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CD0" w:rsidRPr="00086509" w:rsidRDefault="00686CD0" w:rsidP="007E2927">
      <w:pPr>
        <w:jc w:val="center"/>
        <w:rPr>
          <w:b/>
          <w:sz w:val="24"/>
          <w:szCs w:val="24"/>
        </w:rPr>
      </w:pPr>
      <w:r w:rsidRPr="00086509">
        <w:rPr>
          <w:b/>
          <w:sz w:val="24"/>
          <w:szCs w:val="24"/>
        </w:rPr>
        <w:t>РЕШЕНИЕ</w:t>
      </w:r>
    </w:p>
    <w:p w:rsidR="00686CD0" w:rsidRPr="00086509" w:rsidRDefault="00686CD0" w:rsidP="007E2927">
      <w:pPr>
        <w:jc w:val="center"/>
        <w:rPr>
          <w:sz w:val="24"/>
          <w:szCs w:val="24"/>
        </w:rPr>
      </w:pPr>
      <w:r w:rsidRPr="00086509">
        <w:rPr>
          <w:sz w:val="24"/>
          <w:szCs w:val="24"/>
        </w:rPr>
        <w:t>по жалобе</w:t>
      </w:r>
      <w:r>
        <w:rPr>
          <w:sz w:val="24"/>
          <w:szCs w:val="24"/>
        </w:rPr>
        <w:t xml:space="preserve"> </w:t>
      </w:r>
      <w:r w:rsidRPr="00086509">
        <w:rPr>
          <w:sz w:val="24"/>
          <w:szCs w:val="24"/>
        </w:rPr>
        <w:t xml:space="preserve"> </w:t>
      </w:r>
      <w:r w:rsidRPr="004A4D30">
        <w:rPr>
          <w:b/>
          <w:sz w:val="24"/>
          <w:szCs w:val="24"/>
        </w:rPr>
        <w:t xml:space="preserve">ООО </w:t>
      </w:r>
      <w:r>
        <w:rPr>
          <w:b/>
          <w:sz w:val="24"/>
          <w:szCs w:val="24"/>
        </w:rPr>
        <w:t>«</w:t>
      </w:r>
      <w:proofErr w:type="spellStart"/>
      <w:r w:rsidR="0068508F" w:rsidRPr="0068508F">
        <w:rPr>
          <w:b/>
          <w:noProof/>
          <w:color w:val="000000" w:themeColor="text1"/>
          <w:sz w:val="24"/>
          <w:szCs w:val="24"/>
        </w:rPr>
        <w:t>Музоктет</w:t>
      </w:r>
      <w:proofErr w:type="spellEnd"/>
      <w:r w:rsidRPr="004A4D30">
        <w:rPr>
          <w:b/>
          <w:sz w:val="24"/>
          <w:szCs w:val="24"/>
        </w:rPr>
        <w:t>»</w:t>
      </w:r>
      <w:r>
        <w:rPr>
          <w:sz w:val="24"/>
          <w:szCs w:val="24"/>
        </w:rPr>
        <w:t xml:space="preserve"> </w:t>
      </w:r>
      <w:r w:rsidRPr="00086509">
        <w:rPr>
          <w:sz w:val="24"/>
          <w:szCs w:val="24"/>
        </w:rPr>
        <w:t>(</w:t>
      </w:r>
      <w:proofErr w:type="spellStart"/>
      <w:r w:rsidRPr="00086509">
        <w:rPr>
          <w:sz w:val="24"/>
          <w:szCs w:val="24"/>
        </w:rPr>
        <w:t>вх</w:t>
      </w:r>
      <w:proofErr w:type="spellEnd"/>
      <w:r w:rsidRPr="00086509">
        <w:rPr>
          <w:sz w:val="24"/>
          <w:szCs w:val="24"/>
        </w:rPr>
        <w:t>. №</w:t>
      </w:r>
      <w:r>
        <w:rPr>
          <w:sz w:val="24"/>
          <w:szCs w:val="24"/>
        </w:rPr>
        <w:t xml:space="preserve"> </w:t>
      </w:r>
      <w:r w:rsidR="0068508F" w:rsidRPr="0068508F">
        <w:rPr>
          <w:sz w:val="24"/>
          <w:szCs w:val="24"/>
        </w:rPr>
        <w:t>016266</w:t>
      </w:r>
      <w:r w:rsidR="0068508F">
        <w:rPr>
          <w:sz w:val="24"/>
          <w:szCs w:val="24"/>
        </w:rPr>
        <w:t xml:space="preserve"> </w:t>
      </w:r>
      <w:r>
        <w:rPr>
          <w:sz w:val="24"/>
          <w:szCs w:val="24"/>
        </w:rPr>
        <w:t xml:space="preserve">от </w:t>
      </w:r>
      <w:r w:rsidR="0068508F">
        <w:rPr>
          <w:sz w:val="24"/>
          <w:szCs w:val="24"/>
        </w:rPr>
        <w:t>23</w:t>
      </w:r>
      <w:r w:rsidR="00083C59">
        <w:rPr>
          <w:sz w:val="24"/>
          <w:szCs w:val="24"/>
        </w:rPr>
        <w:t>.</w:t>
      </w:r>
      <w:r w:rsidR="0068508F">
        <w:rPr>
          <w:sz w:val="24"/>
          <w:szCs w:val="24"/>
        </w:rPr>
        <w:t>10</w:t>
      </w:r>
      <w:r>
        <w:rPr>
          <w:sz w:val="24"/>
          <w:szCs w:val="24"/>
        </w:rPr>
        <w:t xml:space="preserve">.2017 г.)  </w:t>
      </w:r>
    </w:p>
    <w:p w:rsidR="00686CD0" w:rsidRDefault="00686CD0" w:rsidP="007E2927">
      <w:pPr>
        <w:jc w:val="center"/>
        <w:rPr>
          <w:sz w:val="24"/>
          <w:szCs w:val="24"/>
        </w:rPr>
      </w:pPr>
      <w:r w:rsidRPr="003913C9">
        <w:rPr>
          <w:sz w:val="24"/>
          <w:szCs w:val="24"/>
        </w:rPr>
        <w:t xml:space="preserve">о нарушении законодательства о </w:t>
      </w:r>
      <w:r>
        <w:rPr>
          <w:sz w:val="24"/>
          <w:szCs w:val="24"/>
        </w:rPr>
        <w:t>закупках</w:t>
      </w:r>
    </w:p>
    <w:p w:rsidR="00686CD0" w:rsidRPr="003913C9" w:rsidRDefault="00686CD0" w:rsidP="007E2927">
      <w:pPr>
        <w:jc w:val="center"/>
        <w:rPr>
          <w:sz w:val="24"/>
          <w:szCs w:val="24"/>
        </w:rPr>
      </w:pPr>
    </w:p>
    <w:p w:rsidR="00686CD0" w:rsidRPr="00086509" w:rsidRDefault="00375148" w:rsidP="007E2927">
      <w:pPr>
        <w:jc w:val="both"/>
        <w:rPr>
          <w:b/>
          <w:sz w:val="24"/>
          <w:szCs w:val="24"/>
        </w:rPr>
      </w:pPr>
      <w:r>
        <w:rPr>
          <w:b/>
          <w:sz w:val="24"/>
          <w:szCs w:val="24"/>
        </w:rPr>
        <w:t>26</w:t>
      </w:r>
      <w:r w:rsidR="00686CD0">
        <w:rPr>
          <w:b/>
          <w:sz w:val="24"/>
          <w:szCs w:val="24"/>
        </w:rPr>
        <w:t xml:space="preserve"> </w:t>
      </w:r>
      <w:r>
        <w:rPr>
          <w:b/>
          <w:sz w:val="24"/>
          <w:szCs w:val="24"/>
        </w:rPr>
        <w:t>октября</w:t>
      </w:r>
      <w:bookmarkStart w:id="0" w:name="_GoBack"/>
      <w:bookmarkEnd w:id="0"/>
      <w:r w:rsidR="00686CD0">
        <w:rPr>
          <w:b/>
          <w:sz w:val="24"/>
          <w:szCs w:val="24"/>
        </w:rPr>
        <w:t xml:space="preserve"> 2017 </w:t>
      </w:r>
      <w:r w:rsidR="00686CD0" w:rsidRPr="00086509">
        <w:rPr>
          <w:b/>
          <w:sz w:val="24"/>
          <w:szCs w:val="24"/>
        </w:rPr>
        <w:t xml:space="preserve">г.     </w:t>
      </w:r>
      <w:r w:rsidR="00686CD0">
        <w:rPr>
          <w:b/>
          <w:sz w:val="24"/>
          <w:szCs w:val="24"/>
        </w:rPr>
        <w:t xml:space="preserve">      </w:t>
      </w:r>
      <w:r w:rsidR="00686CD0" w:rsidRPr="00086509">
        <w:rPr>
          <w:b/>
          <w:sz w:val="24"/>
          <w:szCs w:val="24"/>
        </w:rPr>
        <w:t xml:space="preserve">                                                                                </w:t>
      </w:r>
      <w:r w:rsidR="00686CD0">
        <w:rPr>
          <w:b/>
          <w:sz w:val="24"/>
          <w:szCs w:val="24"/>
        </w:rPr>
        <w:t xml:space="preserve">                             </w:t>
      </w:r>
      <w:r w:rsidR="00686CD0" w:rsidRPr="00086509">
        <w:rPr>
          <w:b/>
          <w:sz w:val="24"/>
          <w:szCs w:val="24"/>
        </w:rPr>
        <w:t>г. Пермь</w:t>
      </w:r>
    </w:p>
    <w:p w:rsidR="00686CD0" w:rsidRPr="00086509" w:rsidRDefault="00686CD0" w:rsidP="007E2927">
      <w:pPr>
        <w:jc w:val="both"/>
        <w:rPr>
          <w:sz w:val="24"/>
          <w:szCs w:val="24"/>
        </w:rPr>
      </w:pPr>
    </w:p>
    <w:p w:rsidR="00083C59" w:rsidRDefault="00686CD0" w:rsidP="00D86AD9">
      <w:pPr>
        <w:ind w:firstLine="709"/>
        <w:jc w:val="both"/>
        <w:rPr>
          <w:sz w:val="24"/>
          <w:szCs w:val="24"/>
        </w:rPr>
      </w:pPr>
      <w:r w:rsidRPr="00540D9E">
        <w:rPr>
          <w:sz w:val="24"/>
          <w:szCs w:val="24"/>
        </w:rPr>
        <w:t xml:space="preserve">Комиссия Управления Федеральной антимонопольной службы по Пермскому краю (далее – Комиссия) </w:t>
      </w:r>
    </w:p>
    <w:p w:rsidR="00686CD0" w:rsidRPr="00D050CE" w:rsidRDefault="00686CD0" w:rsidP="007E2927">
      <w:pPr>
        <w:pStyle w:val="a6"/>
        <w:spacing w:after="0"/>
        <w:ind w:left="0" w:firstLine="709"/>
        <w:jc w:val="both"/>
        <w:rPr>
          <w:sz w:val="24"/>
          <w:szCs w:val="24"/>
        </w:rPr>
      </w:pPr>
      <w:r w:rsidRPr="00D050CE">
        <w:rPr>
          <w:sz w:val="24"/>
          <w:szCs w:val="24"/>
        </w:rPr>
        <w:t>рассмотрев жалоб</w:t>
      </w:r>
      <w:proofErr w:type="gramStart"/>
      <w:r w:rsidRPr="00D050CE">
        <w:rPr>
          <w:sz w:val="24"/>
          <w:szCs w:val="24"/>
        </w:rPr>
        <w:t xml:space="preserve">у </w:t>
      </w:r>
      <w:r w:rsidR="0068508F" w:rsidRPr="0068508F">
        <w:rPr>
          <w:sz w:val="24"/>
          <w:szCs w:val="24"/>
        </w:rPr>
        <w:t>ООО</w:t>
      </w:r>
      <w:proofErr w:type="gramEnd"/>
      <w:r w:rsidR="0068508F" w:rsidRPr="0068508F">
        <w:rPr>
          <w:sz w:val="24"/>
          <w:szCs w:val="24"/>
        </w:rPr>
        <w:t xml:space="preserve"> «</w:t>
      </w:r>
      <w:proofErr w:type="spellStart"/>
      <w:r w:rsidR="0068508F" w:rsidRPr="0068508F">
        <w:rPr>
          <w:sz w:val="24"/>
          <w:szCs w:val="24"/>
        </w:rPr>
        <w:t>Музоктет</w:t>
      </w:r>
      <w:proofErr w:type="spellEnd"/>
      <w:r w:rsidR="0068508F" w:rsidRPr="0068508F">
        <w:rPr>
          <w:sz w:val="24"/>
          <w:szCs w:val="24"/>
        </w:rPr>
        <w:t xml:space="preserve">» (далее – Заявитель) на действия аукционной комиссии Отдела муниципальных закупок администрации </w:t>
      </w:r>
      <w:proofErr w:type="spellStart"/>
      <w:r w:rsidR="0068508F" w:rsidRPr="0068508F">
        <w:rPr>
          <w:sz w:val="24"/>
          <w:szCs w:val="24"/>
        </w:rPr>
        <w:t>Добрянского</w:t>
      </w:r>
      <w:proofErr w:type="spellEnd"/>
      <w:r w:rsidR="0068508F" w:rsidRPr="0068508F">
        <w:rPr>
          <w:sz w:val="24"/>
          <w:szCs w:val="24"/>
        </w:rPr>
        <w:t xml:space="preserve"> городского поселения  (далее – Аукционная комиссия) при проведении электронного аукциона на приобретение звукового оборудования для нужд МБУК «Культурно-досуговый центр «Орфей» по адресу: </w:t>
      </w:r>
      <w:proofErr w:type="gramStart"/>
      <w:r w:rsidR="0068508F" w:rsidRPr="0068508F">
        <w:rPr>
          <w:sz w:val="24"/>
          <w:szCs w:val="24"/>
        </w:rPr>
        <w:t>Пермский край, г. Добрянка, ул. Советская, 66 (</w:t>
      </w:r>
      <w:proofErr w:type="spellStart"/>
      <w:r w:rsidR="0068508F" w:rsidRPr="0068508F">
        <w:rPr>
          <w:sz w:val="24"/>
          <w:szCs w:val="24"/>
        </w:rPr>
        <w:t>изв</w:t>
      </w:r>
      <w:proofErr w:type="spellEnd"/>
      <w:r w:rsidR="0068508F" w:rsidRPr="0068508F">
        <w:rPr>
          <w:sz w:val="24"/>
          <w:szCs w:val="24"/>
        </w:rPr>
        <w:t>. № 0156300020317000093)</w:t>
      </w:r>
      <w:r w:rsidR="00083C59">
        <w:rPr>
          <w:sz w:val="24"/>
          <w:szCs w:val="24"/>
        </w:rPr>
        <w:t xml:space="preserve"> (далее – Аукцион),</w:t>
      </w:r>
      <w:proofErr w:type="gramEnd"/>
    </w:p>
    <w:p w:rsidR="00686CD0" w:rsidRDefault="00686CD0" w:rsidP="007E2927">
      <w:pPr>
        <w:ind w:firstLine="709"/>
        <w:jc w:val="center"/>
        <w:rPr>
          <w:b/>
          <w:sz w:val="24"/>
          <w:szCs w:val="24"/>
        </w:rPr>
      </w:pPr>
    </w:p>
    <w:p w:rsidR="00686CD0" w:rsidRPr="00D050CE" w:rsidRDefault="00686CD0" w:rsidP="007E2927">
      <w:pPr>
        <w:ind w:firstLine="709"/>
        <w:jc w:val="center"/>
        <w:rPr>
          <w:b/>
          <w:sz w:val="24"/>
          <w:szCs w:val="24"/>
        </w:rPr>
      </w:pPr>
      <w:r w:rsidRPr="00D050CE">
        <w:rPr>
          <w:b/>
          <w:sz w:val="24"/>
          <w:szCs w:val="24"/>
        </w:rPr>
        <w:t>УСТАНОВИЛА:</w:t>
      </w:r>
    </w:p>
    <w:p w:rsidR="00686CD0" w:rsidRPr="007E55AB" w:rsidRDefault="00686CD0" w:rsidP="007E2927">
      <w:pPr>
        <w:tabs>
          <w:tab w:val="left" w:pos="709"/>
        </w:tabs>
        <w:ind w:firstLine="709"/>
        <w:jc w:val="both"/>
        <w:rPr>
          <w:sz w:val="24"/>
          <w:szCs w:val="24"/>
        </w:rPr>
      </w:pPr>
      <w:r w:rsidRPr="00D050CE">
        <w:rPr>
          <w:sz w:val="24"/>
          <w:szCs w:val="24"/>
        </w:rPr>
        <w:t xml:space="preserve">Заявитель полагает, что нормы Федерального закона от 05.04.2013 г. № 44-ФЗ «О контрактной </w:t>
      </w:r>
      <w:r w:rsidRPr="007E55AB">
        <w:rPr>
          <w:sz w:val="24"/>
          <w:szCs w:val="24"/>
        </w:rPr>
        <w:t>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rsidR="00686CD0" w:rsidRDefault="00686CD0" w:rsidP="007E2927">
      <w:pPr>
        <w:pStyle w:val="Style14"/>
        <w:widowControl/>
        <w:spacing w:line="240" w:lineRule="auto"/>
        <w:ind w:firstLine="710"/>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w:t>
      </w:r>
      <w:r w:rsidRPr="00502042">
        <w:rPr>
          <w:b/>
        </w:rPr>
        <w:t>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w:t>
      </w:r>
      <w:r w:rsidRPr="00DB47EC">
        <w:rPr>
          <w:b/>
        </w:rPr>
        <w:t xml:space="preserve">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6A529A">
        <w:rPr>
          <w:b/>
        </w:rPr>
        <w:t>контрактной службы, контрактного</w:t>
      </w:r>
      <w:proofErr w:type="gramEnd"/>
      <w:r w:rsidRPr="006A529A">
        <w:rPr>
          <w:b/>
        </w:rPr>
        <w:t xml:space="preserve"> управляющего, оператора электронной площадки при определении поставщиков (подрядчиков, исполнителей) для </w:t>
      </w:r>
      <w:r w:rsidRPr="00262B7A">
        <w:rPr>
          <w:b/>
        </w:rPr>
        <w:t>обеспечения государственных и муниципальных нужд», утвержденным Приказом ФАС России от 19.11.2014 № 727/14, установлено следующее.</w:t>
      </w:r>
    </w:p>
    <w:p w:rsidR="00686CD0" w:rsidRDefault="00686CD0" w:rsidP="007E2927">
      <w:pPr>
        <w:ind w:firstLine="709"/>
        <w:jc w:val="both"/>
        <w:rPr>
          <w:sz w:val="24"/>
          <w:szCs w:val="24"/>
        </w:rPr>
      </w:pPr>
      <w:r w:rsidRPr="00D050CE">
        <w:rPr>
          <w:sz w:val="24"/>
          <w:szCs w:val="24"/>
        </w:rPr>
        <w:t xml:space="preserve">Согласно извещению № </w:t>
      </w:r>
      <w:r w:rsidR="0068508F" w:rsidRPr="0068508F">
        <w:rPr>
          <w:sz w:val="24"/>
          <w:szCs w:val="24"/>
        </w:rPr>
        <w:t>0156300020317000093</w:t>
      </w:r>
      <w:r w:rsidRPr="00D050CE">
        <w:rPr>
          <w:sz w:val="24"/>
          <w:szCs w:val="24"/>
        </w:rPr>
        <w:t xml:space="preserve">, </w:t>
      </w:r>
      <w:r w:rsidR="00C44B8E">
        <w:rPr>
          <w:sz w:val="24"/>
          <w:szCs w:val="24"/>
        </w:rPr>
        <w:t>отделом</w:t>
      </w:r>
      <w:r w:rsidR="00C44B8E" w:rsidRPr="00C44B8E">
        <w:rPr>
          <w:sz w:val="24"/>
          <w:szCs w:val="24"/>
        </w:rPr>
        <w:t xml:space="preserve"> муниципальных закупок администрации </w:t>
      </w:r>
      <w:proofErr w:type="spellStart"/>
      <w:r w:rsidR="00C44B8E" w:rsidRPr="00C44B8E">
        <w:rPr>
          <w:sz w:val="24"/>
          <w:szCs w:val="24"/>
        </w:rPr>
        <w:t>Добрянского</w:t>
      </w:r>
      <w:proofErr w:type="spellEnd"/>
      <w:r w:rsidR="00C44B8E" w:rsidRPr="00C44B8E">
        <w:rPr>
          <w:sz w:val="24"/>
          <w:szCs w:val="24"/>
        </w:rPr>
        <w:t xml:space="preserve"> городского поселения</w:t>
      </w:r>
      <w:r w:rsidR="00083C59">
        <w:rPr>
          <w:sz w:val="24"/>
          <w:szCs w:val="24"/>
        </w:rPr>
        <w:t xml:space="preserve"> </w:t>
      </w:r>
      <w:r>
        <w:rPr>
          <w:sz w:val="24"/>
          <w:szCs w:val="24"/>
        </w:rPr>
        <w:t xml:space="preserve">(далее – </w:t>
      </w:r>
      <w:r w:rsidR="00C44B8E">
        <w:rPr>
          <w:sz w:val="24"/>
          <w:szCs w:val="24"/>
        </w:rPr>
        <w:t>Уполномоченный орган</w:t>
      </w:r>
      <w:r>
        <w:rPr>
          <w:sz w:val="24"/>
          <w:szCs w:val="24"/>
        </w:rPr>
        <w:t xml:space="preserve">) </w:t>
      </w:r>
      <w:r w:rsidRPr="00D050CE">
        <w:rPr>
          <w:sz w:val="24"/>
          <w:szCs w:val="24"/>
        </w:rPr>
        <w:t xml:space="preserve">проводился электронный аукцион на </w:t>
      </w:r>
      <w:r w:rsidR="00C44B8E" w:rsidRPr="00C44B8E">
        <w:rPr>
          <w:sz w:val="24"/>
          <w:szCs w:val="24"/>
        </w:rPr>
        <w:t>приобретение звукового оборудования для нужд МБУК «Культурно-досуговый центр «Орфей» по адресу: Пермский край, г. Добрянка, ул. Советская, 66</w:t>
      </w:r>
      <w:r w:rsidRPr="00D050CE">
        <w:rPr>
          <w:sz w:val="24"/>
          <w:szCs w:val="24"/>
        </w:rPr>
        <w:t>.</w:t>
      </w:r>
    </w:p>
    <w:p w:rsidR="00686CD0" w:rsidRPr="007E193F" w:rsidRDefault="00686CD0" w:rsidP="007E2927">
      <w:pPr>
        <w:ind w:firstLine="709"/>
        <w:jc w:val="both"/>
        <w:rPr>
          <w:sz w:val="24"/>
          <w:szCs w:val="24"/>
        </w:rPr>
      </w:pPr>
      <w:r w:rsidRPr="007E193F">
        <w:rPr>
          <w:sz w:val="24"/>
          <w:szCs w:val="24"/>
        </w:rPr>
        <w:t>В соответствии с извещением о проведении электронного аукциона, аукционной документацией:</w:t>
      </w:r>
    </w:p>
    <w:p w:rsidR="00686CD0" w:rsidRPr="007E193F" w:rsidRDefault="00686CD0" w:rsidP="007E2927">
      <w:pPr>
        <w:ind w:firstLine="709"/>
        <w:jc w:val="both"/>
        <w:rPr>
          <w:sz w:val="24"/>
          <w:szCs w:val="24"/>
        </w:rPr>
      </w:pPr>
      <w:r w:rsidRPr="007E193F">
        <w:rPr>
          <w:sz w:val="24"/>
          <w:szCs w:val="24"/>
        </w:rPr>
        <w:t>1) извещение о проведении электронного аукциона размещено в единой информационной системе в сфере закупок www.</w:t>
      </w:r>
      <w:r>
        <w:rPr>
          <w:sz w:val="24"/>
          <w:szCs w:val="24"/>
        </w:rPr>
        <w:t xml:space="preserve">zakupki.gov.ru (далее – ЕИС) – </w:t>
      </w:r>
      <w:r w:rsidR="00C44B8E">
        <w:rPr>
          <w:sz w:val="24"/>
          <w:szCs w:val="24"/>
        </w:rPr>
        <w:t>29.09</w:t>
      </w:r>
      <w:r w:rsidRPr="007E193F">
        <w:rPr>
          <w:sz w:val="24"/>
          <w:szCs w:val="24"/>
        </w:rPr>
        <w:t>.2017 г.</w:t>
      </w:r>
    </w:p>
    <w:p w:rsidR="00686CD0" w:rsidRPr="007E193F" w:rsidRDefault="00686CD0" w:rsidP="007E2927">
      <w:pPr>
        <w:ind w:firstLine="709"/>
        <w:jc w:val="both"/>
        <w:rPr>
          <w:sz w:val="24"/>
          <w:szCs w:val="24"/>
        </w:rPr>
      </w:pPr>
      <w:r w:rsidRPr="007E193F">
        <w:rPr>
          <w:sz w:val="24"/>
          <w:szCs w:val="24"/>
        </w:rPr>
        <w:t>2) способ определения поставщика (подрядчика, исполнителя) – Аукцион;</w:t>
      </w:r>
    </w:p>
    <w:p w:rsidR="00686CD0" w:rsidRPr="007E193F" w:rsidRDefault="00686CD0" w:rsidP="007E2927">
      <w:pPr>
        <w:ind w:firstLine="709"/>
        <w:jc w:val="both"/>
        <w:rPr>
          <w:sz w:val="24"/>
          <w:szCs w:val="24"/>
        </w:rPr>
      </w:pPr>
      <w:r w:rsidRPr="007E193F">
        <w:rPr>
          <w:sz w:val="24"/>
          <w:szCs w:val="24"/>
        </w:rPr>
        <w:t xml:space="preserve">3) начальная максимальная цена контракта – </w:t>
      </w:r>
      <w:r w:rsidR="00C44B8E" w:rsidRPr="00C44B8E">
        <w:rPr>
          <w:sz w:val="24"/>
          <w:szCs w:val="24"/>
        </w:rPr>
        <w:t>280 351,00</w:t>
      </w:r>
      <w:r w:rsidR="00083C59" w:rsidRPr="00083C59">
        <w:rPr>
          <w:sz w:val="24"/>
          <w:szCs w:val="24"/>
        </w:rPr>
        <w:t xml:space="preserve"> </w:t>
      </w:r>
      <w:r w:rsidRPr="007E193F">
        <w:rPr>
          <w:sz w:val="24"/>
          <w:szCs w:val="24"/>
        </w:rPr>
        <w:t>руб.;</w:t>
      </w:r>
    </w:p>
    <w:p w:rsidR="00686CD0" w:rsidRPr="00D050CE" w:rsidRDefault="00686CD0" w:rsidP="007E2927">
      <w:pPr>
        <w:ind w:firstLine="709"/>
        <w:jc w:val="both"/>
        <w:rPr>
          <w:sz w:val="24"/>
          <w:szCs w:val="24"/>
        </w:rPr>
      </w:pPr>
      <w:r w:rsidRPr="007E193F">
        <w:rPr>
          <w:sz w:val="24"/>
          <w:szCs w:val="24"/>
        </w:rPr>
        <w:t xml:space="preserve">4) на участие в Аукционе поступило </w:t>
      </w:r>
      <w:r w:rsidR="00C44B8E">
        <w:rPr>
          <w:sz w:val="24"/>
          <w:szCs w:val="24"/>
        </w:rPr>
        <w:t>4</w:t>
      </w:r>
      <w:r>
        <w:rPr>
          <w:sz w:val="24"/>
          <w:szCs w:val="24"/>
        </w:rPr>
        <w:t xml:space="preserve"> заявки</w:t>
      </w:r>
      <w:r w:rsidRPr="007E193F">
        <w:rPr>
          <w:sz w:val="24"/>
          <w:szCs w:val="24"/>
        </w:rPr>
        <w:t>;</w:t>
      </w:r>
    </w:p>
    <w:p w:rsidR="00C44B8E" w:rsidRDefault="00686CD0" w:rsidP="007E2927">
      <w:pPr>
        <w:pStyle w:val="Style14"/>
        <w:spacing w:line="240" w:lineRule="auto"/>
        <w:ind w:firstLine="710"/>
        <w:jc w:val="both"/>
        <w:rPr>
          <w:color w:val="000000"/>
        </w:rPr>
      </w:pPr>
      <w:r w:rsidRPr="00262B7A">
        <w:t xml:space="preserve">Согласно протоколу </w:t>
      </w:r>
      <w:r w:rsidR="00083C59">
        <w:t xml:space="preserve">рассмотрения заявок от </w:t>
      </w:r>
      <w:r w:rsidR="00C44B8E">
        <w:t>13.10</w:t>
      </w:r>
      <w:r w:rsidR="00083C59">
        <w:t xml:space="preserve">.2017 г. </w:t>
      </w:r>
      <w:r w:rsidR="00083C59" w:rsidRPr="00AD6032">
        <w:rPr>
          <w:color w:val="000000"/>
        </w:rPr>
        <w:t>ООО «</w:t>
      </w:r>
      <w:proofErr w:type="spellStart"/>
      <w:r w:rsidR="00C44B8E">
        <w:rPr>
          <w:color w:val="000000"/>
        </w:rPr>
        <w:t>Музоктет</w:t>
      </w:r>
      <w:proofErr w:type="spellEnd"/>
      <w:r w:rsidR="00083C59" w:rsidRPr="00AD6032">
        <w:rPr>
          <w:color w:val="000000"/>
        </w:rPr>
        <w:t>»</w:t>
      </w:r>
      <w:r w:rsidR="00602850">
        <w:rPr>
          <w:color w:val="000000"/>
        </w:rPr>
        <w:t xml:space="preserve"> (номер заявки 1</w:t>
      </w:r>
      <w:r w:rsidR="00083C59">
        <w:rPr>
          <w:color w:val="000000"/>
        </w:rPr>
        <w:t xml:space="preserve">) </w:t>
      </w:r>
      <w:r w:rsidR="00083C59" w:rsidRPr="00083C59">
        <w:rPr>
          <w:color w:val="000000"/>
        </w:rPr>
        <w:t xml:space="preserve">отказано в допуске к участию в электронном аукционе в связи с </w:t>
      </w:r>
      <w:r w:rsidR="00083C59">
        <w:rPr>
          <w:color w:val="000000"/>
        </w:rPr>
        <w:t>п</w:t>
      </w:r>
      <w:r w:rsidR="00083C59" w:rsidRPr="00083C59">
        <w:rPr>
          <w:color w:val="000000"/>
        </w:rPr>
        <w:t>редоста</w:t>
      </w:r>
      <w:r w:rsidR="00C44B8E">
        <w:rPr>
          <w:color w:val="000000"/>
        </w:rPr>
        <w:t>вление</w:t>
      </w:r>
      <w:r w:rsidR="001F75B0">
        <w:rPr>
          <w:color w:val="000000"/>
        </w:rPr>
        <w:t>м</w:t>
      </w:r>
      <w:r w:rsidR="00C44B8E">
        <w:rPr>
          <w:color w:val="000000"/>
        </w:rPr>
        <w:t xml:space="preserve"> недостоверной информации, а именно у</w:t>
      </w:r>
      <w:r w:rsidR="00C44B8E" w:rsidRPr="00C44B8E">
        <w:rPr>
          <w:color w:val="000000"/>
        </w:rPr>
        <w:t>частником закупки представлены недостоверные сведения о товаре указанные в п.1 прило</w:t>
      </w:r>
      <w:r w:rsidR="00C44B8E">
        <w:rPr>
          <w:color w:val="000000"/>
        </w:rPr>
        <w:t>жения №1 к техническому заданию</w:t>
      </w:r>
      <w:r w:rsidR="00C44B8E" w:rsidRPr="00C44B8E">
        <w:rPr>
          <w:color w:val="000000"/>
        </w:rPr>
        <w:t xml:space="preserve">: В столбце «Описание товара» указаны сведения, противоречащие инструкции по заполнению заявки. Согласно инструкции, «Описание» должно быть указано без изменений. В п.2 приложения №1 к техническому заданию участником указаны Технические </w:t>
      </w:r>
      <w:proofErr w:type="gramStart"/>
      <w:r w:rsidR="00C44B8E" w:rsidRPr="00C44B8E">
        <w:rPr>
          <w:color w:val="000000"/>
        </w:rPr>
        <w:t>характеристики</w:t>
      </w:r>
      <w:proofErr w:type="gramEnd"/>
      <w:r w:rsidR="00C44B8E" w:rsidRPr="00C44B8E">
        <w:rPr>
          <w:color w:val="000000"/>
        </w:rPr>
        <w:t xml:space="preserve"> противоречащие аукционной документации, а именно: - </w:t>
      </w:r>
      <w:proofErr w:type="gramStart"/>
      <w:r w:rsidR="00C44B8E" w:rsidRPr="00C44B8E">
        <w:rPr>
          <w:color w:val="000000"/>
        </w:rPr>
        <w:t>Микрофонный предусилитель (эквивалент входного шума (EIN): -119dB, в диапазоне 22Hz-22kHz, 150 Ом (RTA), вместо требуемого Микрофонный предусилитель (эквивалент входного шума (EIN): менее -117dB, 22Hz-22kHz, 150 Ом (RTA), - Перекрестные помехи (межканальные): менее -112 дБ, 120 дБ - типичный (вход к выходу: менее -101 дБ), вместо требуемого Перекрестные помехи (межканальные): менее -110 дБ, 120 дБ - типичный (вход к выходу: менее -100 дБ)</w:t>
      </w:r>
      <w:r w:rsidR="00C44B8E">
        <w:rPr>
          <w:color w:val="000000"/>
        </w:rPr>
        <w:t>.</w:t>
      </w:r>
      <w:proofErr w:type="gramEnd"/>
    </w:p>
    <w:p w:rsidR="00083C59" w:rsidRDefault="00083C59" w:rsidP="007E2927">
      <w:pPr>
        <w:pStyle w:val="Style14"/>
        <w:spacing w:line="240" w:lineRule="auto"/>
        <w:ind w:firstLine="708"/>
        <w:jc w:val="both"/>
      </w:pPr>
      <w:r>
        <w:t xml:space="preserve">Согласно п.1 ч.1 ст.64 Закона  о закупках, документация об электронном аукционе наряду с </w:t>
      </w:r>
      <w:r>
        <w:lastRenderedPageBreak/>
        <w:t>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083C59" w:rsidRDefault="00083C59" w:rsidP="007E2927">
      <w:pPr>
        <w:pStyle w:val="Style14"/>
        <w:spacing w:line="240" w:lineRule="auto"/>
        <w:ind w:firstLine="708"/>
        <w:jc w:val="both"/>
      </w:pPr>
      <w:r>
        <w:t xml:space="preserve">В п.1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83C59" w:rsidRDefault="00083C59" w:rsidP="007E2927">
      <w:pPr>
        <w:pStyle w:val="Style14"/>
        <w:spacing w:line="240" w:lineRule="auto"/>
        <w:ind w:firstLine="708"/>
        <w:jc w:val="both"/>
      </w:pPr>
      <w:r>
        <w:t>В соответствии с ч.2 ст.33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83C59" w:rsidRDefault="00083C59" w:rsidP="007E2927">
      <w:pPr>
        <w:pStyle w:val="Style14"/>
        <w:spacing w:line="240" w:lineRule="auto"/>
        <w:ind w:firstLine="708"/>
        <w:jc w:val="both"/>
      </w:pPr>
      <w:r>
        <w:t>В соответствии с п.2 ч.1 ст.64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83C59" w:rsidRDefault="00083C59" w:rsidP="007E2927">
      <w:pPr>
        <w:pStyle w:val="Style14"/>
        <w:spacing w:line="240" w:lineRule="auto"/>
        <w:ind w:firstLine="708"/>
        <w:jc w:val="both"/>
      </w:pPr>
      <w:proofErr w:type="gramStart"/>
      <w:r w:rsidRPr="00DF6A6F">
        <w:t>Согласно п. 1 ч. 3 ст. 66 Закона о закупках первая часть заявки на участие в электронном аукционе должна содержать  при заключении контракта на поставку товара: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w:t>
      </w:r>
      <w:proofErr w:type="gramEnd"/>
      <w:r w:rsidRPr="00DF6A6F">
        <w:t xml:space="preserve">), </w:t>
      </w:r>
      <w:proofErr w:type="gramStart"/>
      <w:r w:rsidRPr="00DF6A6F">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DF6A6F">
        <w:t xml:space="preserve"> </w:t>
      </w:r>
      <w:proofErr w:type="gramStart"/>
      <w:r w:rsidRPr="00DF6A6F">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83C59" w:rsidRDefault="00083C59" w:rsidP="007E2927">
      <w:pPr>
        <w:pStyle w:val="Style14"/>
        <w:spacing w:line="240" w:lineRule="auto"/>
        <w:ind w:firstLine="708"/>
        <w:jc w:val="both"/>
      </w:pPr>
      <w:r>
        <w:t>Заказчиком в</w:t>
      </w:r>
      <w:r w:rsidR="00914CBB">
        <w:t xml:space="preserve"> п.1</w:t>
      </w:r>
      <w:r>
        <w:t xml:space="preserve"> Раздела </w:t>
      </w:r>
      <w:r w:rsidR="00C44B8E">
        <w:t>7</w:t>
      </w:r>
      <w:r>
        <w:t xml:space="preserve"> информационной карты аукционной документации установлены требования, аналогичные обозначенным.</w:t>
      </w:r>
    </w:p>
    <w:p w:rsidR="00914CBB" w:rsidRDefault="00914CBB" w:rsidP="007E2927">
      <w:pPr>
        <w:pStyle w:val="Style14"/>
        <w:spacing w:line="240" w:lineRule="auto"/>
        <w:ind w:firstLine="708"/>
        <w:jc w:val="both"/>
      </w:pPr>
      <w:r>
        <w:t xml:space="preserve">В соответствии с ч.1 ст.67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w:t>
      </w:r>
      <w:r>
        <w:lastRenderedPageBreak/>
        <w:t>документацией о таком аукционе в отношении закупаемых товаров, работ, услуг.</w:t>
      </w:r>
    </w:p>
    <w:p w:rsidR="00914CBB" w:rsidRDefault="00914CBB" w:rsidP="007E2927">
      <w:pPr>
        <w:pStyle w:val="Style14"/>
        <w:spacing w:line="240" w:lineRule="auto"/>
        <w:ind w:firstLine="708"/>
        <w:jc w:val="both"/>
      </w:pPr>
      <w:proofErr w:type="gramStart"/>
      <w:r>
        <w:t>Согласно с ч.3 ст.67 Закона о закупках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t xml:space="preserve"> в допуске к участию в таком аукционе в порядке и по основаниям, которые предусмотрены частью 4 настоящей статьи.</w:t>
      </w:r>
    </w:p>
    <w:p w:rsidR="00914CBB" w:rsidRDefault="00914CBB" w:rsidP="007E2927">
      <w:pPr>
        <w:pStyle w:val="Style14"/>
        <w:spacing w:line="240" w:lineRule="auto"/>
        <w:ind w:firstLine="708"/>
        <w:jc w:val="both"/>
      </w:pPr>
      <w:r>
        <w:t>Согласно ч.4 ст.67 Закона о закупках, участник электронного аукциона не допускается к участию в нем в случае:</w:t>
      </w:r>
    </w:p>
    <w:p w:rsidR="00914CBB" w:rsidRDefault="00914CBB" w:rsidP="007E2927">
      <w:pPr>
        <w:pStyle w:val="Style14"/>
        <w:spacing w:line="240" w:lineRule="auto"/>
        <w:ind w:firstLine="708"/>
        <w:jc w:val="both"/>
      </w:pPr>
      <w:r>
        <w:t xml:space="preserve">1) </w:t>
      </w:r>
      <w:proofErr w:type="spellStart"/>
      <w:r>
        <w:t>непредоставления</w:t>
      </w:r>
      <w:proofErr w:type="spellEnd"/>
      <w:r>
        <w:t xml:space="preserve"> информации, предусмотренной частью 3 статьи 66 настоящего Федерального закона, или предоставления недостоверной информации;</w:t>
      </w:r>
    </w:p>
    <w:p w:rsidR="00914CBB" w:rsidRDefault="00914CBB" w:rsidP="007E2927">
      <w:pPr>
        <w:pStyle w:val="Style14"/>
        <w:spacing w:line="240" w:lineRule="auto"/>
        <w:ind w:firstLine="708"/>
        <w:jc w:val="both"/>
      </w:pPr>
      <w:r>
        <w:t>2) несоответствия информации, предусмотренной частью 3 статьи 66 настоящего Федерального закона, требованиям документации о таком аукционе.</w:t>
      </w:r>
    </w:p>
    <w:p w:rsidR="00914CBB" w:rsidRDefault="00914CBB" w:rsidP="007E2927">
      <w:pPr>
        <w:pStyle w:val="Style14"/>
        <w:spacing w:line="240" w:lineRule="auto"/>
        <w:ind w:firstLine="708"/>
        <w:jc w:val="both"/>
      </w:pPr>
      <w:r>
        <w:t>В соответствии с ч.5 ст.67 Закона о закупках отказ в допуске к участию в электронном аукционе по основаниям, не предусмотренным частью 4 настоящей статьи, не допускается.</w:t>
      </w:r>
    </w:p>
    <w:p w:rsidR="00914CBB" w:rsidRDefault="00914CBB" w:rsidP="007E2927">
      <w:pPr>
        <w:pStyle w:val="Style14"/>
        <w:spacing w:line="240" w:lineRule="auto"/>
        <w:ind w:firstLine="708"/>
        <w:jc w:val="both"/>
      </w:pPr>
      <w:r>
        <w:t>В пп.</w:t>
      </w:r>
      <w:r w:rsidR="00C44B8E">
        <w:t>5</w:t>
      </w:r>
      <w:r>
        <w:t xml:space="preserve"> п.</w:t>
      </w:r>
      <w:r w:rsidR="00C44B8E">
        <w:t>2 Раздела 7</w:t>
      </w:r>
      <w:r>
        <w:t xml:space="preserve"> информационной карты аукционной документации установлено, что </w:t>
      </w:r>
      <w:r w:rsidR="00C44B8E">
        <w:t>п</w:t>
      </w:r>
      <w:r w:rsidR="00C44B8E" w:rsidRPr="00C44B8E">
        <w:t>оказатели, характеризующие товар, должны соответствовать показателям, установленным в приложении № 1 к техническому заданию Главы  IV «Проект гражданско-правового договора»</w:t>
      </w:r>
      <w:r w:rsidR="00195F1F">
        <w:t xml:space="preserve"> </w:t>
      </w:r>
      <w:r>
        <w:t>(далее – Техническое задание, ТЗ).</w:t>
      </w:r>
    </w:p>
    <w:p w:rsidR="00914CBB" w:rsidRDefault="00914CBB" w:rsidP="007E2927">
      <w:pPr>
        <w:pStyle w:val="Style14"/>
        <w:spacing w:line="240" w:lineRule="auto"/>
        <w:ind w:firstLine="708"/>
        <w:jc w:val="both"/>
      </w:pPr>
      <w:r>
        <w:t>Из указанного следует, что участнику закупки в составе первой части заявки на участие в электронном аукционе следовало указать конкретные показатели товара, указание на которые содержится в Техническом задании.</w:t>
      </w:r>
    </w:p>
    <w:p w:rsidR="001F75B0" w:rsidRDefault="001F75B0" w:rsidP="001F75B0">
      <w:pPr>
        <w:pStyle w:val="Style14"/>
        <w:ind w:firstLine="708"/>
        <w:jc w:val="both"/>
      </w:pPr>
      <w:proofErr w:type="gramStart"/>
      <w:r>
        <w:t>В соответствии с п.2 ч.6 ст.67 Закона о закупках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r>
        <w:t xml:space="preserve"> </w:t>
      </w:r>
      <w:proofErr w:type="gramStart"/>
      <w:r>
        <w:t>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w:t>
      </w:r>
      <w:proofErr w:type="gramEnd"/>
      <w: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1F75B0" w:rsidRDefault="001F75B0" w:rsidP="001F75B0">
      <w:pPr>
        <w:pStyle w:val="Style14"/>
        <w:ind w:firstLine="708"/>
        <w:jc w:val="both"/>
      </w:pPr>
      <w:r>
        <w:t>Так, в ходе рассмотрения жалобы, Комиссия установила, что Заявителю было отказано в связи с несоответствием представленной информации в пунктах 1, 2 заявки, при этом, в протоколе рассмотрения заявок от 13.10.2017 г. в обосновании отказа в допуске к участию в электронном аукционе указано, что Заявителем представлена недостоверная информация.</w:t>
      </w:r>
    </w:p>
    <w:p w:rsidR="001F75B0" w:rsidRDefault="001F75B0" w:rsidP="001F75B0">
      <w:pPr>
        <w:pStyle w:val="Style14"/>
        <w:spacing w:line="240" w:lineRule="auto"/>
        <w:ind w:firstLine="708"/>
        <w:jc w:val="both"/>
      </w:pPr>
      <w:r>
        <w:t>Таким образом, в действиях Аукционной комиссии имеется нарушение п.2 ч.6 ст.67 Закона о закупках.</w:t>
      </w:r>
    </w:p>
    <w:p w:rsidR="001F75B0" w:rsidRDefault="001F75B0" w:rsidP="001F75B0">
      <w:pPr>
        <w:pStyle w:val="Style14"/>
        <w:spacing w:line="240" w:lineRule="auto"/>
        <w:ind w:firstLine="708"/>
        <w:jc w:val="both"/>
      </w:pPr>
      <w:r>
        <w:t>В действиях Аукционной комиссии, имеются признаки правонарушения, ответственность за которое предусмотрена ч.2.1 ст.7.30 КоАП РФ.</w:t>
      </w:r>
    </w:p>
    <w:p w:rsidR="002724F1" w:rsidRDefault="001F75B0" w:rsidP="001F75B0">
      <w:pPr>
        <w:pStyle w:val="Style14"/>
        <w:spacing w:line="240" w:lineRule="auto"/>
        <w:ind w:firstLine="708"/>
        <w:jc w:val="both"/>
      </w:pPr>
      <w:r>
        <w:t>В</w:t>
      </w:r>
      <w:r w:rsidR="00195F1F">
        <w:t xml:space="preserve"> </w:t>
      </w:r>
      <w:r w:rsidR="002724F1">
        <w:t>п.1</w:t>
      </w:r>
      <w:r w:rsidR="00195F1F">
        <w:t xml:space="preserve"> ТЗ </w:t>
      </w:r>
      <w:r w:rsidR="00A12348">
        <w:t>указано, в том числе, следующ</w:t>
      </w:r>
      <w:r>
        <w:t>е</w:t>
      </w:r>
      <w:r w:rsidR="00A12348">
        <w:t>е описание</w:t>
      </w:r>
      <w:r w:rsidR="002724F1">
        <w:t>:</w:t>
      </w:r>
      <w:r w:rsidR="00195F1F">
        <w:t xml:space="preserve"> </w:t>
      </w:r>
      <w:r w:rsidR="002724F1">
        <w:t>в</w:t>
      </w:r>
      <w:r w:rsidR="002724F1" w:rsidRPr="002724F1">
        <w:t xml:space="preserve">ысокое звуковое давление (129 дБ), передача низких частот, допускает использование </w:t>
      </w:r>
      <w:proofErr w:type="spellStart"/>
      <w:r w:rsidR="002724F1" w:rsidRPr="00394D93">
        <w:rPr>
          <w:u w:val="single"/>
        </w:rPr>
        <w:t>Flexys</w:t>
      </w:r>
      <w:proofErr w:type="spellEnd"/>
      <w:r w:rsidR="002724F1" w:rsidRPr="00394D93">
        <w:rPr>
          <w:u w:val="single"/>
        </w:rPr>
        <w:t xml:space="preserve"> FM12</w:t>
      </w:r>
      <w:r w:rsidR="002724F1" w:rsidRPr="002724F1">
        <w:t xml:space="preserve"> как монитор для </w:t>
      </w:r>
      <w:proofErr w:type="spellStart"/>
      <w:r w:rsidR="002724F1" w:rsidRPr="002724F1">
        <w:t>диджея</w:t>
      </w:r>
      <w:proofErr w:type="spellEnd"/>
      <w:r w:rsidR="002724F1" w:rsidRPr="002724F1">
        <w:t>.</w:t>
      </w:r>
    </w:p>
    <w:p w:rsidR="00A12348" w:rsidRDefault="00A12348" w:rsidP="007E2927">
      <w:pPr>
        <w:pStyle w:val="Style14"/>
        <w:spacing w:line="240" w:lineRule="auto"/>
        <w:ind w:firstLine="708"/>
        <w:jc w:val="both"/>
      </w:pPr>
      <w:r>
        <w:t>В пп.7 п.2 Раздела 7 информационной карты аукционной документации указано, что</w:t>
      </w:r>
      <w:r w:rsidRPr="00A12348">
        <w:t xml:space="preserve"> </w:t>
      </w:r>
      <w:r>
        <w:t>п</w:t>
      </w:r>
      <w:r w:rsidRPr="00A12348">
        <w:t xml:space="preserve">оказатели и их </w:t>
      </w:r>
      <w:proofErr w:type="gramStart"/>
      <w:r w:rsidRPr="00A12348">
        <w:t>характеристики, перечисленные в качестве описания товара следует</w:t>
      </w:r>
      <w:proofErr w:type="gramEnd"/>
      <w:r w:rsidRPr="00A12348">
        <w:t xml:space="preserve"> указать без изменений.</w:t>
      </w:r>
    </w:p>
    <w:p w:rsidR="002724F1" w:rsidRDefault="002724F1" w:rsidP="007E2927">
      <w:pPr>
        <w:pStyle w:val="Style14"/>
        <w:spacing w:line="240" w:lineRule="auto"/>
        <w:ind w:firstLine="708"/>
        <w:jc w:val="both"/>
      </w:pPr>
      <w:proofErr w:type="gramStart"/>
      <w:r>
        <w:t>Исходя из указанного следует</w:t>
      </w:r>
      <w:proofErr w:type="gramEnd"/>
      <w:r>
        <w:t xml:space="preserve">, что указанные </w:t>
      </w:r>
      <w:r w:rsidR="00654766">
        <w:t>выше</w:t>
      </w:r>
      <w:r>
        <w:t xml:space="preserve"> требования </w:t>
      </w:r>
      <w:r w:rsidR="00654766">
        <w:t xml:space="preserve">к описанию товара </w:t>
      </w:r>
      <w:r>
        <w:t>необходимо представить в заявке без изменений.</w:t>
      </w:r>
    </w:p>
    <w:p w:rsidR="002724F1" w:rsidRDefault="002724F1" w:rsidP="007E2927">
      <w:pPr>
        <w:pStyle w:val="Style14"/>
        <w:spacing w:line="240" w:lineRule="auto"/>
        <w:ind w:firstLine="708"/>
        <w:jc w:val="both"/>
      </w:pPr>
      <w:r>
        <w:t xml:space="preserve">Вместе с тем, в п.1 Заявки Заявителя </w:t>
      </w:r>
      <w:r w:rsidR="00A12348">
        <w:t>указано, в том числе, следующ</w:t>
      </w:r>
      <w:r w:rsidR="001F75B0">
        <w:t>е</w:t>
      </w:r>
      <w:r w:rsidR="00A12348">
        <w:t>е описание</w:t>
      </w:r>
      <w:r w:rsidRPr="002724F1">
        <w:t xml:space="preserve">: высокое звуковое давление (129 дБ), передача низких частот, допускает использование как монитор для </w:t>
      </w:r>
      <w:proofErr w:type="spellStart"/>
      <w:r w:rsidRPr="002724F1">
        <w:t>диджея</w:t>
      </w:r>
      <w:proofErr w:type="spellEnd"/>
      <w:r w:rsidRPr="002724F1">
        <w:t>.</w:t>
      </w:r>
    </w:p>
    <w:p w:rsidR="00394D93" w:rsidRDefault="00394D93" w:rsidP="007E2927">
      <w:pPr>
        <w:pStyle w:val="Style14"/>
        <w:spacing w:line="240" w:lineRule="auto"/>
        <w:ind w:firstLine="708"/>
        <w:jc w:val="both"/>
      </w:pPr>
      <w:r>
        <w:lastRenderedPageBreak/>
        <w:t>Следовательно, Заявителем в п.1 заявки не в полном объеме представлена информация по спорному показателю, что не соответствует требованиям аукционной документации.</w:t>
      </w:r>
    </w:p>
    <w:p w:rsidR="00394D93" w:rsidRDefault="00394D93" w:rsidP="007E2927">
      <w:pPr>
        <w:pStyle w:val="Style14"/>
        <w:spacing w:line="240" w:lineRule="auto"/>
        <w:ind w:firstLine="708"/>
        <w:jc w:val="both"/>
      </w:pPr>
      <w:r>
        <w:t>Таким образом, в действиях Аукционной комиссии в данной части нарушений Закона о закупках не имеется.</w:t>
      </w:r>
    </w:p>
    <w:p w:rsidR="002724F1" w:rsidRDefault="00394D93" w:rsidP="001F75B0">
      <w:pPr>
        <w:pStyle w:val="Style14"/>
        <w:spacing w:line="240" w:lineRule="auto"/>
        <w:ind w:firstLine="708"/>
        <w:jc w:val="both"/>
      </w:pPr>
      <w:proofErr w:type="gramStart"/>
      <w:r>
        <w:t>В п.2 ТЗ указано, что м</w:t>
      </w:r>
      <w:r w:rsidRPr="00394D93">
        <w:t>икрофонный предусилитель (эквивалент входного шума (EIN): менее -</w:t>
      </w:r>
      <w:r>
        <w:t>117dB, 22Hz-22kHz, 150 Ом (RTA).</w:t>
      </w:r>
      <w:proofErr w:type="gramEnd"/>
    </w:p>
    <w:p w:rsidR="00394D93" w:rsidRDefault="00654766" w:rsidP="007E2927">
      <w:pPr>
        <w:pStyle w:val="Style14"/>
        <w:spacing w:line="240" w:lineRule="auto"/>
        <w:ind w:firstLine="708"/>
        <w:jc w:val="both"/>
      </w:pPr>
      <w:proofErr w:type="gramStart"/>
      <w:r>
        <w:t>В пп.7 п.2 Раздела 7 информационной карты аукционной документации указано, что</w:t>
      </w:r>
      <w:r w:rsidR="00BA5B18">
        <w:t xml:space="preserve"> </w:t>
      </w:r>
      <w:r w:rsidR="00BE5404">
        <w:t>з</w:t>
      </w:r>
      <w:r w:rsidR="00BE5404" w:rsidRPr="00BE5404">
        <w:t>начения «от…» и «до...», «более…», «менее…», «выше…», «ниже…», «показатель тире показатель», «показатель или показатель» включают предельные значения и понимаются, как включительно.</w:t>
      </w:r>
      <w:proofErr w:type="gramEnd"/>
    </w:p>
    <w:p w:rsidR="00394D93" w:rsidRDefault="00CF0D6B" w:rsidP="007E2927">
      <w:pPr>
        <w:pStyle w:val="Style14"/>
        <w:spacing w:line="240" w:lineRule="auto"/>
        <w:ind w:firstLine="708"/>
        <w:jc w:val="both"/>
      </w:pPr>
      <w:r>
        <w:t>В ходе рассмотрения жалобы представитель Заказчика пояснил, что в п.2 необходимо указать 117dB или меньше, при этом, Заказчик также отметил, что величина звукового шума измеряется в дБ, которые не имеют отрицательных значений.</w:t>
      </w:r>
      <w:r w:rsidR="001F75B0">
        <w:t xml:space="preserve"> Более того, в спорном пункте указан знак тире.</w:t>
      </w:r>
    </w:p>
    <w:p w:rsidR="001D7F61" w:rsidRDefault="001D7F61" w:rsidP="007E2927">
      <w:pPr>
        <w:pStyle w:val="Style14"/>
        <w:spacing w:line="240" w:lineRule="auto"/>
        <w:ind w:firstLine="708"/>
        <w:jc w:val="both"/>
      </w:pPr>
      <w:r>
        <w:t xml:space="preserve">На основании </w:t>
      </w:r>
      <w:proofErr w:type="gramStart"/>
      <w:r>
        <w:t>указанного</w:t>
      </w:r>
      <w:proofErr w:type="gramEnd"/>
      <w:r>
        <w:t>, с учетом инструкции по заполнению заявок, следует, что в п.2 ТЗ необходимо указать значение 117dB или менее.</w:t>
      </w:r>
    </w:p>
    <w:p w:rsidR="001D7F61" w:rsidRDefault="001D7F61" w:rsidP="001D7F61">
      <w:pPr>
        <w:pStyle w:val="Style14"/>
        <w:spacing w:line="240" w:lineRule="auto"/>
        <w:ind w:firstLine="708"/>
        <w:jc w:val="both"/>
      </w:pPr>
      <w:proofErr w:type="gramStart"/>
      <w:r>
        <w:t>В п.2 заявки Заявителя указано, что м</w:t>
      </w:r>
      <w:r w:rsidRPr="00394D93">
        <w:t>икрофонный предусилитель (эквивалент входного шума (EIN): -</w:t>
      </w:r>
      <w:r w:rsidR="00232A84">
        <w:t>119dB, 22Hz-22kHz, 150 Ом (RTA), что не соответствует требованиям аукционной документации.</w:t>
      </w:r>
      <w:proofErr w:type="gramEnd"/>
    </w:p>
    <w:p w:rsidR="00232A84" w:rsidRDefault="00833BEF" w:rsidP="001D7F61">
      <w:pPr>
        <w:pStyle w:val="Style14"/>
        <w:spacing w:line="240" w:lineRule="auto"/>
        <w:ind w:firstLine="708"/>
        <w:jc w:val="both"/>
      </w:pPr>
      <w:r>
        <w:t>На основании указанного, Комиссия приходит к выводу, что в действиях Аукционной комиссии нарушений Закона о закупках не имеется.</w:t>
      </w:r>
    </w:p>
    <w:p w:rsidR="00833BEF" w:rsidRDefault="0051222B" w:rsidP="001D7F61">
      <w:pPr>
        <w:pStyle w:val="Style14"/>
        <w:spacing w:line="240" w:lineRule="auto"/>
        <w:ind w:firstLine="708"/>
        <w:jc w:val="both"/>
      </w:pPr>
      <w:r>
        <w:t>Кроме того, Комиссия отмечает, что Заявителем не представлено доказательств наличия това</w:t>
      </w:r>
      <w:r w:rsidR="000B0EA8">
        <w:t xml:space="preserve">ра с отрицательным уровнем шума, в связи с чем, </w:t>
      </w:r>
      <w:r w:rsidR="000B0EA8" w:rsidRPr="000B0EA8">
        <w:t>данный довод Заявителя является результатом субъективного толкования норм Закона о закупках и положений аукционной документации.</w:t>
      </w:r>
    </w:p>
    <w:p w:rsidR="0051222B" w:rsidRDefault="0051222B" w:rsidP="0051222B">
      <w:pPr>
        <w:pStyle w:val="Style14"/>
        <w:ind w:firstLine="708"/>
        <w:jc w:val="both"/>
      </w:pPr>
      <w:r>
        <w:t>Комиссия отмечает, чт</w:t>
      </w:r>
      <w:proofErr w:type="gramStart"/>
      <w:r>
        <w:t>о ООО</w:t>
      </w:r>
      <w:proofErr w:type="gramEnd"/>
      <w:r>
        <w:t xml:space="preserve"> «</w:t>
      </w:r>
      <w:proofErr w:type="spellStart"/>
      <w:r w:rsidRPr="0051222B">
        <w:t>Музоктет</w:t>
      </w:r>
      <w:proofErr w:type="spellEnd"/>
      <w:r>
        <w:t>» запросы на предоставление разъяснений положений аукционной документации не направляло, положения аукционной документации не обжаловало, в связи с чем, Комиссия приходит к выводу, что Заявителю были понятны требования аукционной документации.</w:t>
      </w:r>
    </w:p>
    <w:p w:rsidR="001D7F61" w:rsidRDefault="0051222B" w:rsidP="0051222B">
      <w:pPr>
        <w:pStyle w:val="Style14"/>
        <w:spacing w:line="240" w:lineRule="auto"/>
        <w:ind w:firstLine="708"/>
        <w:jc w:val="both"/>
      </w:pPr>
      <w:r>
        <w:t>Более того, согласно протоколу рассмотрения заявок от 13.10.2017 г. к участию в электронном аукционе было допущено три участника, в результате проведения электронного аукциона понижение начальной максимальной цены контракта составило  13,11 %.</w:t>
      </w:r>
    </w:p>
    <w:p w:rsidR="00686CD0" w:rsidRPr="00AB4782" w:rsidRDefault="00686CD0" w:rsidP="007E2927">
      <w:pPr>
        <w:ind w:firstLine="708"/>
        <w:jc w:val="both"/>
        <w:rPr>
          <w:sz w:val="24"/>
          <w:szCs w:val="24"/>
        </w:rPr>
      </w:pPr>
      <w:r w:rsidRPr="00E831C3">
        <w:rPr>
          <w:sz w:val="24"/>
          <w:szCs w:val="24"/>
        </w:rPr>
        <w:t>На основании статей</w:t>
      </w:r>
      <w:r w:rsidRPr="00B47305">
        <w:rPr>
          <w:sz w:val="24"/>
          <w:szCs w:val="24"/>
        </w:rPr>
        <w:t xml:space="preserve"> 99, 106 Федерального закона «О контрактной системе в сфере закупок  товаров, работ, услуг для обеспечения государственных</w:t>
      </w:r>
      <w:r w:rsidRPr="00AB4782">
        <w:rPr>
          <w:sz w:val="24"/>
          <w:szCs w:val="24"/>
        </w:rPr>
        <w:t xml:space="preserve"> и муниципальных нужд» Комиссия, </w:t>
      </w:r>
    </w:p>
    <w:p w:rsidR="00686CD0" w:rsidRPr="000E12E0" w:rsidRDefault="00686CD0" w:rsidP="007E2927">
      <w:pPr>
        <w:ind w:firstLine="708"/>
        <w:jc w:val="center"/>
        <w:rPr>
          <w:b/>
          <w:sz w:val="24"/>
          <w:szCs w:val="24"/>
        </w:rPr>
      </w:pPr>
    </w:p>
    <w:p w:rsidR="00686CD0" w:rsidRPr="004B7C55" w:rsidRDefault="00686CD0" w:rsidP="007E2927">
      <w:pPr>
        <w:ind w:firstLine="708"/>
        <w:jc w:val="center"/>
        <w:rPr>
          <w:b/>
          <w:sz w:val="24"/>
          <w:szCs w:val="24"/>
        </w:rPr>
      </w:pPr>
      <w:r w:rsidRPr="00086509">
        <w:rPr>
          <w:b/>
          <w:sz w:val="24"/>
          <w:szCs w:val="24"/>
        </w:rPr>
        <w:t>РЕШИЛА:</w:t>
      </w:r>
    </w:p>
    <w:p w:rsidR="00686CD0" w:rsidRDefault="00F7526F" w:rsidP="007E2927">
      <w:pPr>
        <w:pStyle w:val="a6"/>
        <w:tabs>
          <w:tab w:val="left" w:pos="993"/>
        </w:tabs>
        <w:spacing w:after="0"/>
        <w:ind w:left="0" w:firstLine="708"/>
        <w:jc w:val="both"/>
        <w:rPr>
          <w:sz w:val="24"/>
          <w:szCs w:val="24"/>
        </w:rPr>
      </w:pPr>
      <w:r>
        <w:rPr>
          <w:sz w:val="24"/>
          <w:szCs w:val="24"/>
        </w:rPr>
        <w:t xml:space="preserve">1. </w:t>
      </w:r>
      <w:r w:rsidR="00686CD0" w:rsidRPr="00B93F9B">
        <w:rPr>
          <w:sz w:val="24"/>
          <w:szCs w:val="24"/>
        </w:rPr>
        <w:t>Признать жалоб</w:t>
      </w:r>
      <w:proofErr w:type="gramStart"/>
      <w:r w:rsidR="00686CD0" w:rsidRPr="00B93F9B">
        <w:rPr>
          <w:sz w:val="24"/>
          <w:szCs w:val="24"/>
        </w:rPr>
        <w:t>у ООО</w:t>
      </w:r>
      <w:proofErr w:type="gramEnd"/>
      <w:r w:rsidR="00686CD0" w:rsidRPr="00B93F9B">
        <w:rPr>
          <w:sz w:val="24"/>
          <w:szCs w:val="24"/>
        </w:rPr>
        <w:t xml:space="preserve"> «</w:t>
      </w:r>
      <w:proofErr w:type="spellStart"/>
      <w:r w:rsidR="0051222B" w:rsidRPr="0051222B">
        <w:rPr>
          <w:sz w:val="24"/>
          <w:szCs w:val="24"/>
        </w:rPr>
        <w:t>Музоктет</w:t>
      </w:r>
      <w:proofErr w:type="spellEnd"/>
      <w:r w:rsidR="00686CD0" w:rsidRPr="00B93F9B">
        <w:rPr>
          <w:sz w:val="24"/>
          <w:szCs w:val="24"/>
        </w:rPr>
        <w:t xml:space="preserve">» на действия Аукционной комиссии </w:t>
      </w:r>
      <w:r w:rsidR="0051222B" w:rsidRPr="0051222B">
        <w:rPr>
          <w:sz w:val="24"/>
          <w:szCs w:val="24"/>
        </w:rPr>
        <w:t>при проведении электронного аукциона на приобретение звукового оборудования для нужд МБУК «Культурно-досуговый центр «Орфей» по адресу: Пермский край, г. Добрянка, ул. Советская, 66 (</w:t>
      </w:r>
      <w:proofErr w:type="spellStart"/>
      <w:r w:rsidR="0051222B" w:rsidRPr="0051222B">
        <w:rPr>
          <w:sz w:val="24"/>
          <w:szCs w:val="24"/>
        </w:rPr>
        <w:t>изв</w:t>
      </w:r>
      <w:proofErr w:type="spellEnd"/>
      <w:r w:rsidR="0051222B" w:rsidRPr="0051222B">
        <w:rPr>
          <w:sz w:val="24"/>
          <w:szCs w:val="24"/>
        </w:rPr>
        <w:t>. № 0156300020317000093)</w:t>
      </w:r>
      <w:r w:rsidR="00686CD0" w:rsidRPr="00B93F9B">
        <w:rPr>
          <w:sz w:val="24"/>
          <w:szCs w:val="24"/>
        </w:rPr>
        <w:t xml:space="preserve"> </w:t>
      </w:r>
      <w:proofErr w:type="gramStart"/>
      <w:r w:rsidR="0051222B">
        <w:rPr>
          <w:sz w:val="24"/>
          <w:szCs w:val="24"/>
        </w:rPr>
        <w:t>не</w:t>
      </w:r>
      <w:r w:rsidR="00686CD0" w:rsidRPr="00B93F9B">
        <w:rPr>
          <w:sz w:val="24"/>
          <w:szCs w:val="24"/>
        </w:rPr>
        <w:t>обоснованной</w:t>
      </w:r>
      <w:proofErr w:type="gramEnd"/>
      <w:r w:rsidR="00686CD0" w:rsidRPr="00B93F9B">
        <w:rPr>
          <w:sz w:val="24"/>
          <w:szCs w:val="24"/>
        </w:rPr>
        <w:t>.</w:t>
      </w:r>
    </w:p>
    <w:p w:rsidR="00F7526F" w:rsidRDefault="00F7526F" w:rsidP="007E2927">
      <w:pPr>
        <w:pStyle w:val="a6"/>
        <w:tabs>
          <w:tab w:val="left" w:pos="993"/>
        </w:tabs>
        <w:spacing w:after="0"/>
        <w:ind w:left="0" w:firstLine="708"/>
        <w:jc w:val="both"/>
        <w:rPr>
          <w:sz w:val="24"/>
          <w:szCs w:val="24"/>
        </w:rPr>
      </w:pPr>
      <w:r>
        <w:rPr>
          <w:sz w:val="24"/>
          <w:szCs w:val="24"/>
        </w:rPr>
        <w:t xml:space="preserve">2. </w:t>
      </w:r>
      <w:r w:rsidR="00AB3D8E">
        <w:rPr>
          <w:sz w:val="24"/>
          <w:szCs w:val="24"/>
        </w:rPr>
        <w:t>Признать в действиях Аукционной комиссии</w:t>
      </w:r>
      <w:r w:rsidR="0051222B">
        <w:rPr>
          <w:sz w:val="24"/>
          <w:szCs w:val="24"/>
        </w:rPr>
        <w:t>, выявленное в ходе проведения внеплановой проверки,</w:t>
      </w:r>
      <w:r w:rsidR="00AB3D8E">
        <w:rPr>
          <w:sz w:val="24"/>
          <w:szCs w:val="24"/>
        </w:rPr>
        <w:t xml:space="preserve"> нарушение </w:t>
      </w:r>
      <w:r w:rsidR="0051222B">
        <w:rPr>
          <w:sz w:val="24"/>
          <w:szCs w:val="24"/>
        </w:rPr>
        <w:t>п.2 ч.6</w:t>
      </w:r>
      <w:r w:rsidR="00AB3D8E">
        <w:rPr>
          <w:sz w:val="24"/>
          <w:szCs w:val="24"/>
        </w:rPr>
        <w:t xml:space="preserve"> ст.67 Закона о закупках.</w:t>
      </w:r>
    </w:p>
    <w:p w:rsidR="00AB3D8E" w:rsidRPr="00AB3D8E" w:rsidRDefault="00D86AD9" w:rsidP="007E2927">
      <w:pPr>
        <w:pStyle w:val="a6"/>
        <w:tabs>
          <w:tab w:val="left" w:pos="993"/>
        </w:tabs>
        <w:spacing w:after="0"/>
        <w:ind w:left="0" w:firstLine="708"/>
        <w:jc w:val="both"/>
        <w:rPr>
          <w:sz w:val="24"/>
          <w:szCs w:val="24"/>
        </w:rPr>
      </w:pPr>
      <w:r>
        <w:rPr>
          <w:sz w:val="24"/>
          <w:szCs w:val="24"/>
        </w:rPr>
        <w:t>3</w:t>
      </w:r>
      <w:r w:rsidR="00AB3D8E">
        <w:rPr>
          <w:sz w:val="24"/>
          <w:szCs w:val="24"/>
        </w:rPr>
        <w:t xml:space="preserve">. </w:t>
      </w:r>
      <w:r w:rsidR="0051222B">
        <w:rPr>
          <w:sz w:val="24"/>
          <w:szCs w:val="24"/>
        </w:rPr>
        <w:t>Предписание не выдавать, поскольку выявленное нарушение не повлияло на результат закупки.</w:t>
      </w:r>
    </w:p>
    <w:p w:rsidR="00AB3D8E" w:rsidRPr="00B93F9B" w:rsidRDefault="00D86AD9" w:rsidP="007E2927">
      <w:pPr>
        <w:pStyle w:val="a6"/>
        <w:tabs>
          <w:tab w:val="left" w:pos="993"/>
        </w:tabs>
        <w:spacing w:after="0"/>
        <w:ind w:left="0" w:firstLine="708"/>
        <w:jc w:val="both"/>
        <w:rPr>
          <w:sz w:val="24"/>
          <w:szCs w:val="24"/>
        </w:rPr>
      </w:pPr>
      <w:r>
        <w:rPr>
          <w:sz w:val="24"/>
          <w:szCs w:val="24"/>
        </w:rPr>
        <w:t>4</w:t>
      </w:r>
      <w:r w:rsidR="00AB3D8E" w:rsidRPr="00AB3D8E">
        <w:rPr>
          <w:sz w:val="24"/>
          <w:szCs w:val="24"/>
        </w:rPr>
        <w:t xml:space="preserve">. Материалы жалобы передать должностному лицу Пермского УФАС России </w:t>
      </w:r>
      <w:proofErr w:type="gramStart"/>
      <w:r w:rsidR="00AB3D8E" w:rsidRPr="00AB3D8E">
        <w:rPr>
          <w:sz w:val="24"/>
          <w:szCs w:val="24"/>
        </w:rPr>
        <w:t xml:space="preserve">для рассмотрения вопроса о привлечении </w:t>
      </w:r>
      <w:r w:rsidR="00AB3D8E">
        <w:rPr>
          <w:sz w:val="24"/>
          <w:szCs w:val="24"/>
        </w:rPr>
        <w:t>членов Аукционной комиссии</w:t>
      </w:r>
      <w:r w:rsidR="00AB3D8E" w:rsidRPr="00AB3D8E">
        <w:rPr>
          <w:sz w:val="24"/>
          <w:szCs w:val="24"/>
        </w:rPr>
        <w:t xml:space="preserve"> за допущенные нарушения требований Закона о закупках к административной ответственности</w:t>
      </w:r>
      <w:proofErr w:type="gramEnd"/>
      <w:r w:rsidR="00AB3D8E" w:rsidRPr="00AB3D8E">
        <w:rPr>
          <w:sz w:val="24"/>
          <w:szCs w:val="24"/>
        </w:rPr>
        <w:t>.</w:t>
      </w:r>
    </w:p>
    <w:p w:rsidR="00686CD0" w:rsidRDefault="00686CD0" w:rsidP="007E2927">
      <w:pPr>
        <w:ind w:firstLine="709"/>
        <w:jc w:val="both"/>
        <w:rPr>
          <w:sz w:val="24"/>
          <w:szCs w:val="24"/>
        </w:rPr>
      </w:pPr>
    </w:p>
    <w:p w:rsidR="00686CD0" w:rsidRDefault="00686CD0" w:rsidP="007E2927">
      <w:pPr>
        <w:ind w:firstLine="709"/>
        <w:jc w:val="both"/>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686CD0" w:rsidRPr="00AD2E47" w:rsidRDefault="00686CD0" w:rsidP="007E2927">
      <w:pPr>
        <w:rPr>
          <w:b/>
          <w:bCs/>
        </w:rPr>
      </w:pPr>
    </w:p>
    <w:sectPr w:rsidR="00686CD0" w:rsidRPr="00AD2E47" w:rsidSect="002A219A">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5B0" w:rsidRDefault="001F75B0">
      <w:r>
        <w:separator/>
      </w:r>
    </w:p>
  </w:endnote>
  <w:endnote w:type="continuationSeparator" w:id="0">
    <w:p w:rsidR="001F75B0" w:rsidRDefault="001F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5B0" w:rsidRPr="00BC7D8A" w:rsidRDefault="001F75B0" w:rsidP="00B00140">
    <w:pPr>
      <w:pStyle w:val="ac"/>
      <w:jc w:val="right"/>
      <w:rPr>
        <w:sz w:val="28"/>
        <w:szCs w:val="28"/>
      </w:rPr>
    </w:pPr>
    <w:r>
      <w:rPr>
        <w:sz w:val="28"/>
        <w:szCs w:val="28"/>
      </w:rPr>
      <w:t>№ 104321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5B0" w:rsidRDefault="001F75B0">
      <w:r>
        <w:separator/>
      </w:r>
    </w:p>
  </w:footnote>
  <w:footnote w:type="continuationSeparator" w:id="0">
    <w:p w:rsidR="001F75B0" w:rsidRDefault="001F75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44F9"/>
    <w:rsid w:val="000054DD"/>
    <w:rsid w:val="000054E8"/>
    <w:rsid w:val="000142D5"/>
    <w:rsid w:val="0001463C"/>
    <w:rsid w:val="00014CAA"/>
    <w:rsid w:val="00015605"/>
    <w:rsid w:val="00015C25"/>
    <w:rsid w:val="000161B8"/>
    <w:rsid w:val="00016320"/>
    <w:rsid w:val="0001694F"/>
    <w:rsid w:val="000212E6"/>
    <w:rsid w:val="00022C8B"/>
    <w:rsid w:val="00024B4E"/>
    <w:rsid w:val="000279BF"/>
    <w:rsid w:val="0003240B"/>
    <w:rsid w:val="00032B53"/>
    <w:rsid w:val="000338F8"/>
    <w:rsid w:val="0003659D"/>
    <w:rsid w:val="0003669D"/>
    <w:rsid w:val="000411BC"/>
    <w:rsid w:val="00044E79"/>
    <w:rsid w:val="00055E2D"/>
    <w:rsid w:val="00057460"/>
    <w:rsid w:val="00057603"/>
    <w:rsid w:val="00061396"/>
    <w:rsid w:val="0006287E"/>
    <w:rsid w:val="00062E7E"/>
    <w:rsid w:val="00063C70"/>
    <w:rsid w:val="00066AEC"/>
    <w:rsid w:val="000675B8"/>
    <w:rsid w:val="00070960"/>
    <w:rsid w:val="000713E0"/>
    <w:rsid w:val="00072A4A"/>
    <w:rsid w:val="00072F87"/>
    <w:rsid w:val="00076A50"/>
    <w:rsid w:val="00076EB8"/>
    <w:rsid w:val="00081145"/>
    <w:rsid w:val="000816CB"/>
    <w:rsid w:val="00082975"/>
    <w:rsid w:val="00083C59"/>
    <w:rsid w:val="00085350"/>
    <w:rsid w:val="0009275E"/>
    <w:rsid w:val="00097516"/>
    <w:rsid w:val="000A1883"/>
    <w:rsid w:val="000A36A2"/>
    <w:rsid w:val="000A72E7"/>
    <w:rsid w:val="000A7BE7"/>
    <w:rsid w:val="000B0EA8"/>
    <w:rsid w:val="000B17C1"/>
    <w:rsid w:val="000B3C7E"/>
    <w:rsid w:val="000B5EDC"/>
    <w:rsid w:val="000B6BDA"/>
    <w:rsid w:val="000C03A4"/>
    <w:rsid w:val="000C2B90"/>
    <w:rsid w:val="000C41D7"/>
    <w:rsid w:val="000C5D94"/>
    <w:rsid w:val="000C7C63"/>
    <w:rsid w:val="000D0752"/>
    <w:rsid w:val="000D2654"/>
    <w:rsid w:val="000D6504"/>
    <w:rsid w:val="000D69A1"/>
    <w:rsid w:val="000D6CD9"/>
    <w:rsid w:val="000D7C44"/>
    <w:rsid w:val="000E613B"/>
    <w:rsid w:val="000F0FD2"/>
    <w:rsid w:val="000F11B4"/>
    <w:rsid w:val="000F1872"/>
    <w:rsid w:val="000F19AD"/>
    <w:rsid w:val="000F2BB6"/>
    <w:rsid w:val="000F3DFC"/>
    <w:rsid w:val="00100994"/>
    <w:rsid w:val="0010136F"/>
    <w:rsid w:val="00105A1B"/>
    <w:rsid w:val="001071AA"/>
    <w:rsid w:val="00107494"/>
    <w:rsid w:val="00111662"/>
    <w:rsid w:val="00112942"/>
    <w:rsid w:val="001136DC"/>
    <w:rsid w:val="00114A94"/>
    <w:rsid w:val="00117767"/>
    <w:rsid w:val="00120451"/>
    <w:rsid w:val="00121CF2"/>
    <w:rsid w:val="001221A9"/>
    <w:rsid w:val="001244E5"/>
    <w:rsid w:val="00125A68"/>
    <w:rsid w:val="00131AB3"/>
    <w:rsid w:val="001333FE"/>
    <w:rsid w:val="001404F0"/>
    <w:rsid w:val="001414AE"/>
    <w:rsid w:val="00143360"/>
    <w:rsid w:val="001437A3"/>
    <w:rsid w:val="00145C8D"/>
    <w:rsid w:val="00146B14"/>
    <w:rsid w:val="0015383C"/>
    <w:rsid w:val="00156C04"/>
    <w:rsid w:val="0016197C"/>
    <w:rsid w:val="00164FE2"/>
    <w:rsid w:val="00167925"/>
    <w:rsid w:val="00174607"/>
    <w:rsid w:val="00174F14"/>
    <w:rsid w:val="00180CB7"/>
    <w:rsid w:val="00183F96"/>
    <w:rsid w:val="00185064"/>
    <w:rsid w:val="00195F1F"/>
    <w:rsid w:val="001A1041"/>
    <w:rsid w:val="001A308A"/>
    <w:rsid w:val="001A5819"/>
    <w:rsid w:val="001A69D6"/>
    <w:rsid w:val="001A782F"/>
    <w:rsid w:val="001B14C1"/>
    <w:rsid w:val="001B1CF3"/>
    <w:rsid w:val="001B2A6D"/>
    <w:rsid w:val="001B2C24"/>
    <w:rsid w:val="001B377C"/>
    <w:rsid w:val="001B7189"/>
    <w:rsid w:val="001C412B"/>
    <w:rsid w:val="001D017F"/>
    <w:rsid w:val="001D1B6F"/>
    <w:rsid w:val="001D20B1"/>
    <w:rsid w:val="001D2236"/>
    <w:rsid w:val="001D4378"/>
    <w:rsid w:val="001D43DC"/>
    <w:rsid w:val="001D7182"/>
    <w:rsid w:val="001D7F61"/>
    <w:rsid w:val="001D7F76"/>
    <w:rsid w:val="001E0259"/>
    <w:rsid w:val="001E15E2"/>
    <w:rsid w:val="001E16C7"/>
    <w:rsid w:val="001E2941"/>
    <w:rsid w:val="001F26BC"/>
    <w:rsid w:val="001F33EC"/>
    <w:rsid w:val="001F3D09"/>
    <w:rsid w:val="001F75B0"/>
    <w:rsid w:val="001F78CF"/>
    <w:rsid w:val="001F78E3"/>
    <w:rsid w:val="00202A89"/>
    <w:rsid w:val="00206470"/>
    <w:rsid w:val="00207406"/>
    <w:rsid w:val="00207AFD"/>
    <w:rsid w:val="00213223"/>
    <w:rsid w:val="00215C92"/>
    <w:rsid w:val="0022092E"/>
    <w:rsid w:val="00220F76"/>
    <w:rsid w:val="00221EA7"/>
    <w:rsid w:val="00223B1A"/>
    <w:rsid w:val="00227C29"/>
    <w:rsid w:val="00231508"/>
    <w:rsid w:val="002316FB"/>
    <w:rsid w:val="002329DF"/>
    <w:rsid w:val="00232A84"/>
    <w:rsid w:val="00232E16"/>
    <w:rsid w:val="0023370C"/>
    <w:rsid w:val="002347F9"/>
    <w:rsid w:val="002378C2"/>
    <w:rsid w:val="00242C1F"/>
    <w:rsid w:val="002443CF"/>
    <w:rsid w:val="00246373"/>
    <w:rsid w:val="00247C08"/>
    <w:rsid w:val="002514E3"/>
    <w:rsid w:val="00251FA3"/>
    <w:rsid w:val="00253193"/>
    <w:rsid w:val="0025425C"/>
    <w:rsid w:val="00254B38"/>
    <w:rsid w:val="0025714F"/>
    <w:rsid w:val="00260993"/>
    <w:rsid w:val="00260B9C"/>
    <w:rsid w:val="00262790"/>
    <w:rsid w:val="002676C2"/>
    <w:rsid w:val="002713F9"/>
    <w:rsid w:val="002724F1"/>
    <w:rsid w:val="00272611"/>
    <w:rsid w:val="00280426"/>
    <w:rsid w:val="00280FD1"/>
    <w:rsid w:val="00282456"/>
    <w:rsid w:val="00283140"/>
    <w:rsid w:val="00284531"/>
    <w:rsid w:val="00285380"/>
    <w:rsid w:val="002864C8"/>
    <w:rsid w:val="00287B97"/>
    <w:rsid w:val="002903E9"/>
    <w:rsid w:val="002920C7"/>
    <w:rsid w:val="0029322C"/>
    <w:rsid w:val="00293724"/>
    <w:rsid w:val="002A0DE2"/>
    <w:rsid w:val="002A219A"/>
    <w:rsid w:val="002A2824"/>
    <w:rsid w:val="002A4231"/>
    <w:rsid w:val="002A4885"/>
    <w:rsid w:val="002B3974"/>
    <w:rsid w:val="002B3A55"/>
    <w:rsid w:val="002B5103"/>
    <w:rsid w:val="002B5A85"/>
    <w:rsid w:val="002B6AC6"/>
    <w:rsid w:val="002B6F91"/>
    <w:rsid w:val="002B7B2F"/>
    <w:rsid w:val="002C19A5"/>
    <w:rsid w:val="002C1F2E"/>
    <w:rsid w:val="002C246A"/>
    <w:rsid w:val="002C3658"/>
    <w:rsid w:val="002C5C5F"/>
    <w:rsid w:val="002C7D91"/>
    <w:rsid w:val="002D0F31"/>
    <w:rsid w:val="002D1DCF"/>
    <w:rsid w:val="002D24ED"/>
    <w:rsid w:val="002D27AF"/>
    <w:rsid w:val="002D36BF"/>
    <w:rsid w:val="002D4791"/>
    <w:rsid w:val="002D6724"/>
    <w:rsid w:val="002D67CA"/>
    <w:rsid w:val="002D6899"/>
    <w:rsid w:val="002E48E4"/>
    <w:rsid w:val="002E6228"/>
    <w:rsid w:val="002E695F"/>
    <w:rsid w:val="002F2ADA"/>
    <w:rsid w:val="002F2D24"/>
    <w:rsid w:val="002F33E3"/>
    <w:rsid w:val="002F51B3"/>
    <w:rsid w:val="002F5D02"/>
    <w:rsid w:val="002F6EAA"/>
    <w:rsid w:val="002F7CDA"/>
    <w:rsid w:val="003013A0"/>
    <w:rsid w:val="00310D9F"/>
    <w:rsid w:val="003126F8"/>
    <w:rsid w:val="0031461E"/>
    <w:rsid w:val="003218C1"/>
    <w:rsid w:val="00323450"/>
    <w:rsid w:val="003234EC"/>
    <w:rsid w:val="00324E40"/>
    <w:rsid w:val="003279B4"/>
    <w:rsid w:val="00331F80"/>
    <w:rsid w:val="0033676E"/>
    <w:rsid w:val="00340068"/>
    <w:rsid w:val="003423DD"/>
    <w:rsid w:val="003438ED"/>
    <w:rsid w:val="00347296"/>
    <w:rsid w:val="003569D8"/>
    <w:rsid w:val="00357026"/>
    <w:rsid w:val="00360A92"/>
    <w:rsid w:val="00361D65"/>
    <w:rsid w:val="00362675"/>
    <w:rsid w:val="003631CB"/>
    <w:rsid w:val="00363320"/>
    <w:rsid w:val="00363ADF"/>
    <w:rsid w:val="00363FBC"/>
    <w:rsid w:val="00370A93"/>
    <w:rsid w:val="00373CC9"/>
    <w:rsid w:val="00375148"/>
    <w:rsid w:val="003752D3"/>
    <w:rsid w:val="00376535"/>
    <w:rsid w:val="00377E19"/>
    <w:rsid w:val="00382B18"/>
    <w:rsid w:val="003853D5"/>
    <w:rsid w:val="00385879"/>
    <w:rsid w:val="00391E25"/>
    <w:rsid w:val="00394D93"/>
    <w:rsid w:val="00394F56"/>
    <w:rsid w:val="00394F7B"/>
    <w:rsid w:val="00395827"/>
    <w:rsid w:val="003A1890"/>
    <w:rsid w:val="003A2C91"/>
    <w:rsid w:val="003A3255"/>
    <w:rsid w:val="003A38DE"/>
    <w:rsid w:val="003A51C3"/>
    <w:rsid w:val="003A5329"/>
    <w:rsid w:val="003B5F19"/>
    <w:rsid w:val="003B78F6"/>
    <w:rsid w:val="003C1A5C"/>
    <w:rsid w:val="003C768B"/>
    <w:rsid w:val="003D5A90"/>
    <w:rsid w:val="003D5BF6"/>
    <w:rsid w:val="003E001D"/>
    <w:rsid w:val="003E00EC"/>
    <w:rsid w:val="003E07D3"/>
    <w:rsid w:val="003E0A40"/>
    <w:rsid w:val="003E0E0B"/>
    <w:rsid w:val="003E6E78"/>
    <w:rsid w:val="003F153E"/>
    <w:rsid w:val="003F2F51"/>
    <w:rsid w:val="003F76DD"/>
    <w:rsid w:val="00400E39"/>
    <w:rsid w:val="00403A83"/>
    <w:rsid w:val="00406A0D"/>
    <w:rsid w:val="004100B3"/>
    <w:rsid w:val="00411C00"/>
    <w:rsid w:val="00413914"/>
    <w:rsid w:val="004142CB"/>
    <w:rsid w:val="00415D1B"/>
    <w:rsid w:val="00416AA6"/>
    <w:rsid w:val="00416D26"/>
    <w:rsid w:val="004233E8"/>
    <w:rsid w:val="00423B01"/>
    <w:rsid w:val="00424E46"/>
    <w:rsid w:val="00425F40"/>
    <w:rsid w:val="004278A5"/>
    <w:rsid w:val="00431152"/>
    <w:rsid w:val="0043208B"/>
    <w:rsid w:val="00432533"/>
    <w:rsid w:val="004329A2"/>
    <w:rsid w:val="00432D6B"/>
    <w:rsid w:val="00434D24"/>
    <w:rsid w:val="00435A3E"/>
    <w:rsid w:val="0045000D"/>
    <w:rsid w:val="0045013B"/>
    <w:rsid w:val="00450F1F"/>
    <w:rsid w:val="00451EC2"/>
    <w:rsid w:val="00455098"/>
    <w:rsid w:val="00456BE4"/>
    <w:rsid w:val="004614C8"/>
    <w:rsid w:val="00462B36"/>
    <w:rsid w:val="004632D5"/>
    <w:rsid w:val="00463E2D"/>
    <w:rsid w:val="00465B86"/>
    <w:rsid w:val="004668B9"/>
    <w:rsid w:val="004668CE"/>
    <w:rsid w:val="004710D6"/>
    <w:rsid w:val="004716F7"/>
    <w:rsid w:val="004731D9"/>
    <w:rsid w:val="004750C8"/>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5FAF"/>
    <w:rsid w:val="004A7769"/>
    <w:rsid w:val="004A77B7"/>
    <w:rsid w:val="004B00FE"/>
    <w:rsid w:val="004B0372"/>
    <w:rsid w:val="004B0862"/>
    <w:rsid w:val="004B0989"/>
    <w:rsid w:val="004B36D3"/>
    <w:rsid w:val="004B3FD4"/>
    <w:rsid w:val="004B43A3"/>
    <w:rsid w:val="004C2275"/>
    <w:rsid w:val="004D1308"/>
    <w:rsid w:val="004D49B8"/>
    <w:rsid w:val="004D50D9"/>
    <w:rsid w:val="004D51B4"/>
    <w:rsid w:val="004D7A49"/>
    <w:rsid w:val="004E0419"/>
    <w:rsid w:val="004E0B36"/>
    <w:rsid w:val="004E1592"/>
    <w:rsid w:val="004E4CB1"/>
    <w:rsid w:val="004E7E70"/>
    <w:rsid w:val="004F0C6A"/>
    <w:rsid w:val="004F0F50"/>
    <w:rsid w:val="004F20A4"/>
    <w:rsid w:val="004F23B8"/>
    <w:rsid w:val="004F5DBA"/>
    <w:rsid w:val="004F60D7"/>
    <w:rsid w:val="004F7C4C"/>
    <w:rsid w:val="0050156B"/>
    <w:rsid w:val="00502643"/>
    <w:rsid w:val="0050553D"/>
    <w:rsid w:val="00505BE7"/>
    <w:rsid w:val="0050616D"/>
    <w:rsid w:val="0050630A"/>
    <w:rsid w:val="00511ACD"/>
    <w:rsid w:val="0051222B"/>
    <w:rsid w:val="00513140"/>
    <w:rsid w:val="005160E8"/>
    <w:rsid w:val="005165A2"/>
    <w:rsid w:val="00520575"/>
    <w:rsid w:val="00522959"/>
    <w:rsid w:val="00524C60"/>
    <w:rsid w:val="0052637F"/>
    <w:rsid w:val="00526805"/>
    <w:rsid w:val="0052779F"/>
    <w:rsid w:val="0052793F"/>
    <w:rsid w:val="0053049E"/>
    <w:rsid w:val="00530A05"/>
    <w:rsid w:val="00531173"/>
    <w:rsid w:val="00532837"/>
    <w:rsid w:val="00532EB8"/>
    <w:rsid w:val="0053789F"/>
    <w:rsid w:val="00537A58"/>
    <w:rsid w:val="005433C2"/>
    <w:rsid w:val="00545C01"/>
    <w:rsid w:val="00546055"/>
    <w:rsid w:val="00547054"/>
    <w:rsid w:val="00551E46"/>
    <w:rsid w:val="00553187"/>
    <w:rsid w:val="00553532"/>
    <w:rsid w:val="005575FA"/>
    <w:rsid w:val="0056265C"/>
    <w:rsid w:val="00563D60"/>
    <w:rsid w:val="00563EB7"/>
    <w:rsid w:val="0056521D"/>
    <w:rsid w:val="005655AD"/>
    <w:rsid w:val="00565A75"/>
    <w:rsid w:val="005707D5"/>
    <w:rsid w:val="005746F1"/>
    <w:rsid w:val="00575EAE"/>
    <w:rsid w:val="00577F75"/>
    <w:rsid w:val="005829C7"/>
    <w:rsid w:val="00583738"/>
    <w:rsid w:val="00584D6F"/>
    <w:rsid w:val="005877E1"/>
    <w:rsid w:val="00591901"/>
    <w:rsid w:val="005939B5"/>
    <w:rsid w:val="00594E7C"/>
    <w:rsid w:val="0059595A"/>
    <w:rsid w:val="00595F8E"/>
    <w:rsid w:val="005962E0"/>
    <w:rsid w:val="00597898"/>
    <w:rsid w:val="005A2B94"/>
    <w:rsid w:val="005A384B"/>
    <w:rsid w:val="005A3A97"/>
    <w:rsid w:val="005A5466"/>
    <w:rsid w:val="005B17E2"/>
    <w:rsid w:val="005B1FFE"/>
    <w:rsid w:val="005B24F7"/>
    <w:rsid w:val="005B445E"/>
    <w:rsid w:val="005B577F"/>
    <w:rsid w:val="005B7772"/>
    <w:rsid w:val="005C00E1"/>
    <w:rsid w:val="005C1384"/>
    <w:rsid w:val="005C4B5D"/>
    <w:rsid w:val="005C740B"/>
    <w:rsid w:val="005D7D8E"/>
    <w:rsid w:val="005E011D"/>
    <w:rsid w:val="005E01D7"/>
    <w:rsid w:val="005E0336"/>
    <w:rsid w:val="005E1AD3"/>
    <w:rsid w:val="005E37A8"/>
    <w:rsid w:val="005E58E6"/>
    <w:rsid w:val="005F11AA"/>
    <w:rsid w:val="005F1229"/>
    <w:rsid w:val="005F5F6B"/>
    <w:rsid w:val="005F7365"/>
    <w:rsid w:val="006026EF"/>
    <w:rsid w:val="00602850"/>
    <w:rsid w:val="00602914"/>
    <w:rsid w:val="00603247"/>
    <w:rsid w:val="006055BA"/>
    <w:rsid w:val="006074F6"/>
    <w:rsid w:val="00612ABC"/>
    <w:rsid w:val="00615934"/>
    <w:rsid w:val="0061630E"/>
    <w:rsid w:val="006205B4"/>
    <w:rsid w:val="00623566"/>
    <w:rsid w:val="00623AD5"/>
    <w:rsid w:val="00623CA1"/>
    <w:rsid w:val="0062613D"/>
    <w:rsid w:val="00631391"/>
    <w:rsid w:val="00633E47"/>
    <w:rsid w:val="006343EC"/>
    <w:rsid w:val="0063459D"/>
    <w:rsid w:val="00635727"/>
    <w:rsid w:val="00641B21"/>
    <w:rsid w:val="00642159"/>
    <w:rsid w:val="006429E5"/>
    <w:rsid w:val="00645DED"/>
    <w:rsid w:val="00647CAF"/>
    <w:rsid w:val="00650A0F"/>
    <w:rsid w:val="00652498"/>
    <w:rsid w:val="00654766"/>
    <w:rsid w:val="00654D41"/>
    <w:rsid w:val="006568D7"/>
    <w:rsid w:val="00656B71"/>
    <w:rsid w:val="00657FF9"/>
    <w:rsid w:val="006604EE"/>
    <w:rsid w:val="006615BC"/>
    <w:rsid w:val="006621C2"/>
    <w:rsid w:val="00663688"/>
    <w:rsid w:val="00664540"/>
    <w:rsid w:val="0066581D"/>
    <w:rsid w:val="00665F01"/>
    <w:rsid w:val="006717C5"/>
    <w:rsid w:val="00671C3F"/>
    <w:rsid w:val="00672DEE"/>
    <w:rsid w:val="00674AE7"/>
    <w:rsid w:val="0068292A"/>
    <w:rsid w:val="0068508F"/>
    <w:rsid w:val="006851DA"/>
    <w:rsid w:val="00686CD0"/>
    <w:rsid w:val="006872C9"/>
    <w:rsid w:val="00690CB5"/>
    <w:rsid w:val="0069233A"/>
    <w:rsid w:val="0069329D"/>
    <w:rsid w:val="00693B0A"/>
    <w:rsid w:val="00693D4D"/>
    <w:rsid w:val="00696A1D"/>
    <w:rsid w:val="006974A9"/>
    <w:rsid w:val="006A13A3"/>
    <w:rsid w:val="006A298A"/>
    <w:rsid w:val="006A2E3B"/>
    <w:rsid w:val="006A52B4"/>
    <w:rsid w:val="006A6276"/>
    <w:rsid w:val="006A6D9D"/>
    <w:rsid w:val="006A7C38"/>
    <w:rsid w:val="006B3943"/>
    <w:rsid w:val="006B4C06"/>
    <w:rsid w:val="006B510D"/>
    <w:rsid w:val="006B6442"/>
    <w:rsid w:val="006C1375"/>
    <w:rsid w:val="006C5D00"/>
    <w:rsid w:val="006C6909"/>
    <w:rsid w:val="006D0900"/>
    <w:rsid w:val="006D16E8"/>
    <w:rsid w:val="006D590D"/>
    <w:rsid w:val="006D7AD8"/>
    <w:rsid w:val="006D7F0F"/>
    <w:rsid w:val="006E1626"/>
    <w:rsid w:val="006E3F62"/>
    <w:rsid w:val="006E537B"/>
    <w:rsid w:val="006E630B"/>
    <w:rsid w:val="006F1E8B"/>
    <w:rsid w:val="006F323F"/>
    <w:rsid w:val="006F6948"/>
    <w:rsid w:val="006F7DC9"/>
    <w:rsid w:val="007034BD"/>
    <w:rsid w:val="00711C5A"/>
    <w:rsid w:val="00712474"/>
    <w:rsid w:val="00712E50"/>
    <w:rsid w:val="00714B4B"/>
    <w:rsid w:val="00715295"/>
    <w:rsid w:val="00716715"/>
    <w:rsid w:val="00721666"/>
    <w:rsid w:val="0072572F"/>
    <w:rsid w:val="0072686D"/>
    <w:rsid w:val="00727367"/>
    <w:rsid w:val="00727F47"/>
    <w:rsid w:val="00730335"/>
    <w:rsid w:val="00732360"/>
    <w:rsid w:val="00733649"/>
    <w:rsid w:val="00734786"/>
    <w:rsid w:val="00734891"/>
    <w:rsid w:val="00741E0F"/>
    <w:rsid w:val="00742505"/>
    <w:rsid w:val="0074271F"/>
    <w:rsid w:val="00745727"/>
    <w:rsid w:val="00747818"/>
    <w:rsid w:val="00747E73"/>
    <w:rsid w:val="007565DE"/>
    <w:rsid w:val="007606DE"/>
    <w:rsid w:val="00760DD8"/>
    <w:rsid w:val="007631FC"/>
    <w:rsid w:val="007636C0"/>
    <w:rsid w:val="00766443"/>
    <w:rsid w:val="00770366"/>
    <w:rsid w:val="00772AB7"/>
    <w:rsid w:val="00777D6E"/>
    <w:rsid w:val="00783DD1"/>
    <w:rsid w:val="00785ADF"/>
    <w:rsid w:val="007873AB"/>
    <w:rsid w:val="007879FC"/>
    <w:rsid w:val="007910C0"/>
    <w:rsid w:val="00791E56"/>
    <w:rsid w:val="0079536E"/>
    <w:rsid w:val="007975A3"/>
    <w:rsid w:val="007A0E56"/>
    <w:rsid w:val="007A18D5"/>
    <w:rsid w:val="007A367A"/>
    <w:rsid w:val="007A454E"/>
    <w:rsid w:val="007B2C75"/>
    <w:rsid w:val="007B6CEC"/>
    <w:rsid w:val="007C0B72"/>
    <w:rsid w:val="007C0DC9"/>
    <w:rsid w:val="007C30BB"/>
    <w:rsid w:val="007C4311"/>
    <w:rsid w:val="007C4524"/>
    <w:rsid w:val="007D4ADF"/>
    <w:rsid w:val="007D67C7"/>
    <w:rsid w:val="007D7CCE"/>
    <w:rsid w:val="007E04FA"/>
    <w:rsid w:val="007E0B11"/>
    <w:rsid w:val="007E2927"/>
    <w:rsid w:val="007F2925"/>
    <w:rsid w:val="007F4AB6"/>
    <w:rsid w:val="008009DF"/>
    <w:rsid w:val="008010B9"/>
    <w:rsid w:val="00802163"/>
    <w:rsid w:val="00806D43"/>
    <w:rsid w:val="00806F2E"/>
    <w:rsid w:val="00807666"/>
    <w:rsid w:val="00807E8E"/>
    <w:rsid w:val="00810BCE"/>
    <w:rsid w:val="0081183A"/>
    <w:rsid w:val="008118A6"/>
    <w:rsid w:val="00815249"/>
    <w:rsid w:val="00816A17"/>
    <w:rsid w:val="00817DB5"/>
    <w:rsid w:val="00820049"/>
    <w:rsid w:val="00826579"/>
    <w:rsid w:val="00826664"/>
    <w:rsid w:val="0083383D"/>
    <w:rsid w:val="00833BEF"/>
    <w:rsid w:val="0084110C"/>
    <w:rsid w:val="00841410"/>
    <w:rsid w:val="0084199A"/>
    <w:rsid w:val="008431AB"/>
    <w:rsid w:val="00845E23"/>
    <w:rsid w:val="00846181"/>
    <w:rsid w:val="00852FF7"/>
    <w:rsid w:val="0085503D"/>
    <w:rsid w:val="0086120D"/>
    <w:rsid w:val="00865A54"/>
    <w:rsid w:val="00866DA6"/>
    <w:rsid w:val="008709F7"/>
    <w:rsid w:val="00874A7E"/>
    <w:rsid w:val="00874D88"/>
    <w:rsid w:val="00876E21"/>
    <w:rsid w:val="008818EA"/>
    <w:rsid w:val="00881A91"/>
    <w:rsid w:val="008826C5"/>
    <w:rsid w:val="00882E90"/>
    <w:rsid w:val="00886922"/>
    <w:rsid w:val="0089315C"/>
    <w:rsid w:val="008A2115"/>
    <w:rsid w:val="008A29D7"/>
    <w:rsid w:val="008A33E1"/>
    <w:rsid w:val="008B065C"/>
    <w:rsid w:val="008B6175"/>
    <w:rsid w:val="008B722A"/>
    <w:rsid w:val="008C2370"/>
    <w:rsid w:val="008C3A39"/>
    <w:rsid w:val="008C6219"/>
    <w:rsid w:val="008C7503"/>
    <w:rsid w:val="008D08D8"/>
    <w:rsid w:val="008D408E"/>
    <w:rsid w:val="008D7212"/>
    <w:rsid w:val="008E1EBF"/>
    <w:rsid w:val="008E3462"/>
    <w:rsid w:val="008E49BC"/>
    <w:rsid w:val="008E5017"/>
    <w:rsid w:val="008E6209"/>
    <w:rsid w:val="008F3099"/>
    <w:rsid w:val="008F3733"/>
    <w:rsid w:val="008F3D85"/>
    <w:rsid w:val="008F4A00"/>
    <w:rsid w:val="008F5C81"/>
    <w:rsid w:val="008F6CEA"/>
    <w:rsid w:val="00901AC1"/>
    <w:rsid w:val="00903477"/>
    <w:rsid w:val="009073AE"/>
    <w:rsid w:val="00912043"/>
    <w:rsid w:val="0091236D"/>
    <w:rsid w:val="00914CBB"/>
    <w:rsid w:val="0091661D"/>
    <w:rsid w:val="009220F2"/>
    <w:rsid w:val="00922AB0"/>
    <w:rsid w:val="00924192"/>
    <w:rsid w:val="009323F1"/>
    <w:rsid w:val="009331B9"/>
    <w:rsid w:val="00941ED3"/>
    <w:rsid w:val="00943EF6"/>
    <w:rsid w:val="00944CA4"/>
    <w:rsid w:val="00945B26"/>
    <w:rsid w:val="00952B84"/>
    <w:rsid w:val="00953116"/>
    <w:rsid w:val="009537C2"/>
    <w:rsid w:val="009539EE"/>
    <w:rsid w:val="00954811"/>
    <w:rsid w:val="00955705"/>
    <w:rsid w:val="009564CE"/>
    <w:rsid w:val="0096027E"/>
    <w:rsid w:val="009603AE"/>
    <w:rsid w:val="00960B1E"/>
    <w:rsid w:val="00963D19"/>
    <w:rsid w:val="009725C1"/>
    <w:rsid w:val="00972A76"/>
    <w:rsid w:val="00977F3F"/>
    <w:rsid w:val="00982B1E"/>
    <w:rsid w:val="00985C11"/>
    <w:rsid w:val="00991EA2"/>
    <w:rsid w:val="0099306C"/>
    <w:rsid w:val="0099345B"/>
    <w:rsid w:val="0099378D"/>
    <w:rsid w:val="009938F9"/>
    <w:rsid w:val="00993B5A"/>
    <w:rsid w:val="009A56A9"/>
    <w:rsid w:val="009A5964"/>
    <w:rsid w:val="009A714C"/>
    <w:rsid w:val="009B1000"/>
    <w:rsid w:val="009B3059"/>
    <w:rsid w:val="009B3DF1"/>
    <w:rsid w:val="009C14C6"/>
    <w:rsid w:val="009C5982"/>
    <w:rsid w:val="009D01C8"/>
    <w:rsid w:val="009D113F"/>
    <w:rsid w:val="009D3602"/>
    <w:rsid w:val="009D5F86"/>
    <w:rsid w:val="009D795E"/>
    <w:rsid w:val="009D799B"/>
    <w:rsid w:val="009E62AF"/>
    <w:rsid w:val="009F2EFE"/>
    <w:rsid w:val="009F4C26"/>
    <w:rsid w:val="00A02407"/>
    <w:rsid w:val="00A0297E"/>
    <w:rsid w:val="00A06AA2"/>
    <w:rsid w:val="00A07B5D"/>
    <w:rsid w:val="00A10D75"/>
    <w:rsid w:val="00A12348"/>
    <w:rsid w:val="00A14A79"/>
    <w:rsid w:val="00A17DF2"/>
    <w:rsid w:val="00A2095A"/>
    <w:rsid w:val="00A20F58"/>
    <w:rsid w:val="00A210F5"/>
    <w:rsid w:val="00A22883"/>
    <w:rsid w:val="00A22DD3"/>
    <w:rsid w:val="00A253AD"/>
    <w:rsid w:val="00A302E8"/>
    <w:rsid w:val="00A317AC"/>
    <w:rsid w:val="00A335AC"/>
    <w:rsid w:val="00A35258"/>
    <w:rsid w:val="00A352C2"/>
    <w:rsid w:val="00A41BA3"/>
    <w:rsid w:val="00A42136"/>
    <w:rsid w:val="00A423A1"/>
    <w:rsid w:val="00A424E6"/>
    <w:rsid w:val="00A42797"/>
    <w:rsid w:val="00A43C7E"/>
    <w:rsid w:val="00A45B0E"/>
    <w:rsid w:val="00A51FE7"/>
    <w:rsid w:val="00A55FF6"/>
    <w:rsid w:val="00A60EAB"/>
    <w:rsid w:val="00A61C65"/>
    <w:rsid w:val="00A6523F"/>
    <w:rsid w:val="00A67003"/>
    <w:rsid w:val="00A67E5C"/>
    <w:rsid w:val="00A7383A"/>
    <w:rsid w:val="00A75226"/>
    <w:rsid w:val="00A76A68"/>
    <w:rsid w:val="00A81640"/>
    <w:rsid w:val="00A82268"/>
    <w:rsid w:val="00A84504"/>
    <w:rsid w:val="00A910DF"/>
    <w:rsid w:val="00A92847"/>
    <w:rsid w:val="00A92F00"/>
    <w:rsid w:val="00A96DC5"/>
    <w:rsid w:val="00A971E3"/>
    <w:rsid w:val="00AA22AD"/>
    <w:rsid w:val="00AA7686"/>
    <w:rsid w:val="00AB1A9F"/>
    <w:rsid w:val="00AB3CEB"/>
    <w:rsid w:val="00AB3D8E"/>
    <w:rsid w:val="00AB3F7F"/>
    <w:rsid w:val="00AB5CB3"/>
    <w:rsid w:val="00AB5F82"/>
    <w:rsid w:val="00AB6A6B"/>
    <w:rsid w:val="00AB7844"/>
    <w:rsid w:val="00AB7D25"/>
    <w:rsid w:val="00AC5005"/>
    <w:rsid w:val="00AC5069"/>
    <w:rsid w:val="00AC5F75"/>
    <w:rsid w:val="00AC7EE3"/>
    <w:rsid w:val="00AD1AC4"/>
    <w:rsid w:val="00AD7F5C"/>
    <w:rsid w:val="00AE10D1"/>
    <w:rsid w:val="00AE20EB"/>
    <w:rsid w:val="00AE4D4D"/>
    <w:rsid w:val="00AE5847"/>
    <w:rsid w:val="00AE5A8E"/>
    <w:rsid w:val="00AF01A5"/>
    <w:rsid w:val="00AF0A23"/>
    <w:rsid w:val="00AF0CEE"/>
    <w:rsid w:val="00AF1F59"/>
    <w:rsid w:val="00AF6340"/>
    <w:rsid w:val="00B00140"/>
    <w:rsid w:val="00B006A6"/>
    <w:rsid w:val="00B0144E"/>
    <w:rsid w:val="00B02736"/>
    <w:rsid w:val="00B02C73"/>
    <w:rsid w:val="00B05CF2"/>
    <w:rsid w:val="00B076CB"/>
    <w:rsid w:val="00B077B0"/>
    <w:rsid w:val="00B121C6"/>
    <w:rsid w:val="00B13023"/>
    <w:rsid w:val="00B13D88"/>
    <w:rsid w:val="00B17EDC"/>
    <w:rsid w:val="00B24A4C"/>
    <w:rsid w:val="00B32479"/>
    <w:rsid w:val="00B32ED9"/>
    <w:rsid w:val="00B34C39"/>
    <w:rsid w:val="00B35313"/>
    <w:rsid w:val="00B35BD3"/>
    <w:rsid w:val="00B369FE"/>
    <w:rsid w:val="00B407B2"/>
    <w:rsid w:val="00B41D3D"/>
    <w:rsid w:val="00B462BF"/>
    <w:rsid w:val="00B53DF6"/>
    <w:rsid w:val="00B5528E"/>
    <w:rsid w:val="00B566EC"/>
    <w:rsid w:val="00B63BB6"/>
    <w:rsid w:val="00B63D35"/>
    <w:rsid w:val="00B71C95"/>
    <w:rsid w:val="00B755B0"/>
    <w:rsid w:val="00B80B04"/>
    <w:rsid w:val="00B80CA5"/>
    <w:rsid w:val="00B84A4D"/>
    <w:rsid w:val="00B870DA"/>
    <w:rsid w:val="00B902DD"/>
    <w:rsid w:val="00B92227"/>
    <w:rsid w:val="00B92BA6"/>
    <w:rsid w:val="00BA410E"/>
    <w:rsid w:val="00BA5B18"/>
    <w:rsid w:val="00BA6561"/>
    <w:rsid w:val="00BA77C4"/>
    <w:rsid w:val="00BB2485"/>
    <w:rsid w:val="00BB24B1"/>
    <w:rsid w:val="00BB3B99"/>
    <w:rsid w:val="00BB54B4"/>
    <w:rsid w:val="00BB7B46"/>
    <w:rsid w:val="00BC0BBB"/>
    <w:rsid w:val="00BC0C4D"/>
    <w:rsid w:val="00BC372E"/>
    <w:rsid w:val="00BC40DD"/>
    <w:rsid w:val="00BC5CA9"/>
    <w:rsid w:val="00BC7D8A"/>
    <w:rsid w:val="00BD0DBC"/>
    <w:rsid w:val="00BD40DC"/>
    <w:rsid w:val="00BD7568"/>
    <w:rsid w:val="00BD7D7E"/>
    <w:rsid w:val="00BE1C36"/>
    <w:rsid w:val="00BE5404"/>
    <w:rsid w:val="00BF2202"/>
    <w:rsid w:val="00BF43F6"/>
    <w:rsid w:val="00C00C8D"/>
    <w:rsid w:val="00C00CAE"/>
    <w:rsid w:val="00C025DB"/>
    <w:rsid w:val="00C02A19"/>
    <w:rsid w:val="00C036F0"/>
    <w:rsid w:val="00C04E13"/>
    <w:rsid w:val="00C058DF"/>
    <w:rsid w:val="00C07381"/>
    <w:rsid w:val="00C21879"/>
    <w:rsid w:val="00C21FCD"/>
    <w:rsid w:val="00C357A1"/>
    <w:rsid w:val="00C3655C"/>
    <w:rsid w:val="00C40F49"/>
    <w:rsid w:val="00C449E6"/>
    <w:rsid w:val="00C44B8E"/>
    <w:rsid w:val="00C458A0"/>
    <w:rsid w:val="00C46773"/>
    <w:rsid w:val="00C50530"/>
    <w:rsid w:val="00C5200F"/>
    <w:rsid w:val="00C52D81"/>
    <w:rsid w:val="00C538BA"/>
    <w:rsid w:val="00C567D7"/>
    <w:rsid w:val="00C577AB"/>
    <w:rsid w:val="00C62269"/>
    <w:rsid w:val="00C64FEA"/>
    <w:rsid w:val="00C65EED"/>
    <w:rsid w:val="00C67225"/>
    <w:rsid w:val="00C67609"/>
    <w:rsid w:val="00C67898"/>
    <w:rsid w:val="00C67CE8"/>
    <w:rsid w:val="00C71856"/>
    <w:rsid w:val="00C72FF0"/>
    <w:rsid w:val="00C74A91"/>
    <w:rsid w:val="00C8032C"/>
    <w:rsid w:val="00C8562B"/>
    <w:rsid w:val="00C900F1"/>
    <w:rsid w:val="00C95091"/>
    <w:rsid w:val="00C95B19"/>
    <w:rsid w:val="00C96931"/>
    <w:rsid w:val="00CA2D6E"/>
    <w:rsid w:val="00CA323F"/>
    <w:rsid w:val="00CA3B2C"/>
    <w:rsid w:val="00CA5B6E"/>
    <w:rsid w:val="00CA6319"/>
    <w:rsid w:val="00CB1E2B"/>
    <w:rsid w:val="00CB57EA"/>
    <w:rsid w:val="00CC382E"/>
    <w:rsid w:val="00CC3902"/>
    <w:rsid w:val="00CC5115"/>
    <w:rsid w:val="00CC62AA"/>
    <w:rsid w:val="00CD026D"/>
    <w:rsid w:val="00CD0802"/>
    <w:rsid w:val="00CD2E82"/>
    <w:rsid w:val="00CD40D8"/>
    <w:rsid w:val="00CD6983"/>
    <w:rsid w:val="00CE0B20"/>
    <w:rsid w:val="00CE0D5B"/>
    <w:rsid w:val="00CE115D"/>
    <w:rsid w:val="00CE1748"/>
    <w:rsid w:val="00CF0621"/>
    <w:rsid w:val="00CF0D6B"/>
    <w:rsid w:val="00CF4A4A"/>
    <w:rsid w:val="00CF5DE0"/>
    <w:rsid w:val="00CF7883"/>
    <w:rsid w:val="00D00C09"/>
    <w:rsid w:val="00D00C4D"/>
    <w:rsid w:val="00D01394"/>
    <w:rsid w:val="00D0366E"/>
    <w:rsid w:val="00D03984"/>
    <w:rsid w:val="00D03C13"/>
    <w:rsid w:val="00D07F94"/>
    <w:rsid w:val="00D10D1B"/>
    <w:rsid w:val="00D11591"/>
    <w:rsid w:val="00D125D0"/>
    <w:rsid w:val="00D144AF"/>
    <w:rsid w:val="00D158F1"/>
    <w:rsid w:val="00D15969"/>
    <w:rsid w:val="00D1620C"/>
    <w:rsid w:val="00D1634F"/>
    <w:rsid w:val="00D17E83"/>
    <w:rsid w:val="00D201B2"/>
    <w:rsid w:val="00D20347"/>
    <w:rsid w:val="00D26F43"/>
    <w:rsid w:val="00D27C97"/>
    <w:rsid w:val="00D30FB6"/>
    <w:rsid w:val="00D364E4"/>
    <w:rsid w:val="00D37D6E"/>
    <w:rsid w:val="00D42E0F"/>
    <w:rsid w:val="00D43142"/>
    <w:rsid w:val="00D450E5"/>
    <w:rsid w:val="00D47079"/>
    <w:rsid w:val="00D53CBA"/>
    <w:rsid w:val="00D54F47"/>
    <w:rsid w:val="00D55138"/>
    <w:rsid w:val="00D604A9"/>
    <w:rsid w:val="00D61498"/>
    <w:rsid w:val="00D6209F"/>
    <w:rsid w:val="00D62417"/>
    <w:rsid w:val="00D66E0F"/>
    <w:rsid w:val="00D66EC7"/>
    <w:rsid w:val="00D67F15"/>
    <w:rsid w:val="00D70B6C"/>
    <w:rsid w:val="00D735B4"/>
    <w:rsid w:val="00D73B9D"/>
    <w:rsid w:val="00D745B1"/>
    <w:rsid w:val="00D76F29"/>
    <w:rsid w:val="00D816DD"/>
    <w:rsid w:val="00D86022"/>
    <w:rsid w:val="00D86366"/>
    <w:rsid w:val="00D86AD9"/>
    <w:rsid w:val="00D86F02"/>
    <w:rsid w:val="00D938A6"/>
    <w:rsid w:val="00D94C19"/>
    <w:rsid w:val="00D962E9"/>
    <w:rsid w:val="00DA0B05"/>
    <w:rsid w:val="00DA261F"/>
    <w:rsid w:val="00DA4D93"/>
    <w:rsid w:val="00DB0C32"/>
    <w:rsid w:val="00DB1EF0"/>
    <w:rsid w:val="00DB1FF2"/>
    <w:rsid w:val="00DB27F8"/>
    <w:rsid w:val="00DB445E"/>
    <w:rsid w:val="00DB5DCE"/>
    <w:rsid w:val="00DB6FBE"/>
    <w:rsid w:val="00DC3045"/>
    <w:rsid w:val="00DD7DCF"/>
    <w:rsid w:val="00DE1318"/>
    <w:rsid w:val="00DE2C02"/>
    <w:rsid w:val="00DE320D"/>
    <w:rsid w:val="00DE3C5B"/>
    <w:rsid w:val="00DF1145"/>
    <w:rsid w:val="00DF395B"/>
    <w:rsid w:val="00E0030A"/>
    <w:rsid w:val="00E00DBB"/>
    <w:rsid w:val="00E071E7"/>
    <w:rsid w:val="00E101CA"/>
    <w:rsid w:val="00E12FB8"/>
    <w:rsid w:val="00E1429B"/>
    <w:rsid w:val="00E170D5"/>
    <w:rsid w:val="00E172E0"/>
    <w:rsid w:val="00E22D36"/>
    <w:rsid w:val="00E23F1E"/>
    <w:rsid w:val="00E2663A"/>
    <w:rsid w:val="00E26DEB"/>
    <w:rsid w:val="00E278A9"/>
    <w:rsid w:val="00E40235"/>
    <w:rsid w:val="00E405E8"/>
    <w:rsid w:val="00E47BD1"/>
    <w:rsid w:val="00E51E0B"/>
    <w:rsid w:val="00E52E0F"/>
    <w:rsid w:val="00E54D1D"/>
    <w:rsid w:val="00E56D8E"/>
    <w:rsid w:val="00E6390F"/>
    <w:rsid w:val="00E66105"/>
    <w:rsid w:val="00E66310"/>
    <w:rsid w:val="00E706F3"/>
    <w:rsid w:val="00E71B68"/>
    <w:rsid w:val="00E739B2"/>
    <w:rsid w:val="00E8132B"/>
    <w:rsid w:val="00E81396"/>
    <w:rsid w:val="00E83F7E"/>
    <w:rsid w:val="00E92A55"/>
    <w:rsid w:val="00E96251"/>
    <w:rsid w:val="00EA4BED"/>
    <w:rsid w:val="00EA71C6"/>
    <w:rsid w:val="00EB072C"/>
    <w:rsid w:val="00EB1E4E"/>
    <w:rsid w:val="00EB2EEE"/>
    <w:rsid w:val="00EB334B"/>
    <w:rsid w:val="00EB62E7"/>
    <w:rsid w:val="00EC0C4C"/>
    <w:rsid w:val="00EC157C"/>
    <w:rsid w:val="00EC3E4A"/>
    <w:rsid w:val="00ED3CFA"/>
    <w:rsid w:val="00ED5621"/>
    <w:rsid w:val="00ED5889"/>
    <w:rsid w:val="00ED5A85"/>
    <w:rsid w:val="00ED6BA0"/>
    <w:rsid w:val="00ED6CA2"/>
    <w:rsid w:val="00EE306E"/>
    <w:rsid w:val="00EE36BC"/>
    <w:rsid w:val="00EE3DB5"/>
    <w:rsid w:val="00EE5147"/>
    <w:rsid w:val="00EE7042"/>
    <w:rsid w:val="00EE70C5"/>
    <w:rsid w:val="00EE7BA8"/>
    <w:rsid w:val="00EF35BB"/>
    <w:rsid w:val="00EF4007"/>
    <w:rsid w:val="00F01EC5"/>
    <w:rsid w:val="00F069FB"/>
    <w:rsid w:val="00F07450"/>
    <w:rsid w:val="00F12CAF"/>
    <w:rsid w:val="00F13FF0"/>
    <w:rsid w:val="00F14FEA"/>
    <w:rsid w:val="00F2013B"/>
    <w:rsid w:val="00F2454C"/>
    <w:rsid w:val="00F31629"/>
    <w:rsid w:val="00F323D5"/>
    <w:rsid w:val="00F346E3"/>
    <w:rsid w:val="00F34C25"/>
    <w:rsid w:val="00F35612"/>
    <w:rsid w:val="00F37EFE"/>
    <w:rsid w:val="00F43766"/>
    <w:rsid w:val="00F44B03"/>
    <w:rsid w:val="00F45050"/>
    <w:rsid w:val="00F50059"/>
    <w:rsid w:val="00F52BDB"/>
    <w:rsid w:val="00F53AEE"/>
    <w:rsid w:val="00F551AF"/>
    <w:rsid w:val="00F60B2B"/>
    <w:rsid w:val="00F619A1"/>
    <w:rsid w:val="00F621D4"/>
    <w:rsid w:val="00F64F4E"/>
    <w:rsid w:val="00F651D4"/>
    <w:rsid w:val="00F676F0"/>
    <w:rsid w:val="00F704F2"/>
    <w:rsid w:val="00F737C2"/>
    <w:rsid w:val="00F73D4D"/>
    <w:rsid w:val="00F74770"/>
    <w:rsid w:val="00F7526F"/>
    <w:rsid w:val="00F806A2"/>
    <w:rsid w:val="00F80B92"/>
    <w:rsid w:val="00F83A2F"/>
    <w:rsid w:val="00F84602"/>
    <w:rsid w:val="00F87C5F"/>
    <w:rsid w:val="00F907A0"/>
    <w:rsid w:val="00F91294"/>
    <w:rsid w:val="00F9205E"/>
    <w:rsid w:val="00F92397"/>
    <w:rsid w:val="00F94314"/>
    <w:rsid w:val="00F96DA2"/>
    <w:rsid w:val="00FA0909"/>
    <w:rsid w:val="00FA385D"/>
    <w:rsid w:val="00FA4E65"/>
    <w:rsid w:val="00FB17D3"/>
    <w:rsid w:val="00FB276D"/>
    <w:rsid w:val="00FB37DC"/>
    <w:rsid w:val="00FB6A96"/>
    <w:rsid w:val="00FB72A9"/>
    <w:rsid w:val="00FC1108"/>
    <w:rsid w:val="00FC29A1"/>
    <w:rsid w:val="00FC30A6"/>
    <w:rsid w:val="00FC38DF"/>
    <w:rsid w:val="00FC4AB1"/>
    <w:rsid w:val="00FC7ECC"/>
    <w:rsid w:val="00FD5FB3"/>
    <w:rsid w:val="00FD7293"/>
    <w:rsid w:val="00FD7A30"/>
    <w:rsid w:val="00FD7D32"/>
    <w:rsid w:val="00FE11AC"/>
    <w:rsid w:val="00FE2D50"/>
    <w:rsid w:val="00FE40B6"/>
    <w:rsid w:val="00FE44F6"/>
    <w:rsid w:val="00FE6B58"/>
    <w:rsid w:val="00FE739B"/>
    <w:rsid w:val="00FE7EE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paragraph" w:customStyle="1" w:styleId="43">
    <w:name w:val="Основной текст4"/>
    <w:basedOn w:val="a"/>
    <w:rsid w:val="00686CD0"/>
    <w:pPr>
      <w:widowControl w:val="0"/>
      <w:shd w:val="clear" w:color="auto" w:fill="FFFFFF"/>
      <w:spacing w:before="420" w:line="0" w:lineRule="atLeast"/>
      <w:jc w:val="both"/>
    </w:pPr>
    <w:rPr>
      <w:sz w:val="21"/>
      <w:szCs w:val="21"/>
    </w:rPr>
  </w:style>
  <w:style w:type="paragraph" w:styleId="23">
    <w:name w:val="Body Text 2"/>
    <w:basedOn w:val="a"/>
    <w:link w:val="24"/>
    <w:uiPriority w:val="99"/>
    <w:semiHidden/>
    <w:unhideWhenUsed/>
    <w:rsid w:val="00083C59"/>
    <w:pPr>
      <w:spacing w:after="120" w:line="480" w:lineRule="auto"/>
    </w:pPr>
  </w:style>
  <w:style w:type="character" w:customStyle="1" w:styleId="24">
    <w:name w:val="Основной текст 2 Знак"/>
    <w:basedOn w:val="a0"/>
    <w:link w:val="23"/>
    <w:uiPriority w:val="99"/>
    <w:semiHidden/>
    <w:rsid w:val="00083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68635467">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4C7CA-3664-4E93-893E-BDFDB8DE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3359</TotalTime>
  <Pages>4</Pages>
  <Words>1924</Words>
  <Characters>13207</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15101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186</cp:revision>
  <cp:lastPrinted>2017-10-27T07:02:00Z</cp:lastPrinted>
  <dcterms:created xsi:type="dcterms:W3CDTF">2015-11-20T07:27:00Z</dcterms:created>
  <dcterms:modified xsi:type="dcterms:W3CDTF">2017-10-27T10:46:00Z</dcterms:modified>
</cp:coreProperties>
</file>