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9765B" w:rsidRPr="0099765B" w:rsidRDefault="0099765B" w:rsidP="0099765B">
      <w:pPr>
        <w:spacing w:after="0" w:line="240" w:lineRule="auto"/>
        <w:ind w:left="5103" w:right="-2"/>
        <w:rPr>
          <w:rFonts w:ascii="Times New Roman" w:eastAsia="Times New Roman" w:hAnsi="Times New Roman" w:cs="Times New Roman"/>
          <w:sz w:val="26"/>
          <w:szCs w:val="26"/>
          <w:lang w:eastAsia="ru-RU"/>
        </w:rPr>
      </w:pPr>
      <w:r w:rsidRPr="0099765B">
        <w:rPr>
          <w:rFonts w:ascii="Times New Roman" w:eastAsia="Times New Roman" w:hAnsi="Times New Roman" w:cs="Times New Roman"/>
          <w:sz w:val="26"/>
          <w:szCs w:val="26"/>
          <w:lang w:eastAsia="ru-RU"/>
        </w:rPr>
        <w:t>Заказчики:</w:t>
      </w:r>
    </w:p>
    <w:p w:rsidR="0099765B" w:rsidRPr="0099765B" w:rsidRDefault="0099765B" w:rsidP="0099765B">
      <w:pPr>
        <w:spacing w:after="0" w:line="240" w:lineRule="auto"/>
        <w:ind w:left="5103" w:right="-2"/>
        <w:rPr>
          <w:rFonts w:ascii="Times New Roman" w:eastAsia="Times New Roman" w:hAnsi="Times New Roman" w:cs="Times New Roman"/>
          <w:sz w:val="26"/>
          <w:szCs w:val="26"/>
          <w:lang w:eastAsia="ru-RU"/>
        </w:rPr>
      </w:pPr>
      <w:r w:rsidRPr="0099765B">
        <w:rPr>
          <w:rFonts w:ascii="Times New Roman" w:eastAsia="Times New Roman" w:hAnsi="Times New Roman" w:cs="Times New Roman"/>
          <w:sz w:val="26"/>
          <w:szCs w:val="26"/>
          <w:lang w:eastAsia="ru-RU"/>
        </w:rPr>
        <w:t>Муниципальное бюджетное общеобразовательное учреждение Наро-Фоминская средняя общеобразовательная школа № 9</w:t>
      </w:r>
    </w:p>
    <w:p w:rsidR="0099765B" w:rsidRPr="0099765B" w:rsidRDefault="0099765B" w:rsidP="0099765B">
      <w:pPr>
        <w:spacing w:after="0" w:line="240" w:lineRule="auto"/>
        <w:ind w:left="5103" w:right="-2"/>
        <w:rPr>
          <w:rFonts w:ascii="Times New Roman" w:eastAsia="Times New Roman" w:hAnsi="Times New Roman" w:cs="Times New Roman"/>
          <w:sz w:val="26"/>
          <w:szCs w:val="26"/>
          <w:lang w:eastAsia="ru-RU"/>
        </w:rPr>
      </w:pPr>
      <w:proofErr w:type="spellStart"/>
      <w:r w:rsidRPr="0099765B">
        <w:rPr>
          <w:rFonts w:ascii="Times New Roman" w:eastAsia="Times New Roman" w:hAnsi="Times New Roman" w:cs="Times New Roman"/>
          <w:sz w:val="26"/>
          <w:szCs w:val="26"/>
          <w:lang w:eastAsia="ru-RU"/>
        </w:rPr>
        <w:t>Шибанкова</w:t>
      </w:r>
      <w:proofErr w:type="spellEnd"/>
      <w:r w:rsidRPr="0099765B">
        <w:rPr>
          <w:rFonts w:ascii="Times New Roman" w:eastAsia="Times New Roman" w:hAnsi="Times New Roman" w:cs="Times New Roman"/>
          <w:sz w:val="26"/>
          <w:szCs w:val="26"/>
          <w:lang w:eastAsia="ru-RU"/>
        </w:rPr>
        <w:t xml:space="preserve"> ул., д.28</w:t>
      </w:r>
    </w:p>
    <w:p w:rsidR="0099765B" w:rsidRPr="0099765B" w:rsidRDefault="0099765B" w:rsidP="0099765B">
      <w:pPr>
        <w:spacing w:after="0" w:line="240" w:lineRule="auto"/>
        <w:ind w:left="5103" w:right="-2"/>
        <w:rPr>
          <w:rFonts w:ascii="Times New Roman" w:eastAsia="Times New Roman" w:hAnsi="Times New Roman" w:cs="Times New Roman"/>
          <w:sz w:val="26"/>
          <w:szCs w:val="26"/>
          <w:lang w:eastAsia="ru-RU"/>
        </w:rPr>
      </w:pPr>
      <w:r w:rsidRPr="0099765B">
        <w:rPr>
          <w:rFonts w:ascii="Times New Roman" w:eastAsia="Times New Roman" w:hAnsi="Times New Roman" w:cs="Times New Roman"/>
          <w:sz w:val="26"/>
          <w:szCs w:val="26"/>
          <w:lang w:eastAsia="ru-RU"/>
        </w:rPr>
        <w:t>г. Наро-Фоминск, 143302</w:t>
      </w:r>
    </w:p>
    <w:p w:rsidR="0099765B" w:rsidRPr="0099765B" w:rsidRDefault="0099765B" w:rsidP="0099765B">
      <w:pPr>
        <w:spacing w:after="0" w:line="240" w:lineRule="auto"/>
        <w:ind w:left="5103" w:right="-2"/>
        <w:rPr>
          <w:rFonts w:ascii="Times New Roman" w:eastAsia="Times New Roman" w:hAnsi="Times New Roman" w:cs="Times New Roman"/>
          <w:sz w:val="26"/>
          <w:szCs w:val="26"/>
          <w:lang w:eastAsia="ru-RU"/>
        </w:rPr>
      </w:pPr>
      <w:r w:rsidRPr="0099765B">
        <w:rPr>
          <w:rFonts w:ascii="Times New Roman" w:eastAsia="Times New Roman" w:hAnsi="Times New Roman" w:cs="Times New Roman"/>
          <w:sz w:val="26"/>
          <w:szCs w:val="26"/>
          <w:lang w:eastAsia="ru-RU"/>
        </w:rPr>
        <w:t>mousoсh9@mail.ru</w:t>
      </w:r>
    </w:p>
    <w:p w:rsidR="0099765B" w:rsidRPr="0099765B" w:rsidRDefault="0099765B" w:rsidP="0099765B">
      <w:pPr>
        <w:spacing w:after="0" w:line="240" w:lineRule="auto"/>
        <w:ind w:left="5103" w:right="-2"/>
        <w:rPr>
          <w:rFonts w:ascii="Times New Roman" w:eastAsia="Times New Roman" w:hAnsi="Times New Roman" w:cs="Times New Roman"/>
          <w:sz w:val="26"/>
          <w:szCs w:val="26"/>
          <w:lang w:eastAsia="ru-RU"/>
        </w:rPr>
      </w:pPr>
    </w:p>
    <w:p w:rsidR="0099765B" w:rsidRPr="0099765B" w:rsidRDefault="0099765B" w:rsidP="0099765B">
      <w:pPr>
        <w:spacing w:after="0" w:line="240" w:lineRule="auto"/>
        <w:ind w:left="5103" w:right="-2"/>
        <w:rPr>
          <w:rFonts w:ascii="Times New Roman" w:eastAsia="Times New Roman" w:hAnsi="Times New Roman" w:cs="Times New Roman"/>
          <w:sz w:val="26"/>
          <w:szCs w:val="26"/>
          <w:lang w:eastAsia="ru-RU"/>
        </w:rPr>
      </w:pPr>
      <w:r w:rsidRPr="0099765B">
        <w:rPr>
          <w:rFonts w:ascii="Times New Roman" w:eastAsia="Times New Roman" w:hAnsi="Times New Roman" w:cs="Times New Roman"/>
          <w:sz w:val="26"/>
          <w:szCs w:val="26"/>
          <w:lang w:eastAsia="ru-RU"/>
        </w:rPr>
        <w:t>Муниципальное бюджетное общеобразовательное учреждение Ново-Ольховская средняя общеобразовательная школа</w:t>
      </w:r>
    </w:p>
    <w:p w:rsidR="0099765B" w:rsidRPr="0099765B" w:rsidRDefault="0099765B" w:rsidP="0099765B">
      <w:pPr>
        <w:spacing w:after="0" w:line="240" w:lineRule="auto"/>
        <w:ind w:left="5103" w:right="-2"/>
        <w:rPr>
          <w:rFonts w:ascii="Times New Roman" w:eastAsia="Times New Roman" w:hAnsi="Times New Roman" w:cs="Times New Roman"/>
          <w:sz w:val="26"/>
          <w:szCs w:val="26"/>
          <w:lang w:eastAsia="ru-RU"/>
        </w:rPr>
      </w:pPr>
      <w:r w:rsidRPr="0099765B">
        <w:rPr>
          <w:rFonts w:ascii="Times New Roman" w:eastAsia="Times New Roman" w:hAnsi="Times New Roman" w:cs="Times New Roman"/>
          <w:sz w:val="26"/>
          <w:szCs w:val="26"/>
          <w:lang w:eastAsia="ru-RU"/>
        </w:rPr>
        <w:t>Школьная ул., п. Новая Ольховка,</w:t>
      </w:r>
    </w:p>
    <w:p w:rsidR="0099765B" w:rsidRPr="0099765B" w:rsidRDefault="0099765B" w:rsidP="0099765B">
      <w:pPr>
        <w:spacing w:after="0" w:line="240" w:lineRule="auto"/>
        <w:ind w:left="5103" w:right="-2"/>
        <w:rPr>
          <w:rFonts w:ascii="Times New Roman" w:eastAsia="Times New Roman" w:hAnsi="Times New Roman" w:cs="Times New Roman"/>
          <w:sz w:val="26"/>
          <w:szCs w:val="26"/>
          <w:lang w:eastAsia="ru-RU"/>
        </w:rPr>
      </w:pPr>
      <w:r w:rsidRPr="0099765B">
        <w:rPr>
          <w:rFonts w:ascii="Times New Roman" w:eastAsia="Times New Roman" w:hAnsi="Times New Roman" w:cs="Times New Roman"/>
          <w:sz w:val="26"/>
          <w:szCs w:val="26"/>
          <w:lang w:eastAsia="ru-RU"/>
        </w:rPr>
        <w:t>г. Наро-Фоминский г. о., 143302</w:t>
      </w:r>
    </w:p>
    <w:p w:rsidR="0099765B" w:rsidRPr="0099765B" w:rsidRDefault="0099765B" w:rsidP="0099765B">
      <w:pPr>
        <w:spacing w:after="0" w:line="240" w:lineRule="auto"/>
        <w:ind w:left="5103" w:right="-2"/>
        <w:rPr>
          <w:rFonts w:ascii="Times New Roman" w:eastAsia="Times New Roman" w:hAnsi="Times New Roman" w:cs="Times New Roman"/>
          <w:sz w:val="26"/>
          <w:szCs w:val="26"/>
          <w:lang w:eastAsia="ru-RU"/>
        </w:rPr>
      </w:pPr>
      <w:r w:rsidRPr="0099765B">
        <w:rPr>
          <w:rFonts w:ascii="Times New Roman" w:eastAsia="Times New Roman" w:hAnsi="Times New Roman" w:cs="Times New Roman"/>
          <w:sz w:val="26"/>
          <w:szCs w:val="26"/>
          <w:lang w:eastAsia="ru-RU"/>
        </w:rPr>
        <w:t>newolhovkalla@mail.ru</w:t>
      </w:r>
    </w:p>
    <w:p w:rsidR="0099765B" w:rsidRPr="0099765B" w:rsidRDefault="0099765B" w:rsidP="0099765B">
      <w:pPr>
        <w:spacing w:after="0" w:line="240" w:lineRule="auto"/>
        <w:ind w:left="5103" w:right="-2"/>
        <w:rPr>
          <w:rFonts w:ascii="Times New Roman" w:eastAsia="Times New Roman" w:hAnsi="Times New Roman" w:cs="Times New Roman"/>
          <w:sz w:val="26"/>
          <w:szCs w:val="26"/>
          <w:lang w:eastAsia="ru-RU"/>
        </w:rPr>
      </w:pPr>
    </w:p>
    <w:p w:rsidR="0099765B" w:rsidRPr="0099765B" w:rsidRDefault="0099765B" w:rsidP="0099765B">
      <w:pPr>
        <w:spacing w:after="0" w:line="240" w:lineRule="auto"/>
        <w:ind w:left="5103" w:right="-2"/>
        <w:rPr>
          <w:rFonts w:ascii="Times New Roman" w:eastAsia="Times New Roman" w:hAnsi="Times New Roman" w:cs="Times New Roman"/>
          <w:sz w:val="26"/>
          <w:szCs w:val="26"/>
          <w:lang w:eastAsia="ru-RU"/>
        </w:rPr>
      </w:pPr>
      <w:r w:rsidRPr="0099765B">
        <w:rPr>
          <w:rFonts w:ascii="Times New Roman" w:eastAsia="Times New Roman" w:hAnsi="Times New Roman" w:cs="Times New Roman"/>
          <w:sz w:val="26"/>
          <w:szCs w:val="26"/>
          <w:lang w:eastAsia="ru-RU"/>
        </w:rPr>
        <w:t>Муниципальное бюджетное общеобразовательное учреждение Каменская средняя общеобразовательная школа</w:t>
      </w:r>
    </w:p>
    <w:p w:rsidR="0099765B" w:rsidRPr="0099765B" w:rsidRDefault="0099765B" w:rsidP="0099765B">
      <w:pPr>
        <w:spacing w:after="0" w:line="240" w:lineRule="auto"/>
        <w:ind w:left="5103" w:right="-2"/>
        <w:rPr>
          <w:rFonts w:ascii="Times New Roman" w:eastAsia="Times New Roman" w:hAnsi="Times New Roman" w:cs="Times New Roman"/>
          <w:sz w:val="26"/>
          <w:szCs w:val="26"/>
          <w:lang w:eastAsia="ru-RU"/>
        </w:rPr>
      </w:pPr>
      <w:r w:rsidRPr="0099765B">
        <w:rPr>
          <w:rFonts w:ascii="Times New Roman" w:eastAsia="Times New Roman" w:hAnsi="Times New Roman" w:cs="Times New Roman"/>
          <w:sz w:val="26"/>
          <w:szCs w:val="26"/>
          <w:lang w:eastAsia="ru-RU"/>
        </w:rPr>
        <w:t xml:space="preserve">МБОУ Каменская </w:t>
      </w:r>
      <w:proofErr w:type="spellStart"/>
      <w:r w:rsidRPr="0099765B">
        <w:rPr>
          <w:rFonts w:ascii="Times New Roman" w:eastAsia="Times New Roman" w:hAnsi="Times New Roman" w:cs="Times New Roman"/>
          <w:sz w:val="26"/>
          <w:szCs w:val="26"/>
          <w:lang w:eastAsia="ru-RU"/>
        </w:rPr>
        <w:t>сош</w:t>
      </w:r>
      <w:proofErr w:type="spellEnd"/>
      <w:r w:rsidRPr="0099765B">
        <w:rPr>
          <w:rFonts w:ascii="Times New Roman" w:eastAsia="Times New Roman" w:hAnsi="Times New Roman" w:cs="Times New Roman"/>
          <w:sz w:val="26"/>
          <w:szCs w:val="26"/>
          <w:lang w:eastAsia="ru-RU"/>
        </w:rPr>
        <w:t xml:space="preserve">, село Каменское, Наро-Фоминский г. о., </w:t>
      </w:r>
    </w:p>
    <w:p w:rsidR="0099765B" w:rsidRPr="0099765B" w:rsidRDefault="0099765B" w:rsidP="0099765B">
      <w:pPr>
        <w:spacing w:after="0" w:line="240" w:lineRule="auto"/>
        <w:ind w:left="5103" w:right="-2"/>
        <w:rPr>
          <w:rFonts w:ascii="Times New Roman" w:eastAsia="Times New Roman" w:hAnsi="Times New Roman" w:cs="Times New Roman"/>
          <w:sz w:val="26"/>
          <w:szCs w:val="26"/>
          <w:lang w:eastAsia="ru-RU"/>
        </w:rPr>
      </w:pPr>
      <w:r w:rsidRPr="0099765B">
        <w:rPr>
          <w:rFonts w:ascii="Times New Roman" w:eastAsia="Times New Roman" w:hAnsi="Times New Roman" w:cs="Times New Roman"/>
          <w:sz w:val="26"/>
          <w:szCs w:val="26"/>
          <w:lang w:eastAsia="ru-RU"/>
        </w:rPr>
        <w:t>Московская обл., 143354</w:t>
      </w:r>
    </w:p>
    <w:p w:rsidR="0099765B" w:rsidRPr="0099765B" w:rsidRDefault="0099765B" w:rsidP="0099765B">
      <w:pPr>
        <w:spacing w:after="0" w:line="240" w:lineRule="auto"/>
        <w:ind w:left="5103" w:right="-2"/>
        <w:rPr>
          <w:rFonts w:ascii="Times New Roman" w:eastAsia="Times New Roman" w:hAnsi="Times New Roman" w:cs="Times New Roman"/>
          <w:sz w:val="26"/>
          <w:szCs w:val="26"/>
          <w:lang w:eastAsia="ru-RU"/>
        </w:rPr>
      </w:pPr>
      <w:r w:rsidRPr="0099765B">
        <w:rPr>
          <w:rFonts w:ascii="Times New Roman" w:eastAsia="Times New Roman" w:hAnsi="Times New Roman" w:cs="Times New Roman"/>
          <w:sz w:val="26"/>
          <w:szCs w:val="26"/>
          <w:lang w:eastAsia="ru-RU"/>
        </w:rPr>
        <w:t>kamenara@yandex.ru</w:t>
      </w:r>
    </w:p>
    <w:p w:rsidR="0099765B" w:rsidRPr="0099765B" w:rsidRDefault="0099765B" w:rsidP="0099765B">
      <w:pPr>
        <w:spacing w:after="0" w:line="240" w:lineRule="auto"/>
        <w:ind w:left="5103" w:right="-2"/>
        <w:rPr>
          <w:rFonts w:ascii="Times New Roman" w:eastAsia="Times New Roman" w:hAnsi="Times New Roman" w:cs="Times New Roman"/>
          <w:sz w:val="26"/>
          <w:szCs w:val="26"/>
          <w:lang w:eastAsia="ru-RU"/>
        </w:rPr>
      </w:pPr>
    </w:p>
    <w:p w:rsidR="0099765B" w:rsidRPr="0099765B" w:rsidRDefault="0099765B" w:rsidP="0099765B">
      <w:pPr>
        <w:spacing w:after="0" w:line="240" w:lineRule="auto"/>
        <w:ind w:left="5103" w:right="-2"/>
        <w:rPr>
          <w:rFonts w:ascii="Times New Roman" w:eastAsia="Times New Roman" w:hAnsi="Times New Roman" w:cs="Times New Roman"/>
          <w:sz w:val="26"/>
          <w:szCs w:val="26"/>
          <w:lang w:eastAsia="ru-RU"/>
        </w:rPr>
      </w:pPr>
      <w:r w:rsidRPr="0099765B">
        <w:rPr>
          <w:rFonts w:ascii="Times New Roman" w:eastAsia="Times New Roman" w:hAnsi="Times New Roman" w:cs="Times New Roman"/>
          <w:sz w:val="26"/>
          <w:szCs w:val="26"/>
          <w:lang w:eastAsia="ru-RU"/>
        </w:rPr>
        <w:t xml:space="preserve">Муниципальное бюджетное общеобразовательное учреждение </w:t>
      </w:r>
      <w:proofErr w:type="spellStart"/>
      <w:r w:rsidRPr="0099765B">
        <w:rPr>
          <w:rFonts w:ascii="Times New Roman" w:eastAsia="Times New Roman" w:hAnsi="Times New Roman" w:cs="Times New Roman"/>
          <w:sz w:val="26"/>
          <w:szCs w:val="26"/>
          <w:lang w:eastAsia="ru-RU"/>
        </w:rPr>
        <w:t>Атепцевская</w:t>
      </w:r>
      <w:proofErr w:type="spellEnd"/>
      <w:r w:rsidRPr="0099765B">
        <w:rPr>
          <w:rFonts w:ascii="Times New Roman" w:eastAsia="Times New Roman" w:hAnsi="Times New Roman" w:cs="Times New Roman"/>
          <w:sz w:val="26"/>
          <w:szCs w:val="26"/>
          <w:lang w:eastAsia="ru-RU"/>
        </w:rPr>
        <w:t xml:space="preserve"> средняя общеобразовательная школа</w:t>
      </w:r>
    </w:p>
    <w:p w:rsidR="0099765B" w:rsidRPr="0099765B" w:rsidRDefault="0099765B" w:rsidP="0099765B">
      <w:pPr>
        <w:spacing w:after="0" w:line="240" w:lineRule="auto"/>
        <w:ind w:left="5103" w:right="-2"/>
        <w:rPr>
          <w:rFonts w:ascii="Times New Roman" w:eastAsia="Times New Roman" w:hAnsi="Times New Roman" w:cs="Times New Roman"/>
          <w:sz w:val="26"/>
          <w:szCs w:val="26"/>
          <w:lang w:eastAsia="ru-RU"/>
        </w:rPr>
      </w:pPr>
      <w:r w:rsidRPr="0099765B">
        <w:rPr>
          <w:rFonts w:ascii="Times New Roman" w:eastAsia="Times New Roman" w:hAnsi="Times New Roman" w:cs="Times New Roman"/>
          <w:sz w:val="26"/>
          <w:szCs w:val="26"/>
          <w:lang w:eastAsia="ru-RU"/>
        </w:rPr>
        <w:t xml:space="preserve">Речная ул., д.20, </w:t>
      </w:r>
      <w:proofErr w:type="spellStart"/>
      <w:r w:rsidRPr="0099765B">
        <w:rPr>
          <w:rFonts w:ascii="Times New Roman" w:eastAsia="Times New Roman" w:hAnsi="Times New Roman" w:cs="Times New Roman"/>
          <w:sz w:val="26"/>
          <w:szCs w:val="26"/>
          <w:lang w:eastAsia="ru-RU"/>
        </w:rPr>
        <w:t>с.Атепцево</w:t>
      </w:r>
      <w:proofErr w:type="spellEnd"/>
      <w:r w:rsidRPr="0099765B">
        <w:rPr>
          <w:rFonts w:ascii="Times New Roman" w:eastAsia="Times New Roman" w:hAnsi="Times New Roman" w:cs="Times New Roman"/>
          <w:sz w:val="26"/>
          <w:szCs w:val="26"/>
          <w:lang w:eastAsia="ru-RU"/>
        </w:rPr>
        <w:t>,</w:t>
      </w:r>
    </w:p>
    <w:p w:rsidR="0099765B" w:rsidRPr="0099765B" w:rsidRDefault="0099765B" w:rsidP="0099765B">
      <w:pPr>
        <w:spacing w:after="0" w:line="240" w:lineRule="auto"/>
        <w:ind w:left="5103" w:right="-2"/>
        <w:rPr>
          <w:rFonts w:ascii="Times New Roman" w:eastAsia="Times New Roman" w:hAnsi="Times New Roman" w:cs="Times New Roman"/>
          <w:sz w:val="26"/>
          <w:szCs w:val="26"/>
          <w:lang w:eastAsia="ru-RU"/>
        </w:rPr>
      </w:pPr>
      <w:r w:rsidRPr="0099765B">
        <w:rPr>
          <w:rFonts w:ascii="Times New Roman" w:eastAsia="Times New Roman" w:hAnsi="Times New Roman" w:cs="Times New Roman"/>
          <w:sz w:val="26"/>
          <w:szCs w:val="26"/>
          <w:lang w:eastAsia="ru-RU"/>
        </w:rPr>
        <w:t>Московская обл., 143322</w:t>
      </w:r>
    </w:p>
    <w:p w:rsidR="0099765B" w:rsidRPr="0099765B" w:rsidRDefault="0099765B" w:rsidP="0099765B">
      <w:pPr>
        <w:spacing w:after="0" w:line="240" w:lineRule="auto"/>
        <w:ind w:left="5103" w:right="-2"/>
        <w:rPr>
          <w:rFonts w:ascii="Times New Roman" w:eastAsia="Times New Roman" w:hAnsi="Times New Roman" w:cs="Times New Roman"/>
          <w:sz w:val="26"/>
          <w:szCs w:val="26"/>
          <w:lang w:eastAsia="ru-RU"/>
        </w:rPr>
      </w:pPr>
      <w:r w:rsidRPr="0099765B">
        <w:rPr>
          <w:rFonts w:ascii="Times New Roman" w:eastAsia="Times New Roman" w:hAnsi="Times New Roman" w:cs="Times New Roman"/>
          <w:sz w:val="26"/>
          <w:szCs w:val="26"/>
          <w:lang w:eastAsia="ru-RU"/>
        </w:rPr>
        <w:t>atepskul@yandex.ru</w:t>
      </w:r>
    </w:p>
    <w:p w:rsidR="0099765B" w:rsidRPr="0099765B" w:rsidRDefault="0099765B" w:rsidP="0099765B">
      <w:pPr>
        <w:spacing w:after="0" w:line="240" w:lineRule="auto"/>
        <w:ind w:left="5103" w:right="-2"/>
        <w:rPr>
          <w:rFonts w:ascii="Times New Roman" w:eastAsia="Times New Roman" w:hAnsi="Times New Roman" w:cs="Times New Roman"/>
          <w:sz w:val="26"/>
          <w:szCs w:val="26"/>
          <w:lang w:eastAsia="ru-RU"/>
        </w:rPr>
      </w:pPr>
    </w:p>
    <w:p w:rsidR="0099765B" w:rsidRPr="0099765B" w:rsidRDefault="0099765B" w:rsidP="0099765B">
      <w:pPr>
        <w:spacing w:after="0" w:line="240" w:lineRule="auto"/>
        <w:ind w:left="5103" w:right="-2"/>
        <w:rPr>
          <w:rFonts w:ascii="Times New Roman" w:eastAsia="Times New Roman" w:hAnsi="Times New Roman" w:cs="Times New Roman"/>
          <w:sz w:val="26"/>
          <w:szCs w:val="26"/>
          <w:lang w:eastAsia="ru-RU"/>
        </w:rPr>
      </w:pPr>
      <w:r w:rsidRPr="0099765B">
        <w:rPr>
          <w:rFonts w:ascii="Times New Roman" w:eastAsia="Times New Roman" w:hAnsi="Times New Roman" w:cs="Times New Roman"/>
          <w:sz w:val="26"/>
          <w:szCs w:val="26"/>
          <w:lang w:eastAsia="ru-RU"/>
        </w:rPr>
        <w:t xml:space="preserve">Муниципальное бюджетное общеобразовательное учреждение </w:t>
      </w:r>
      <w:proofErr w:type="spellStart"/>
      <w:r w:rsidRPr="0099765B">
        <w:rPr>
          <w:rFonts w:ascii="Times New Roman" w:eastAsia="Times New Roman" w:hAnsi="Times New Roman" w:cs="Times New Roman"/>
          <w:sz w:val="26"/>
          <w:szCs w:val="26"/>
          <w:lang w:eastAsia="ru-RU"/>
        </w:rPr>
        <w:t>Наро­</w:t>
      </w:r>
      <w:proofErr w:type="spellEnd"/>
      <w:r w:rsidRPr="0099765B">
        <w:rPr>
          <w:rFonts w:ascii="Times New Roman" w:eastAsia="Times New Roman" w:hAnsi="Times New Roman" w:cs="Times New Roman"/>
          <w:sz w:val="26"/>
          <w:szCs w:val="26"/>
          <w:lang w:eastAsia="ru-RU"/>
        </w:rPr>
        <w:t xml:space="preserve"> </w:t>
      </w:r>
      <w:proofErr w:type="spellStart"/>
      <w:r w:rsidRPr="0099765B">
        <w:rPr>
          <w:rFonts w:ascii="Times New Roman" w:eastAsia="Times New Roman" w:hAnsi="Times New Roman" w:cs="Times New Roman"/>
          <w:sz w:val="26"/>
          <w:szCs w:val="26"/>
          <w:lang w:eastAsia="ru-RU"/>
        </w:rPr>
        <w:t>Фоминская</w:t>
      </w:r>
      <w:proofErr w:type="spellEnd"/>
      <w:r w:rsidRPr="0099765B">
        <w:rPr>
          <w:rFonts w:ascii="Times New Roman" w:eastAsia="Times New Roman" w:hAnsi="Times New Roman" w:cs="Times New Roman"/>
          <w:sz w:val="26"/>
          <w:szCs w:val="26"/>
          <w:lang w:eastAsia="ru-RU"/>
        </w:rPr>
        <w:t xml:space="preserve"> средняя общеобразовательная школа №5 с углубленным изучением отдельных предметов</w:t>
      </w:r>
    </w:p>
    <w:p w:rsidR="0099765B" w:rsidRPr="0099765B" w:rsidRDefault="0099765B" w:rsidP="0099765B">
      <w:pPr>
        <w:spacing w:after="0" w:line="240" w:lineRule="auto"/>
        <w:ind w:left="5103" w:right="-2"/>
        <w:rPr>
          <w:rFonts w:ascii="Times New Roman" w:eastAsia="Times New Roman" w:hAnsi="Times New Roman" w:cs="Times New Roman"/>
          <w:sz w:val="26"/>
          <w:szCs w:val="26"/>
          <w:lang w:eastAsia="ru-RU"/>
        </w:rPr>
      </w:pPr>
      <w:r w:rsidRPr="0099765B">
        <w:rPr>
          <w:rFonts w:ascii="Times New Roman" w:eastAsia="Times New Roman" w:hAnsi="Times New Roman" w:cs="Times New Roman"/>
          <w:sz w:val="26"/>
          <w:szCs w:val="26"/>
          <w:lang w:eastAsia="ru-RU"/>
        </w:rPr>
        <w:t xml:space="preserve">Профсоюзная ул., 9А </w:t>
      </w:r>
    </w:p>
    <w:p w:rsidR="0099765B" w:rsidRPr="0099765B" w:rsidRDefault="0099765B" w:rsidP="0099765B">
      <w:pPr>
        <w:spacing w:after="0" w:line="240" w:lineRule="auto"/>
        <w:ind w:left="5103" w:right="-2"/>
        <w:rPr>
          <w:rFonts w:ascii="Times New Roman" w:eastAsia="Times New Roman" w:hAnsi="Times New Roman" w:cs="Times New Roman"/>
          <w:sz w:val="26"/>
          <w:szCs w:val="26"/>
          <w:lang w:eastAsia="ru-RU"/>
        </w:rPr>
      </w:pPr>
      <w:r w:rsidRPr="0099765B">
        <w:rPr>
          <w:rFonts w:ascii="Times New Roman" w:eastAsia="Times New Roman" w:hAnsi="Times New Roman" w:cs="Times New Roman"/>
          <w:sz w:val="26"/>
          <w:szCs w:val="26"/>
          <w:lang w:eastAsia="ru-RU"/>
        </w:rPr>
        <w:t xml:space="preserve">г. Наро-Фоминск, </w:t>
      </w:r>
    </w:p>
    <w:p w:rsidR="0099765B" w:rsidRPr="0099765B" w:rsidRDefault="0099765B" w:rsidP="0099765B">
      <w:pPr>
        <w:spacing w:after="0" w:line="240" w:lineRule="auto"/>
        <w:ind w:left="5103" w:right="-2"/>
        <w:rPr>
          <w:rFonts w:ascii="Times New Roman" w:eastAsia="Times New Roman" w:hAnsi="Times New Roman" w:cs="Times New Roman"/>
          <w:sz w:val="26"/>
          <w:szCs w:val="26"/>
          <w:lang w:eastAsia="ru-RU"/>
        </w:rPr>
      </w:pPr>
      <w:r w:rsidRPr="0099765B">
        <w:rPr>
          <w:rFonts w:ascii="Times New Roman" w:eastAsia="Times New Roman" w:hAnsi="Times New Roman" w:cs="Times New Roman"/>
          <w:sz w:val="26"/>
          <w:szCs w:val="26"/>
          <w:lang w:eastAsia="ru-RU"/>
        </w:rPr>
        <w:t>Московская обл., 143306,</w:t>
      </w:r>
    </w:p>
    <w:p w:rsidR="0099765B" w:rsidRPr="0099765B" w:rsidRDefault="0099765B" w:rsidP="0099765B">
      <w:pPr>
        <w:spacing w:after="0" w:line="240" w:lineRule="auto"/>
        <w:ind w:left="5103" w:right="-2"/>
        <w:rPr>
          <w:rFonts w:ascii="Times New Roman" w:eastAsia="Times New Roman" w:hAnsi="Times New Roman" w:cs="Times New Roman"/>
          <w:sz w:val="26"/>
          <w:szCs w:val="26"/>
          <w:lang w:eastAsia="ru-RU"/>
        </w:rPr>
      </w:pPr>
      <w:r w:rsidRPr="0099765B">
        <w:rPr>
          <w:rFonts w:ascii="Times New Roman" w:eastAsia="Times New Roman" w:hAnsi="Times New Roman" w:cs="Times New Roman"/>
          <w:sz w:val="26"/>
          <w:szCs w:val="26"/>
          <w:lang w:eastAsia="ru-RU"/>
        </w:rPr>
        <w:t>mousosh5nf@yandex.ru</w:t>
      </w:r>
    </w:p>
    <w:p w:rsidR="0099765B" w:rsidRPr="0099765B" w:rsidRDefault="0099765B" w:rsidP="0099765B">
      <w:pPr>
        <w:spacing w:after="0" w:line="240" w:lineRule="auto"/>
        <w:ind w:left="5103" w:right="-2"/>
        <w:rPr>
          <w:rFonts w:ascii="Times New Roman" w:eastAsia="Times New Roman" w:hAnsi="Times New Roman" w:cs="Times New Roman"/>
          <w:sz w:val="26"/>
          <w:szCs w:val="26"/>
          <w:lang w:eastAsia="ru-RU"/>
        </w:rPr>
      </w:pPr>
    </w:p>
    <w:p w:rsidR="0099765B" w:rsidRPr="0099765B" w:rsidRDefault="0099765B" w:rsidP="0099765B">
      <w:pPr>
        <w:spacing w:after="0" w:line="240" w:lineRule="auto"/>
        <w:ind w:left="5103" w:right="-2"/>
        <w:rPr>
          <w:rFonts w:ascii="Times New Roman" w:eastAsia="Times New Roman" w:hAnsi="Times New Roman" w:cs="Times New Roman"/>
          <w:sz w:val="26"/>
          <w:szCs w:val="26"/>
          <w:lang w:eastAsia="ru-RU"/>
        </w:rPr>
      </w:pPr>
      <w:r w:rsidRPr="0099765B">
        <w:rPr>
          <w:rFonts w:ascii="Times New Roman" w:eastAsia="Times New Roman" w:hAnsi="Times New Roman" w:cs="Times New Roman"/>
          <w:sz w:val="26"/>
          <w:szCs w:val="26"/>
          <w:lang w:eastAsia="ru-RU"/>
        </w:rPr>
        <w:t>Уполномоченный учреждение:</w:t>
      </w:r>
    </w:p>
    <w:p w:rsidR="0099765B" w:rsidRPr="0099765B" w:rsidRDefault="0099765B" w:rsidP="0099765B">
      <w:pPr>
        <w:spacing w:after="0" w:line="240" w:lineRule="auto"/>
        <w:ind w:left="5103" w:right="-2"/>
        <w:rPr>
          <w:rFonts w:ascii="Times New Roman" w:eastAsia="Times New Roman" w:hAnsi="Times New Roman" w:cs="Times New Roman"/>
          <w:sz w:val="26"/>
          <w:szCs w:val="26"/>
          <w:lang w:eastAsia="ru-RU"/>
        </w:rPr>
      </w:pPr>
      <w:r w:rsidRPr="0099765B">
        <w:rPr>
          <w:rFonts w:ascii="Times New Roman" w:eastAsia="Times New Roman" w:hAnsi="Times New Roman" w:cs="Times New Roman"/>
          <w:sz w:val="26"/>
          <w:szCs w:val="26"/>
          <w:lang w:eastAsia="ru-RU"/>
        </w:rPr>
        <w:t xml:space="preserve">Муниципальное казенное учреждение «Центр торгов Наро-Фоминского городского округа»            </w:t>
      </w:r>
    </w:p>
    <w:p w:rsidR="0099765B" w:rsidRPr="0099765B" w:rsidRDefault="0099765B" w:rsidP="0099765B">
      <w:pPr>
        <w:spacing w:after="0" w:line="240" w:lineRule="auto"/>
        <w:ind w:left="5103" w:right="-2"/>
        <w:rPr>
          <w:rFonts w:ascii="Times New Roman" w:eastAsia="Times New Roman" w:hAnsi="Times New Roman" w:cs="Times New Roman"/>
          <w:sz w:val="26"/>
          <w:szCs w:val="26"/>
          <w:lang w:eastAsia="ru-RU"/>
        </w:rPr>
      </w:pPr>
      <w:r w:rsidRPr="0099765B">
        <w:rPr>
          <w:rFonts w:ascii="Times New Roman" w:eastAsia="Times New Roman" w:hAnsi="Times New Roman" w:cs="Times New Roman"/>
          <w:sz w:val="26"/>
          <w:szCs w:val="26"/>
          <w:lang w:eastAsia="ru-RU"/>
        </w:rPr>
        <w:t xml:space="preserve">Маршала-Жукова Г. К. ул., 2.  </w:t>
      </w:r>
    </w:p>
    <w:p w:rsidR="0099765B" w:rsidRPr="0099765B" w:rsidRDefault="0099765B" w:rsidP="0099765B">
      <w:pPr>
        <w:spacing w:after="0" w:line="240" w:lineRule="auto"/>
        <w:ind w:left="5103" w:right="-2"/>
        <w:rPr>
          <w:rFonts w:ascii="Times New Roman" w:eastAsia="Times New Roman" w:hAnsi="Times New Roman" w:cs="Times New Roman"/>
          <w:sz w:val="26"/>
          <w:szCs w:val="26"/>
          <w:lang w:eastAsia="ru-RU"/>
        </w:rPr>
      </w:pPr>
      <w:r w:rsidRPr="0099765B">
        <w:rPr>
          <w:rFonts w:ascii="Times New Roman" w:eastAsia="Times New Roman" w:hAnsi="Times New Roman" w:cs="Times New Roman"/>
          <w:sz w:val="26"/>
          <w:szCs w:val="26"/>
          <w:lang w:eastAsia="ru-RU"/>
        </w:rPr>
        <w:t>г. Наро-</w:t>
      </w:r>
      <w:proofErr w:type="gramStart"/>
      <w:r w:rsidRPr="0099765B">
        <w:rPr>
          <w:rFonts w:ascii="Times New Roman" w:eastAsia="Times New Roman" w:hAnsi="Times New Roman" w:cs="Times New Roman"/>
          <w:sz w:val="26"/>
          <w:szCs w:val="26"/>
          <w:lang w:eastAsia="ru-RU"/>
        </w:rPr>
        <w:t>Фоминск,  Наро</w:t>
      </w:r>
      <w:proofErr w:type="gramEnd"/>
      <w:r w:rsidRPr="0099765B">
        <w:rPr>
          <w:rFonts w:ascii="Times New Roman" w:eastAsia="Times New Roman" w:hAnsi="Times New Roman" w:cs="Times New Roman"/>
          <w:sz w:val="26"/>
          <w:szCs w:val="26"/>
          <w:lang w:eastAsia="ru-RU"/>
        </w:rPr>
        <w:t>-Фоминский р-н,</w:t>
      </w:r>
    </w:p>
    <w:p w:rsidR="0099765B" w:rsidRPr="0099765B" w:rsidRDefault="0099765B" w:rsidP="0099765B">
      <w:pPr>
        <w:spacing w:after="0" w:line="240" w:lineRule="auto"/>
        <w:ind w:left="5103" w:right="-2"/>
        <w:rPr>
          <w:rFonts w:ascii="Times New Roman" w:eastAsia="Times New Roman" w:hAnsi="Times New Roman" w:cs="Times New Roman"/>
          <w:sz w:val="26"/>
          <w:szCs w:val="26"/>
          <w:lang w:eastAsia="ru-RU"/>
        </w:rPr>
      </w:pPr>
      <w:r w:rsidRPr="0099765B">
        <w:rPr>
          <w:rFonts w:ascii="Times New Roman" w:eastAsia="Times New Roman" w:hAnsi="Times New Roman" w:cs="Times New Roman"/>
          <w:sz w:val="26"/>
          <w:szCs w:val="26"/>
          <w:lang w:eastAsia="ru-RU"/>
        </w:rPr>
        <w:t>Московская обл., 143300,</w:t>
      </w:r>
    </w:p>
    <w:p w:rsidR="0099765B" w:rsidRPr="0099765B" w:rsidRDefault="0099765B" w:rsidP="0099765B">
      <w:pPr>
        <w:spacing w:after="0" w:line="240" w:lineRule="auto"/>
        <w:ind w:left="5103" w:right="-2"/>
        <w:rPr>
          <w:rFonts w:ascii="Times New Roman" w:eastAsia="Times New Roman" w:hAnsi="Times New Roman" w:cs="Times New Roman"/>
          <w:sz w:val="26"/>
          <w:szCs w:val="26"/>
          <w:lang w:eastAsia="ru-RU"/>
        </w:rPr>
      </w:pPr>
      <w:r w:rsidRPr="0099765B">
        <w:rPr>
          <w:rFonts w:ascii="Times New Roman" w:eastAsia="Times New Roman" w:hAnsi="Times New Roman" w:cs="Times New Roman"/>
          <w:sz w:val="26"/>
          <w:szCs w:val="26"/>
          <w:lang w:eastAsia="ru-RU"/>
        </w:rPr>
        <w:t>torgi@nfreg.ru</w:t>
      </w:r>
    </w:p>
    <w:p w:rsidR="0099765B" w:rsidRPr="0099765B" w:rsidRDefault="0099765B" w:rsidP="0099765B">
      <w:pPr>
        <w:spacing w:after="0" w:line="240" w:lineRule="auto"/>
        <w:ind w:left="5103" w:right="-2"/>
        <w:rPr>
          <w:rFonts w:ascii="Times New Roman" w:eastAsia="Times New Roman" w:hAnsi="Times New Roman" w:cs="Times New Roman"/>
          <w:sz w:val="26"/>
          <w:szCs w:val="26"/>
          <w:lang w:eastAsia="ru-RU"/>
        </w:rPr>
      </w:pPr>
    </w:p>
    <w:p w:rsidR="0099765B" w:rsidRPr="0099765B" w:rsidRDefault="0099765B" w:rsidP="0099765B">
      <w:pPr>
        <w:spacing w:after="0" w:line="240" w:lineRule="auto"/>
        <w:ind w:left="5103" w:right="-2"/>
        <w:rPr>
          <w:rFonts w:ascii="Times New Roman" w:eastAsia="Times New Roman" w:hAnsi="Times New Roman" w:cs="Times New Roman"/>
          <w:sz w:val="26"/>
          <w:szCs w:val="26"/>
          <w:lang w:eastAsia="ru-RU"/>
        </w:rPr>
      </w:pPr>
      <w:r w:rsidRPr="0099765B">
        <w:rPr>
          <w:rFonts w:ascii="Times New Roman" w:eastAsia="Times New Roman" w:hAnsi="Times New Roman" w:cs="Times New Roman"/>
          <w:sz w:val="26"/>
          <w:szCs w:val="26"/>
          <w:lang w:eastAsia="ru-RU"/>
        </w:rPr>
        <w:t>Заявитель:</w:t>
      </w:r>
    </w:p>
    <w:p w:rsidR="0099765B" w:rsidRPr="0099765B" w:rsidRDefault="0099765B" w:rsidP="0099765B">
      <w:pPr>
        <w:spacing w:after="0" w:line="240" w:lineRule="auto"/>
        <w:ind w:left="5103" w:right="-2"/>
        <w:rPr>
          <w:rFonts w:ascii="Times New Roman" w:eastAsia="Times New Roman" w:hAnsi="Times New Roman" w:cs="Times New Roman"/>
          <w:sz w:val="26"/>
          <w:szCs w:val="26"/>
          <w:lang w:eastAsia="ru-RU"/>
        </w:rPr>
      </w:pPr>
      <w:r w:rsidRPr="0099765B">
        <w:rPr>
          <w:rFonts w:ascii="Times New Roman" w:eastAsia="Times New Roman" w:hAnsi="Times New Roman" w:cs="Times New Roman"/>
          <w:sz w:val="26"/>
          <w:szCs w:val="26"/>
          <w:lang w:eastAsia="ru-RU"/>
        </w:rPr>
        <w:t>ООО ЧОП «Вымпел ХХI»</w:t>
      </w:r>
    </w:p>
    <w:p w:rsidR="0099765B" w:rsidRPr="0099765B" w:rsidRDefault="0099765B" w:rsidP="0099765B">
      <w:pPr>
        <w:spacing w:after="0" w:line="240" w:lineRule="auto"/>
        <w:ind w:left="5103" w:right="-2"/>
        <w:rPr>
          <w:rFonts w:ascii="Times New Roman" w:eastAsia="Times New Roman" w:hAnsi="Times New Roman" w:cs="Times New Roman"/>
          <w:sz w:val="26"/>
          <w:szCs w:val="26"/>
          <w:lang w:eastAsia="ru-RU"/>
        </w:rPr>
      </w:pPr>
      <w:r w:rsidRPr="0099765B">
        <w:rPr>
          <w:rFonts w:ascii="Times New Roman" w:eastAsia="Times New Roman" w:hAnsi="Times New Roman" w:cs="Times New Roman"/>
          <w:sz w:val="26"/>
          <w:szCs w:val="26"/>
          <w:lang w:eastAsia="ru-RU"/>
        </w:rPr>
        <w:t>Торговая ул., стр. 2</w:t>
      </w:r>
    </w:p>
    <w:p w:rsidR="0099765B" w:rsidRPr="0099765B" w:rsidRDefault="0099765B" w:rsidP="0099765B">
      <w:pPr>
        <w:spacing w:after="0" w:line="240" w:lineRule="auto"/>
        <w:ind w:left="5103" w:right="-2"/>
        <w:rPr>
          <w:rFonts w:ascii="Times New Roman" w:eastAsia="Times New Roman" w:hAnsi="Times New Roman" w:cs="Times New Roman"/>
          <w:sz w:val="26"/>
          <w:szCs w:val="26"/>
          <w:lang w:eastAsia="ru-RU"/>
        </w:rPr>
      </w:pPr>
      <w:proofErr w:type="spellStart"/>
      <w:r w:rsidRPr="0099765B">
        <w:rPr>
          <w:rFonts w:ascii="Times New Roman" w:eastAsia="Times New Roman" w:hAnsi="Times New Roman" w:cs="Times New Roman"/>
          <w:sz w:val="26"/>
          <w:szCs w:val="26"/>
          <w:lang w:eastAsia="ru-RU"/>
        </w:rPr>
        <w:t>р.п</w:t>
      </w:r>
      <w:proofErr w:type="spellEnd"/>
      <w:r w:rsidRPr="0099765B">
        <w:rPr>
          <w:rFonts w:ascii="Times New Roman" w:eastAsia="Times New Roman" w:hAnsi="Times New Roman" w:cs="Times New Roman"/>
          <w:sz w:val="26"/>
          <w:szCs w:val="26"/>
          <w:lang w:eastAsia="ru-RU"/>
        </w:rPr>
        <w:t>. Заречье, О</w:t>
      </w:r>
      <w:r>
        <w:rPr>
          <w:rFonts w:ascii="Times New Roman" w:eastAsia="Times New Roman" w:hAnsi="Times New Roman" w:cs="Times New Roman"/>
          <w:sz w:val="26"/>
          <w:szCs w:val="26"/>
          <w:lang w:eastAsia="ru-RU"/>
        </w:rPr>
        <w:t>д</w:t>
      </w:r>
      <w:r w:rsidRPr="0099765B">
        <w:rPr>
          <w:rFonts w:ascii="Times New Roman" w:eastAsia="Times New Roman" w:hAnsi="Times New Roman" w:cs="Times New Roman"/>
          <w:sz w:val="26"/>
          <w:szCs w:val="26"/>
          <w:lang w:eastAsia="ru-RU"/>
        </w:rPr>
        <w:t xml:space="preserve">инцовский р-н, </w:t>
      </w:r>
    </w:p>
    <w:p w:rsidR="0099765B" w:rsidRPr="0099765B" w:rsidRDefault="0099765B" w:rsidP="0099765B">
      <w:pPr>
        <w:spacing w:after="0" w:line="240" w:lineRule="auto"/>
        <w:ind w:left="5103" w:right="-2"/>
        <w:rPr>
          <w:rFonts w:ascii="Times New Roman" w:eastAsia="Times New Roman" w:hAnsi="Times New Roman" w:cs="Times New Roman"/>
          <w:sz w:val="26"/>
          <w:szCs w:val="26"/>
          <w:lang w:eastAsia="ru-RU"/>
        </w:rPr>
      </w:pPr>
      <w:r w:rsidRPr="0099765B">
        <w:rPr>
          <w:rFonts w:ascii="Times New Roman" w:eastAsia="Times New Roman" w:hAnsi="Times New Roman" w:cs="Times New Roman"/>
          <w:sz w:val="26"/>
          <w:szCs w:val="26"/>
          <w:lang w:eastAsia="ru-RU"/>
        </w:rPr>
        <w:t>Московская обл., 121115</w:t>
      </w:r>
    </w:p>
    <w:p w:rsidR="00F33E07" w:rsidRDefault="0099765B" w:rsidP="0099765B">
      <w:pPr>
        <w:spacing w:after="0" w:line="240" w:lineRule="auto"/>
        <w:ind w:left="5103" w:right="-2"/>
        <w:rPr>
          <w:rFonts w:ascii="Times New Roman" w:eastAsia="Times New Roman" w:hAnsi="Times New Roman" w:cs="Times New Roman"/>
          <w:sz w:val="26"/>
          <w:szCs w:val="26"/>
          <w:lang w:eastAsia="ru-RU"/>
        </w:rPr>
      </w:pPr>
      <w:r w:rsidRPr="0099765B">
        <w:rPr>
          <w:rFonts w:ascii="Times New Roman" w:eastAsia="Times New Roman" w:hAnsi="Times New Roman" w:cs="Times New Roman"/>
          <w:sz w:val="26"/>
          <w:szCs w:val="26"/>
          <w:lang w:eastAsia="ru-RU"/>
        </w:rPr>
        <w:t>olga-vimpel@mail.ru</w:t>
      </w:r>
    </w:p>
    <w:p w:rsidR="00F33E07" w:rsidRPr="00F9598B" w:rsidRDefault="00F33E07" w:rsidP="002A7EC0">
      <w:pPr>
        <w:spacing w:after="0" w:line="240" w:lineRule="auto"/>
        <w:ind w:left="5103" w:right="-2"/>
        <w:rPr>
          <w:rFonts w:ascii="Times New Roman" w:eastAsia="Times New Roman" w:hAnsi="Times New Roman" w:cs="Times New Roman"/>
          <w:sz w:val="26"/>
          <w:szCs w:val="26"/>
          <w:lang w:eastAsia="ru-RU"/>
        </w:rPr>
      </w:pPr>
    </w:p>
    <w:p w:rsidR="00F32DD3" w:rsidRPr="00F9598B" w:rsidRDefault="00F32DD3" w:rsidP="00F32DD3">
      <w:pPr>
        <w:pStyle w:val="1"/>
        <w:jc w:val="center"/>
        <w:rPr>
          <w:rFonts w:ascii="Times New Roman" w:hAnsi="Times New Roman"/>
          <w:sz w:val="26"/>
          <w:szCs w:val="26"/>
        </w:rPr>
      </w:pPr>
      <w:r w:rsidRPr="00F9598B">
        <w:rPr>
          <w:rFonts w:ascii="Times New Roman" w:hAnsi="Times New Roman"/>
          <w:sz w:val="26"/>
          <w:szCs w:val="26"/>
        </w:rPr>
        <w:t>РЕШЕНИЕ</w:t>
      </w:r>
    </w:p>
    <w:p w:rsidR="00F32DD3" w:rsidRPr="00F9598B" w:rsidRDefault="00D16437" w:rsidP="00F32DD3">
      <w:pPr>
        <w:spacing w:after="0" w:line="240" w:lineRule="auto"/>
        <w:jc w:val="center"/>
        <w:rPr>
          <w:rFonts w:ascii="Times New Roman" w:hAnsi="Times New Roman" w:cs="Times New Roman"/>
          <w:sz w:val="26"/>
          <w:szCs w:val="26"/>
        </w:rPr>
      </w:pPr>
      <w:r w:rsidRPr="00F9598B">
        <w:rPr>
          <w:rFonts w:ascii="Times New Roman" w:hAnsi="Times New Roman" w:cs="Times New Roman"/>
          <w:sz w:val="26"/>
          <w:szCs w:val="26"/>
        </w:rPr>
        <w:t>по делу № 07-24-</w:t>
      </w:r>
      <w:r w:rsidR="00F31809">
        <w:rPr>
          <w:rFonts w:ascii="Times New Roman" w:hAnsi="Times New Roman" w:cs="Times New Roman"/>
          <w:sz w:val="26"/>
          <w:szCs w:val="26"/>
        </w:rPr>
        <w:t>29</w:t>
      </w:r>
      <w:r w:rsidR="0099765B">
        <w:rPr>
          <w:rFonts w:ascii="Times New Roman" w:hAnsi="Times New Roman" w:cs="Times New Roman"/>
          <w:sz w:val="26"/>
          <w:szCs w:val="26"/>
          <w:lang w:val="en-US"/>
        </w:rPr>
        <w:t>685</w:t>
      </w:r>
      <w:proofErr w:type="spellStart"/>
      <w:r w:rsidR="00F31809">
        <w:rPr>
          <w:rFonts w:ascii="Times New Roman" w:hAnsi="Times New Roman" w:cs="Times New Roman"/>
          <w:sz w:val="26"/>
          <w:szCs w:val="26"/>
        </w:rPr>
        <w:t>эп</w:t>
      </w:r>
      <w:proofErr w:type="spellEnd"/>
      <w:r w:rsidR="00ED19B8" w:rsidRPr="00ED19B8">
        <w:rPr>
          <w:rFonts w:ascii="Times New Roman" w:hAnsi="Times New Roman" w:cs="Times New Roman"/>
          <w:sz w:val="26"/>
          <w:szCs w:val="26"/>
        </w:rPr>
        <w:t xml:space="preserve"> </w:t>
      </w:r>
      <w:r w:rsidR="00F32DD3" w:rsidRPr="00F9598B">
        <w:rPr>
          <w:rFonts w:ascii="Times New Roman" w:hAnsi="Times New Roman" w:cs="Times New Roman"/>
          <w:sz w:val="26"/>
          <w:szCs w:val="26"/>
        </w:rPr>
        <w:t>/1</w:t>
      </w:r>
      <w:r w:rsidR="00EE17F2">
        <w:rPr>
          <w:rFonts w:ascii="Times New Roman" w:hAnsi="Times New Roman" w:cs="Times New Roman"/>
          <w:sz w:val="26"/>
          <w:szCs w:val="26"/>
        </w:rPr>
        <w:t>8</w:t>
      </w:r>
      <w:r w:rsidR="00F32DD3" w:rsidRPr="00F9598B">
        <w:rPr>
          <w:rFonts w:ascii="Times New Roman" w:hAnsi="Times New Roman" w:cs="Times New Roman"/>
          <w:sz w:val="26"/>
          <w:szCs w:val="26"/>
        </w:rPr>
        <w:t xml:space="preserve"> о нарушении </w:t>
      </w:r>
    </w:p>
    <w:p w:rsidR="00F32DD3" w:rsidRPr="00F9598B" w:rsidRDefault="00F32DD3" w:rsidP="00F32DD3">
      <w:pPr>
        <w:spacing w:after="0" w:line="240" w:lineRule="auto"/>
        <w:jc w:val="center"/>
        <w:rPr>
          <w:rFonts w:ascii="Times New Roman" w:hAnsi="Times New Roman" w:cs="Times New Roman"/>
          <w:sz w:val="26"/>
          <w:szCs w:val="26"/>
        </w:rPr>
      </w:pPr>
      <w:r w:rsidRPr="00F9598B">
        <w:rPr>
          <w:rFonts w:ascii="Times New Roman" w:hAnsi="Times New Roman" w:cs="Times New Roman"/>
          <w:sz w:val="26"/>
          <w:szCs w:val="26"/>
        </w:rPr>
        <w:t xml:space="preserve">законодательства Российской Федерации </w:t>
      </w:r>
    </w:p>
    <w:p w:rsidR="00F32DD3" w:rsidRPr="00F9598B" w:rsidRDefault="00F32DD3" w:rsidP="00F32DD3">
      <w:pPr>
        <w:spacing w:after="0" w:line="240" w:lineRule="auto"/>
        <w:jc w:val="center"/>
        <w:rPr>
          <w:rFonts w:ascii="Times New Roman" w:hAnsi="Times New Roman" w:cs="Times New Roman"/>
          <w:sz w:val="26"/>
          <w:szCs w:val="26"/>
        </w:rPr>
      </w:pPr>
      <w:r w:rsidRPr="00F9598B">
        <w:rPr>
          <w:rFonts w:ascii="Times New Roman" w:hAnsi="Times New Roman" w:cs="Times New Roman"/>
          <w:sz w:val="26"/>
          <w:szCs w:val="26"/>
        </w:rPr>
        <w:t>о контрактной системе в сфере закупок</w:t>
      </w:r>
    </w:p>
    <w:p w:rsidR="00F32DD3" w:rsidRPr="00F9598B" w:rsidRDefault="00F32DD3" w:rsidP="00F32DD3">
      <w:pPr>
        <w:spacing w:after="0" w:line="240" w:lineRule="auto"/>
        <w:jc w:val="center"/>
        <w:rPr>
          <w:rFonts w:ascii="Times New Roman" w:hAnsi="Times New Roman" w:cs="Times New Roman"/>
          <w:sz w:val="26"/>
          <w:szCs w:val="26"/>
        </w:rPr>
      </w:pPr>
    </w:p>
    <w:p w:rsidR="00F32DD3" w:rsidRPr="00F9598B" w:rsidRDefault="0099765B" w:rsidP="00F32DD3">
      <w:pPr>
        <w:spacing w:after="0" w:line="240" w:lineRule="auto"/>
        <w:rPr>
          <w:rFonts w:ascii="Times New Roman" w:hAnsi="Times New Roman" w:cs="Times New Roman"/>
          <w:sz w:val="26"/>
          <w:szCs w:val="26"/>
        </w:rPr>
      </w:pPr>
      <w:r>
        <w:rPr>
          <w:rFonts w:ascii="Times New Roman" w:hAnsi="Times New Roman" w:cs="Times New Roman"/>
          <w:sz w:val="26"/>
          <w:szCs w:val="26"/>
        </w:rPr>
        <w:t>08</w:t>
      </w:r>
      <w:r w:rsidR="00F32DD3" w:rsidRPr="00F9598B">
        <w:rPr>
          <w:rFonts w:ascii="Times New Roman" w:hAnsi="Times New Roman" w:cs="Times New Roman"/>
          <w:sz w:val="26"/>
          <w:szCs w:val="26"/>
        </w:rPr>
        <w:t>.</w:t>
      </w:r>
      <w:r w:rsidR="00F31809">
        <w:rPr>
          <w:rFonts w:ascii="Times New Roman" w:hAnsi="Times New Roman" w:cs="Times New Roman"/>
          <w:sz w:val="26"/>
          <w:szCs w:val="26"/>
        </w:rPr>
        <w:t>11</w:t>
      </w:r>
      <w:r w:rsidR="00F32DD3" w:rsidRPr="00F9598B">
        <w:rPr>
          <w:rFonts w:ascii="Times New Roman" w:hAnsi="Times New Roman" w:cs="Times New Roman"/>
          <w:sz w:val="26"/>
          <w:szCs w:val="26"/>
        </w:rPr>
        <w:t>.201</w:t>
      </w:r>
      <w:r w:rsidR="00EE17F2">
        <w:rPr>
          <w:rFonts w:ascii="Times New Roman" w:hAnsi="Times New Roman" w:cs="Times New Roman"/>
          <w:sz w:val="26"/>
          <w:szCs w:val="26"/>
        </w:rPr>
        <w:t>8</w:t>
      </w:r>
      <w:r w:rsidR="00F32DD3" w:rsidRPr="00F9598B">
        <w:rPr>
          <w:rFonts w:ascii="Times New Roman" w:hAnsi="Times New Roman" w:cs="Times New Roman"/>
          <w:sz w:val="26"/>
          <w:szCs w:val="26"/>
        </w:rPr>
        <w:tab/>
      </w:r>
      <w:r w:rsidR="00F32DD3" w:rsidRPr="00F9598B">
        <w:rPr>
          <w:rFonts w:ascii="Times New Roman" w:hAnsi="Times New Roman" w:cs="Times New Roman"/>
          <w:sz w:val="26"/>
          <w:szCs w:val="26"/>
        </w:rPr>
        <w:tab/>
      </w:r>
      <w:r w:rsidR="00F32DD3" w:rsidRPr="00F9598B">
        <w:rPr>
          <w:rFonts w:ascii="Times New Roman" w:hAnsi="Times New Roman" w:cs="Times New Roman"/>
          <w:sz w:val="26"/>
          <w:szCs w:val="26"/>
        </w:rPr>
        <w:tab/>
      </w:r>
      <w:r w:rsidR="00F32DD3" w:rsidRPr="00F9598B">
        <w:rPr>
          <w:rFonts w:ascii="Times New Roman" w:hAnsi="Times New Roman" w:cs="Times New Roman"/>
          <w:sz w:val="26"/>
          <w:szCs w:val="26"/>
        </w:rPr>
        <w:tab/>
      </w:r>
      <w:r w:rsidR="00F32DD3" w:rsidRPr="00F9598B">
        <w:rPr>
          <w:rFonts w:ascii="Times New Roman" w:hAnsi="Times New Roman" w:cs="Times New Roman"/>
          <w:sz w:val="26"/>
          <w:szCs w:val="26"/>
        </w:rPr>
        <w:tab/>
      </w:r>
      <w:r w:rsidR="00F32DD3" w:rsidRPr="00F9598B">
        <w:rPr>
          <w:rFonts w:ascii="Times New Roman" w:hAnsi="Times New Roman" w:cs="Times New Roman"/>
          <w:sz w:val="26"/>
          <w:szCs w:val="26"/>
        </w:rPr>
        <w:tab/>
      </w:r>
      <w:r w:rsidR="00F32DD3" w:rsidRPr="00F9598B">
        <w:rPr>
          <w:rFonts w:ascii="Times New Roman" w:hAnsi="Times New Roman" w:cs="Times New Roman"/>
          <w:sz w:val="26"/>
          <w:szCs w:val="26"/>
        </w:rPr>
        <w:tab/>
      </w:r>
      <w:r w:rsidR="00F32DD3" w:rsidRPr="00F9598B">
        <w:rPr>
          <w:rFonts w:ascii="Times New Roman" w:hAnsi="Times New Roman" w:cs="Times New Roman"/>
          <w:sz w:val="26"/>
          <w:szCs w:val="26"/>
        </w:rPr>
        <w:tab/>
      </w:r>
      <w:r w:rsidR="00F32DD3" w:rsidRPr="00F9598B">
        <w:rPr>
          <w:rFonts w:ascii="Times New Roman" w:hAnsi="Times New Roman" w:cs="Times New Roman"/>
          <w:sz w:val="26"/>
          <w:szCs w:val="26"/>
        </w:rPr>
        <w:tab/>
      </w:r>
      <w:r w:rsidR="0042748E" w:rsidRPr="00F9598B">
        <w:rPr>
          <w:rFonts w:ascii="Times New Roman" w:hAnsi="Times New Roman" w:cs="Times New Roman"/>
          <w:sz w:val="26"/>
          <w:szCs w:val="26"/>
        </w:rPr>
        <w:t xml:space="preserve">              </w:t>
      </w:r>
      <w:r w:rsidR="00196CD2" w:rsidRPr="00F9598B">
        <w:rPr>
          <w:rFonts w:ascii="Times New Roman" w:hAnsi="Times New Roman" w:cs="Times New Roman"/>
          <w:sz w:val="26"/>
          <w:szCs w:val="26"/>
        </w:rPr>
        <w:t xml:space="preserve">  </w:t>
      </w:r>
      <w:r w:rsidR="004F5979" w:rsidRPr="002A7EC0">
        <w:rPr>
          <w:rFonts w:ascii="Times New Roman" w:hAnsi="Times New Roman" w:cs="Times New Roman"/>
          <w:sz w:val="26"/>
          <w:szCs w:val="26"/>
        </w:rPr>
        <w:t xml:space="preserve"> </w:t>
      </w:r>
      <w:r w:rsidR="00196CD2" w:rsidRPr="00F9598B">
        <w:rPr>
          <w:rFonts w:ascii="Times New Roman" w:hAnsi="Times New Roman" w:cs="Times New Roman"/>
          <w:sz w:val="26"/>
          <w:szCs w:val="26"/>
        </w:rPr>
        <w:t xml:space="preserve">       </w:t>
      </w:r>
      <w:r w:rsidR="00F9598B">
        <w:rPr>
          <w:rFonts w:ascii="Times New Roman" w:hAnsi="Times New Roman" w:cs="Times New Roman"/>
          <w:sz w:val="26"/>
          <w:szCs w:val="26"/>
        </w:rPr>
        <w:t xml:space="preserve">  </w:t>
      </w:r>
      <w:r w:rsidR="00196CD2" w:rsidRPr="00F9598B">
        <w:rPr>
          <w:rFonts w:ascii="Times New Roman" w:hAnsi="Times New Roman" w:cs="Times New Roman"/>
          <w:sz w:val="26"/>
          <w:szCs w:val="26"/>
        </w:rPr>
        <w:t xml:space="preserve"> </w:t>
      </w:r>
      <w:r w:rsidR="00F32DD3" w:rsidRPr="00F9598B">
        <w:rPr>
          <w:rFonts w:ascii="Times New Roman" w:hAnsi="Times New Roman" w:cs="Times New Roman"/>
          <w:sz w:val="26"/>
          <w:szCs w:val="26"/>
        </w:rPr>
        <w:t>Москва</w:t>
      </w:r>
    </w:p>
    <w:p w:rsidR="00F32DD3" w:rsidRPr="00F9598B" w:rsidRDefault="00F32DD3" w:rsidP="00F32DD3">
      <w:pPr>
        <w:spacing w:after="0" w:line="240" w:lineRule="auto"/>
        <w:jc w:val="both"/>
        <w:rPr>
          <w:rFonts w:ascii="Times New Roman" w:hAnsi="Times New Roman" w:cs="Times New Roman"/>
          <w:sz w:val="26"/>
          <w:szCs w:val="26"/>
        </w:rPr>
      </w:pPr>
    </w:p>
    <w:p w:rsidR="001E3933" w:rsidRPr="00F9598B" w:rsidRDefault="00F32DD3" w:rsidP="00667A4C">
      <w:pPr>
        <w:spacing w:after="0" w:line="240" w:lineRule="auto"/>
        <w:ind w:firstLine="709"/>
        <w:jc w:val="both"/>
        <w:rPr>
          <w:rFonts w:ascii="Times New Roman" w:hAnsi="Times New Roman" w:cs="Times New Roman"/>
          <w:sz w:val="26"/>
          <w:szCs w:val="26"/>
        </w:rPr>
      </w:pPr>
      <w:r w:rsidRPr="00F9598B">
        <w:rPr>
          <w:rFonts w:ascii="Times New Roman" w:hAnsi="Times New Roman" w:cs="Times New Roman"/>
          <w:sz w:val="26"/>
          <w:szCs w:val="26"/>
        </w:rPr>
        <w:t xml:space="preserve">Комиссия Московского областного УФАС России по контролю в сфере закупок товаров, работ, услуг для обеспечения государственных и муниципальных нужд </w:t>
      </w:r>
      <w:r w:rsidR="00CB4F3B">
        <w:rPr>
          <w:rFonts w:ascii="Times New Roman" w:hAnsi="Times New Roman" w:cs="Times New Roman"/>
          <w:sz w:val="26"/>
          <w:szCs w:val="26"/>
        </w:rPr>
        <w:br/>
      </w:r>
      <w:r w:rsidRPr="00F9598B">
        <w:rPr>
          <w:rFonts w:ascii="Times New Roman" w:hAnsi="Times New Roman" w:cs="Times New Roman"/>
          <w:sz w:val="26"/>
          <w:szCs w:val="26"/>
        </w:rPr>
        <w:t xml:space="preserve">(далее – Управление, Комиссия) </w:t>
      </w:r>
    </w:p>
    <w:p w:rsidR="00D672E3" w:rsidRPr="00EE17F2" w:rsidRDefault="00F32DD3" w:rsidP="00EE17F2">
      <w:pPr>
        <w:spacing w:after="0" w:line="240" w:lineRule="auto"/>
        <w:ind w:firstLine="709"/>
        <w:jc w:val="both"/>
        <w:rPr>
          <w:rFonts w:ascii="Times New Roman" w:eastAsia="Times New Roman" w:hAnsi="Times New Roman" w:cs="Times New Roman"/>
          <w:sz w:val="26"/>
          <w:szCs w:val="26"/>
          <w:lang w:eastAsia="ru-RU"/>
        </w:rPr>
      </w:pPr>
      <w:r w:rsidRPr="00F9598B">
        <w:rPr>
          <w:rFonts w:ascii="Times New Roman" w:hAnsi="Times New Roman" w:cs="Times New Roman"/>
          <w:sz w:val="26"/>
          <w:szCs w:val="26"/>
        </w:rPr>
        <w:t>рассмотрев жалоб</w:t>
      </w:r>
      <w:r w:rsidR="00734F5E">
        <w:rPr>
          <w:rFonts w:ascii="Times New Roman" w:hAnsi="Times New Roman" w:cs="Times New Roman"/>
          <w:sz w:val="26"/>
          <w:szCs w:val="26"/>
        </w:rPr>
        <w:t>ы</w:t>
      </w:r>
      <w:r w:rsidRPr="00F9598B">
        <w:rPr>
          <w:rFonts w:ascii="Times New Roman" w:hAnsi="Times New Roman" w:cs="Times New Roman"/>
          <w:sz w:val="26"/>
          <w:szCs w:val="26"/>
        </w:rPr>
        <w:t xml:space="preserve"> </w:t>
      </w:r>
      <w:r w:rsidR="0099765B" w:rsidRPr="0099765B">
        <w:rPr>
          <w:rFonts w:ascii="Times New Roman" w:eastAsia="Times New Roman" w:hAnsi="Times New Roman" w:cs="Times New Roman"/>
          <w:sz w:val="26"/>
          <w:szCs w:val="26"/>
          <w:lang w:eastAsia="ru-RU"/>
        </w:rPr>
        <w:t xml:space="preserve">ООО ЧОП «Вымпел ХХI» (далее – Заявитель) на действия (бездействие) Муниципального казенного учреждения «Центр торгов Наро-Фоминского городского округа» (далее – Уполномоченный орган) при определении поставщика (подрядчика, исполнителя) путем проведения открытого конкурса на оказание услуг по обеспечению круглосуточной охраны здания и территории, обеспечению </w:t>
      </w:r>
      <w:proofErr w:type="spellStart"/>
      <w:r w:rsidR="0099765B" w:rsidRPr="0099765B">
        <w:rPr>
          <w:rFonts w:ascii="Times New Roman" w:eastAsia="Times New Roman" w:hAnsi="Times New Roman" w:cs="Times New Roman"/>
          <w:sz w:val="26"/>
          <w:szCs w:val="26"/>
          <w:lang w:eastAsia="ru-RU"/>
        </w:rPr>
        <w:t>внутриобъектового</w:t>
      </w:r>
      <w:proofErr w:type="spellEnd"/>
      <w:r w:rsidR="0099765B" w:rsidRPr="0099765B">
        <w:rPr>
          <w:rFonts w:ascii="Times New Roman" w:eastAsia="Times New Roman" w:hAnsi="Times New Roman" w:cs="Times New Roman"/>
          <w:sz w:val="26"/>
          <w:szCs w:val="26"/>
          <w:lang w:eastAsia="ru-RU"/>
        </w:rPr>
        <w:t xml:space="preserve"> и п</w:t>
      </w:r>
      <w:r w:rsidR="0099765B">
        <w:rPr>
          <w:rFonts w:ascii="Times New Roman" w:eastAsia="Times New Roman" w:hAnsi="Times New Roman" w:cs="Times New Roman"/>
          <w:sz w:val="26"/>
          <w:szCs w:val="26"/>
          <w:lang w:eastAsia="ru-RU"/>
        </w:rPr>
        <w:t>ропускного режимов (извещение №</w:t>
      </w:r>
      <w:r w:rsidR="0099765B" w:rsidRPr="0099765B">
        <w:rPr>
          <w:rFonts w:ascii="Times New Roman" w:eastAsia="Times New Roman" w:hAnsi="Times New Roman" w:cs="Times New Roman"/>
          <w:sz w:val="26"/>
          <w:szCs w:val="26"/>
          <w:lang w:eastAsia="ru-RU"/>
        </w:rPr>
        <w:t>0148300062718000465</w:t>
      </w:r>
      <w:r w:rsidR="0099765B">
        <w:rPr>
          <w:rFonts w:ascii="Times New Roman" w:eastAsia="Times New Roman" w:hAnsi="Times New Roman" w:cs="Times New Roman"/>
          <w:sz w:val="26"/>
          <w:szCs w:val="26"/>
          <w:lang w:eastAsia="ru-RU"/>
        </w:rPr>
        <w:t xml:space="preserve"> </w:t>
      </w:r>
      <w:r w:rsidR="002E7706" w:rsidRPr="00F9598B">
        <w:rPr>
          <w:rFonts w:ascii="Times New Roman" w:hAnsi="Times New Roman" w:cs="Times New Roman"/>
          <w:sz w:val="26"/>
          <w:szCs w:val="26"/>
        </w:rPr>
        <w:t xml:space="preserve">на официальном сайте Единой информационной системы в сфере закупок– www.zakupki.gov.ru) </w:t>
      </w:r>
      <w:r w:rsidRPr="00F9598B">
        <w:rPr>
          <w:rFonts w:ascii="Times New Roman" w:hAnsi="Times New Roman" w:cs="Times New Roman"/>
          <w:sz w:val="26"/>
          <w:szCs w:val="26"/>
        </w:rPr>
        <w:t xml:space="preserve">на официальном сайте Единой информационной системы в сфере закупок Российской Федерации - www.zakupki.gov.ru (далее – Официальный сайт)) (далее – </w:t>
      </w:r>
      <w:r w:rsidR="002E7706" w:rsidRPr="00F9598B">
        <w:rPr>
          <w:rFonts w:ascii="Times New Roman" w:hAnsi="Times New Roman" w:cs="Times New Roman"/>
          <w:sz w:val="26"/>
          <w:szCs w:val="26"/>
        </w:rPr>
        <w:t>Конкурс</w:t>
      </w:r>
      <w:r w:rsidR="00734F5E">
        <w:rPr>
          <w:rFonts w:ascii="Times New Roman" w:hAnsi="Times New Roman" w:cs="Times New Roman"/>
          <w:sz w:val="26"/>
          <w:szCs w:val="26"/>
        </w:rPr>
        <w:t>ы</w:t>
      </w:r>
      <w:r w:rsidRPr="00F9598B">
        <w:rPr>
          <w:rFonts w:ascii="Times New Roman" w:hAnsi="Times New Roman" w:cs="Times New Roman"/>
          <w:sz w:val="26"/>
          <w:szCs w:val="26"/>
        </w:rPr>
        <w:t>), и в результате осуществления внеплановой проверки</w:t>
      </w:r>
      <w:r w:rsidR="003A0ED5">
        <w:rPr>
          <w:rFonts w:ascii="Times New Roman" w:hAnsi="Times New Roman" w:cs="Times New Roman"/>
          <w:sz w:val="26"/>
          <w:szCs w:val="26"/>
        </w:rPr>
        <w:t xml:space="preserve"> в части доводов жалобы Заявителя</w:t>
      </w:r>
      <w:r w:rsidRPr="00F9598B">
        <w:rPr>
          <w:rFonts w:ascii="Times New Roman" w:hAnsi="Times New Roman" w:cs="Times New Roman"/>
          <w:sz w:val="26"/>
          <w:szCs w:val="26"/>
        </w:rPr>
        <w:t xml:space="preserve"> в соответствии с пунктом 1 части 15 статьи 99 Федерального закона от 05.04.2013</w:t>
      </w:r>
      <w:r w:rsidR="00AA6855" w:rsidRPr="00F9598B">
        <w:rPr>
          <w:rFonts w:ascii="Times New Roman" w:hAnsi="Times New Roman" w:cs="Times New Roman"/>
          <w:sz w:val="26"/>
          <w:szCs w:val="26"/>
        </w:rPr>
        <w:t xml:space="preserve"> </w:t>
      </w:r>
      <w:r w:rsidR="00A33845" w:rsidRPr="00F9598B">
        <w:rPr>
          <w:rFonts w:ascii="Times New Roman" w:hAnsi="Times New Roman" w:cs="Times New Roman"/>
          <w:sz w:val="26"/>
          <w:szCs w:val="26"/>
        </w:rPr>
        <w:t xml:space="preserve">№ </w:t>
      </w:r>
      <w:r w:rsidRPr="00F9598B">
        <w:rPr>
          <w:rFonts w:ascii="Times New Roman" w:hAnsi="Times New Roman" w:cs="Times New Roman"/>
          <w:sz w:val="26"/>
          <w:szCs w:val="26"/>
        </w:rPr>
        <w:t>44-ФЗ «О контрактной системе в сфере закупок товаров, работ, услуг для обеспечения государственных и муниципальных нужд» (далее – Закон о контрактной системе) и в соответствии с Административным регламентом, утвержденным приказом ФАС России от 19.11.2014 № 727/14,</w:t>
      </w:r>
    </w:p>
    <w:p w:rsidR="0065704C" w:rsidRDefault="0065704C" w:rsidP="002A6F08">
      <w:pPr>
        <w:spacing w:after="0" w:line="240" w:lineRule="auto"/>
        <w:ind w:firstLine="709"/>
        <w:jc w:val="both"/>
        <w:rPr>
          <w:rFonts w:ascii="Times New Roman" w:hAnsi="Times New Roman" w:cs="Times New Roman"/>
          <w:sz w:val="26"/>
          <w:szCs w:val="26"/>
        </w:rPr>
      </w:pPr>
    </w:p>
    <w:p w:rsidR="0099765B" w:rsidRPr="00F9598B" w:rsidRDefault="0099765B" w:rsidP="002A6F08">
      <w:pPr>
        <w:spacing w:after="0" w:line="240" w:lineRule="auto"/>
        <w:ind w:firstLine="709"/>
        <w:jc w:val="both"/>
        <w:rPr>
          <w:rFonts w:ascii="Times New Roman" w:hAnsi="Times New Roman" w:cs="Times New Roman"/>
          <w:sz w:val="26"/>
          <w:szCs w:val="26"/>
        </w:rPr>
      </w:pPr>
    </w:p>
    <w:p w:rsidR="00F32DD3" w:rsidRPr="00F9598B" w:rsidRDefault="00F32DD3" w:rsidP="0056170D">
      <w:pPr>
        <w:pStyle w:val="1"/>
        <w:spacing w:before="0" w:after="0" w:line="240" w:lineRule="auto"/>
        <w:jc w:val="center"/>
        <w:rPr>
          <w:rFonts w:ascii="Times New Roman" w:hAnsi="Times New Roman"/>
          <w:sz w:val="26"/>
          <w:szCs w:val="26"/>
        </w:rPr>
      </w:pPr>
      <w:r w:rsidRPr="00F9598B">
        <w:rPr>
          <w:rFonts w:ascii="Times New Roman" w:hAnsi="Times New Roman"/>
          <w:sz w:val="26"/>
          <w:szCs w:val="26"/>
        </w:rPr>
        <w:t>УСТАНОВИЛА:</w:t>
      </w:r>
    </w:p>
    <w:p w:rsidR="00F32DD3" w:rsidRPr="00F9598B" w:rsidRDefault="00F32DD3" w:rsidP="00A02399">
      <w:pPr>
        <w:pStyle w:val="1"/>
        <w:spacing w:before="0" w:after="0" w:line="240" w:lineRule="auto"/>
        <w:ind w:firstLine="851"/>
        <w:jc w:val="center"/>
        <w:rPr>
          <w:rFonts w:ascii="Times New Roman" w:hAnsi="Times New Roman"/>
          <w:sz w:val="26"/>
          <w:szCs w:val="26"/>
        </w:rPr>
      </w:pPr>
    </w:p>
    <w:p w:rsidR="001D4A7E" w:rsidRPr="00F9598B" w:rsidRDefault="00214EEE" w:rsidP="00A02399">
      <w:pPr>
        <w:autoSpaceDE w:val="0"/>
        <w:autoSpaceDN w:val="0"/>
        <w:adjustRightInd w:val="0"/>
        <w:spacing w:after="0" w:line="240" w:lineRule="auto"/>
        <w:ind w:firstLine="851"/>
        <w:jc w:val="both"/>
        <w:rPr>
          <w:rFonts w:ascii="Times New Roman" w:hAnsi="Times New Roman" w:cs="Times New Roman"/>
          <w:sz w:val="26"/>
          <w:szCs w:val="26"/>
        </w:rPr>
      </w:pPr>
      <w:r>
        <w:rPr>
          <w:rFonts w:ascii="Times New Roman" w:hAnsi="Times New Roman" w:cs="Times New Roman"/>
          <w:sz w:val="26"/>
          <w:szCs w:val="26"/>
        </w:rPr>
        <w:t>В Управление поступила жалоба</w:t>
      </w:r>
      <w:r w:rsidR="00F32DD3" w:rsidRPr="00F9598B">
        <w:rPr>
          <w:rFonts w:ascii="Times New Roman" w:hAnsi="Times New Roman" w:cs="Times New Roman"/>
          <w:sz w:val="26"/>
          <w:szCs w:val="26"/>
        </w:rPr>
        <w:t xml:space="preserve"> </w:t>
      </w:r>
      <w:r w:rsidR="008312AF">
        <w:rPr>
          <w:rFonts w:ascii="Times New Roman" w:hAnsi="Times New Roman" w:cs="Times New Roman"/>
          <w:sz w:val="26"/>
          <w:szCs w:val="26"/>
        </w:rPr>
        <w:t xml:space="preserve">Заявителя на </w:t>
      </w:r>
      <w:r w:rsidR="00EE17F2">
        <w:rPr>
          <w:rFonts w:ascii="Times New Roman" w:hAnsi="Times New Roman" w:cs="Times New Roman"/>
          <w:sz w:val="26"/>
          <w:szCs w:val="26"/>
        </w:rPr>
        <w:t>действия Заказчика</w:t>
      </w:r>
      <w:r w:rsidR="009610DF">
        <w:rPr>
          <w:rFonts w:ascii="Times New Roman" w:hAnsi="Times New Roman" w:cs="Times New Roman"/>
          <w:sz w:val="26"/>
          <w:szCs w:val="26"/>
        </w:rPr>
        <w:t xml:space="preserve"> при проведении </w:t>
      </w:r>
      <w:r>
        <w:rPr>
          <w:rFonts w:ascii="Times New Roman" w:hAnsi="Times New Roman" w:cs="Times New Roman"/>
          <w:sz w:val="26"/>
          <w:szCs w:val="26"/>
        </w:rPr>
        <w:t>Конкурса</w:t>
      </w:r>
      <w:r w:rsidR="008312AF">
        <w:rPr>
          <w:rFonts w:ascii="Times New Roman" w:hAnsi="Times New Roman" w:cs="Times New Roman"/>
          <w:sz w:val="26"/>
          <w:szCs w:val="26"/>
        </w:rPr>
        <w:t>.</w:t>
      </w:r>
    </w:p>
    <w:p w:rsidR="003A0ED5" w:rsidRDefault="00734F5E" w:rsidP="00A02399">
      <w:pPr>
        <w:spacing w:after="0" w:line="240" w:lineRule="auto"/>
        <w:ind w:firstLine="851"/>
        <w:jc w:val="both"/>
        <w:rPr>
          <w:rFonts w:ascii="Times New Roman" w:hAnsi="Times New Roman" w:cs="Times New Roman"/>
          <w:bCs/>
          <w:sz w:val="26"/>
          <w:szCs w:val="26"/>
        </w:rPr>
      </w:pPr>
      <w:r w:rsidRPr="00734F5E">
        <w:rPr>
          <w:rFonts w:ascii="Times New Roman" w:hAnsi="Times New Roman" w:cs="Times New Roman"/>
          <w:bCs/>
          <w:sz w:val="26"/>
          <w:szCs w:val="26"/>
        </w:rPr>
        <w:t xml:space="preserve">По мнению </w:t>
      </w:r>
      <w:proofErr w:type="gramStart"/>
      <w:r w:rsidRPr="00734F5E">
        <w:rPr>
          <w:rFonts w:ascii="Times New Roman" w:hAnsi="Times New Roman" w:cs="Times New Roman"/>
          <w:bCs/>
          <w:sz w:val="26"/>
          <w:szCs w:val="26"/>
        </w:rPr>
        <w:t>Заявителя</w:t>
      </w:r>
      <w:proofErr w:type="gramEnd"/>
      <w:r w:rsidRPr="00734F5E">
        <w:rPr>
          <w:rFonts w:ascii="Times New Roman" w:hAnsi="Times New Roman" w:cs="Times New Roman"/>
          <w:bCs/>
          <w:sz w:val="26"/>
          <w:szCs w:val="26"/>
        </w:rPr>
        <w:t xml:space="preserve"> </w:t>
      </w:r>
      <w:r w:rsidR="008B59CF">
        <w:rPr>
          <w:rFonts w:ascii="Times New Roman" w:hAnsi="Times New Roman" w:cs="Times New Roman"/>
          <w:bCs/>
          <w:sz w:val="26"/>
          <w:szCs w:val="26"/>
        </w:rPr>
        <w:t>Конкурсная документация</w:t>
      </w:r>
      <w:r w:rsidRPr="00734F5E">
        <w:rPr>
          <w:rFonts w:ascii="Times New Roman" w:hAnsi="Times New Roman" w:cs="Times New Roman"/>
          <w:bCs/>
          <w:sz w:val="26"/>
          <w:szCs w:val="26"/>
        </w:rPr>
        <w:t xml:space="preserve"> </w:t>
      </w:r>
      <w:r>
        <w:rPr>
          <w:rFonts w:ascii="Times New Roman" w:hAnsi="Times New Roman" w:cs="Times New Roman"/>
          <w:bCs/>
          <w:sz w:val="26"/>
          <w:szCs w:val="26"/>
        </w:rPr>
        <w:t>не соответствую</w:t>
      </w:r>
      <w:r w:rsidRPr="00734F5E">
        <w:rPr>
          <w:rFonts w:ascii="Times New Roman" w:hAnsi="Times New Roman" w:cs="Times New Roman"/>
          <w:bCs/>
          <w:sz w:val="26"/>
          <w:szCs w:val="26"/>
        </w:rPr>
        <w:t>т требованиям Закона о контрактной системе.</w:t>
      </w:r>
    </w:p>
    <w:p w:rsidR="00F32DD3" w:rsidRPr="00F9598B" w:rsidRDefault="00EE17F2" w:rsidP="00A02399">
      <w:pPr>
        <w:spacing w:after="0" w:line="240" w:lineRule="auto"/>
        <w:ind w:firstLine="851"/>
        <w:jc w:val="both"/>
        <w:rPr>
          <w:rFonts w:ascii="Times New Roman" w:hAnsi="Times New Roman" w:cs="Times New Roman"/>
          <w:sz w:val="26"/>
          <w:szCs w:val="26"/>
        </w:rPr>
      </w:pPr>
      <w:r>
        <w:rPr>
          <w:rFonts w:ascii="Times New Roman" w:hAnsi="Times New Roman" w:cs="Times New Roman"/>
          <w:sz w:val="26"/>
          <w:szCs w:val="26"/>
        </w:rPr>
        <w:t>Представитель</w:t>
      </w:r>
      <w:r w:rsidR="009610DF">
        <w:rPr>
          <w:rFonts w:ascii="Times New Roman" w:hAnsi="Times New Roman" w:cs="Times New Roman"/>
          <w:sz w:val="26"/>
          <w:szCs w:val="26"/>
        </w:rPr>
        <w:t xml:space="preserve"> Заказчика</w:t>
      </w:r>
      <w:r>
        <w:rPr>
          <w:rFonts w:ascii="Times New Roman" w:hAnsi="Times New Roman" w:cs="Times New Roman"/>
          <w:sz w:val="26"/>
          <w:szCs w:val="26"/>
        </w:rPr>
        <w:t xml:space="preserve"> не согласился и сообщил</w:t>
      </w:r>
      <w:r w:rsidR="00F32DD3" w:rsidRPr="00F9598B">
        <w:rPr>
          <w:rFonts w:ascii="Times New Roman" w:hAnsi="Times New Roman" w:cs="Times New Roman"/>
          <w:sz w:val="26"/>
          <w:szCs w:val="26"/>
        </w:rPr>
        <w:t xml:space="preserve">, что при проведении </w:t>
      </w:r>
      <w:r w:rsidR="00734F5E">
        <w:rPr>
          <w:rFonts w:ascii="Times New Roman" w:hAnsi="Times New Roman" w:cs="Times New Roman"/>
          <w:sz w:val="26"/>
          <w:szCs w:val="26"/>
        </w:rPr>
        <w:t>Конкурсов</w:t>
      </w:r>
      <w:r w:rsidR="00F32DD3" w:rsidRPr="00F9598B">
        <w:rPr>
          <w:rFonts w:ascii="Times New Roman" w:hAnsi="Times New Roman" w:cs="Times New Roman"/>
          <w:sz w:val="26"/>
          <w:szCs w:val="26"/>
        </w:rPr>
        <w:t xml:space="preserve"> </w:t>
      </w:r>
      <w:r w:rsidR="00734F5E">
        <w:rPr>
          <w:rFonts w:ascii="Times New Roman" w:hAnsi="Times New Roman" w:cs="Times New Roman"/>
          <w:sz w:val="26"/>
          <w:szCs w:val="26"/>
        </w:rPr>
        <w:t>Заказчик</w:t>
      </w:r>
      <w:r w:rsidR="00F32DD3" w:rsidRPr="00F9598B">
        <w:rPr>
          <w:rFonts w:ascii="Times New Roman" w:hAnsi="Times New Roman" w:cs="Times New Roman"/>
          <w:sz w:val="26"/>
          <w:szCs w:val="26"/>
        </w:rPr>
        <w:t xml:space="preserve"> действовал в соответствии с положениями законодательства Российской Федерации о контрактной системе</w:t>
      </w:r>
      <w:r w:rsidR="00A33845" w:rsidRPr="00F9598B">
        <w:rPr>
          <w:rFonts w:ascii="Times New Roman" w:hAnsi="Times New Roman" w:cs="Times New Roman"/>
          <w:sz w:val="26"/>
          <w:szCs w:val="26"/>
        </w:rPr>
        <w:t xml:space="preserve"> в сфере закупок</w:t>
      </w:r>
      <w:r w:rsidR="00F32DD3" w:rsidRPr="00F9598B">
        <w:rPr>
          <w:rFonts w:ascii="Times New Roman" w:hAnsi="Times New Roman" w:cs="Times New Roman"/>
          <w:sz w:val="26"/>
          <w:szCs w:val="26"/>
        </w:rPr>
        <w:t>.</w:t>
      </w:r>
    </w:p>
    <w:p w:rsidR="00F32DD3" w:rsidRDefault="00214EEE" w:rsidP="00A02399">
      <w:pPr>
        <w:spacing w:after="0" w:line="240" w:lineRule="auto"/>
        <w:ind w:firstLine="851"/>
        <w:jc w:val="both"/>
        <w:rPr>
          <w:rFonts w:ascii="Times New Roman" w:hAnsi="Times New Roman" w:cs="Times New Roman"/>
          <w:sz w:val="26"/>
          <w:szCs w:val="26"/>
        </w:rPr>
      </w:pPr>
      <w:r>
        <w:rPr>
          <w:rFonts w:ascii="Times New Roman" w:hAnsi="Times New Roman" w:cs="Times New Roman"/>
          <w:sz w:val="26"/>
          <w:szCs w:val="26"/>
        </w:rPr>
        <w:t>В соответствии с извещением</w:t>
      </w:r>
      <w:r w:rsidR="00F32DD3" w:rsidRPr="00F9598B">
        <w:rPr>
          <w:rFonts w:ascii="Times New Roman" w:hAnsi="Times New Roman" w:cs="Times New Roman"/>
          <w:sz w:val="26"/>
          <w:szCs w:val="26"/>
        </w:rPr>
        <w:t xml:space="preserve">, </w:t>
      </w:r>
      <w:r>
        <w:rPr>
          <w:rFonts w:ascii="Times New Roman" w:hAnsi="Times New Roman" w:cs="Times New Roman"/>
          <w:sz w:val="26"/>
          <w:szCs w:val="26"/>
        </w:rPr>
        <w:t>Конкурсной</w:t>
      </w:r>
      <w:r w:rsidR="001A55C4" w:rsidRPr="00F9598B">
        <w:rPr>
          <w:rFonts w:ascii="Times New Roman" w:hAnsi="Times New Roman" w:cs="Times New Roman"/>
          <w:sz w:val="26"/>
          <w:szCs w:val="26"/>
        </w:rPr>
        <w:t xml:space="preserve"> </w:t>
      </w:r>
      <w:r>
        <w:rPr>
          <w:rFonts w:ascii="Times New Roman" w:hAnsi="Times New Roman" w:cs="Times New Roman"/>
          <w:sz w:val="26"/>
          <w:szCs w:val="26"/>
        </w:rPr>
        <w:t>документацией, составленной</w:t>
      </w:r>
      <w:r w:rsidR="00F32DD3" w:rsidRPr="00F9598B">
        <w:rPr>
          <w:rFonts w:ascii="Times New Roman" w:hAnsi="Times New Roman" w:cs="Times New Roman"/>
          <w:sz w:val="26"/>
          <w:szCs w:val="26"/>
        </w:rPr>
        <w:t xml:space="preserve"> при осуществлении закупки:</w:t>
      </w:r>
    </w:p>
    <w:p w:rsidR="00214EEE" w:rsidRDefault="00214EEE" w:rsidP="00A02399">
      <w:pPr>
        <w:spacing w:after="0" w:line="240" w:lineRule="auto"/>
        <w:ind w:firstLine="851"/>
        <w:jc w:val="both"/>
        <w:rPr>
          <w:rFonts w:ascii="Times New Roman" w:hAnsi="Times New Roman" w:cs="Times New Roman"/>
          <w:sz w:val="26"/>
          <w:szCs w:val="26"/>
        </w:rPr>
      </w:pPr>
      <w:r>
        <w:rPr>
          <w:rFonts w:ascii="Times New Roman" w:hAnsi="Times New Roman" w:cs="Times New Roman"/>
          <w:sz w:val="26"/>
          <w:szCs w:val="26"/>
        </w:rPr>
        <w:t>1. И</w:t>
      </w:r>
      <w:r w:rsidRPr="00F9598B">
        <w:rPr>
          <w:rFonts w:ascii="Times New Roman" w:hAnsi="Times New Roman" w:cs="Times New Roman"/>
          <w:sz w:val="26"/>
          <w:szCs w:val="26"/>
        </w:rPr>
        <w:t xml:space="preserve">звещение о проведении Конкурса размещено на Официальном </w:t>
      </w:r>
      <w:r w:rsidRPr="00F9598B">
        <w:rPr>
          <w:rFonts w:ascii="Times New Roman" w:hAnsi="Times New Roman" w:cs="Times New Roman"/>
          <w:sz w:val="26"/>
          <w:szCs w:val="26"/>
        </w:rPr>
        <w:br/>
        <w:t>сайте</w:t>
      </w:r>
      <w:r>
        <w:rPr>
          <w:rFonts w:ascii="Times New Roman" w:hAnsi="Times New Roman" w:cs="Times New Roman"/>
          <w:sz w:val="26"/>
          <w:szCs w:val="26"/>
        </w:rPr>
        <w:t xml:space="preserve"> - </w:t>
      </w:r>
      <w:r w:rsidR="0099765B" w:rsidRPr="0099765B">
        <w:rPr>
          <w:rFonts w:ascii="Times New Roman" w:hAnsi="Times New Roman" w:cs="Times New Roman"/>
          <w:sz w:val="26"/>
          <w:szCs w:val="26"/>
        </w:rPr>
        <w:t>25.10.2018</w:t>
      </w:r>
      <w:r>
        <w:rPr>
          <w:rFonts w:ascii="Times New Roman" w:hAnsi="Times New Roman" w:cs="Times New Roman"/>
          <w:sz w:val="26"/>
          <w:szCs w:val="26"/>
        </w:rPr>
        <w:t>;</w:t>
      </w:r>
    </w:p>
    <w:p w:rsidR="00214EEE" w:rsidRDefault="00214EEE" w:rsidP="00A02399">
      <w:pPr>
        <w:spacing w:after="0" w:line="240" w:lineRule="auto"/>
        <w:ind w:firstLine="851"/>
        <w:jc w:val="both"/>
        <w:rPr>
          <w:rFonts w:ascii="Times New Roman" w:hAnsi="Times New Roman" w:cs="Times New Roman"/>
          <w:sz w:val="26"/>
          <w:szCs w:val="26"/>
        </w:rPr>
      </w:pPr>
      <w:r>
        <w:rPr>
          <w:rFonts w:ascii="Times New Roman" w:hAnsi="Times New Roman" w:cs="Times New Roman"/>
          <w:sz w:val="26"/>
          <w:szCs w:val="26"/>
        </w:rPr>
        <w:t>2. Н</w:t>
      </w:r>
      <w:r w:rsidRPr="00214EEE">
        <w:rPr>
          <w:rFonts w:ascii="Times New Roman" w:hAnsi="Times New Roman" w:cs="Times New Roman"/>
          <w:sz w:val="26"/>
          <w:szCs w:val="26"/>
        </w:rPr>
        <w:t xml:space="preserve">ачальная </w:t>
      </w:r>
      <w:r>
        <w:rPr>
          <w:rFonts w:ascii="Times New Roman" w:hAnsi="Times New Roman" w:cs="Times New Roman"/>
          <w:sz w:val="26"/>
          <w:szCs w:val="26"/>
        </w:rPr>
        <w:t>(</w:t>
      </w:r>
      <w:r w:rsidRPr="00214EEE">
        <w:rPr>
          <w:rFonts w:ascii="Times New Roman" w:hAnsi="Times New Roman" w:cs="Times New Roman"/>
          <w:sz w:val="26"/>
          <w:szCs w:val="26"/>
        </w:rPr>
        <w:t>максимальная</w:t>
      </w:r>
      <w:r>
        <w:rPr>
          <w:rFonts w:ascii="Times New Roman" w:hAnsi="Times New Roman" w:cs="Times New Roman"/>
          <w:sz w:val="26"/>
          <w:szCs w:val="26"/>
        </w:rPr>
        <w:t>)</w:t>
      </w:r>
      <w:r w:rsidRPr="00214EEE">
        <w:rPr>
          <w:rFonts w:ascii="Times New Roman" w:hAnsi="Times New Roman" w:cs="Times New Roman"/>
          <w:sz w:val="26"/>
          <w:szCs w:val="26"/>
        </w:rPr>
        <w:t xml:space="preserve"> цена контракта</w:t>
      </w:r>
      <w:r>
        <w:rPr>
          <w:rFonts w:ascii="Times New Roman" w:hAnsi="Times New Roman" w:cs="Times New Roman"/>
          <w:sz w:val="26"/>
          <w:szCs w:val="26"/>
        </w:rPr>
        <w:t xml:space="preserve"> - </w:t>
      </w:r>
      <w:r w:rsidR="0099765B" w:rsidRPr="0099765B">
        <w:rPr>
          <w:rFonts w:ascii="Times New Roman" w:hAnsi="Times New Roman" w:cs="Times New Roman"/>
          <w:sz w:val="26"/>
          <w:szCs w:val="26"/>
        </w:rPr>
        <w:t>6 432 000,00</w:t>
      </w:r>
      <w:r>
        <w:rPr>
          <w:rFonts w:ascii="Times New Roman" w:hAnsi="Times New Roman" w:cs="Times New Roman"/>
          <w:sz w:val="26"/>
          <w:szCs w:val="26"/>
        </w:rPr>
        <w:t>;</w:t>
      </w:r>
    </w:p>
    <w:p w:rsidR="00214EEE" w:rsidRDefault="00214EEE" w:rsidP="00A02399">
      <w:pPr>
        <w:spacing w:after="0" w:line="240" w:lineRule="auto"/>
        <w:ind w:firstLine="851"/>
        <w:jc w:val="both"/>
        <w:rPr>
          <w:rFonts w:ascii="Times New Roman" w:hAnsi="Times New Roman" w:cs="Times New Roman"/>
          <w:sz w:val="26"/>
          <w:szCs w:val="26"/>
        </w:rPr>
      </w:pPr>
      <w:r>
        <w:rPr>
          <w:rFonts w:ascii="Times New Roman" w:hAnsi="Times New Roman" w:cs="Times New Roman"/>
          <w:sz w:val="26"/>
          <w:szCs w:val="26"/>
        </w:rPr>
        <w:t>3. Д</w:t>
      </w:r>
      <w:r w:rsidRPr="00214EEE">
        <w:rPr>
          <w:rFonts w:ascii="Times New Roman" w:hAnsi="Times New Roman" w:cs="Times New Roman"/>
          <w:sz w:val="26"/>
          <w:szCs w:val="26"/>
        </w:rPr>
        <w:t>ата окончания подачи заявок</w:t>
      </w:r>
      <w:r>
        <w:rPr>
          <w:rFonts w:ascii="Times New Roman" w:hAnsi="Times New Roman" w:cs="Times New Roman"/>
          <w:sz w:val="26"/>
          <w:szCs w:val="26"/>
        </w:rPr>
        <w:t xml:space="preserve"> - </w:t>
      </w:r>
      <w:r w:rsidR="0099765B" w:rsidRPr="0099765B">
        <w:rPr>
          <w:rFonts w:ascii="Times New Roman" w:hAnsi="Times New Roman" w:cs="Times New Roman"/>
          <w:sz w:val="26"/>
          <w:szCs w:val="26"/>
        </w:rPr>
        <w:t>15.11.2018</w:t>
      </w:r>
      <w:r>
        <w:rPr>
          <w:rFonts w:ascii="Times New Roman" w:hAnsi="Times New Roman" w:cs="Times New Roman"/>
          <w:sz w:val="26"/>
          <w:szCs w:val="26"/>
        </w:rPr>
        <w:t>;</w:t>
      </w:r>
    </w:p>
    <w:p w:rsidR="00214EEE" w:rsidRPr="00214EEE" w:rsidRDefault="00214EEE" w:rsidP="00214EEE">
      <w:pPr>
        <w:spacing w:after="0" w:line="240" w:lineRule="auto"/>
        <w:ind w:firstLine="851"/>
        <w:jc w:val="both"/>
        <w:rPr>
          <w:rFonts w:ascii="Times New Roman" w:hAnsi="Times New Roman" w:cs="Times New Roman"/>
          <w:sz w:val="26"/>
          <w:szCs w:val="26"/>
        </w:rPr>
      </w:pPr>
      <w:r>
        <w:rPr>
          <w:rFonts w:ascii="Times New Roman" w:hAnsi="Times New Roman" w:cs="Times New Roman"/>
          <w:sz w:val="26"/>
          <w:szCs w:val="26"/>
        </w:rPr>
        <w:t xml:space="preserve">4. </w:t>
      </w:r>
      <w:r w:rsidRPr="00214EEE">
        <w:rPr>
          <w:rFonts w:ascii="Times New Roman" w:hAnsi="Times New Roman" w:cs="Times New Roman"/>
          <w:sz w:val="26"/>
          <w:szCs w:val="26"/>
        </w:rPr>
        <w:t>Дата и время вскрытия конвертов с заявками и (или) открытия доступа к поданным в форме электронных документов заявкам (по местному времени)</w:t>
      </w:r>
      <w:r>
        <w:rPr>
          <w:rFonts w:ascii="Times New Roman" w:hAnsi="Times New Roman" w:cs="Times New Roman"/>
          <w:sz w:val="26"/>
          <w:szCs w:val="26"/>
        </w:rPr>
        <w:t xml:space="preserve"> - </w:t>
      </w:r>
      <w:r w:rsidR="0099765B" w:rsidRPr="0099765B">
        <w:rPr>
          <w:rFonts w:ascii="Times New Roman" w:hAnsi="Times New Roman" w:cs="Times New Roman"/>
          <w:sz w:val="26"/>
          <w:szCs w:val="26"/>
        </w:rPr>
        <w:t>15.11.2018</w:t>
      </w:r>
      <w:r w:rsidR="0099765B">
        <w:rPr>
          <w:rFonts w:ascii="Times New Roman" w:hAnsi="Times New Roman" w:cs="Times New Roman"/>
          <w:sz w:val="26"/>
          <w:szCs w:val="26"/>
        </w:rPr>
        <w:t>;</w:t>
      </w:r>
    </w:p>
    <w:p w:rsidR="00214EEE" w:rsidRDefault="00214EEE" w:rsidP="00214EEE">
      <w:pPr>
        <w:spacing w:after="0" w:line="240" w:lineRule="auto"/>
        <w:ind w:firstLine="851"/>
        <w:jc w:val="both"/>
        <w:rPr>
          <w:rFonts w:ascii="Times New Roman" w:hAnsi="Times New Roman" w:cs="Times New Roman"/>
          <w:sz w:val="26"/>
          <w:szCs w:val="26"/>
        </w:rPr>
      </w:pPr>
      <w:r>
        <w:rPr>
          <w:rFonts w:ascii="Times New Roman" w:hAnsi="Times New Roman" w:cs="Times New Roman"/>
          <w:sz w:val="26"/>
          <w:szCs w:val="26"/>
        </w:rPr>
        <w:t xml:space="preserve">5. </w:t>
      </w:r>
      <w:r w:rsidRPr="00214EEE">
        <w:rPr>
          <w:rFonts w:ascii="Times New Roman" w:hAnsi="Times New Roman" w:cs="Times New Roman"/>
          <w:sz w:val="26"/>
          <w:szCs w:val="26"/>
        </w:rPr>
        <w:t>Дата рассмотрения и оценки заявок на участие в конкурсе</w:t>
      </w:r>
      <w:r>
        <w:rPr>
          <w:rFonts w:ascii="Times New Roman" w:hAnsi="Times New Roman" w:cs="Times New Roman"/>
          <w:sz w:val="26"/>
          <w:szCs w:val="26"/>
        </w:rPr>
        <w:t xml:space="preserve"> - </w:t>
      </w:r>
      <w:r w:rsidR="0099765B" w:rsidRPr="0099765B">
        <w:rPr>
          <w:rFonts w:ascii="Times New Roman" w:hAnsi="Times New Roman" w:cs="Times New Roman"/>
          <w:sz w:val="26"/>
          <w:szCs w:val="26"/>
        </w:rPr>
        <w:t>16.11.2018</w:t>
      </w:r>
      <w:r>
        <w:rPr>
          <w:rFonts w:ascii="Times New Roman" w:hAnsi="Times New Roman" w:cs="Times New Roman"/>
          <w:sz w:val="26"/>
          <w:szCs w:val="26"/>
        </w:rPr>
        <w:t>.</w:t>
      </w:r>
    </w:p>
    <w:p w:rsidR="00F31809" w:rsidRDefault="00F31809" w:rsidP="00214EEE">
      <w:pPr>
        <w:spacing w:after="0" w:line="240" w:lineRule="auto"/>
        <w:ind w:firstLine="851"/>
        <w:jc w:val="both"/>
        <w:rPr>
          <w:rFonts w:ascii="Times New Roman" w:hAnsi="Times New Roman" w:cs="Times New Roman"/>
          <w:sz w:val="26"/>
          <w:szCs w:val="26"/>
        </w:rPr>
      </w:pPr>
    </w:p>
    <w:p w:rsidR="00AB53A8" w:rsidRPr="00F31809" w:rsidRDefault="00AB53A8" w:rsidP="00AB53A8">
      <w:pPr>
        <w:spacing w:after="0" w:line="240" w:lineRule="auto"/>
        <w:ind w:firstLine="708"/>
        <w:jc w:val="both"/>
        <w:rPr>
          <w:rFonts w:ascii="Times New Roman" w:hAnsi="Times New Roman" w:cs="Times New Roman"/>
          <w:sz w:val="26"/>
          <w:szCs w:val="26"/>
        </w:rPr>
      </w:pPr>
      <w:r>
        <w:rPr>
          <w:rFonts w:ascii="Times New Roman" w:hAnsi="Times New Roman" w:cs="Times New Roman"/>
          <w:sz w:val="26"/>
          <w:szCs w:val="26"/>
        </w:rPr>
        <w:t xml:space="preserve"> Согласно доводу жалобы Заявителя, </w:t>
      </w:r>
      <w:r w:rsidRPr="00AB53A8">
        <w:rPr>
          <w:rFonts w:ascii="Times New Roman" w:hAnsi="Times New Roman" w:cs="Times New Roman"/>
          <w:sz w:val="26"/>
          <w:szCs w:val="26"/>
        </w:rPr>
        <w:t xml:space="preserve">его права и законные интересы нарушены действиями </w:t>
      </w:r>
      <w:r w:rsidR="008B59CF">
        <w:rPr>
          <w:rFonts w:ascii="Times New Roman" w:hAnsi="Times New Roman" w:cs="Times New Roman"/>
          <w:sz w:val="26"/>
          <w:szCs w:val="26"/>
        </w:rPr>
        <w:t>Заказчика</w:t>
      </w:r>
      <w:r w:rsidRPr="00AB53A8">
        <w:rPr>
          <w:rFonts w:ascii="Times New Roman" w:hAnsi="Times New Roman" w:cs="Times New Roman"/>
          <w:sz w:val="26"/>
          <w:szCs w:val="26"/>
        </w:rPr>
        <w:t xml:space="preserve"> в части </w:t>
      </w:r>
      <w:r w:rsidR="008B59CF">
        <w:rPr>
          <w:rFonts w:ascii="Times New Roman" w:hAnsi="Times New Roman" w:cs="Times New Roman"/>
          <w:sz w:val="26"/>
          <w:szCs w:val="26"/>
        </w:rPr>
        <w:t>установления порядка оценки заявок на участие в Конкурсе, ограничивающее количество участников закупки</w:t>
      </w:r>
      <w:r>
        <w:rPr>
          <w:rFonts w:ascii="Times New Roman" w:hAnsi="Times New Roman" w:cs="Times New Roman"/>
          <w:sz w:val="26"/>
          <w:szCs w:val="26"/>
        </w:rPr>
        <w:t>.</w:t>
      </w:r>
    </w:p>
    <w:p w:rsidR="00450C23" w:rsidRPr="00450C23" w:rsidRDefault="00450C23" w:rsidP="00450C23">
      <w:pPr>
        <w:spacing w:after="0" w:line="240" w:lineRule="auto"/>
        <w:ind w:firstLine="708"/>
        <w:jc w:val="both"/>
        <w:rPr>
          <w:rFonts w:ascii="Times New Roman" w:hAnsi="Times New Roman" w:cs="Times New Roman"/>
          <w:sz w:val="26"/>
          <w:szCs w:val="26"/>
        </w:rPr>
      </w:pPr>
      <w:r w:rsidRPr="00450C23">
        <w:rPr>
          <w:rFonts w:ascii="Times New Roman" w:hAnsi="Times New Roman" w:cs="Times New Roman"/>
          <w:sz w:val="26"/>
          <w:szCs w:val="26"/>
        </w:rPr>
        <w:t>Согласно пункту 9 части 1 статьи 50 Закона о контрактной системе документация о закупке должна содержать критерии оценки заявок на участие в закупке, величины значимости этих критериев, порядок рассмотрения и оценки таких заявок.</w:t>
      </w:r>
    </w:p>
    <w:p w:rsidR="00450C23" w:rsidRPr="00450C23" w:rsidRDefault="00450C23" w:rsidP="00450C23">
      <w:pPr>
        <w:spacing w:after="0" w:line="240" w:lineRule="auto"/>
        <w:ind w:firstLine="708"/>
        <w:jc w:val="both"/>
        <w:rPr>
          <w:rFonts w:ascii="Times New Roman" w:hAnsi="Times New Roman" w:cs="Times New Roman"/>
          <w:sz w:val="26"/>
          <w:szCs w:val="26"/>
        </w:rPr>
      </w:pPr>
      <w:r w:rsidRPr="00450C23">
        <w:rPr>
          <w:rFonts w:ascii="Times New Roman" w:hAnsi="Times New Roman" w:cs="Times New Roman"/>
          <w:sz w:val="26"/>
          <w:szCs w:val="26"/>
        </w:rPr>
        <w:t xml:space="preserve">В соответствии с частью 8 статьи 32 Закона о контрактной системе порядок оценки заявок, окончательных предложений участников закупки, в том числе предельные величины значимости каждого критерия, устанавливаются постановлением Правительства Российской Федерации от 28.11.2013 </w:t>
      </w:r>
      <w:r>
        <w:rPr>
          <w:rFonts w:ascii="Times New Roman" w:hAnsi="Times New Roman" w:cs="Times New Roman"/>
          <w:sz w:val="26"/>
          <w:szCs w:val="26"/>
        </w:rPr>
        <w:t>№ 1085 «</w:t>
      </w:r>
      <w:r w:rsidRPr="00450C23">
        <w:rPr>
          <w:rFonts w:ascii="Times New Roman" w:hAnsi="Times New Roman" w:cs="Times New Roman"/>
          <w:sz w:val="26"/>
          <w:szCs w:val="26"/>
        </w:rPr>
        <w:t xml:space="preserve">Об утверждении Правил оценки заявок, окончательных предложений участников закупки товаров, работ, услуг для обеспечения государственных и муниципальных </w:t>
      </w:r>
      <w:r>
        <w:rPr>
          <w:rFonts w:ascii="Times New Roman" w:hAnsi="Times New Roman" w:cs="Times New Roman"/>
          <w:sz w:val="26"/>
          <w:szCs w:val="26"/>
        </w:rPr>
        <w:t>нужд»</w:t>
      </w:r>
      <w:r w:rsidRPr="00450C23">
        <w:rPr>
          <w:rFonts w:ascii="Times New Roman" w:hAnsi="Times New Roman" w:cs="Times New Roman"/>
          <w:sz w:val="26"/>
          <w:szCs w:val="26"/>
        </w:rPr>
        <w:t xml:space="preserve"> (далее - Правила оценки заявок).</w:t>
      </w:r>
    </w:p>
    <w:p w:rsidR="00450C23" w:rsidRPr="00450C23" w:rsidRDefault="00450C23" w:rsidP="00450C23">
      <w:pPr>
        <w:spacing w:after="0" w:line="240" w:lineRule="auto"/>
        <w:ind w:firstLine="708"/>
        <w:jc w:val="both"/>
        <w:rPr>
          <w:rFonts w:ascii="Times New Roman" w:hAnsi="Times New Roman" w:cs="Times New Roman"/>
          <w:sz w:val="26"/>
          <w:szCs w:val="26"/>
        </w:rPr>
      </w:pPr>
      <w:r w:rsidRPr="00450C23">
        <w:rPr>
          <w:rFonts w:ascii="Times New Roman" w:hAnsi="Times New Roman" w:cs="Times New Roman"/>
          <w:sz w:val="26"/>
          <w:szCs w:val="26"/>
        </w:rPr>
        <w:t xml:space="preserve">Пунктом 10 Правил оценки заявок установлено, что в документации о закупке в отношении </w:t>
      </w:r>
      <w:proofErr w:type="spellStart"/>
      <w:r w:rsidRPr="00450C23">
        <w:rPr>
          <w:rFonts w:ascii="Times New Roman" w:hAnsi="Times New Roman" w:cs="Times New Roman"/>
          <w:sz w:val="26"/>
          <w:szCs w:val="26"/>
        </w:rPr>
        <w:t>нестоимостных</w:t>
      </w:r>
      <w:proofErr w:type="spellEnd"/>
      <w:r w:rsidRPr="00450C23">
        <w:rPr>
          <w:rFonts w:ascii="Times New Roman" w:hAnsi="Times New Roman" w:cs="Times New Roman"/>
          <w:sz w:val="26"/>
          <w:szCs w:val="26"/>
        </w:rPr>
        <w:t xml:space="preserve"> критериев оценки могут быть предусмотрены показатели, раскрывающие содержание </w:t>
      </w:r>
      <w:proofErr w:type="spellStart"/>
      <w:r w:rsidRPr="00450C23">
        <w:rPr>
          <w:rFonts w:ascii="Times New Roman" w:hAnsi="Times New Roman" w:cs="Times New Roman"/>
          <w:sz w:val="26"/>
          <w:szCs w:val="26"/>
        </w:rPr>
        <w:t>нестоимостных</w:t>
      </w:r>
      <w:proofErr w:type="spellEnd"/>
      <w:r w:rsidRPr="00450C23">
        <w:rPr>
          <w:rFonts w:ascii="Times New Roman" w:hAnsi="Times New Roman" w:cs="Times New Roman"/>
          <w:sz w:val="26"/>
          <w:szCs w:val="26"/>
        </w:rPr>
        <w:t xml:space="preserve"> критериев оценки и учитывающие особенности оценки закупаемых товаров, работ, услуг по </w:t>
      </w:r>
      <w:proofErr w:type="spellStart"/>
      <w:r w:rsidRPr="00450C23">
        <w:rPr>
          <w:rFonts w:ascii="Times New Roman" w:hAnsi="Times New Roman" w:cs="Times New Roman"/>
          <w:sz w:val="26"/>
          <w:szCs w:val="26"/>
        </w:rPr>
        <w:t>нестоимостным</w:t>
      </w:r>
      <w:proofErr w:type="spellEnd"/>
      <w:r w:rsidRPr="00450C23">
        <w:rPr>
          <w:rFonts w:ascii="Times New Roman" w:hAnsi="Times New Roman" w:cs="Times New Roman"/>
          <w:sz w:val="26"/>
          <w:szCs w:val="26"/>
        </w:rPr>
        <w:t xml:space="preserve"> критериям оценки.</w:t>
      </w:r>
    </w:p>
    <w:p w:rsidR="00450C23" w:rsidRPr="00450C23" w:rsidRDefault="00450C23" w:rsidP="00450C23">
      <w:pPr>
        <w:spacing w:after="0" w:line="240" w:lineRule="auto"/>
        <w:ind w:firstLine="708"/>
        <w:jc w:val="both"/>
        <w:rPr>
          <w:rFonts w:ascii="Times New Roman" w:hAnsi="Times New Roman" w:cs="Times New Roman"/>
          <w:sz w:val="26"/>
          <w:szCs w:val="26"/>
        </w:rPr>
      </w:pPr>
      <w:r w:rsidRPr="00450C23">
        <w:rPr>
          <w:rFonts w:ascii="Times New Roman" w:hAnsi="Times New Roman" w:cs="Times New Roman"/>
          <w:sz w:val="26"/>
          <w:szCs w:val="26"/>
        </w:rPr>
        <w:t xml:space="preserve">Кроме того, пунктом 11 Правил оценки заявок установлено, что для оценки заявок (предложений) по каждому критерию оценки используется 100-балльная шкала оценки. Если в соответствии с пунктом 10 Правил в отношении критерия оценки в документации о закупке заказчиком предусматриваются показатели, то для каждого показателя устанавливается его значимость, в соответствии с которой будет </w:t>
      </w:r>
      <w:r w:rsidRPr="00450C23">
        <w:rPr>
          <w:rFonts w:ascii="Times New Roman" w:hAnsi="Times New Roman" w:cs="Times New Roman"/>
          <w:sz w:val="26"/>
          <w:szCs w:val="26"/>
        </w:rPr>
        <w:lastRenderedPageBreak/>
        <w:t xml:space="preserve">производиться оценка, и формула расчета количества баллов, присуждаемых по таким показателям, или шкала предельных величин значимости показателей оценки, устанавливающая интервалы их изменений, или порядок их определения. Для оценки заявок (предложений) по </w:t>
      </w:r>
      <w:proofErr w:type="spellStart"/>
      <w:r w:rsidRPr="00450C23">
        <w:rPr>
          <w:rFonts w:ascii="Times New Roman" w:hAnsi="Times New Roman" w:cs="Times New Roman"/>
          <w:sz w:val="26"/>
          <w:szCs w:val="26"/>
        </w:rPr>
        <w:t>нестоимостным</w:t>
      </w:r>
      <w:proofErr w:type="spellEnd"/>
      <w:r w:rsidRPr="00450C23">
        <w:rPr>
          <w:rFonts w:ascii="Times New Roman" w:hAnsi="Times New Roman" w:cs="Times New Roman"/>
          <w:sz w:val="26"/>
          <w:szCs w:val="26"/>
        </w:rPr>
        <w:t xml:space="preserve"> критериям оценки (показателям) заказчик вправе устанавливать предельно необходимое минимальное или максимальное количественное значение качественных, функциональных, экологических и квалификационных характеристик, которые подлежат оценке в рамках указанных критериев. В этом случае при оценке заявок (предложений) по таким критериям (показателям) участникам закупки, сделавшим предложение, соответствующее такому значению, или лучшее предложение, присваивается 100 баллов.</w:t>
      </w:r>
    </w:p>
    <w:p w:rsidR="00450C23" w:rsidRPr="00450C23" w:rsidRDefault="00450C23" w:rsidP="00450C23">
      <w:pPr>
        <w:spacing w:after="0" w:line="240" w:lineRule="auto"/>
        <w:ind w:firstLine="708"/>
        <w:jc w:val="both"/>
        <w:rPr>
          <w:rFonts w:ascii="Times New Roman" w:hAnsi="Times New Roman" w:cs="Times New Roman"/>
          <w:sz w:val="26"/>
          <w:szCs w:val="26"/>
        </w:rPr>
      </w:pPr>
      <w:r w:rsidRPr="00450C23">
        <w:rPr>
          <w:rFonts w:ascii="Times New Roman" w:hAnsi="Times New Roman" w:cs="Times New Roman"/>
          <w:sz w:val="26"/>
          <w:szCs w:val="26"/>
        </w:rPr>
        <w:t>В соответствии с частью 5 статьи 53 Закона о контрактной системе конкурсная комиссия осуществляет оценку заявок на участие в конкурсе, которые не были отклонены, для выявления победителя конкурса на основе критериев, указанных в конкурсной документации. Согласно части 7 статьи 53 Закона о контрактной системе на основании результатов оценки заявок на участие в конкурсе конкурсная комиссия присваивает каждой заявке на участие в конкурсе порядковый номер в порядке уменьшения степени выгодности содержащихся в них условий исполнения контракта. Заявке на участие в конкурсе, в которой содержатся лучшие условия исполнения контракта, присваивается первый номер.</w:t>
      </w:r>
    </w:p>
    <w:p w:rsidR="00AB53A8" w:rsidRDefault="00450C23" w:rsidP="00450C23">
      <w:pPr>
        <w:spacing w:after="0" w:line="240" w:lineRule="auto"/>
        <w:ind w:firstLine="708"/>
        <w:jc w:val="both"/>
        <w:rPr>
          <w:rFonts w:ascii="Times New Roman" w:hAnsi="Times New Roman" w:cs="Times New Roman"/>
          <w:sz w:val="26"/>
          <w:szCs w:val="26"/>
        </w:rPr>
      </w:pPr>
      <w:r w:rsidRPr="00450C23">
        <w:rPr>
          <w:rFonts w:ascii="Times New Roman" w:hAnsi="Times New Roman" w:cs="Times New Roman"/>
          <w:sz w:val="26"/>
          <w:szCs w:val="26"/>
        </w:rPr>
        <w:t>Согласно</w:t>
      </w:r>
      <w:r>
        <w:rPr>
          <w:rFonts w:ascii="Times New Roman" w:hAnsi="Times New Roman" w:cs="Times New Roman"/>
          <w:sz w:val="26"/>
          <w:szCs w:val="26"/>
        </w:rPr>
        <w:t xml:space="preserve"> пункту 3 Правил оценки заявок «оценка»</w:t>
      </w:r>
      <w:r w:rsidRPr="00450C23">
        <w:rPr>
          <w:rFonts w:ascii="Times New Roman" w:hAnsi="Times New Roman" w:cs="Times New Roman"/>
          <w:sz w:val="26"/>
          <w:szCs w:val="26"/>
        </w:rPr>
        <w:t xml:space="preserve"> - процесс выявления по критериям оценки и в порядке, установленном в документации о закупке, лучших условий исполнения контракта, указанных в заявках (предложениях) участников закупки, которые не были отклонены.</w:t>
      </w:r>
    </w:p>
    <w:p w:rsidR="00734F5E" w:rsidRDefault="00C35D9B" w:rsidP="00AB53A8">
      <w:pPr>
        <w:spacing w:after="0" w:line="240" w:lineRule="auto"/>
        <w:ind w:firstLine="851"/>
        <w:jc w:val="both"/>
        <w:rPr>
          <w:rFonts w:ascii="Times New Roman" w:hAnsi="Times New Roman" w:cs="Times New Roman"/>
          <w:sz w:val="26"/>
          <w:szCs w:val="26"/>
        </w:rPr>
      </w:pPr>
      <w:r>
        <w:rPr>
          <w:rFonts w:ascii="Times New Roman" w:hAnsi="Times New Roman" w:cs="Times New Roman"/>
          <w:sz w:val="26"/>
          <w:szCs w:val="26"/>
        </w:rPr>
        <w:t>Согласно п</w:t>
      </w:r>
      <w:r w:rsidRPr="00C35D9B">
        <w:rPr>
          <w:rFonts w:ascii="Times New Roman" w:hAnsi="Times New Roman" w:cs="Times New Roman"/>
          <w:sz w:val="26"/>
          <w:szCs w:val="26"/>
        </w:rPr>
        <w:t>ротокол</w:t>
      </w:r>
      <w:r>
        <w:rPr>
          <w:rFonts w:ascii="Times New Roman" w:hAnsi="Times New Roman" w:cs="Times New Roman"/>
          <w:sz w:val="26"/>
          <w:szCs w:val="26"/>
        </w:rPr>
        <w:t>у</w:t>
      </w:r>
      <w:r w:rsidRPr="00C35D9B">
        <w:rPr>
          <w:rFonts w:ascii="Times New Roman" w:hAnsi="Times New Roman" w:cs="Times New Roman"/>
          <w:sz w:val="26"/>
          <w:szCs w:val="26"/>
        </w:rPr>
        <w:t xml:space="preserve"> вскрытия конвертов с заявками на участие в открытом конкурсе и открытия доступа к поданным в форме электронных документов заявкам на участие в открытом конкурсе от 22.10.2018 №ПВК1</w:t>
      </w:r>
      <w:r>
        <w:rPr>
          <w:rFonts w:ascii="Times New Roman" w:hAnsi="Times New Roman" w:cs="Times New Roman"/>
          <w:sz w:val="26"/>
          <w:szCs w:val="26"/>
        </w:rPr>
        <w:t xml:space="preserve"> Заявителю присвоено 2 место, по показателю «</w:t>
      </w:r>
      <w:r w:rsidRPr="00C35D9B">
        <w:rPr>
          <w:rFonts w:ascii="Times New Roman" w:hAnsi="Times New Roman" w:cs="Times New Roman"/>
          <w:sz w:val="26"/>
          <w:szCs w:val="26"/>
        </w:rPr>
        <w:t>Наличие опыта участника закупки по успешному выполнению работ, оказани</w:t>
      </w:r>
      <w:r>
        <w:rPr>
          <w:rFonts w:ascii="Times New Roman" w:hAnsi="Times New Roman" w:cs="Times New Roman"/>
          <w:sz w:val="26"/>
          <w:szCs w:val="26"/>
        </w:rPr>
        <w:t>ю услуг сопоставимого характера» к оценке принято 14 представленных контрактов, по показателю «</w:t>
      </w:r>
      <w:r w:rsidRPr="00C35D9B">
        <w:rPr>
          <w:rFonts w:ascii="Times New Roman" w:hAnsi="Times New Roman" w:cs="Times New Roman"/>
          <w:sz w:val="26"/>
          <w:szCs w:val="26"/>
        </w:rPr>
        <w:t>Наличие у учас</w:t>
      </w:r>
      <w:r>
        <w:rPr>
          <w:rFonts w:ascii="Times New Roman" w:hAnsi="Times New Roman" w:cs="Times New Roman"/>
          <w:sz w:val="26"/>
          <w:szCs w:val="26"/>
        </w:rPr>
        <w:t>тника закупки деловой репутации» - 32 документа,  по показателю «Наличие трудовых ресурсов» - 16 документов.</w:t>
      </w:r>
    </w:p>
    <w:p w:rsidR="00C35D9B" w:rsidRDefault="00C35D9B" w:rsidP="00AB53A8">
      <w:pPr>
        <w:spacing w:after="0" w:line="240" w:lineRule="auto"/>
        <w:ind w:firstLine="851"/>
        <w:jc w:val="both"/>
        <w:rPr>
          <w:rFonts w:ascii="Times New Roman" w:hAnsi="Times New Roman" w:cs="Times New Roman"/>
          <w:sz w:val="26"/>
          <w:szCs w:val="26"/>
        </w:rPr>
      </w:pPr>
      <w:r>
        <w:rPr>
          <w:rFonts w:ascii="Times New Roman" w:hAnsi="Times New Roman" w:cs="Times New Roman"/>
          <w:sz w:val="26"/>
          <w:szCs w:val="26"/>
        </w:rPr>
        <w:t>Согласно порядку оценки, установленному в Конкурсной документации:</w:t>
      </w:r>
    </w:p>
    <w:p w:rsidR="008B59CF" w:rsidRPr="008B59CF" w:rsidRDefault="008B59CF" w:rsidP="008B59CF">
      <w:pPr>
        <w:spacing w:after="0" w:line="240" w:lineRule="auto"/>
        <w:ind w:firstLine="851"/>
        <w:jc w:val="both"/>
        <w:rPr>
          <w:rFonts w:ascii="Times New Roman" w:hAnsi="Times New Roman" w:cs="Times New Roman"/>
          <w:sz w:val="26"/>
          <w:szCs w:val="26"/>
        </w:rPr>
      </w:pPr>
      <w:r w:rsidRPr="008B59CF">
        <w:rPr>
          <w:rFonts w:ascii="Times New Roman" w:hAnsi="Times New Roman" w:cs="Times New Roman"/>
          <w:sz w:val="26"/>
          <w:szCs w:val="26"/>
        </w:rPr>
        <w:t>Пок</w:t>
      </w:r>
      <w:r>
        <w:rPr>
          <w:rFonts w:ascii="Times New Roman" w:hAnsi="Times New Roman" w:cs="Times New Roman"/>
          <w:sz w:val="26"/>
          <w:szCs w:val="26"/>
        </w:rPr>
        <w:t>азатели критерия:</w:t>
      </w:r>
    </w:p>
    <w:p w:rsidR="008B59CF" w:rsidRPr="008B59CF" w:rsidRDefault="008B59CF" w:rsidP="008B59CF">
      <w:pPr>
        <w:spacing w:after="0" w:line="240" w:lineRule="auto"/>
        <w:ind w:firstLine="851"/>
        <w:jc w:val="both"/>
        <w:rPr>
          <w:rFonts w:ascii="Times New Roman" w:hAnsi="Times New Roman" w:cs="Times New Roman"/>
          <w:sz w:val="26"/>
          <w:szCs w:val="26"/>
        </w:rPr>
      </w:pPr>
      <w:r w:rsidRPr="008B59CF">
        <w:rPr>
          <w:rFonts w:ascii="Times New Roman" w:hAnsi="Times New Roman" w:cs="Times New Roman"/>
          <w:sz w:val="26"/>
          <w:szCs w:val="26"/>
        </w:rPr>
        <w:t>2.1.1. Опыт участника по успешному оказанию услуг со</w:t>
      </w:r>
      <w:r>
        <w:rPr>
          <w:rFonts w:ascii="Times New Roman" w:hAnsi="Times New Roman" w:cs="Times New Roman"/>
          <w:sz w:val="26"/>
          <w:szCs w:val="26"/>
        </w:rPr>
        <w:t>поставимого характера и объема.</w:t>
      </w:r>
    </w:p>
    <w:p w:rsidR="008B59CF" w:rsidRPr="008B59CF" w:rsidRDefault="008B59CF" w:rsidP="008B59CF">
      <w:pPr>
        <w:spacing w:after="0" w:line="240" w:lineRule="auto"/>
        <w:ind w:firstLine="851"/>
        <w:jc w:val="both"/>
        <w:rPr>
          <w:rFonts w:ascii="Times New Roman" w:hAnsi="Times New Roman" w:cs="Times New Roman"/>
          <w:sz w:val="26"/>
          <w:szCs w:val="26"/>
        </w:rPr>
      </w:pPr>
      <w:r w:rsidRPr="008B59CF">
        <w:rPr>
          <w:rFonts w:ascii="Times New Roman" w:hAnsi="Times New Roman" w:cs="Times New Roman"/>
          <w:sz w:val="26"/>
          <w:szCs w:val="26"/>
        </w:rPr>
        <w:t>Значимость показателя критерия - 40%. Коэффициент значимости показателя критерия – 0,4.</w:t>
      </w:r>
    </w:p>
    <w:p w:rsidR="008B59CF" w:rsidRPr="008B59CF" w:rsidRDefault="008B59CF" w:rsidP="008B59CF">
      <w:pPr>
        <w:spacing w:after="0" w:line="240" w:lineRule="auto"/>
        <w:ind w:firstLine="851"/>
        <w:jc w:val="both"/>
        <w:rPr>
          <w:rFonts w:ascii="Times New Roman" w:hAnsi="Times New Roman" w:cs="Times New Roman"/>
          <w:sz w:val="26"/>
          <w:szCs w:val="26"/>
        </w:rPr>
      </w:pPr>
      <w:r w:rsidRPr="008B59CF">
        <w:rPr>
          <w:rFonts w:ascii="Times New Roman" w:hAnsi="Times New Roman" w:cs="Times New Roman"/>
          <w:sz w:val="26"/>
          <w:szCs w:val="26"/>
        </w:rPr>
        <w:t>Максимальное количество баллов по показателю – 40.</w:t>
      </w:r>
    </w:p>
    <w:p w:rsidR="00450C23" w:rsidRDefault="008B59CF" w:rsidP="008B59CF">
      <w:pPr>
        <w:spacing w:after="0" w:line="240" w:lineRule="auto"/>
        <w:ind w:firstLine="851"/>
        <w:jc w:val="both"/>
        <w:rPr>
          <w:rFonts w:ascii="Times New Roman" w:hAnsi="Times New Roman" w:cs="Times New Roman"/>
          <w:sz w:val="26"/>
          <w:szCs w:val="26"/>
        </w:rPr>
      </w:pPr>
      <w:r w:rsidRPr="008B59CF">
        <w:rPr>
          <w:rFonts w:ascii="Times New Roman" w:hAnsi="Times New Roman" w:cs="Times New Roman"/>
          <w:sz w:val="26"/>
          <w:szCs w:val="26"/>
        </w:rPr>
        <w:t>Оценивается наличие у участника закупки опыта по успешному оказанию услуг сопоставимого характера за последние пять полных лет (с 01.01.2013 по 31.12.2017 г.)</w:t>
      </w:r>
      <w:r w:rsidR="0031000A">
        <w:rPr>
          <w:rFonts w:ascii="Times New Roman" w:hAnsi="Times New Roman" w:cs="Times New Roman"/>
          <w:sz w:val="26"/>
          <w:szCs w:val="26"/>
        </w:rPr>
        <w:t>.</w:t>
      </w:r>
    </w:p>
    <w:p w:rsidR="0031000A" w:rsidRDefault="0031000A" w:rsidP="008B59CF">
      <w:pPr>
        <w:spacing w:after="0" w:line="240" w:lineRule="auto"/>
        <w:ind w:firstLine="851"/>
        <w:jc w:val="both"/>
        <w:rPr>
          <w:rFonts w:ascii="Times New Roman" w:hAnsi="Times New Roman" w:cs="Times New Roman"/>
          <w:sz w:val="26"/>
          <w:szCs w:val="26"/>
        </w:rPr>
      </w:pPr>
      <w:r>
        <w:rPr>
          <w:rFonts w:ascii="Times New Roman" w:hAnsi="Times New Roman" w:cs="Times New Roman"/>
          <w:sz w:val="26"/>
          <w:szCs w:val="26"/>
        </w:rPr>
        <w:t xml:space="preserve">При этом, требование о предоставлении опыта по успешному </w:t>
      </w:r>
      <w:proofErr w:type="spellStart"/>
      <w:r>
        <w:rPr>
          <w:rFonts w:ascii="Times New Roman" w:hAnsi="Times New Roman" w:cs="Times New Roman"/>
          <w:sz w:val="26"/>
          <w:szCs w:val="26"/>
        </w:rPr>
        <w:t>окзанию</w:t>
      </w:r>
      <w:proofErr w:type="spellEnd"/>
      <w:r>
        <w:rPr>
          <w:rFonts w:ascii="Times New Roman" w:hAnsi="Times New Roman" w:cs="Times New Roman"/>
          <w:sz w:val="26"/>
          <w:szCs w:val="26"/>
        </w:rPr>
        <w:t xml:space="preserve"> услуг сопоставимого характера за промежуток времени </w:t>
      </w:r>
      <w:r w:rsidRPr="0031000A">
        <w:rPr>
          <w:rFonts w:ascii="Times New Roman" w:hAnsi="Times New Roman" w:cs="Times New Roman"/>
          <w:sz w:val="26"/>
          <w:szCs w:val="26"/>
        </w:rPr>
        <w:t>с 01.01.2013 по 31.12.2017 г.</w:t>
      </w:r>
      <w:r>
        <w:rPr>
          <w:rFonts w:ascii="Times New Roman" w:hAnsi="Times New Roman" w:cs="Times New Roman"/>
          <w:sz w:val="26"/>
          <w:szCs w:val="26"/>
        </w:rPr>
        <w:t xml:space="preserve"> является неправомерным, так как участникам закупки не представляется возможным представить опыт успешного оказания услуг за 2018 год, что ограничивает количество участников закупки и противоречит Закону о контрактной системе. </w:t>
      </w:r>
    </w:p>
    <w:p w:rsidR="0031000A" w:rsidRDefault="0031000A" w:rsidP="008B59CF">
      <w:pPr>
        <w:spacing w:after="0" w:line="240" w:lineRule="auto"/>
        <w:ind w:firstLine="851"/>
        <w:jc w:val="both"/>
        <w:rPr>
          <w:rFonts w:ascii="Times New Roman" w:hAnsi="Times New Roman" w:cs="Times New Roman"/>
          <w:sz w:val="26"/>
          <w:szCs w:val="26"/>
        </w:rPr>
      </w:pPr>
      <w:r>
        <w:rPr>
          <w:rFonts w:ascii="Times New Roman" w:hAnsi="Times New Roman" w:cs="Times New Roman"/>
          <w:sz w:val="26"/>
          <w:szCs w:val="26"/>
        </w:rPr>
        <w:t xml:space="preserve">Следовательно, довод жалобы Заявителя является обоснованным. </w:t>
      </w:r>
    </w:p>
    <w:p w:rsidR="0031000A" w:rsidRDefault="0031000A" w:rsidP="008B59CF">
      <w:pPr>
        <w:spacing w:after="0" w:line="240" w:lineRule="auto"/>
        <w:ind w:firstLine="851"/>
        <w:jc w:val="both"/>
        <w:rPr>
          <w:rFonts w:ascii="Times New Roman" w:hAnsi="Times New Roman" w:cs="Times New Roman"/>
          <w:sz w:val="26"/>
          <w:szCs w:val="26"/>
        </w:rPr>
      </w:pPr>
      <w:r w:rsidRPr="00450C23">
        <w:rPr>
          <w:rFonts w:ascii="Times New Roman" w:hAnsi="Times New Roman" w:cs="Times New Roman"/>
          <w:sz w:val="26"/>
          <w:szCs w:val="26"/>
        </w:rPr>
        <w:t>Таким образом, действия Заказчика, не установившего в Конкурсной документации надлежащий порядок оценки заявок, нарушают пункт</w:t>
      </w:r>
      <w:r>
        <w:rPr>
          <w:rFonts w:ascii="Times New Roman" w:hAnsi="Times New Roman" w:cs="Times New Roman"/>
          <w:sz w:val="26"/>
          <w:szCs w:val="26"/>
        </w:rPr>
        <w:t xml:space="preserve"> </w:t>
      </w:r>
      <w:r w:rsidRPr="00450C23">
        <w:rPr>
          <w:rFonts w:ascii="Times New Roman" w:hAnsi="Times New Roman" w:cs="Times New Roman"/>
          <w:sz w:val="26"/>
          <w:szCs w:val="26"/>
        </w:rPr>
        <w:t>9 части 1 статьи 50 Закона о контрактной системе и содержат признаки состава административного правонарушения, предусмотренного частью 4.2 статьи 7.30 Кодекса Российской Федерации об административных правонарушениях.</w:t>
      </w:r>
    </w:p>
    <w:p w:rsidR="0031000A" w:rsidRDefault="0031000A" w:rsidP="008B59CF">
      <w:pPr>
        <w:spacing w:after="0" w:line="240" w:lineRule="auto"/>
        <w:ind w:firstLine="851"/>
        <w:jc w:val="both"/>
        <w:rPr>
          <w:rFonts w:ascii="Times New Roman" w:hAnsi="Times New Roman" w:cs="Times New Roman"/>
          <w:sz w:val="26"/>
          <w:szCs w:val="26"/>
        </w:rPr>
      </w:pPr>
      <w:r>
        <w:rPr>
          <w:rFonts w:ascii="Times New Roman" w:hAnsi="Times New Roman" w:cs="Times New Roman"/>
          <w:sz w:val="26"/>
          <w:szCs w:val="26"/>
        </w:rPr>
        <w:t>2.  Согласно доводу жалобы Заявителя, Заказчиком ненадлежащим образом установлено требование к работам сопоставимого объема.</w:t>
      </w:r>
    </w:p>
    <w:p w:rsidR="008B59CF" w:rsidRDefault="0031000A" w:rsidP="008B59CF">
      <w:pPr>
        <w:spacing w:after="0" w:line="240" w:lineRule="auto"/>
        <w:ind w:firstLine="851"/>
        <w:jc w:val="both"/>
        <w:rPr>
          <w:rFonts w:ascii="Times New Roman" w:hAnsi="Times New Roman" w:cs="Times New Roman"/>
          <w:sz w:val="26"/>
          <w:szCs w:val="26"/>
        </w:rPr>
      </w:pPr>
      <w:r>
        <w:rPr>
          <w:rFonts w:ascii="Times New Roman" w:hAnsi="Times New Roman" w:cs="Times New Roman"/>
          <w:sz w:val="26"/>
          <w:szCs w:val="26"/>
        </w:rPr>
        <w:t>Согласно порядку оценки, установленному в Конкурсной документации:</w:t>
      </w:r>
    </w:p>
    <w:p w:rsidR="0031000A" w:rsidRDefault="0031000A" w:rsidP="008B59CF">
      <w:pPr>
        <w:spacing w:after="0" w:line="240" w:lineRule="auto"/>
        <w:ind w:firstLine="851"/>
        <w:jc w:val="both"/>
        <w:rPr>
          <w:rFonts w:ascii="Times New Roman" w:hAnsi="Times New Roman" w:cs="Times New Roman"/>
          <w:sz w:val="26"/>
          <w:szCs w:val="26"/>
        </w:rPr>
      </w:pPr>
      <w:r w:rsidRPr="0031000A">
        <w:rPr>
          <w:rFonts w:ascii="Times New Roman" w:hAnsi="Times New Roman" w:cs="Times New Roman"/>
          <w:sz w:val="26"/>
          <w:szCs w:val="26"/>
        </w:rPr>
        <w:t>Под работами сопоставимого объема понимаются работы по исполненному контракту (договору) стоимость которого составляет не менее начальной (максимальной) цены закупки.</w:t>
      </w:r>
    </w:p>
    <w:p w:rsidR="0031000A" w:rsidRDefault="0031000A" w:rsidP="008B59CF">
      <w:pPr>
        <w:spacing w:after="0" w:line="240" w:lineRule="auto"/>
        <w:ind w:firstLine="851"/>
        <w:jc w:val="both"/>
        <w:rPr>
          <w:rFonts w:ascii="Times New Roman" w:hAnsi="Times New Roman" w:cs="Times New Roman"/>
          <w:sz w:val="26"/>
          <w:szCs w:val="26"/>
        </w:rPr>
      </w:pPr>
      <w:r>
        <w:rPr>
          <w:rFonts w:ascii="Times New Roman" w:hAnsi="Times New Roman" w:cs="Times New Roman"/>
          <w:sz w:val="26"/>
          <w:szCs w:val="26"/>
        </w:rPr>
        <w:t xml:space="preserve">При этом, Законом о контрактной системе не регламентировано, какую именно стоимость </w:t>
      </w:r>
      <w:r w:rsidR="00CF3DE3">
        <w:rPr>
          <w:rFonts w:ascii="Times New Roman" w:hAnsi="Times New Roman" w:cs="Times New Roman"/>
          <w:sz w:val="26"/>
          <w:szCs w:val="26"/>
        </w:rPr>
        <w:t xml:space="preserve">контрактов сопоставимого характера необходимо устанавливать в порядке оценки. </w:t>
      </w:r>
    </w:p>
    <w:p w:rsidR="008B59CF" w:rsidRDefault="0031000A" w:rsidP="008B59CF">
      <w:pPr>
        <w:spacing w:after="0" w:line="240" w:lineRule="auto"/>
        <w:ind w:firstLine="851"/>
        <w:jc w:val="both"/>
        <w:rPr>
          <w:rFonts w:ascii="Times New Roman" w:hAnsi="Times New Roman" w:cs="Times New Roman"/>
          <w:sz w:val="26"/>
          <w:szCs w:val="26"/>
        </w:rPr>
      </w:pPr>
      <w:r w:rsidRPr="0031000A">
        <w:rPr>
          <w:rFonts w:ascii="Times New Roman" w:hAnsi="Times New Roman" w:cs="Times New Roman"/>
          <w:sz w:val="26"/>
          <w:szCs w:val="26"/>
        </w:rPr>
        <w:t>Вместе с тем, Заявитель на заседание Комиссии не явился и в составе жалобы не представил доказательств, подтверждающих, обоснованность своего довода, в связи с чем, довод Заявителя не нашел своего подтверждения.</w:t>
      </w:r>
    </w:p>
    <w:p w:rsidR="008B59CF" w:rsidRDefault="00CF3DE3" w:rsidP="008B59CF">
      <w:pPr>
        <w:spacing w:after="0" w:line="240" w:lineRule="auto"/>
        <w:ind w:firstLine="851"/>
        <w:jc w:val="both"/>
        <w:rPr>
          <w:rFonts w:ascii="Times New Roman" w:hAnsi="Times New Roman" w:cs="Times New Roman"/>
          <w:sz w:val="26"/>
          <w:szCs w:val="26"/>
        </w:rPr>
      </w:pPr>
      <w:r>
        <w:rPr>
          <w:rFonts w:ascii="Times New Roman" w:hAnsi="Times New Roman" w:cs="Times New Roman"/>
          <w:sz w:val="26"/>
          <w:szCs w:val="26"/>
        </w:rPr>
        <w:t>3. Согласно доводу жалобы Заявителя, в порядке оценки заявок на участие в Конкурсе не установлено предельно необходимое количество вооруженных групп быстрого реагирования.</w:t>
      </w:r>
    </w:p>
    <w:p w:rsidR="00CF3DE3" w:rsidRDefault="00CF3DE3" w:rsidP="008B59CF">
      <w:pPr>
        <w:spacing w:after="0" w:line="240" w:lineRule="auto"/>
        <w:ind w:firstLine="851"/>
        <w:jc w:val="both"/>
        <w:rPr>
          <w:rFonts w:ascii="Times New Roman" w:hAnsi="Times New Roman" w:cs="Times New Roman"/>
          <w:sz w:val="26"/>
          <w:szCs w:val="26"/>
        </w:rPr>
      </w:pPr>
      <w:r>
        <w:rPr>
          <w:rFonts w:ascii="Times New Roman" w:hAnsi="Times New Roman" w:cs="Times New Roman"/>
          <w:sz w:val="26"/>
          <w:szCs w:val="26"/>
        </w:rPr>
        <w:t>Согласно порядку оценки, установленному в Конкурсной документации:</w:t>
      </w:r>
    </w:p>
    <w:p w:rsidR="00CF3DE3" w:rsidRPr="00CF3DE3" w:rsidRDefault="00CF3DE3" w:rsidP="00CF3DE3">
      <w:pPr>
        <w:spacing w:after="0" w:line="240" w:lineRule="auto"/>
        <w:ind w:firstLine="851"/>
        <w:jc w:val="both"/>
        <w:rPr>
          <w:rFonts w:ascii="Times New Roman" w:hAnsi="Times New Roman" w:cs="Times New Roman"/>
          <w:sz w:val="26"/>
          <w:szCs w:val="26"/>
        </w:rPr>
      </w:pPr>
      <w:r w:rsidRPr="00CF3DE3">
        <w:rPr>
          <w:rFonts w:ascii="Times New Roman" w:hAnsi="Times New Roman" w:cs="Times New Roman"/>
          <w:sz w:val="26"/>
          <w:szCs w:val="26"/>
        </w:rPr>
        <w:t>2.1.3. Обеспеченность участника закупки материально-техническими ресурсами в части наличия у участника закупки вооруженных групп быстрого реагирования, имеющих специальную раскраску и информационные надписи, и знаки на транспортных средствах, согласованные</w:t>
      </w:r>
      <w:r>
        <w:rPr>
          <w:rFonts w:ascii="Times New Roman" w:hAnsi="Times New Roman" w:cs="Times New Roman"/>
          <w:sz w:val="26"/>
          <w:szCs w:val="26"/>
        </w:rPr>
        <w:t xml:space="preserve"> органом внутренних дел.</w:t>
      </w:r>
    </w:p>
    <w:p w:rsidR="00CF3DE3" w:rsidRPr="00CF3DE3" w:rsidRDefault="00CF3DE3" w:rsidP="00CF3DE3">
      <w:pPr>
        <w:spacing w:after="0" w:line="240" w:lineRule="auto"/>
        <w:ind w:firstLine="851"/>
        <w:jc w:val="both"/>
        <w:rPr>
          <w:rFonts w:ascii="Times New Roman" w:hAnsi="Times New Roman" w:cs="Times New Roman"/>
          <w:sz w:val="26"/>
          <w:szCs w:val="26"/>
        </w:rPr>
      </w:pPr>
      <w:r w:rsidRPr="00CF3DE3">
        <w:rPr>
          <w:rFonts w:ascii="Times New Roman" w:hAnsi="Times New Roman" w:cs="Times New Roman"/>
          <w:sz w:val="26"/>
          <w:szCs w:val="26"/>
        </w:rPr>
        <w:t>Значимость показателя критерия - 30%. Коэффициент значимости показателя критерия – 0,3.</w:t>
      </w:r>
    </w:p>
    <w:p w:rsidR="00CF3DE3" w:rsidRPr="00CF3DE3" w:rsidRDefault="00CF3DE3" w:rsidP="00CF3DE3">
      <w:pPr>
        <w:spacing w:after="0" w:line="240" w:lineRule="auto"/>
        <w:ind w:firstLine="851"/>
        <w:jc w:val="both"/>
        <w:rPr>
          <w:rFonts w:ascii="Times New Roman" w:hAnsi="Times New Roman" w:cs="Times New Roman"/>
          <w:sz w:val="26"/>
          <w:szCs w:val="26"/>
        </w:rPr>
      </w:pPr>
      <w:r w:rsidRPr="00CF3DE3">
        <w:rPr>
          <w:rFonts w:ascii="Times New Roman" w:hAnsi="Times New Roman" w:cs="Times New Roman"/>
          <w:sz w:val="26"/>
          <w:szCs w:val="26"/>
        </w:rPr>
        <w:t>Максимальное количество баллов по показателю – 30.</w:t>
      </w:r>
    </w:p>
    <w:p w:rsidR="00CF3DE3" w:rsidRPr="00CF3DE3" w:rsidRDefault="00CF3DE3" w:rsidP="00CF3DE3">
      <w:pPr>
        <w:spacing w:after="0" w:line="240" w:lineRule="auto"/>
        <w:ind w:firstLine="851"/>
        <w:jc w:val="both"/>
        <w:rPr>
          <w:rFonts w:ascii="Times New Roman" w:hAnsi="Times New Roman" w:cs="Times New Roman"/>
          <w:sz w:val="26"/>
          <w:szCs w:val="26"/>
        </w:rPr>
      </w:pPr>
      <w:r w:rsidRPr="00CF3DE3">
        <w:rPr>
          <w:rFonts w:ascii="Times New Roman" w:hAnsi="Times New Roman" w:cs="Times New Roman"/>
          <w:sz w:val="26"/>
          <w:szCs w:val="26"/>
        </w:rPr>
        <w:t>Оценка производится по общему количеству, имеющихся у участника закупки, вооруженных групп быстрого реагирования имеющих специальную раскраску и информационные надписи, и знаки на транспортных средствах, согласованные органом внутренних дел в порядке, определенном приложением №11 к постановлению Правит</w:t>
      </w:r>
      <w:r>
        <w:rPr>
          <w:rFonts w:ascii="Times New Roman" w:hAnsi="Times New Roman" w:cs="Times New Roman"/>
          <w:sz w:val="26"/>
          <w:szCs w:val="26"/>
        </w:rPr>
        <w:t>ельства РФ от 14.08.1992 № 587 «</w:t>
      </w:r>
      <w:r w:rsidRPr="00CF3DE3">
        <w:rPr>
          <w:rFonts w:ascii="Times New Roman" w:hAnsi="Times New Roman" w:cs="Times New Roman"/>
          <w:sz w:val="26"/>
          <w:szCs w:val="26"/>
        </w:rPr>
        <w:t xml:space="preserve">Вопросы частной детективной (сыскной) </w:t>
      </w:r>
      <w:r>
        <w:rPr>
          <w:rFonts w:ascii="Times New Roman" w:hAnsi="Times New Roman" w:cs="Times New Roman"/>
          <w:sz w:val="26"/>
          <w:szCs w:val="26"/>
        </w:rPr>
        <w:t>и частной охранной деятельности»</w:t>
      </w:r>
      <w:r w:rsidRPr="00CF3DE3">
        <w:rPr>
          <w:rFonts w:ascii="Times New Roman" w:hAnsi="Times New Roman" w:cs="Times New Roman"/>
          <w:sz w:val="26"/>
          <w:szCs w:val="26"/>
        </w:rPr>
        <w:t>.</w:t>
      </w:r>
    </w:p>
    <w:p w:rsidR="00CF3DE3" w:rsidRPr="00CF3DE3" w:rsidRDefault="00CF3DE3" w:rsidP="00CF3DE3">
      <w:pPr>
        <w:spacing w:after="0" w:line="240" w:lineRule="auto"/>
        <w:ind w:firstLine="851"/>
        <w:jc w:val="both"/>
        <w:rPr>
          <w:rFonts w:ascii="Times New Roman" w:hAnsi="Times New Roman" w:cs="Times New Roman"/>
          <w:sz w:val="26"/>
          <w:szCs w:val="26"/>
        </w:rPr>
      </w:pPr>
      <w:r w:rsidRPr="00CF3DE3">
        <w:rPr>
          <w:rFonts w:ascii="Times New Roman" w:hAnsi="Times New Roman" w:cs="Times New Roman"/>
          <w:sz w:val="26"/>
          <w:szCs w:val="26"/>
        </w:rPr>
        <w:t xml:space="preserve">Оцениваются предложения участников закупки, которые подтверждены документально на основании сведений, предоставленных в заявке участника закупки. </w:t>
      </w:r>
    </w:p>
    <w:p w:rsidR="00CF3DE3" w:rsidRDefault="00CF3DE3" w:rsidP="00CF3DE3">
      <w:pPr>
        <w:spacing w:after="0" w:line="240" w:lineRule="auto"/>
        <w:ind w:firstLine="851"/>
        <w:jc w:val="both"/>
        <w:rPr>
          <w:rFonts w:ascii="Times New Roman" w:hAnsi="Times New Roman" w:cs="Times New Roman"/>
          <w:sz w:val="26"/>
          <w:szCs w:val="26"/>
        </w:rPr>
      </w:pPr>
      <w:r w:rsidRPr="00CF3DE3">
        <w:rPr>
          <w:rFonts w:ascii="Times New Roman" w:hAnsi="Times New Roman" w:cs="Times New Roman"/>
          <w:sz w:val="26"/>
          <w:szCs w:val="26"/>
        </w:rPr>
        <w:t>При этом группа быстрого реагирования (ГБР) должна включать не менее 2 (двух) сотрудников охраны, в том числе 1 (одного) вооруженного сотрудника охраны.</w:t>
      </w:r>
    </w:p>
    <w:p w:rsidR="00FD70E1" w:rsidRDefault="00FD70E1" w:rsidP="00CF3DE3">
      <w:pPr>
        <w:spacing w:after="0" w:line="240" w:lineRule="auto"/>
        <w:ind w:firstLine="851"/>
        <w:jc w:val="both"/>
        <w:rPr>
          <w:rFonts w:ascii="Times New Roman" w:hAnsi="Times New Roman" w:cs="Times New Roman"/>
          <w:sz w:val="26"/>
          <w:szCs w:val="26"/>
        </w:rPr>
      </w:pPr>
      <w:r>
        <w:rPr>
          <w:rFonts w:ascii="Times New Roman" w:hAnsi="Times New Roman" w:cs="Times New Roman"/>
          <w:sz w:val="26"/>
          <w:szCs w:val="26"/>
        </w:rPr>
        <w:t>Согласно техническому заданию Конкурсной документации:</w:t>
      </w:r>
    </w:p>
    <w:p w:rsidR="00FD70E1" w:rsidRPr="00FD70E1" w:rsidRDefault="00FD70E1" w:rsidP="00FD70E1">
      <w:pPr>
        <w:spacing w:after="0" w:line="240" w:lineRule="auto"/>
        <w:ind w:firstLine="851"/>
        <w:jc w:val="both"/>
        <w:rPr>
          <w:rFonts w:ascii="Times New Roman" w:hAnsi="Times New Roman" w:cs="Times New Roman"/>
          <w:sz w:val="26"/>
          <w:szCs w:val="26"/>
        </w:rPr>
      </w:pPr>
      <w:r w:rsidRPr="00FD70E1">
        <w:rPr>
          <w:rFonts w:ascii="Times New Roman" w:hAnsi="Times New Roman" w:cs="Times New Roman"/>
          <w:sz w:val="26"/>
          <w:szCs w:val="26"/>
        </w:rPr>
        <w:t>1.10. В случае возникновения чрезвычайной ситуации на объекте охраны, Исполнитель обеспечивает:</w:t>
      </w:r>
    </w:p>
    <w:p w:rsidR="00FD70E1" w:rsidRDefault="00FD70E1" w:rsidP="00FD70E1">
      <w:pPr>
        <w:spacing w:after="0" w:line="240" w:lineRule="auto"/>
        <w:ind w:firstLine="851"/>
        <w:jc w:val="both"/>
        <w:rPr>
          <w:rFonts w:ascii="Times New Roman" w:hAnsi="Times New Roman" w:cs="Times New Roman"/>
          <w:sz w:val="26"/>
          <w:szCs w:val="26"/>
        </w:rPr>
      </w:pPr>
      <w:r w:rsidRPr="00FD70E1">
        <w:rPr>
          <w:rFonts w:ascii="Times New Roman" w:hAnsi="Times New Roman" w:cs="Times New Roman"/>
          <w:sz w:val="26"/>
          <w:szCs w:val="26"/>
        </w:rPr>
        <w:t>- прибытие группы быстрого реагирования (ГБР) охраны на объект охраны в срок не более 20 минут с момента поступления сигнала тревоги с объекта охраны, в случае невозможности прибытия мобильной группы в указанный временной интервал Заказчик имеет право заключить Контракт с отделом вневедомственной охраны (далее – ОВО) по месту нахождения объекта охраны о предоставлении группы быстрого реагирования на объект охраны в случае ЧС;</w:t>
      </w:r>
    </w:p>
    <w:p w:rsidR="008B59CF" w:rsidRDefault="00CF3DE3" w:rsidP="008B59CF">
      <w:pPr>
        <w:spacing w:after="0" w:line="240" w:lineRule="auto"/>
        <w:ind w:firstLine="851"/>
        <w:jc w:val="both"/>
        <w:rPr>
          <w:rFonts w:ascii="Times New Roman" w:hAnsi="Times New Roman" w:cs="Times New Roman"/>
          <w:sz w:val="26"/>
          <w:szCs w:val="26"/>
        </w:rPr>
      </w:pPr>
      <w:r>
        <w:rPr>
          <w:rFonts w:ascii="Times New Roman" w:hAnsi="Times New Roman" w:cs="Times New Roman"/>
          <w:sz w:val="26"/>
          <w:szCs w:val="26"/>
        </w:rPr>
        <w:t>Кроме того, в Конкурсной документации установлены технические задания для пяти школ, с указанием количества постов.</w:t>
      </w:r>
    </w:p>
    <w:p w:rsidR="00CF3DE3" w:rsidRDefault="00CF3DE3" w:rsidP="008B59CF">
      <w:pPr>
        <w:spacing w:after="0" w:line="240" w:lineRule="auto"/>
        <w:ind w:firstLine="851"/>
        <w:jc w:val="both"/>
        <w:rPr>
          <w:rFonts w:ascii="Times New Roman" w:hAnsi="Times New Roman" w:cs="Times New Roman"/>
          <w:sz w:val="26"/>
          <w:szCs w:val="26"/>
        </w:rPr>
      </w:pPr>
      <w:r>
        <w:rPr>
          <w:rFonts w:ascii="Times New Roman" w:hAnsi="Times New Roman" w:cs="Times New Roman"/>
          <w:sz w:val="26"/>
          <w:szCs w:val="26"/>
        </w:rPr>
        <w:t xml:space="preserve">Представители Уполномоченного учреждения на заседании Комиссии пояснили, </w:t>
      </w:r>
      <w:proofErr w:type="gramStart"/>
      <w:r>
        <w:rPr>
          <w:rFonts w:ascii="Times New Roman" w:hAnsi="Times New Roman" w:cs="Times New Roman"/>
          <w:sz w:val="26"/>
          <w:szCs w:val="26"/>
        </w:rPr>
        <w:t>что</w:t>
      </w:r>
      <w:proofErr w:type="gramEnd"/>
      <w:r>
        <w:rPr>
          <w:rFonts w:ascii="Times New Roman" w:hAnsi="Times New Roman" w:cs="Times New Roman"/>
          <w:sz w:val="26"/>
          <w:szCs w:val="26"/>
        </w:rPr>
        <w:t xml:space="preserve"> руководствуясь Правилами, Заказчик установил максимально общее количество вооруженных мобильных групп</w:t>
      </w:r>
      <w:r w:rsidR="00FD70E1">
        <w:rPr>
          <w:rFonts w:ascii="Times New Roman" w:hAnsi="Times New Roman" w:cs="Times New Roman"/>
          <w:sz w:val="26"/>
          <w:szCs w:val="26"/>
        </w:rPr>
        <w:t xml:space="preserve"> у участника закупки.</w:t>
      </w:r>
    </w:p>
    <w:p w:rsidR="00FD70E1" w:rsidRDefault="00FD70E1" w:rsidP="008B59CF">
      <w:pPr>
        <w:spacing w:after="0" w:line="240" w:lineRule="auto"/>
        <w:ind w:firstLine="851"/>
        <w:jc w:val="both"/>
        <w:rPr>
          <w:rFonts w:ascii="Times New Roman" w:hAnsi="Times New Roman" w:cs="Times New Roman"/>
          <w:sz w:val="26"/>
          <w:szCs w:val="26"/>
        </w:rPr>
      </w:pPr>
      <w:r>
        <w:rPr>
          <w:rFonts w:ascii="Times New Roman" w:hAnsi="Times New Roman" w:cs="Times New Roman"/>
          <w:sz w:val="26"/>
          <w:szCs w:val="26"/>
        </w:rPr>
        <w:t>Следовательно, довод жалобы Заявителя является необоснованным.</w:t>
      </w:r>
    </w:p>
    <w:p w:rsidR="00FD70E1" w:rsidRDefault="00FD70E1" w:rsidP="008B59CF">
      <w:pPr>
        <w:spacing w:after="0" w:line="240" w:lineRule="auto"/>
        <w:ind w:firstLine="851"/>
        <w:jc w:val="both"/>
        <w:rPr>
          <w:rFonts w:ascii="Times New Roman" w:hAnsi="Times New Roman" w:cs="Times New Roman"/>
          <w:sz w:val="26"/>
          <w:szCs w:val="26"/>
        </w:rPr>
      </w:pPr>
      <w:r>
        <w:rPr>
          <w:rFonts w:ascii="Times New Roman" w:hAnsi="Times New Roman" w:cs="Times New Roman"/>
          <w:sz w:val="26"/>
          <w:szCs w:val="26"/>
        </w:rPr>
        <w:t xml:space="preserve">4. Согласно доводу жалобы Заявителя, Заказчиком в порядке оценки установлено неправомерное требование о предоставлении документов, подтверждающих наличие групп быстрого реагирования. </w:t>
      </w:r>
    </w:p>
    <w:p w:rsidR="00FD70E1" w:rsidRDefault="00FD70E1" w:rsidP="008B59CF">
      <w:pPr>
        <w:spacing w:after="0" w:line="240" w:lineRule="auto"/>
        <w:ind w:firstLine="851"/>
        <w:jc w:val="both"/>
        <w:rPr>
          <w:rFonts w:ascii="Times New Roman" w:hAnsi="Times New Roman" w:cs="Times New Roman"/>
          <w:sz w:val="26"/>
          <w:szCs w:val="26"/>
        </w:rPr>
      </w:pPr>
      <w:r>
        <w:rPr>
          <w:rFonts w:ascii="Times New Roman" w:hAnsi="Times New Roman" w:cs="Times New Roman"/>
          <w:sz w:val="26"/>
          <w:szCs w:val="26"/>
        </w:rPr>
        <w:t>Согласно порядку оценки, установленному в Конкурсной документации:</w:t>
      </w:r>
    </w:p>
    <w:p w:rsidR="00FD70E1" w:rsidRPr="00FD70E1" w:rsidRDefault="00FD70E1" w:rsidP="00FD70E1">
      <w:pPr>
        <w:spacing w:after="0" w:line="240" w:lineRule="auto"/>
        <w:ind w:firstLine="851"/>
        <w:jc w:val="both"/>
        <w:rPr>
          <w:rFonts w:ascii="Times New Roman" w:hAnsi="Times New Roman" w:cs="Times New Roman"/>
          <w:sz w:val="26"/>
          <w:szCs w:val="26"/>
        </w:rPr>
      </w:pPr>
      <w:r w:rsidRPr="00FD70E1">
        <w:rPr>
          <w:rFonts w:ascii="Times New Roman" w:hAnsi="Times New Roman" w:cs="Times New Roman"/>
          <w:sz w:val="26"/>
          <w:szCs w:val="26"/>
        </w:rPr>
        <w:t xml:space="preserve">В качестве документов, подтверждающих наличие групп быстрого реагирования, должны быть предоставлены: </w:t>
      </w:r>
    </w:p>
    <w:p w:rsidR="00FD70E1" w:rsidRPr="00FD70E1" w:rsidRDefault="00FD70E1" w:rsidP="00FD70E1">
      <w:pPr>
        <w:spacing w:after="0" w:line="240" w:lineRule="auto"/>
        <w:ind w:firstLine="851"/>
        <w:jc w:val="both"/>
        <w:rPr>
          <w:rFonts w:ascii="Times New Roman" w:hAnsi="Times New Roman" w:cs="Times New Roman"/>
          <w:sz w:val="26"/>
          <w:szCs w:val="26"/>
        </w:rPr>
      </w:pPr>
      <w:r w:rsidRPr="00FD70E1">
        <w:rPr>
          <w:rFonts w:ascii="Times New Roman" w:hAnsi="Times New Roman" w:cs="Times New Roman"/>
          <w:sz w:val="26"/>
          <w:szCs w:val="26"/>
        </w:rPr>
        <w:t>-копии удостоверения частного охранника, с отметкой о сроке действия и выдаче ЛКО (для каждого охранника);</w:t>
      </w:r>
    </w:p>
    <w:p w:rsidR="00FD70E1" w:rsidRPr="00FD70E1" w:rsidRDefault="00FD70E1" w:rsidP="00FD70E1">
      <w:pPr>
        <w:spacing w:after="0" w:line="240" w:lineRule="auto"/>
        <w:ind w:firstLine="851"/>
        <w:jc w:val="both"/>
        <w:rPr>
          <w:rFonts w:ascii="Times New Roman" w:hAnsi="Times New Roman" w:cs="Times New Roman"/>
          <w:sz w:val="26"/>
          <w:szCs w:val="26"/>
        </w:rPr>
      </w:pPr>
      <w:r w:rsidRPr="00FD70E1">
        <w:rPr>
          <w:rFonts w:ascii="Times New Roman" w:hAnsi="Times New Roman" w:cs="Times New Roman"/>
          <w:sz w:val="26"/>
          <w:szCs w:val="26"/>
        </w:rPr>
        <w:t>-</w:t>
      </w:r>
      <w:r>
        <w:rPr>
          <w:rFonts w:ascii="Times New Roman" w:hAnsi="Times New Roman" w:cs="Times New Roman"/>
          <w:sz w:val="26"/>
          <w:szCs w:val="26"/>
        </w:rPr>
        <w:t xml:space="preserve"> </w:t>
      </w:r>
      <w:r w:rsidRPr="00FD70E1">
        <w:rPr>
          <w:rFonts w:ascii="Times New Roman" w:hAnsi="Times New Roman" w:cs="Times New Roman"/>
          <w:sz w:val="26"/>
          <w:szCs w:val="26"/>
        </w:rPr>
        <w:t>разрешение на хранение и ношение служебного оружия и патронов к нему (для каждого охранника);</w:t>
      </w:r>
    </w:p>
    <w:p w:rsidR="00FD70E1" w:rsidRPr="00FD70E1" w:rsidRDefault="00FD70E1" w:rsidP="00FD70E1">
      <w:pPr>
        <w:spacing w:after="0" w:line="240" w:lineRule="auto"/>
        <w:ind w:firstLine="851"/>
        <w:jc w:val="both"/>
        <w:rPr>
          <w:rFonts w:ascii="Times New Roman" w:hAnsi="Times New Roman" w:cs="Times New Roman"/>
          <w:sz w:val="26"/>
          <w:szCs w:val="26"/>
        </w:rPr>
      </w:pPr>
      <w:r w:rsidRPr="00FD70E1">
        <w:rPr>
          <w:rFonts w:ascii="Times New Roman" w:hAnsi="Times New Roman" w:cs="Times New Roman"/>
          <w:sz w:val="26"/>
          <w:szCs w:val="26"/>
        </w:rPr>
        <w:t>-заключения органов внутренних дел о согласовании специальной раскраски и информационных надписей, и знаков на транспортных средствах;</w:t>
      </w:r>
    </w:p>
    <w:p w:rsidR="00FD70E1" w:rsidRDefault="00FD70E1" w:rsidP="00FD70E1">
      <w:pPr>
        <w:spacing w:after="0" w:line="240" w:lineRule="auto"/>
        <w:ind w:firstLine="851"/>
        <w:jc w:val="both"/>
        <w:rPr>
          <w:rFonts w:ascii="Times New Roman" w:hAnsi="Times New Roman" w:cs="Times New Roman"/>
          <w:sz w:val="26"/>
          <w:szCs w:val="26"/>
        </w:rPr>
      </w:pPr>
      <w:r w:rsidRPr="00FD70E1">
        <w:rPr>
          <w:rFonts w:ascii="Times New Roman" w:hAnsi="Times New Roman" w:cs="Times New Roman"/>
          <w:sz w:val="26"/>
          <w:szCs w:val="26"/>
        </w:rPr>
        <w:t>-фотографии транспортных средств, на которых четко виден регистрационный знак и с</w:t>
      </w:r>
      <w:r>
        <w:rPr>
          <w:rFonts w:ascii="Times New Roman" w:hAnsi="Times New Roman" w:cs="Times New Roman"/>
          <w:sz w:val="26"/>
          <w:szCs w:val="26"/>
        </w:rPr>
        <w:t>пециальная раскраска автомобиля.</w:t>
      </w:r>
    </w:p>
    <w:p w:rsidR="00FD70E1" w:rsidRDefault="00FD70E1" w:rsidP="00FD70E1">
      <w:pPr>
        <w:spacing w:after="0" w:line="240" w:lineRule="auto"/>
        <w:ind w:firstLine="851"/>
        <w:jc w:val="both"/>
        <w:rPr>
          <w:rFonts w:ascii="Times New Roman" w:hAnsi="Times New Roman" w:cs="Times New Roman"/>
          <w:sz w:val="26"/>
          <w:szCs w:val="26"/>
        </w:rPr>
      </w:pPr>
      <w:r>
        <w:rPr>
          <w:rFonts w:ascii="Times New Roman" w:hAnsi="Times New Roman" w:cs="Times New Roman"/>
          <w:sz w:val="26"/>
          <w:szCs w:val="26"/>
        </w:rPr>
        <w:t>При этом, требования о предоставлении разрешения</w:t>
      </w:r>
      <w:r w:rsidRPr="00FD70E1">
        <w:rPr>
          <w:rFonts w:ascii="Times New Roman" w:hAnsi="Times New Roman" w:cs="Times New Roman"/>
          <w:sz w:val="26"/>
          <w:szCs w:val="26"/>
        </w:rPr>
        <w:t xml:space="preserve"> на хранение и ношение служебного оружия и патронов к нему (для каждого охранника)</w:t>
      </w:r>
      <w:r>
        <w:rPr>
          <w:rFonts w:ascii="Times New Roman" w:hAnsi="Times New Roman" w:cs="Times New Roman"/>
          <w:sz w:val="26"/>
          <w:szCs w:val="26"/>
        </w:rPr>
        <w:t>, фотографий</w:t>
      </w:r>
      <w:r w:rsidRPr="00FD70E1">
        <w:rPr>
          <w:rFonts w:ascii="Times New Roman" w:hAnsi="Times New Roman" w:cs="Times New Roman"/>
          <w:sz w:val="26"/>
          <w:szCs w:val="26"/>
        </w:rPr>
        <w:t xml:space="preserve"> транспортных средств, на которых четко виден регистрационный знак и с</w:t>
      </w:r>
      <w:r>
        <w:rPr>
          <w:rFonts w:ascii="Times New Roman" w:hAnsi="Times New Roman" w:cs="Times New Roman"/>
          <w:sz w:val="26"/>
          <w:szCs w:val="26"/>
        </w:rPr>
        <w:t>пециальная раскраска автомобиля</w:t>
      </w:r>
      <w:r>
        <w:rPr>
          <w:rFonts w:ascii="Times New Roman" w:hAnsi="Times New Roman" w:cs="Times New Roman"/>
          <w:sz w:val="26"/>
          <w:szCs w:val="26"/>
        </w:rPr>
        <w:t xml:space="preserve"> являются неправомерными, так как подтверждением наличия служебного оружия в частной охранной организации является разрешение на хранение и использование служебного оружия</w:t>
      </w:r>
      <w:r w:rsidR="00201B50">
        <w:rPr>
          <w:rFonts w:ascii="Times New Roman" w:hAnsi="Times New Roman" w:cs="Times New Roman"/>
          <w:sz w:val="26"/>
          <w:szCs w:val="26"/>
        </w:rPr>
        <w:t xml:space="preserve"> с приложением, в котором указано количество, серия и номер каждой единицы оружия, находящегося на балансе охранного предприятия или полученного им во временное пользование, а также количество патронов.</w:t>
      </w:r>
    </w:p>
    <w:p w:rsidR="00201B50" w:rsidRDefault="00201B50" w:rsidP="00201B50">
      <w:pPr>
        <w:spacing w:after="0" w:line="240" w:lineRule="auto"/>
        <w:ind w:firstLine="851"/>
        <w:jc w:val="both"/>
        <w:rPr>
          <w:rFonts w:ascii="Times New Roman" w:hAnsi="Times New Roman" w:cs="Times New Roman"/>
          <w:sz w:val="26"/>
          <w:szCs w:val="26"/>
        </w:rPr>
      </w:pPr>
      <w:r>
        <w:rPr>
          <w:rFonts w:ascii="Times New Roman" w:hAnsi="Times New Roman" w:cs="Times New Roman"/>
          <w:sz w:val="26"/>
          <w:szCs w:val="26"/>
        </w:rPr>
        <w:t>Кроме того, требование копий</w:t>
      </w:r>
      <w:r w:rsidRPr="00FD70E1">
        <w:rPr>
          <w:rFonts w:ascii="Times New Roman" w:hAnsi="Times New Roman" w:cs="Times New Roman"/>
          <w:sz w:val="26"/>
          <w:szCs w:val="26"/>
        </w:rPr>
        <w:t xml:space="preserve"> удостоверения частного охранника</w:t>
      </w:r>
      <w:r>
        <w:rPr>
          <w:rFonts w:ascii="Times New Roman" w:hAnsi="Times New Roman" w:cs="Times New Roman"/>
          <w:sz w:val="26"/>
          <w:szCs w:val="26"/>
        </w:rPr>
        <w:t xml:space="preserve"> вместе с </w:t>
      </w:r>
      <w:r w:rsidRPr="00FD70E1">
        <w:rPr>
          <w:rFonts w:ascii="Times New Roman" w:hAnsi="Times New Roman" w:cs="Times New Roman"/>
          <w:sz w:val="26"/>
          <w:szCs w:val="26"/>
        </w:rPr>
        <w:t>разрешение</w:t>
      </w:r>
      <w:r>
        <w:rPr>
          <w:rFonts w:ascii="Times New Roman" w:hAnsi="Times New Roman" w:cs="Times New Roman"/>
          <w:sz w:val="26"/>
          <w:szCs w:val="26"/>
        </w:rPr>
        <w:t>м</w:t>
      </w:r>
      <w:r w:rsidRPr="00FD70E1">
        <w:rPr>
          <w:rFonts w:ascii="Times New Roman" w:hAnsi="Times New Roman" w:cs="Times New Roman"/>
          <w:sz w:val="26"/>
          <w:szCs w:val="26"/>
        </w:rPr>
        <w:t xml:space="preserve"> на хранение и ношение служебного оружия и патронов к нему</w:t>
      </w:r>
      <w:r>
        <w:rPr>
          <w:rFonts w:ascii="Times New Roman" w:hAnsi="Times New Roman" w:cs="Times New Roman"/>
          <w:sz w:val="26"/>
          <w:szCs w:val="26"/>
        </w:rPr>
        <w:t xml:space="preserve"> в рамках одного показателя неправомерно</w:t>
      </w:r>
      <w:r w:rsidR="00323C81">
        <w:rPr>
          <w:rFonts w:ascii="Times New Roman" w:hAnsi="Times New Roman" w:cs="Times New Roman"/>
          <w:sz w:val="26"/>
          <w:szCs w:val="26"/>
        </w:rPr>
        <w:t>.</w:t>
      </w:r>
    </w:p>
    <w:p w:rsidR="008B59CF" w:rsidRDefault="00201B50" w:rsidP="008B59CF">
      <w:pPr>
        <w:spacing w:after="0" w:line="240" w:lineRule="auto"/>
        <w:ind w:firstLine="851"/>
        <w:jc w:val="both"/>
        <w:rPr>
          <w:rFonts w:ascii="Times New Roman" w:hAnsi="Times New Roman" w:cs="Times New Roman"/>
          <w:sz w:val="26"/>
          <w:szCs w:val="26"/>
        </w:rPr>
      </w:pPr>
      <w:r w:rsidRPr="00450C23">
        <w:rPr>
          <w:rFonts w:ascii="Times New Roman" w:hAnsi="Times New Roman" w:cs="Times New Roman"/>
          <w:sz w:val="26"/>
          <w:szCs w:val="26"/>
        </w:rPr>
        <w:t>Таким образом, действия Заказчика, не установившего в Конкурсной документации надлежащий порядок оценки заявок, нарушают пункт</w:t>
      </w:r>
      <w:r>
        <w:rPr>
          <w:rFonts w:ascii="Times New Roman" w:hAnsi="Times New Roman" w:cs="Times New Roman"/>
          <w:sz w:val="26"/>
          <w:szCs w:val="26"/>
        </w:rPr>
        <w:t xml:space="preserve"> </w:t>
      </w:r>
      <w:r w:rsidRPr="00450C23">
        <w:rPr>
          <w:rFonts w:ascii="Times New Roman" w:hAnsi="Times New Roman" w:cs="Times New Roman"/>
          <w:sz w:val="26"/>
          <w:szCs w:val="26"/>
        </w:rPr>
        <w:t>9 части 1 статьи 50 Закона о контрактной системе и содержат признаки состава административного правонарушения, предусмотренного частью 4.2 статьи 7.30 Кодекса Российской Федерации об административных правонарушениях.</w:t>
      </w:r>
    </w:p>
    <w:p w:rsidR="008B59CF" w:rsidRDefault="00201B50" w:rsidP="008B59CF">
      <w:pPr>
        <w:spacing w:after="0" w:line="240" w:lineRule="auto"/>
        <w:ind w:firstLine="851"/>
        <w:jc w:val="both"/>
        <w:rPr>
          <w:rFonts w:ascii="Times New Roman" w:hAnsi="Times New Roman" w:cs="Times New Roman"/>
          <w:sz w:val="26"/>
          <w:szCs w:val="26"/>
        </w:rPr>
      </w:pPr>
      <w:r>
        <w:rPr>
          <w:rFonts w:ascii="Times New Roman" w:hAnsi="Times New Roman" w:cs="Times New Roman"/>
          <w:sz w:val="26"/>
          <w:szCs w:val="26"/>
        </w:rPr>
        <w:t>5. Заказчиком неправомерно установлен показатель Квалификация трудовых ресурсов.</w:t>
      </w:r>
    </w:p>
    <w:p w:rsidR="00201B50" w:rsidRDefault="00201B50" w:rsidP="008B59CF">
      <w:pPr>
        <w:spacing w:after="0" w:line="240" w:lineRule="auto"/>
        <w:ind w:firstLine="851"/>
        <w:jc w:val="both"/>
        <w:rPr>
          <w:rFonts w:ascii="Times New Roman" w:hAnsi="Times New Roman" w:cs="Times New Roman"/>
          <w:sz w:val="26"/>
          <w:szCs w:val="26"/>
        </w:rPr>
      </w:pPr>
      <w:r>
        <w:rPr>
          <w:rFonts w:ascii="Times New Roman" w:hAnsi="Times New Roman" w:cs="Times New Roman"/>
          <w:sz w:val="26"/>
          <w:szCs w:val="26"/>
        </w:rPr>
        <w:t>Согласно порядку оценки, установленному в Конкурсной документации:</w:t>
      </w:r>
    </w:p>
    <w:p w:rsidR="00201B50" w:rsidRPr="00201B50" w:rsidRDefault="00201B50" w:rsidP="00201B50">
      <w:pPr>
        <w:spacing w:after="0" w:line="240" w:lineRule="auto"/>
        <w:ind w:firstLine="851"/>
        <w:jc w:val="both"/>
        <w:rPr>
          <w:rFonts w:ascii="Times New Roman" w:hAnsi="Times New Roman" w:cs="Times New Roman"/>
          <w:sz w:val="26"/>
          <w:szCs w:val="26"/>
        </w:rPr>
      </w:pPr>
      <w:r w:rsidRPr="00201B50">
        <w:rPr>
          <w:rFonts w:ascii="Times New Roman" w:hAnsi="Times New Roman" w:cs="Times New Roman"/>
          <w:sz w:val="26"/>
          <w:szCs w:val="26"/>
        </w:rPr>
        <w:t>2.1.2. Квалификация трудовых ресурсов предлагаемых для оказания услуг.</w:t>
      </w:r>
    </w:p>
    <w:p w:rsidR="00201B50" w:rsidRPr="00201B50" w:rsidRDefault="00201B50" w:rsidP="00201B50">
      <w:pPr>
        <w:spacing w:after="0" w:line="240" w:lineRule="auto"/>
        <w:ind w:firstLine="851"/>
        <w:jc w:val="both"/>
        <w:rPr>
          <w:rFonts w:ascii="Times New Roman" w:hAnsi="Times New Roman" w:cs="Times New Roman"/>
          <w:sz w:val="26"/>
          <w:szCs w:val="26"/>
        </w:rPr>
      </w:pPr>
      <w:r w:rsidRPr="00201B50">
        <w:rPr>
          <w:rFonts w:ascii="Times New Roman" w:hAnsi="Times New Roman" w:cs="Times New Roman"/>
          <w:sz w:val="26"/>
          <w:szCs w:val="26"/>
        </w:rPr>
        <w:t>Значимость показателя критерия - 30%. Коэффициент значимости показателя критерия – 0,3.</w:t>
      </w:r>
    </w:p>
    <w:p w:rsidR="00201B50" w:rsidRPr="00201B50" w:rsidRDefault="00201B50" w:rsidP="00201B50">
      <w:pPr>
        <w:spacing w:after="0" w:line="240" w:lineRule="auto"/>
        <w:ind w:firstLine="851"/>
        <w:jc w:val="both"/>
        <w:rPr>
          <w:rFonts w:ascii="Times New Roman" w:hAnsi="Times New Roman" w:cs="Times New Roman"/>
          <w:sz w:val="26"/>
          <w:szCs w:val="26"/>
        </w:rPr>
      </w:pPr>
      <w:r w:rsidRPr="00201B50">
        <w:rPr>
          <w:rFonts w:ascii="Times New Roman" w:hAnsi="Times New Roman" w:cs="Times New Roman"/>
          <w:sz w:val="26"/>
          <w:szCs w:val="26"/>
        </w:rPr>
        <w:t>Максимальное количество баллов по показателю – 30.</w:t>
      </w:r>
    </w:p>
    <w:p w:rsidR="00201B50" w:rsidRPr="00201B50" w:rsidRDefault="00201B50" w:rsidP="00201B50">
      <w:pPr>
        <w:spacing w:after="0" w:line="240" w:lineRule="auto"/>
        <w:ind w:firstLine="851"/>
        <w:jc w:val="both"/>
        <w:rPr>
          <w:rFonts w:ascii="Times New Roman" w:hAnsi="Times New Roman" w:cs="Times New Roman"/>
          <w:sz w:val="26"/>
          <w:szCs w:val="26"/>
        </w:rPr>
      </w:pPr>
    </w:p>
    <w:p w:rsidR="00201B50" w:rsidRPr="00201B50" w:rsidRDefault="00201B50" w:rsidP="00201B50">
      <w:pPr>
        <w:spacing w:after="0" w:line="240" w:lineRule="auto"/>
        <w:ind w:firstLine="851"/>
        <w:jc w:val="both"/>
        <w:rPr>
          <w:rFonts w:ascii="Times New Roman" w:hAnsi="Times New Roman" w:cs="Times New Roman"/>
          <w:sz w:val="26"/>
          <w:szCs w:val="26"/>
        </w:rPr>
      </w:pPr>
      <w:r w:rsidRPr="00201B50">
        <w:rPr>
          <w:rFonts w:ascii="Times New Roman" w:hAnsi="Times New Roman" w:cs="Times New Roman"/>
          <w:sz w:val="26"/>
          <w:szCs w:val="26"/>
        </w:rPr>
        <w:t xml:space="preserve">Оценивается предложение участника закупки о количестве квалифицированных специалистов в штате участника закупки имеющих правовой статус частного охранника. </w:t>
      </w:r>
    </w:p>
    <w:p w:rsidR="00201B50" w:rsidRPr="00201B50" w:rsidRDefault="00201B50" w:rsidP="00201B50">
      <w:pPr>
        <w:spacing w:after="0" w:line="240" w:lineRule="auto"/>
        <w:ind w:firstLine="851"/>
        <w:jc w:val="both"/>
        <w:rPr>
          <w:rFonts w:ascii="Times New Roman" w:hAnsi="Times New Roman" w:cs="Times New Roman"/>
          <w:sz w:val="26"/>
          <w:szCs w:val="26"/>
        </w:rPr>
      </w:pPr>
      <w:r w:rsidRPr="00201B50">
        <w:rPr>
          <w:rFonts w:ascii="Times New Roman" w:hAnsi="Times New Roman" w:cs="Times New Roman"/>
          <w:sz w:val="26"/>
          <w:szCs w:val="26"/>
        </w:rPr>
        <w:t xml:space="preserve">В качестве документов, подтверждающих наличие в штате участника квалифицированных специалистов, должны быть предоставлены: </w:t>
      </w:r>
    </w:p>
    <w:p w:rsidR="00201B50" w:rsidRPr="00201B50" w:rsidRDefault="00201B50" w:rsidP="00201B50">
      <w:pPr>
        <w:spacing w:after="0" w:line="240" w:lineRule="auto"/>
        <w:ind w:firstLine="851"/>
        <w:jc w:val="both"/>
        <w:rPr>
          <w:rFonts w:ascii="Times New Roman" w:hAnsi="Times New Roman" w:cs="Times New Roman"/>
          <w:sz w:val="26"/>
          <w:szCs w:val="26"/>
        </w:rPr>
      </w:pPr>
      <w:r w:rsidRPr="00201B50">
        <w:rPr>
          <w:rFonts w:ascii="Times New Roman" w:hAnsi="Times New Roman" w:cs="Times New Roman"/>
          <w:sz w:val="26"/>
          <w:szCs w:val="26"/>
        </w:rPr>
        <w:t>-копия штатного расписания;</w:t>
      </w:r>
    </w:p>
    <w:p w:rsidR="00201B50" w:rsidRPr="00201B50" w:rsidRDefault="00201B50" w:rsidP="00201B50">
      <w:pPr>
        <w:spacing w:after="0" w:line="240" w:lineRule="auto"/>
        <w:ind w:firstLine="851"/>
        <w:jc w:val="both"/>
        <w:rPr>
          <w:rFonts w:ascii="Times New Roman" w:hAnsi="Times New Roman" w:cs="Times New Roman"/>
          <w:sz w:val="26"/>
          <w:szCs w:val="26"/>
        </w:rPr>
      </w:pPr>
      <w:r w:rsidRPr="00201B50">
        <w:rPr>
          <w:rFonts w:ascii="Times New Roman" w:hAnsi="Times New Roman" w:cs="Times New Roman"/>
          <w:sz w:val="26"/>
          <w:szCs w:val="26"/>
        </w:rPr>
        <w:t>-копии удостоверения частного охранника, с отметкой о сроке действия и выдаче ЛКО (для каждого охранника);</w:t>
      </w:r>
    </w:p>
    <w:p w:rsidR="00201B50" w:rsidRDefault="00201B50" w:rsidP="00201B50">
      <w:pPr>
        <w:spacing w:after="0" w:line="240" w:lineRule="auto"/>
        <w:ind w:firstLine="851"/>
        <w:jc w:val="both"/>
        <w:rPr>
          <w:rFonts w:ascii="Times New Roman" w:hAnsi="Times New Roman" w:cs="Times New Roman"/>
          <w:sz w:val="26"/>
          <w:szCs w:val="26"/>
        </w:rPr>
      </w:pPr>
      <w:r w:rsidRPr="00201B50">
        <w:rPr>
          <w:rFonts w:ascii="Times New Roman" w:hAnsi="Times New Roman" w:cs="Times New Roman"/>
          <w:sz w:val="26"/>
          <w:szCs w:val="26"/>
        </w:rPr>
        <w:t>-копия действующего договора страхования частных охранников на случай гибели, получения увечья или иного повреждения здоровья в связи с оказанием ими охранных услуг, заключенного со страховой организацией в соответствии с требованиями ч. 2 ст. 19 Закона Российской Федерации от 11.03.1992 № 2487-1 «О частной детективной и охранной деятельности в Российской Федерации», содержащего сведения о количестве застрахованных лиц, с приложением списка застрахованных сотрудников организации;</w:t>
      </w:r>
    </w:p>
    <w:p w:rsidR="00201B50" w:rsidRPr="004905E9" w:rsidRDefault="00201B50" w:rsidP="00201B50">
      <w:pPr>
        <w:autoSpaceDE w:val="0"/>
        <w:autoSpaceDN w:val="0"/>
        <w:adjustRightInd w:val="0"/>
        <w:spacing w:after="0" w:line="276" w:lineRule="auto"/>
        <w:ind w:firstLine="567"/>
        <w:jc w:val="both"/>
        <w:rPr>
          <w:rFonts w:ascii="Times New Roman" w:hAnsi="Times New Roman" w:cs="Times New Roman"/>
          <w:sz w:val="26"/>
          <w:szCs w:val="26"/>
        </w:rPr>
      </w:pPr>
      <w:r w:rsidRPr="00A42320">
        <w:rPr>
          <w:rFonts w:ascii="14" w:hAnsi="14"/>
          <w:bCs/>
          <w:sz w:val="26"/>
          <w:szCs w:val="26"/>
        </w:rPr>
        <w:t>Комиссия приходит к выводу о неправомерности поло</w:t>
      </w:r>
      <w:r>
        <w:rPr>
          <w:rFonts w:ascii="14" w:hAnsi="14"/>
          <w:bCs/>
          <w:sz w:val="26"/>
          <w:szCs w:val="26"/>
        </w:rPr>
        <w:t>жений порядка оценки заявок по п</w:t>
      </w:r>
      <w:r w:rsidRPr="00A42320">
        <w:rPr>
          <w:rFonts w:ascii="14" w:hAnsi="14"/>
          <w:bCs/>
          <w:sz w:val="26"/>
          <w:szCs w:val="26"/>
        </w:rPr>
        <w:t xml:space="preserve">оказателю </w:t>
      </w:r>
      <w:r>
        <w:rPr>
          <w:rFonts w:ascii="14" w:hAnsi="14"/>
          <w:bCs/>
          <w:sz w:val="26"/>
          <w:szCs w:val="26"/>
        </w:rPr>
        <w:t>«</w:t>
      </w:r>
      <w:r w:rsidRPr="00201B50">
        <w:rPr>
          <w:rFonts w:ascii="14" w:hAnsi="14"/>
          <w:bCs/>
          <w:sz w:val="26"/>
          <w:szCs w:val="26"/>
        </w:rPr>
        <w:t>Квалификация трудовых ресурсов предлагаемых для оказания услуг</w:t>
      </w:r>
      <w:r>
        <w:rPr>
          <w:rFonts w:ascii="14" w:hAnsi="14"/>
          <w:bCs/>
          <w:sz w:val="26"/>
          <w:szCs w:val="26"/>
        </w:rPr>
        <w:t>»</w:t>
      </w:r>
      <w:r w:rsidRPr="00A42320">
        <w:rPr>
          <w:rFonts w:ascii="14" w:hAnsi="14"/>
          <w:bCs/>
          <w:sz w:val="26"/>
          <w:szCs w:val="26"/>
        </w:rPr>
        <w:t xml:space="preserve">, в связи с тем, что предоставление сведений о наличии </w:t>
      </w:r>
      <w:r w:rsidRPr="00B53CCB">
        <w:rPr>
          <w:rFonts w:ascii="14" w:hAnsi="14"/>
          <w:bCs/>
          <w:sz w:val="26"/>
          <w:szCs w:val="26"/>
        </w:rPr>
        <w:t>сотрудников (охранников)</w:t>
      </w:r>
      <w:r>
        <w:rPr>
          <w:rFonts w:ascii="14" w:hAnsi="14"/>
          <w:bCs/>
          <w:sz w:val="26"/>
          <w:szCs w:val="26"/>
        </w:rPr>
        <w:t xml:space="preserve"> </w:t>
      </w:r>
      <w:r w:rsidRPr="00B53CCB">
        <w:rPr>
          <w:rFonts w:ascii="14" w:hAnsi="14"/>
          <w:bCs/>
          <w:sz w:val="26"/>
          <w:szCs w:val="26"/>
        </w:rPr>
        <w:t>в штате организации</w:t>
      </w:r>
      <w:r w:rsidRPr="00A42320">
        <w:rPr>
          <w:rFonts w:ascii="14" w:hAnsi="14"/>
          <w:bCs/>
          <w:sz w:val="26"/>
          <w:szCs w:val="26"/>
        </w:rPr>
        <w:t xml:space="preserve">, состоящих </w:t>
      </w:r>
      <w:r w:rsidRPr="00A42320">
        <w:rPr>
          <w:rFonts w:ascii="14" w:hAnsi="14"/>
          <w:bCs/>
          <w:sz w:val="26"/>
          <w:szCs w:val="26"/>
          <w:u w:val="single"/>
        </w:rPr>
        <w:t>в штате организации участника</w:t>
      </w:r>
      <w:r w:rsidRPr="00A42320">
        <w:rPr>
          <w:rFonts w:ascii="14" w:hAnsi="14"/>
          <w:bCs/>
          <w:sz w:val="26"/>
          <w:szCs w:val="26"/>
        </w:rPr>
        <w:t>, исключает возможность привлекать специалистов на основании заключаемых с ними договоров гражданско-правового характера на выполнение работ.</w:t>
      </w:r>
    </w:p>
    <w:p w:rsidR="00201B50" w:rsidRDefault="00201B50" w:rsidP="00323C81">
      <w:pPr>
        <w:spacing w:after="0" w:line="240" w:lineRule="auto"/>
        <w:ind w:firstLine="851"/>
        <w:jc w:val="both"/>
        <w:rPr>
          <w:rFonts w:ascii="Times New Roman" w:hAnsi="Times New Roman" w:cs="Times New Roman"/>
          <w:sz w:val="26"/>
          <w:szCs w:val="26"/>
        </w:rPr>
      </w:pPr>
      <w:r>
        <w:rPr>
          <w:rFonts w:ascii="Times New Roman" w:hAnsi="Times New Roman" w:cs="Times New Roman"/>
          <w:sz w:val="26"/>
          <w:szCs w:val="26"/>
        </w:rPr>
        <w:t xml:space="preserve">Таким образом, </w:t>
      </w:r>
      <w:r w:rsidRPr="004905E9">
        <w:rPr>
          <w:rFonts w:ascii="Times New Roman" w:hAnsi="Times New Roman" w:cs="Times New Roman"/>
          <w:sz w:val="26"/>
          <w:szCs w:val="26"/>
        </w:rPr>
        <w:t>порядок оценки по указанному показателю не позволяет выявить лучшее предложение об условиях исполнения контракта в связи с отсутствием предмета оценки, позволяющего определить перечень сведений, подлежащих оценке Конкурсной комиссией и, соответственно, подлежащих представлению участниками закупки в своих заявках для получения оценки</w:t>
      </w:r>
      <w:r>
        <w:rPr>
          <w:rFonts w:ascii="Times New Roman" w:hAnsi="Times New Roman" w:cs="Times New Roman"/>
          <w:sz w:val="26"/>
          <w:szCs w:val="26"/>
        </w:rPr>
        <w:t>.</w:t>
      </w:r>
    </w:p>
    <w:p w:rsidR="00450C23" w:rsidRPr="00450C23" w:rsidRDefault="00450C23" w:rsidP="00450C23">
      <w:pPr>
        <w:spacing w:after="0" w:line="240" w:lineRule="auto"/>
        <w:ind w:firstLine="851"/>
        <w:jc w:val="both"/>
        <w:rPr>
          <w:rFonts w:ascii="Times New Roman" w:hAnsi="Times New Roman" w:cs="Times New Roman"/>
          <w:sz w:val="26"/>
          <w:szCs w:val="26"/>
        </w:rPr>
      </w:pPr>
      <w:r w:rsidRPr="00450C23">
        <w:rPr>
          <w:rFonts w:ascii="Times New Roman" w:hAnsi="Times New Roman" w:cs="Times New Roman"/>
          <w:sz w:val="26"/>
          <w:szCs w:val="26"/>
        </w:rPr>
        <w:t>Комиссия установила, что порядок оценки заявок не позволяет выявить лучшее условие исполнения контракта, поскольку в Конкурсной документации не установлен</w:t>
      </w:r>
      <w:r w:rsidR="00323C81">
        <w:rPr>
          <w:rFonts w:ascii="Times New Roman" w:hAnsi="Times New Roman" w:cs="Times New Roman"/>
          <w:sz w:val="26"/>
          <w:szCs w:val="26"/>
        </w:rPr>
        <w:t xml:space="preserve"> надлежащий порядок оценки заявок на участие в Конкурсе.</w:t>
      </w:r>
    </w:p>
    <w:p w:rsidR="00450C23" w:rsidRDefault="00450C23" w:rsidP="00450C23">
      <w:pPr>
        <w:spacing w:after="0" w:line="240" w:lineRule="auto"/>
        <w:ind w:firstLine="851"/>
        <w:jc w:val="both"/>
        <w:rPr>
          <w:rFonts w:ascii="Times New Roman" w:hAnsi="Times New Roman" w:cs="Times New Roman"/>
          <w:sz w:val="26"/>
          <w:szCs w:val="26"/>
        </w:rPr>
      </w:pPr>
      <w:r w:rsidRPr="00450C23">
        <w:rPr>
          <w:rFonts w:ascii="Times New Roman" w:hAnsi="Times New Roman" w:cs="Times New Roman"/>
          <w:sz w:val="26"/>
          <w:szCs w:val="26"/>
        </w:rPr>
        <w:t>Таким образом, действия Заказчика, не установившего в Конкурсной документации надлежащий порядок оценки заявок, нарушают пункт</w:t>
      </w:r>
      <w:r w:rsidR="00077C2F">
        <w:rPr>
          <w:rFonts w:ascii="Times New Roman" w:hAnsi="Times New Roman" w:cs="Times New Roman"/>
          <w:sz w:val="26"/>
          <w:szCs w:val="26"/>
        </w:rPr>
        <w:t xml:space="preserve">ы 4, </w:t>
      </w:r>
      <w:r w:rsidRPr="00450C23">
        <w:rPr>
          <w:rFonts w:ascii="Times New Roman" w:hAnsi="Times New Roman" w:cs="Times New Roman"/>
          <w:sz w:val="26"/>
          <w:szCs w:val="26"/>
        </w:rPr>
        <w:t>9 части 1 статьи 50 Закона о контрактной системе и содержат признаки состава административного правонарушения, предусмотренного частью 4.2 статьи 7.30 Кодекса Российской Федерации об административных правонарушениях.</w:t>
      </w:r>
    </w:p>
    <w:p w:rsidR="00C35D9B" w:rsidRDefault="00323C81" w:rsidP="00AB53A8">
      <w:pPr>
        <w:spacing w:after="0" w:line="240" w:lineRule="auto"/>
        <w:ind w:firstLine="851"/>
        <w:jc w:val="both"/>
        <w:rPr>
          <w:rFonts w:ascii="Times New Roman" w:hAnsi="Times New Roman" w:cs="Times New Roman"/>
          <w:sz w:val="26"/>
          <w:szCs w:val="26"/>
        </w:rPr>
      </w:pPr>
      <w:r w:rsidRPr="007A2FB9">
        <w:rPr>
          <w:rFonts w:ascii="Times" w:hAnsi="Times" w:cs="Times"/>
          <w:sz w:val="27"/>
          <w:szCs w:val="27"/>
        </w:rPr>
        <w:t xml:space="preserve">На основании изложенного и руководствуясь частью 1 статьи </w:t>
      </w:r>
      <w:proofErr w:type="gramStart"/>
      <w:r w:rsidRPr="007A2FB9">
        <w:rPr>
          <w:rFonts w:ascii="Times" w:hAnsi="Times" w:cs="Times"/>
          <w:sz w:val="27"/>
          <w:szCs w:val="27"/>
        </w:rPr>
        <w:t xml:space="preserve">2,   </w:t>
      </w:r>
      <w:proofErr w:type="gramEnd"/>
      <w:r w:rsidRPr="007A2FB9">
        <w:rPr>
          <w:rFonts w:ascii="Times" w:hAnsi="Times" w:cs="Times"/>
          <w:sz w:val="27"/>
          <w:szCs w:val="27"/>
        </w:rPr>
        <w:t xml:space="preserve">        пунктом 1 части 15, пунктом 2 части 22 статьи 99, частью 8 статьи 106 Закона о контрактной системе, Административным регламентом Коми</w:t>
      </w:r>
      <w:r>
        <w:rPr>
          <w:rFonts w:ascii="Times" w:hAnsi="Times" w:cs="Times"/>
          <w:sz w:val="27"/>
          <w:szCs w:val="27"/>
        </w:rPr>
        <w:t>ссия</w:t>
      </w:r>
    </w:p>
    <w:p w:rsidR="00C35D9B" w:rsidRDefault="00C35D9B" w:rsidP="00AB53A8">
      <w:pPr>
        <w:spacing w:after="0" w:line="240" w:lineRule="auto"/>
        <w:ind w:firstLine="851"/>
        <w:jc w:val="both"/>
        <w:rPr>
          <w:rFonts w:ascii="Times New Roman" w:hAnsi="Times New Roman" w:cs="Times New Roman"/>
          <w:sz w:val="26"/>
          <w:szCs w:val="26"/>
        </w:rPr>
      </w:pPr>
    </w:p>
    <w:p w:rsidR="00C35D9B" w:rsidRDefault="00C35D9B" w:rsidP="00C96FD6">
      <w:pPr>
        <w:spacing w:after="0" w:line="240" w:lineRule="auto"/>
        <w:jc w:val="both"/>
        <w:rPr>
          <w:rFonts w:ascii="Times New Roman" w:hAnsi="Times New Roman" w:cs="Times New Roman"/>
          <w:sz w:val="26"/>
          <w:szCs w:val="26"/>
        </w:rPr>
      </w:pPr>
    </w:p>
    <w:p w:rsidR="00323C81" w:rsidRDefault="00323C81" w:rsidP="00C96FD6">
      <w:pPr>
        <w:spacing w:after="0" w:line="240" w:lineRule="auto"/>
        <w:jc w:val="both"/>
        <w:rPr>
          <w:rFonts w:ascii="Times New Roman" w:hAnsi="Times New Roman" w:cs="Times New Roman"/>
          <w:sz w:val="26"/>
          <w:szCs w:val="26"/>
        </w:rPr>
      </w:pPr>
    </w:p>
    <w:p w:rsidR="00323C81" w:rsidRDefault="00323C81" w:rsidP="00C96FD6">
      <w:pPr>
        <w:spacing w:after="0" w:line="240" w:lineRule="auto"/>
        <w:jc w:val="both"/>
        <w:rPr>
          <w:rFonts w:ascii="Times New Roman" w:hAnsi="Times New Roman" w:cs="Times New Roman"/>
          <w:sz w:val="26"/>
          <w:szCs w:val="26"/>
        </w:rPr>
      </w:pPr>
    </w:p>
    <w:p w:rsidR="00323C81" w:rsidRDefault="00323C81" w:rsidP="00C96FD6">
      <w:pPr>
        <w:spacing w:after="0" w:line="240" w:lineRule="auto"/>
        <w:jc w:val="both"/>
        <w:rPr>
          <w:rFonts w:ascii="Times New Roman" w:hAnsi="Times New Roman" w:cs="Times New Roman"/>
          <w:sz w:val="26"/>
          <w:szCs w:val="26"/>
        </w:rPr>
      </w:pPr>
      <w:bookmarkStart w:id="0" w:name="_GoBack"/>
      <w:bookmarkEnd w:id="0"/>
    </w:p>
    <w:p w:rsidR="00F32DD3" w:rsidRPr="00F9598B" w:rsidRDefault="00F32DD3" w:rsidP="00F31809">
      <w:pPr>
        <w:pStyle w:val="1"/>
        <w:spacing w:before="0" w:after="0" w:line="240" w:lineRule="auto"/>
        <w:jc w:val="center"/>
        <w:rPr>
          <w:rFonts w:ascii="Times New Roman" w:hAnsi="Times New Roman"/>
          <w:sz w:val="26"/>
          <w:szCs w:val="26"/>
        </w:rPr>
      </w:pPr>
      <w:r w:rsidRPr="00F9598B">
        <w:rPr>
          <w:rFonts w:ascii="Times New Roman" w:hAnsi="Times New Roman"/>
          <w:sz w:val="26"/>
          <w:szCs w:val="26"/>
        </w:rPr>
        <w:t>РЕШИЛА:</w:t>
      </w:r>
    </w:p>
    <w:p w:rsidR="00F32DD3" w:rsidRPr="00F9598B" w:rsidRDefault="00F32DD3" w:rsidP="00512A03">
      <w:pPr>
        <w:pStyle w:val="1"/>
        <w:spacing w:before="0" w:after="0"/>
        <w:jc w:val="center"/>
        <w:rPr>
          <w:rFonts w:ascii="Times New Roman" w:hAnsi="Times New Roman"/>
          <w:sz w:val="26"/>
          <w:szCs w:val="26"/>
        </w:rPr>
      </w:pPr>
    </w:p>
    <w:p w:rsidR="00F32DD3" w:rsidRDefault="007D2F39" w:rsidP="00512A03">
      <w:pPr>
        <w:spacing w:after="0" w:line="276" w:lineRule="auto"/>
        <w:ind w:firstLine="709"/>
        <w:jc w:val="both"/>
        <w:rPr>
          <w:rFonts w:ascii="Times New Roman" w:hAnsi="Times New Roman" w:cs="Times New Roman"/>
          <w:sz w:val="26"/>
          <w:szCs w:val="26"/>
        </w:rPr>
      </w:pPr>
      <w:r w:rsidRPr="00F9598B">
        <w:rPr>
          <w:rFonts w:ascii="Times New Roman" w:hAnsi="Times New Roman" w:cs="Times New Roman"/>
          <w:sz w:val="26"/>
          <w:szCs w:val="26"/>
        </w:rPr>
        <w:t>1.</w:t>
      </w:r>
      <w:r w:rsidRPr="00F9598B">
        <w:rPr>
          <w:rFonts w:ascii="Times New Roman" w:hAnsi="Times New Roman" w:cs="Times New Roman"/>
          <w:sz w:val="26"/>
          <w:szCs w:val="26"/>
        </w:rPr>
        <w:tab/>
        <w:t xml:space="preserve">Признать жалобу </w:t>
      </w:r>
      <w:r w:rsidR="00D05E56" w:rsidRPr="00D05E56">
        <w:rPr>
          <w:rFonts w:ascii="Times New Roman" w:eastAsia="Times New Roman" w:hAnsi="Times New Roman" w:cs="Times New Roman"/>
          <w:sz w:val="26"/>
          <w:szCs w:val="26"/>
          <w:lang w:eastAsia="ru-RU"/>
        </w:rPr>
        <w:t>ООО ЧОП «Вымпел ХХI»</w:t>
      </w:r>
      <w:r w:rsidR="00830B39">
        <w:rPr>
          <w:rFonts w:ascii="Times New Roman" w:eastAsia="Times New Roman" w:hAnsi="Times New Roman" w:cs="Times New Roman"/>
          <w:sz w:val="26"/>
          <w:szCs w:val="26"/>
          <w:lang w:eastAsia="ru-RU"/>
        </w:rPr>
        <w:t xml:space="preserve"> </w:t>
      </w:r>
      <w:r w:rsidR="00D05E56">
        <w:rPr>
          <w:rFonts w:ascii="Times New Roman" w:eastAsia="Times New Roman" w:hAnsi="Times New Roman" w:cs="Times New Roman"/>
          <w:sz w:val="26"/>
          <w:szCs w:val="26"/>
          <w:lang w:eastAsia="ru-RU"/>
        </w:rPr>
        <w:t xml:space="preserve">частично </w:t>
      </w:r>
      <w:r w:rsidR="00CD206F">
        <w:rPr>
          <w:rFonts w:ascii="Times New Roman" w:eastAsia="Times New Roman" w:hAnsi="Times New Roman" w:cs="Times New Roman"/>
          <w:sz w:val="26"/>
          <w:szCs w:val="26"/>
          <w:lang w:eastAsia="ru-RU"/>
        </w:rPr>
        <w:t>обоснованной</w:t>
      </w:r>
      <w:r w:rsidR="00F32DD3" w:rsidRPr="00F9598B">
        <w:rPr>
          <w:rFonts w:ascii="Times New Roman" w:hAnsi="Times New Roman" w:cs="Times New Roman"/>
          <w:sz w:val="26"/>
          <w:szCs w:val="26"/>
        </w:rPr>
        <w:t>.</w:t>
      </w:r>
    </w:p>
    <w:p w:rsidR="00BA36D1" w:rsidRPr="009610DF" w:rsidRDefault="00275992" w:rsidP="00512A03">
      <w:pPr>
        <w:spacing w:after="0" w:line="276" w:lineRule="auto"/>
        <w:ind w:firstLine="709"/>
        <w:jc w:val="both"/>
        <w:rPr>
          <w:rFonts w:ascii="Times New Roman" w:hAnsi="Times New Roman" w:cs="Times New Roman"/>
          <w:sz w:val="26"/>
          <w:szCs w:val="26"/>
        </w:rPr>
      </w:pPr>
      <w:r>
        <w:rPr>
          <w:rFonts w:ascii="Times New Roman" w:hAnsi="Times New Roman" w:cs="Times New Roman"/>
          <w:sz w:val="26"/>
          <w:szCs w:val="26"/>
        </w:rPr>
        <w:t>2</w:t>
      </w:r>
      <w:r w:rsidR="009610DF">
        <w:rPr>
          <w:rFonts w:ascii="Times New Roman" w:hAnsi="Times New Roman" w:cs="Times New Roman"/>
          <w:sz w:val="26"/>
          <w:szCs w:val="26"/>
        </w:rPr>
        <w:t>.</w:t>
      </w:r>
      <w:r w:rsidR="009610DF">
        <w:rPr>
          <w:rFonts w:ascii="Times New Roman" w:hAnsi="Times New Roman" w:cs="Times New Roman"/>
          <w:sz w:val="26"/>
          <w:szCs w:val="26"/>
        </w:rPr>
        <w:tab/>
        <w:t>Признать в действиях Заказчик</w:t>
      </w:r>
      <w:r w:rsidR="00830B39">
        <w:rPr>
          <w:rFonts w:ascii="Times New Roman" w:hAnsi="Times New Roman" w:cs="Times New Roman"/>
          <w:sz w:val="26"/>
          <w:szCs w:val="26"/>
        </w:rPr>
        <w:t xml:space="preserve">а </w:t>
      </w:r>
      <w:r w:rsidR="00D05E56">
        <w:rPr>
          <w:rFonts w:ascii="Times New Roman" w:hAnsi="Times New Roman" w:cs="Times New Roman"/>
          <w:sz w:val="26"/>
          <w:szCs w:val="26"/>
        </w:rPr>
        <w:t>нарушения</w:t>
      </w:r>
      <w:r w:rsidR="00B13F4F">
        <w:rPr>
          <w:rFonts w:ascii="Times New Roman" w:hAnsi="Times New Roman" w:cs="Times New Roman"/>
          <w:sz w:val="26"/>
          <w:szCs w:val="26"/>
        </w:rPr>
        <w:t xml:space="preserve"> </w:t>
      </w:r>
      <w:proofErr w:type="gramStart"/>
      <w:r w:rsidR="00B13F4F">
        <w:rPr>
          <w:rFonts w:ascii="Times New Roman" w:hAnsi="Times New Roman" w:cs="Times New Roman"/>
          <w:sz w:val="26"/>
          <w:szCs w:val="26"/>
        </w:rPr>
        <w:t>пунктов</w:t>
      </w:r>
      <w:r>
        <w:rPr>
          <w:rFonts w:ascii="Times New Roman" w:hAnsi="Times New Roman" w:cs="Times New Roman"/>
          <w:sz w:val="26"/>
          <w:szCs w:val="26"/>
        </w:rPr>
        <w:t xml:space="preserve"> </w:t>
      </w:r>
      <w:r w:rsidR="00CD206F">
        <w:rPr>
          <w:rFonts w:ascii="Times New Roman" w:hAnsi="Times New Roman" w:cs="Times New Roman"/>
          <w:sz w:val="26"/>
          <w:szCs w:val="26"/>
        </w:rPr>
        <w:t xml:space="preserve"> 4</w:t>
      </w:r>
      <w:proofErr w:type="gramEnd"/>
      <w:r w:rsidR="00CD206F">
        <w:rPr>
          <w:rFonts w:ascii="Times New Roman" w:hAnsi="Times New Roman" w:cs="Times New Roman"/>
          <w:sz w:val="26"/>
          <w:szCs w:val="26"/>
        </w:rPr>
        <w:t>,</w:t>
      </w:r>
      <w:r w:rsidR="009610DF">
        <w:rPr>
          <w:rFonts w:ascii="Times New Roman" w:hAnsi="Times New Roman" w:cs="Times New Roman"/>
          <w:sz w:val="26"/>
          <w:szCs w:val="26"/>
        </w:rPr>
        <w:t xml:space="preserve"> 9</w:t>
      </w:r>
      <w:r w:rsidR="00C949D7">
        <w:rPr>
          <w:rFonts w:ascii="Times New Roman" w:hAnsi="Times New Roman" w:cs="Times New Roman"/>
          <w:sz w:val="26"/>
          <w:szCs w:val="26"/>
        </w:rPr>
        <w:t xml:space="preserve"> части 1 статьи 50 </w:t>
      </w:r>
      <w:r w:rsidR="00C949D7" w:rsidRPr="00F9598B">
        <w:rPr>
          <w:rFonts w:ascii="Times New Roman" w:eastAsia="Calibri" w:hAnsi="Times New Roman" w:cs="Times New Roman"/>
          <w:sz w:val="26"/>
          <w:szCs w:val="26"/>
        </w:rPr>
        <w:t>Закона о контрактной системе</w:t>
      </w:r>
      <w:r w:rsidR="00C949D7">
        <w:rPr>
          <w:rFonts w:ascii="Times New Roman" w:eastAsia="Calibri" w:hAnsi="Times New Roman" w:cs="Times New Roman"/>
          <w:sz w:val="26"/>
          <w:szCs w:val="26"/>
        </w:rPr>
        <w:t>.</w:t>
      </w:r>
    </w:p>
    <w:p w:rsidR="00DC1EDE" w:rsidRPr="00F9598B" w:rsidRDefault="009610DF" w:rsidP="00905A3F">
      <w:pPr>
        <w:spacing w:after="0" w:line="276" w:lineRule="auto"/>
        <w:ind w:firstLine="709"/>
        <w:jc w:val="both"/>
        <w:rPr>
          <w:rFonts w:ascii="Times New Roman" w:eastAsia="Calibri" w:hAnsi="Times New Roman" w:cs="Times New Roman"/>
          <w:sz w:val="26"/>
          <w:szCs w:val="26"/>
        </w:rPr>
      </w:pPr>
      <w:r>
        <w:rPr>
          <w:rFonts w:ascii="Times New Roman" w:eastAsia="Calibri" w:hAnsi="Times New Roman" w:cs="Times New Roman"/>
          <w:sz w:val="26"/>
          <w:szCs w:val="26"/>
        </w:rPr>
        <w:t>3</w:t>
      </w:r>
      <w:r w:rsidR="00BA36D1" w:rsidRPr="00F9598B">
        <w:rPr>
          <w:rFonts w:ascii="Times New Roman" w:eastAsia="Calibri" w:hAnsi="Times New Roman" w:cs="Times New Roman"/>
          <w:sz w:val="26"/>
          <w:szCs w:val="26"/>
        </w:rPr>
        <w:t xml:space="preserve">. </w:t>
      </w:r>
      <w:r w:rsidR="00BA36D1" w:rsidRPr="00F9598B">
        <w:rPr>
          <w:rFonts w:ascii="Times New Roman" w:eastAsia="Calibri" w:hAnsi="Times New Roman" w:cs="Times New Roman"/>
          <w:sz w:val="26"/>
          <w:szCs w:val="26"/>
        </w:rPr>
        <w:tab/>
      </w:r>
      <w:r>
        <w:rPr>
          <w:rFonts w:ascii="Times New Roman" w:eastAsia="Calibri" w:hAnsi="Times New Roman" w:cs="Times New Roman"/>
          <w:sz w:val="26"/>
          <w:szCs w:val="26"/>
        </w:rPr>
        <w:t>Выдать Заказчик</w:t>
      </w:r>
      <w:r w:rsidR="00830B39">
        <w:rPr>
          <w:rFonts w:ascii="Times New Roman" w:eastAsia="Calibri" w:hAnsi="Times New Roman" w:cs="Times New Roman"/>
          <w:sz w:val="26"/>
          <w:szCs w:val="26"/>
        </w:rPr>
        <w:t xml:space="preserve">у </w:t>
      </w:r>
      <w:r w:rsidR="0042748E" w:rsidRPr="00F9598B">
        <w:rPr>
          <w:rFonts w:ascii="Times New Roman" w:eastAsia="Calibri" w:hAnsi="Times New Roman" w:cs="Times New Roman"/>
          <w:sz w:val="26"/>
          <w:szCs w:val="26"/>
        </w:rPr>
        <w:t>обязательное для исполнения предписание об устранении допущенных правонарушений.</w:t>
      </w:r>
    </w:p>
    <w:p w:rsidR="003438D8" w:rsidRDefault="009610DF" w:rsidP="00D962A7">
      <w:pPr>
        <w:spacing w:after="0" w:line="276" w:lineRule="auto"/>
        <w:ind w:firstLine="709"/>
        <w:jc w:val="both"/>
        <w:rPr>
          <w:rFonts w:ascii="Times New Roman" w:eastAsia="Calibri" w:hAnsi="Times New Roman" w:cs="Times New Roman"/>
          <w:sz w:val="26"/>
          <w:szCs w:val="26"/>
        </w:rPr>
      </w:pPr>
      <w:r>
        <w:rPr>
          <w:rFonts w:ascii="Times New Roman" w:eastAsia="Calibri" w:hAnsi="Times New Roman" w:cs="Times New Roman"/>
          <w:sz w:val="26"/>
          <w:szCs w:val="26"/>
        </w:rPr>
        <w:t>4</w:t>
      </w:r>
      <w:r w:rsidR="00BC59E2" w:rsidRPr="00F9598B">
        <w:rPr>
          <w:rFonts w:ascii="Times New Roman" w:eastAsia="Calibri" w:hAnsi="Times New Roman" w:cs="Times New Roman"/>
          <w:sz w:val="26"/>
          <w:szCs w:val="26"/>
        </w:rPr>
        <w:t>.</w:t>
      </w:r>
      <w:r w:rsidR="00BC59E2" w:rsidRPr="00F9598B">
        <w:rPr>
          <w:rFonts w:ascii="Times New Roman" w:eastAsia="Calibri" w:hAnsi="Times New Roman" w:cs="Times New Roman"/>
          <w:sz w:val="26"/>
          <w:szCs w:val="26"/>
        </w:rPr>
        <w:tab/>
      </w:r>
      <w:r w:rsidR="0042748E" w:rsidRPr="00F9598B">
        <w:rPr>
          <w:rFonts w:ascii="Times New Roman" w:eastAsia="Calibri" w:hAnsi="Times New Roman" w:cs="Times New Roman"/>
          <w:sz w:val="26"/>
          <w:szCs w:val="26"/>
        </w:rPr>
        <w:t xml:space="preserve">Передать материалы дела от </w:t>
      </w:r>
      <w:r w:rsidR="00D05E56">
        <w:rPr>
          <w:rFonts w:ascii="Times New Roman" w:eastAsia="Calibri" w:hAnsi="Times New Roman" w:cs="Times New Roman"/>
          <w:sz w:val="26"/>
          <w:szCs w:val="26"/>
        </w:rPr>
        <w:t>08</w:t>
      </w:r>
      <w:r w:rsidR="00B44F4E">
        <w:rPr>
          <w:rFonts w:ascii="Times New Roman" w:eastAsia="Calibri" w:hAnsi="Times New Roman" w:cs="Times New Roman"/>
          <w:sz w:val="26"/>
          <w:szCs w:val="26"/>
        </w:rPr>
        <w:t>.11</w:t>
      </w:r>
      <w:r w:rsidR="0042748E" w:rsidRPr="00F9598B">
        <w:rPr>
          <w:rFonts w:ascii="Times New Roman" w:eastAsia="Calibri" w:hAnsi="Times New Roman" w:cs="Times New Roman"/>
          <w:sz w:val="26"/>
          <w:szCs w:val="26"/>
        </w:rPr>
        <w:t>.201</w:t>
      </w:r>
      <w:r w:rsidR="00830B39">
        <w:rPr>
          <w:rFonts w:ascii="Times New Roman" w:eastAsia="Calibri" w:hAnsi="Times New Roman" w:cs="Times New Roman"/>
          <w:sz w:val="26"/>
          <w:szCs w:val="26"/>
        </w:rPr>
        <w:t>8</w:t>
      </w:r>
      <w:r w:rsidR="0042748E" w:rsidRPr="00F9598B">
        <w:rPr>
          <w:rFonts w:ascii="Times New Roman" w:eastAsia="Calibri" w:hAnsi="Times New Roman" w:cs="Times New Roman"/>
          <w:sz w:val="26"/>
          <w:szCs w:val="26"/>
        </w:rPr>
        <w:t xml:space="preserve"> № 07-24-</w:t>
      </w:r>
      <w:r w:rsidR="00B44F4E">
        <w:rPr>
          <w:rFonts w:ascii="Times New Roman" w:eastAsia="Calibri" w:hAnsi="Times New Roman" w:cs="Times New Roman"/>
          <w:sz w:val="26"/>
          <w:szCs w:val="26"/>
        </w:rPr>
        <w:t>29</w:t>
      </w:r>
      <w:r w:rsidR="00D05E56">
        <w:rPr>
          <w:rFonts w:ascii="Times New Roman" w:eastAsia="Calibri" w:hAnsi="Times New Roman" w:cs="Times New Roman"/>
          <w:sz w:val="26"/>
          <w:szCs w:val="26"/>
        </w:rPr>
        <w:t>685</w:t>
      </w:r>
      <w:r w:rsidR="00B44F4E">
        <w:rPr>
          <w:rFonts w:ascii="Times New Roman" w:eastAsia="Calibri" w:hAnsi="Times New Roman" w:cs="Times New Roman"/>
          <w:sz w:val="26"/>
          <w:szCs w:val="26"/>
        </w:rPr>
        <w:t>эп</w:t>
      </w:r>
      <w:r w:rsidR="0042748E" w:rsidRPr="00F9598B">
        <w:rPr>
          <w:rFonts w:ascii="Times New Roman" w:eastAsia="Calibri" w:hAnsi="Times New Roman" w:cs="Times New Roman"/>
          <w:sz w:val="26"/>
          <w:szCs w:val="26"/>
        </w:rPr>
        <w:t>/1</w:t>
      </w:r>
      <w:r w:rsidR="00830B39">
        <w:rPr>
          <w:rFonts w:ascii="Times New Roman" w:eastAsia="Calibri" w:hAnsi="Times New Roman" w:cs="Times New Roman"/>
          <w:sz w:val="26"/>
          <w:szCs w:val="26"/>
        </w:rPr>
        <w:t>8</w:t>
      </w:r>
      <w:r w:rsidR="00C867F4">
        <w:rPr>
          <w:rFonts w:ascii="Times New Roman" w:eastAsia="Calibri" w:hAnsi="Times New Roman" w:cs="Times New Roman"/>
          <w:sz w:val="26"/>
          <w:szCs w:val="26"/>
        </w:rPr>
        <w:t xml:space="preserve"> </w:t>
      </w:r>
      <w:r w:rsidR="0042748E" w:rsidRPr="00F9598B">
        <w:rPr>
          <w:rFonts w:ascii="Times New Roman" w:eastAsia="Calibri" w:hAnsi="Times New Roman" w:cs="Times New Roman"/>
          <w:sz w:val="26"/>
          <w:szCs w:val="26"/>
        </w:rPr>
        <w:t>по выявленным нарушениям Закона о контрактной системе соответствующему должностному лицу Московского областного УФАС России для рассмотрения вопроса о возбуждении дел об ад</w:t>
      </w:r>
      <w:r w:rsidR="00724306">
        <w:rPr>
          <w:rFonts w:ascii="Times New Roman" w:eastAsia="Calibri" w:hAnsi="Times New Roman" w:cs="Times New Roman"/>
          <w:sz w:val="26"/>
          <w:szCs w:val="26"/>
        </w:rPr>
        <w:t>министративных правонарушениях.</w:t>
      </w:r>
    </w:p>
    <w:p w:rsidR="00D962A7" w:rsidRPr="00F9598B" w:rsidRDefault="00D962A7" w:rsidP="00D962A7">
      <w:pPr>
        <w:spacing w:after="0" w:line="276" w:lineRule="auto"/>
        <w:ind w:firstLine="709"/>
        <w:jc w:val="both"/>
        <w:rPr>
          <w:rFonts w:ascii="Times New Roman" w:eastAsia="Calibri" w:hAnsi="Times New Roman" w:cs="Times New Roman"/>
          <w:sz w:val="26"/>
          <w:szCs w:val="26"/>
        </w:rPr>
      </w:pPr>
    </w:p>
    <w:p w:rsidR="00BC59E2" w:rsidRPr="00F9598B" w:rsidRDefault="00BC59E2" w:rsidP="00512A03">
      <w:pPr>
        <w:spacing w:after="0" w:line="276" w:lineRule="auto"/>
        <w:ind w:firstLine="709"/>
        <w:jc w:val="both"/>
        <w:rPr>
          <w:rFonts w:ascii="Times New Roman" w:eastAsia="Calibri" w:hAnsi="Times New Roman" w:cs="Times New Roman"/>
          <w:sz w:val="26"/>
          <w:szCs w:val="26"/>
        </w:rPr>
      </w:pPr>
      <w:r w:rsidRPr="00F9598B">
        <w:rPr>
          <w:rFonts w:ascii="Times New Roman" w:eastAsia="Calibri" w:hAnsi="Times New Roman" w:cs="Times New Roman"/>
          <w:sz w:val="26"/>
          <w:szCs w:val="26"/>
        </w:rPr>
        <w:t xml:space="preserve">Настоящее решение может быть обжаловано в судебном порядке в течение трех месяцев с даты принятия. </w:t>
      </w:r>
    </w:p>
    <w:p w:rsidR="00577E7C" w:rsidRPr="00F9598B" w:rsidRDefault="00577E7C" w:rsidP="00512A03">
      <w:pPr>
        <w:spacing w:after="0" w:line="276" w:lineRule="auto"/>
        <w:ind w:firstLine="709"/>
        <w:jc w:val="both"/>
        <w:rPr>
          <w:rFonts w:ascii="Times New Roman" w:eastAsia="Calibri" w:hAnsi="Times New Roman" w:cs="Times New Roman"/>
          <w:sz w:val="26"/>
          <w:szCs w:val="26"/>
        </w:rPr>
      </w:pPr>
    </w:p>
    <w:tbl>
      <w:tblPr>
        <w:tblW w:w="10006" w:type="dxa"/>
        <w:tblLayout w:type="fixed"/>
        <w:tblLook w:val="04A0" w:firstRow="1" w:lastRow="0" w:firstColumn="1" w:lastColumn="0" w:noHBand="0" w:noVBand="1"/>
      </w:tblPr>
      <w:tblGrid>
        <w:gridCol w:w="4757"/>
        <w:gridCol w:w="5249"/>
      </w:tblGrid>
      <w:tr w:rsidR="002D003D" w:rsidRPr="00F9598B" w:rsidTr="00577E7C">
        <w:trPr>
          <w:trHeight w:val="2079"/>
        </w:trPr>
        <w:tc>
          <w:tcPr>
            <w:tcW w:w="4757" w:type="dxa"/>
          </w:tcPr>
          <w:p w:rsidR="002D003D" w:rsidRPr="00ED19B8" w:rsidRDefault="002D003D" w:rsidP="0056170D">
            <w:pPr>
              <w:widowControl w:val="0"/>
              <w:autoSpaceDE w:val="0"/>
              <w:autoSpaceDN w:val="0"/>
              <w:adjustRightInd w:val="0"/>
              <w:spacing w:after="0" w:line="240" w:lineRule="auto"/>
              <w:jc w:val="both"/>
              <w:rPr>
                <w:rFonts w:ascii="Times New Roman" w:eastAsia="Times New Roman" w:hAnsi="Times New Roman" w:cs="Times New Roman"/>
                <w:sz w:val="26"/>
                <w:szCs w:val="26"/>
                <w:lang w:eastAsia="ru-RU"/>
              </w:rPr>
            </w:pPr>
          </w:p>
        </w:tc>
        <w:tc>
          <w:tcPr>
            <w:tcW w:w="5249" w:type="dxa"/>
          </w:tcPr>
          <w:p w:rsidR="002D003D" w:rsidRDefault="002D003D" w:rsidP="0056170D">
            <w:pPr>
              <w:widowControl w:val="0"/>
              <w:autoSpaceDE w:val="0"/>
              <w:autoSpaceDN w:val="0"/>
              <w:adjustRightInd w:val="0"/>
              <w:spacing w:after="0" w:line="240" w:lineRule="auto"/>
              <w:ind w:right="255"/>
              <w:rPr>
                <w:rFonts w:ascii="Times New Roman" w:eastAsia="Times New Roman" w:hAnsi="Times New Roman" w:cs="Times New Roman"/>
                <w:sz w:val="26"/>
                <w:szCs w:val="26"/>
                <w:lang w:eastAsia="ru-RU"/>
              </w:rPr>
            </w:pPr>
          </w:p>
        </w:tc>
      </w:tr>
    </w:tbl>
    <w:p w:rsidR="00B548E7" w:rsidRPr="00942AB8" w:rsidRDefault="00B548E7">
      <w:pPr>
        <w:spacing w:after="0" w:line="276" w:lineRule="auto"/>
        <w:jc w:val="both"/>
        <w:rPr>
          <w:rFonts w:ascii="Times New Roman" w:hAnsi="Times New Roman" w:cs="Times New Roman"/>
          <w:sz w:val="18"/>
          <w:szCs w:val="18"/>
        </w:rPr>
      </w:pPr>
    </w:p>
    <w:sectPr w:rsidR="00B548E7" w:rsidRPr="00942AB8" w:rsidSect="00577E7C">
      <w:headerReference w:type="default" r:id="rId8"/>
      <w:pgSz w:w="12240" w:h="15840"/>
      <w:pgMar w:top="1134" w:right="850" w:bottom="993" w:left="1701" w:header="720" w:footer="720" w:gutter="0"/>
      <w:cols w:space="720"/>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6170D" w:rsidRDefault="0056170D" w:rsidP="000053C4">
      <w:pPr>
        <w:spacing w:after="0" w:line="240" w:lineRule="auto"/>
      </w:pPr>
      <w:r>
        <w:separator/>
      </w:r>
    </w:p>
  </w:endnote>
  <w:endnote w:type="continuationSeparator" w:id="0">
    <w:p w:rsidR="0056170D" w:rsidRDefault="0056170D" w:rsidP="000053C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Segoe UI">
    <w:panose1 w:val="020B0502040204020203"/>
    <w:charset w:val="CC"/>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14">
    <w:altName w:val="Times New Roman"/>
    <w:panose1 w:val="00000000000000000000"/>
    <w:charset w:val="00"/>
    <w:family w:val="roman"/>
    <w:notTrueType/>
    <w:pitch w:val="default"/>
  </w:font>
  <w:font w:name="Times">
    <w:panose1 w:val="02020603050405020304"/>
    <w:charset w:val="CC"/>
    <w:family w:val="roman"/>
    <w:pitch w:val="variable"/>
    <w:sig w:usb0="E0002E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6170D" w:rsidRDefault="0056170D" w:rsidP="000053C4">
      <w:pPr>
        <w:spacing w:after="0" w:line="240" w:lineRule="auto"/>
      </w:pPr>
      <w:r>
        <w:separator/>
      </w:r>
    </w:p>
  </w:footnote>
  <w:footnote w:type="continuationSeparator" w:id="0">
    <w:p w:rsidR="0056170D" w:rsidRDefault="0056170D" w:rsidP="000053C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68583598"/>
      <w:docPartObj>
        <w:docPartGallery w:val="Page Numbers (Top of Page)"/>
        <w:docPartUnique/>
      </w:docPartObj>
    </w:sdtPr>
    <w:sdtEndPr/>
    <w:sdtContent>
      <w:p w:rsidR="0056170D" w:rsidRDefault="006B3EDF">
        <w:pPr>
          <w:pStyle w:val="a5"/>
          <w:jc w:val="center"/>
        </w:pPr>
        <w:r>
          <w:fldChar w:fldCharType="begin"/>
        </w:r>
        <w:r w:rsidR="000858E3">
          <w:instrText>PAGE   \* MERGEFORMAT</w:instrText>
        </w:r>
        <w:r>
          <w:fldChar w:fldCharType="separate"/>
        </w:r>
        <w:r w:rsidR="00323C81">
          <w:rPr>
            <w:noProof/>
          </w:rPr>
          <w:t>8</w:t>
        </w:r>
        <w:r>
          <w:rPr>
            <w:noProof/>
          </w:rPr>
          <w:fldChar w:fldCharType="end"/>
        </w:r>
      </w:p>
    </w:sdtContent>
  </w:sdt>
  <w:p w:rsidR="0056170D" w:rsidRDefault="0056170D">
    <w:pPr>
      <w:pStyle w:val="a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7E20FF3"/>
    <w:multiLevelType w:val="hybridMultilevel"/>
    <w:tmpl w:val="63D2F244"/>
    <w:lvl w:ilvl="0" w:tplc="2FA051AA">
      <w:start w:val="1"/>
      <w:numFmt w:val="decimal"/>
      <w:lvlText w:val="%1)"/>
      <w:lvlJc w:val="left"/>
      <w:pPr>
        <w:ind w:left="899" w:hanging="360"/>
      </w:pPr>
      <w:rPr>
        <w:rFonts w:hint="default"/>
      </w:rPr>
    </w:lvl>
    <w:lvl w:ilvl="1" w:tplc="04190019" w:tentative="1">
      <w:start w:val="1"/>
      <w:numFmt w:val="lowerLetter"/>
      <w:lvlText w:val="%2."/>
      <w:lvlJc w:val="left"/>
      <w:pPr>
        <w:ind w:left="1619" w:hanging="360"/>
      </w:pPr>
    </w:lvl>
    <w:lvl w:ilvl="2" w:tplc="0419001B" w:tentative="1">
      <w:start w:val="1"/>
      <w:numFmt w:val="lowerRoman"/>
      <w:lvlText w:val="%3."/>
      <w:lvlJc w:val="right"/>
      <w:pPr>
        <w:ind w:left="2339" w:hanging="180"/>
      </w:pPr>
    </w:lvl>
    <w:lvl w:ilvl="3" w:tplc="0419000F" w:tentative="1">
      <w:start w:val="1"/>
      <w:numFmt w:val="decimal"/>
      <w:lvlText w:val="%4."/>
      <w:lvlJc w:val="left"/>
      <w:pPr>
        <w:ind w:left="3059" w:hanging="360"/>
      </w:pPr>
    </w:lvl>
    <w:lvl w:ilvl="4" w:tplc="04190019" w:tentative="1">
      <w:start w:val="1"/>
      <w:numFmt w:val="lowerLetter"/>
      <w:lvlText w:val="%5."/>
      <w:lvlJc w:val="left"/>
      <w:pPr>
        <w:ind w:left="3779" w:hanging="360"/>
      </w:pPr>
    </w:lvl>
    <w:lvl w:ilvl="5" w:tplc="0419001B" w:tentative="1">
      <w:start w:val="1"/>
      <w:numFmt w:val="lowerRoman"/>
      <w:lvlText w:val="%6."/>
      <w:lvlJc w:val="right"/>
      <w:pPr>
        <w:ind w:left="4499" w:hanging="180"/>
      </w:pPr>
    </w:lvl>
    <w:lvl w:ilvl="6" w:tplc="0419000F" w:tentative="1">
      <w:start w:val="1"/>
      <w:numFmt w:val="decimal"/>
      <w:lvlText w:val="%7."/>
      <w:lvlJc w:val="left"/>
      <w:pPr>
        <w:ind w:left="5219" w:hanging="360"/>
      </w:pPr>
    </w:lvl>
    <w:lvl w:ilvl="7" w:tplc="04190019" w:tentative="1">
      <w:start w:val="1"/>
      <w:numFmt w:val="lowerLetter"/>
      <w:lvlText w:val="%8."/>
      <w:lvlJc w:val="left"/>
      <w:pPr>
        <w:ind w:left="5939" w:hanging="360"/>
      </w:pPr>
    </w:lvl>
    <w:lvl w:ilvl="8" w:tplc="0419001B" w:tentative="1">
      <w:start w:val="1"/>
      <w:numFmt w:val="lowerRoman"/>
      <w:lvlText w:val="%9."/>
      <w:lvlJc w:val="right"/>
      <w:pPr>
        <w:ind w:left="6659" w:hanging="180"/>
      </w:pPr>
    </w:lvl>
  </w:abstractNum>
  <w:abstractNum w:abstractNumId="1" w15:restartNumberingAfterBreak="0">
    <w:nsid w:val="43960714"/>
    <w:multiLevelType w:val="multilevel"/>
    <w:tmpl w:val="19622BD8"/>
    <w:lvl w:ilvl="0">
      <w:start w:val="1"/>
      <w:numFmt w:val="decimal"/>
      <w:lvlText w:val="%1)"/>
      <w:lvlJc w:val="left"/>
      <w:pPr>
        <w:ind w:left="786" w:hanging="360"/>
      </w:pPr>
      <w:rPr>
        <w:rFonts w:cs="Times New Roman"/>
        <w:color w:val="000000"/>
        <w:sz w:val="26"/>
        <w:szCs w:val="26"/>
      </w:rPr>
    </w:lvl>
    <w:lvl w:ilvl="1">
      <w:start w:val="1"/>
      <w:numFmt w:val="decimal"/>
      <w:lvlText w:val="%2."/>
      <w:lvlJc w:val="left"/>
      <w:pPr>
        <w:ind w:left="1506" w:hanging="360"/>
      </w:pPr>
      <w:rPr>
        <w:rFonts w:cs="Times New Roman"/>
        <w:color w:val="000000"/>
      </w:rPr>
    </w:lvl>
    <w:lvl w:ilvl="2">
      <w:start w:val="1"/>
      <w:numFmt w:val="decimal"/>
      <w:lvlText w:val="%3."/>
      <w:lvlJc w:val="left"/>
      <w:pPr>
        <w:ind w:left="5426" w:hanging="180"/>
      </w:pPr>
      <w:rPr>
        <w:rFonts w:cs="Times New Roman"/>
        <w:color w:val="000000"/>
      </w:rPr>
    </w:lvl>
    <w:lvl w:ilvl="3">
      <w:start w:val="1"/>
      <w:numFmt w:val="decimal"/>
      <w:lvlText w:val="%4."/>
      <w:lvlJc w:val="left"/>
      <w:pPr>
        <w:ind w:left="2946" w:hanging="360"/>
      </w:pPr>
      <w:rPr>
        <w:rFonts w:cs="Times New Roman"/>
        <w:color w:val="000000"/>
      </w:rPr>
    </w:lvl>
    <w:lvl w:ilvl="4">
      <w:start w:val="1"/>
      <w:numFmt w:val="decimal"/>
      <w:lvlText w:val="%5."/>
      <w:lvlJc w:val="left"/>
      <w:pPr>
        <w:ind w:left="3666" w:hanging="360"/>
      </w:pPr>
      <w:rPr>
        <w:rFonts w:cs="Times New Roman"/>
        <w:color w:val="000000"/>
      </w:rPr>
    </w:lvl>
    <w:lvl w:ilvl="5">
      <w:start w:val="1"/>
      <w:numFmt w:val="decimal"/>
      <w:lvlText w:val="%6."/>
      <w:lvlJc w:val="left"/>
      <w:pPr>
        <w:ind w:left="4386" w:hanging="180"/>
      </w:pPr>
      <w:rPr>
        <w:rFonts w:cs="Times New Roman"/>
        <w:color w:val="000000"/>
      </w:rPr>
    </w:lvl>
    <w:lvl w:ilvl="6">
      <w:start w:val="1"/>
      <w:numFmt w:val="decimal"/>
      <w:lvlText w:val="%7."/>
      <w:lvlJc w:val="left"/>
      <w:pPr>
        <w:ind w:left="5106" w:hanging="360"/>
      </w:pPr>
      <w:rPr>
        <w:rFonts w:cs="Times New Roman"/>
        <w:color w:val="000000"/>
      </w:rPr>
    </w:lvl>
    <w:lvl w:ilvl="7">
      <w:start w:val="1"/>
      <w:numFmt w:val="decimal"/>
      <w:lvlText w:val="%8."/>
      <w:lvlJc w:val="left"/>
      <w:pPr>
        <w:ind w:left="5826" w:hanging="360"/>
      </w:pPr>
      <w:rPr>
        <w:rFonts w:cs="Times New Roman"/>
        <w:color w:val="000000"/>
      </w:rPr>
    </w:lvl>
    <w:lvl w:ilvl="8">
      <w:start w:val="1"/>
      <w:numFmt w:val="decimal"/>
      <w:lvlText w:val="%9."/>
      <w:lvlJc w:val="left"/>
      <w:pPr>
        <w:ind w:left="6546" w:hanging="180"/>
      </w:pPr>
      <w:rPr>
        <w:rFonts w:cs="Times New Roman"/>
        <w:color w:val="000000"/>
      </w:rPr>
    </w:lvl>
  </w:abstractNum>
  <w:abstractNum w:abstractNumId="2" w15:restartNumberingAfterBreak="0">
    <w:nsid w:val="4B681AE7"/>
    <w:multiLevelType w:val="hybridMultilevel"/>
    <w:tmpl w:val="1A4674C0"/>
    <w:lvl w:ilvl="0" w:tplc="0419000F">
      <w:start w:val="1"/>
      <w:numFmt w:val="decimal"/>
      <w:lvlText w:val="%1."/>
      <w:lvlJc w:val="left"/>
      <w:pPr>
        <w:tabs>
          <w:tab w:val="num" w:pos="786"/>
        </w:tabs>
        <w:ind w:left="786"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 w15:restartNumberingAfterBreak="0">
    <w:nsid w:val="54E77435"/>
    <w:multiLevelType w:val="multilevel"/>
    <w:tmpl w:val="D44268A8"/>
    <w:lvl w:ilvl="0">
      <w:start w:val="1"/>
      <w:numFmt w:val="decimal"/>
      <w:lvlText w:val="%1."/>
      <w:lvlJc w:val="left"/>
      <w:pPr>
        <w:ind w:left="495" w:hanging="495"/>
      </w:pPr>
      <w:rPr>
        <w:rFonts w:ascii="Times New Roman" w:hAnsi="Times New Roman" w:cs="Times New Roman" w:hint="default"/>
        <w:b w:val="0"/>
        <w:sz w:val="24"/>
        <w:szCs w:val="24"/>
      </w:rPr>
    </w:lvl>
    <w:lvl w:ilvl="1">
      <w:start w:val="1"/>
      <w:numFmt w:val="decimal"/>
      <w:lvlText w:val="%1.%2."/>
      <w:lvlJc w:val="left"/>
      <w:pPr>
        <w:ind w:left="915" w:hanging="720"/>
      </w:pPr>
      <w:rPr>
        <w:rFonts w:cs="Times New Roman" w:hint="default"/>
      </w:rPr>
    </w:lvl>
    <w:lvl w:ilvl="2">
      <w:start w:val="1"/>
      <w:numFmt w:val="decimal"/>
      <w:lvlText w:val="%1.%2.%3."/>
      <w:lvlJc w:val="left"/>
      <w:pPr>
        <w:ind w:left="1110" w:hanging="720"/>
      </w:pPr>
      <w:rPr>
        <w:rFonts w:cs="Times New Roman" w:hint="default"/>
      </w:rPr>
    </w:lvl>
    <w:lvl w:ilvl="3">
      <w:start w:val="1"/>
      <w:numFmt w:val="decimal"/>
      <w:lvlText w:val="%1.%2.%3.%4."/>
      <w:lvlJc w:val="left"/>
      <w:pPr>
        <w:ind w:left="1665" w:hanging="1080"/>
      </w:pPr>
      <w:rPr>
        <w:rFonts w:cs="Times New Roman" w:hint="default"/>
      </w:rPr>
    </w:lvl>
    <w:lvl w:ilvl="4">
      <w:start w:val="1"/>
      <w:numFmt w:val="decimal"/>
      <w:lvlText w:val="%1.%2.%3.%4.%5."/>
      <w:lvlJc w:val="left"/>
      <w:pPr>
        <w:ind w:left="1860" w:hanging="1080"/>
      </w:pPr>
      <w:rPr>
        <w:rFonts w:cs="Times New Roman" w:hint="default"/>
      </w:rPr>
    </w:lvl>
    <w:lvl w:ilvl="5">
      <w:start w:val="1"/>
      <w:numFmt w:val="decimal"/>
      <w:lvlText w:val="%1.%2.%3.%4.%5.%6."/>
      <w:lvlJc w:val="left"/>
      <w:pPr>
        <w:ind w:left="2415" w:hanging="1440"/>
      </w:pPr>
      <w:rPr>
        <w:rFonts w:cs="Times New Roman" w:hint="default"/>
      </w:rPr>
    </w:lvl>
    <w:lvl w:ilvl="6">
      <w:start w:val="1"/>
      <w:numFmt w:val="decimal"/>
      <w:lvlText w:val="%1.%2.%3.%4.%5.%6.%7."/>
      <w:lvlJc w:val="left"/>
      <w:pPr>
        <w:ind w:left="2970" w:hanging="1800"/>
      </w:pPr>
      <w:rPr>
        <w:rFonts w:cs="Times New Roman" w:hint="default"/>
      </w:rPr>
    </w:lvl>
    <w:lvl w:ilvl="7">
      <w:start w:val="1"/>
      <w:numFmt w:val="decimal"/>
      <w:lvlText w:val="%1.%2.%3.%4.%5.%6.%7.%8."/>
      <w:lvlJc w:val="left"/>
      <w:pPr>
        <w:ind w:left="3165" w:hanging="1800"/>
      </w:pPr>
      <w:rPr>
        <w:rFonts w:cs="Times New Roman" w:hint="default"/>
      </w:rPr>
    </w:lvl>
    <w:lvl w:ilvl="8">
      <w:start w:val="1"/>
      <w:numFmt w:val="decimal"/>
      <w:lvlText w:val="%1.%2.%3.%4.%5.%6.%7.%8.%9."/>
      <w:lvlJc w:val="left"/>
      <w:pPr>
        <w:ind w:left="3720" w:hanging="2160"/>
      </w:pPr>
      <w:rPr>
        <w:rFonts w:cs="Times New Roman" w:hint="default"/>
      </w:rPr>
    </w:lvl>
  </w:abstractNum>
  <w:abstractNum w:abstractNumId="4" w15:restartNumberingAfterBreak="0">
    <w:nsid w:val="61A6747C"/>
    <w:multiLevelType w:val="hybridMultilevel"/>
    <w:tmpl w:val="F9221D4C"/>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15:restartNumberingAfterBreak="0">
    <w:nsid w:val="7BFE1078"/>
    <w:multiLevelType w:val="hybridMultilevel"/>
    <w:tmpl w:val="E3E0AE60"/>
    <w:lvl w:ilvl="0" w:tplc="B370700C">
      <w:start w:val="1"/>
      <w:numFmt w:val="bullet"/>
      <w:lvlText w:val=""/>
      <w:lvlJc w:val="left"/>
      <w:pPr>
        <w:ind w:left="1429"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5"/>
  </w:num>
  <w:num w:numId="4">
    <w:abstractNumId w:val="2"/>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6B6F0E"/>
    <w:rsid w:val="00001811"/>
    <w:rsid w:val="00001CC9"/>
    <w:rsid w:val="000053C4"/>
    <w:rsid w:val="000208A1"/>
    <w:rsid w:val="00036EFB"/>
    <w:rsid w:val="0004367B"/>
    <w:rsid w:val="000711CB"/>
    <w:rsid w:val="00077C2F"/>
    <w:rsid w:val="000858E3"/>
    <w:rsid w:val="000A1E97"/>
    <w:rsid w:val="000A4DBE"/>
    <w:rsid w:val="000A6B13"/>
    <w:rsid w:val="000B5980"/>
    <w:rsid w:val="000C5662"/>
    <w:rsid w:val="000D72CC"/>
    <w:rsid w:val="000F0EC8"/>
    <w:rsid w:val="000F14CA"/>
    <w:rsid w:val="001008E3"/>
    <w:rsid w:val="00104790"/>
    <w:rsid w:val="001411E3"/>
    <w:rsid w:val="00144E5A"/>
    <w:rsid w:val="00161955"/>
    <w:rsid w:val="0017063C"/>
    <w:rsid w:val="00172A5B"/>
    <w:rsid w:val="001828BA"/>
    <w:rsid w:val="00196CD2"/>
    <w:rsid w:val="001A12E8"/>
    <w:rsid w:val="001A55C4"/>
    <w:rsid w:val="001B73A1"/>
    <w:rsid w:val="001C28E1"/>
    <w:rsid w:val="001D1E61"/>
    <w:rsid w:val="001D4A7E"/>
    <w:rsid w:val="001D4E37"/>
    <w:rsid w:val="001D6DE3"/>
    <w:rsid w:val="001E24A4"/>
    <w:rsid w:val="001E306E"/>
    <w:rsid w:val="001E3933"/>
    <w:rsid w:val="001E65BC"/>
    <w:rsid w:val="001F129D"/>
    <w:rsid w:val="00201B50"/>
    <w:rsid w:val="00206AEC"/>
    <w:rsid w:val="00212AF4"/>
    <w:rsid w:val="00213FFB"/>
    <w:rsid w:val="00214EEE"/>
    <w:rsid w:val="00217CFF"/>
    <w:rsid w:val="00225401"/>
    <w:rsid w:val="00265578"/>
    <w:rsid w:val="00275992"/>
    <w:rsid w:val="002769EA"/>
    <w:rsid w:val="0027786E"/>
    <w:rsid w:val="00292846"/>
    <w:rsid w:val="00294956"/>
    <w:rsid w:val="002951EB"/>
    <w:rsid w:val="00297A2B"/>
    <w:rsid w:val="002A6F08"/>
    <w:rsid w:val="002A7EC0"/>
    <w:rsid w:val="002C4D6F"/>
    <w:rsid w:val="002D003D"/>
    <w:rsid w:val="002D196A"/>
    <w:rsid w:val="002D504B"/>
    <w:rsid w:val="002D5180"/>
    <w:rsid w:val="002D5E7A"/>
    <w:rsid w:val="002E7706"/>
    <w:rsid w:val="002F39C7"/>
    <w:rsid w:val="002F455F"/>
    <w:rsid w:val="002F6FD1"/>
    <w:rsid w:val="00301A52"/>
    <w:rsid w:val="00306669"/>
    <w:rsid w:val="0031000A"/>
    <w:rsid w:val="00323259"/>
    <w:rsid w:val="00323C81"/>
    <w:rsid w:val="00324D07"/>
    <w:rsid w:val="00335EFA"/>
    <w:rsid w:val="003438D8"/>
    <w:rsid w:val="00346AA7"/>
    <w:rsid w:val="00357B62"/>
    <w:rsid w:val="003845D2"/>
    <w:rsid w:val="00391128"/>
    <w:rsid w:val="0039642F"/>
    <w:rsid w:val="003A0ED5"/>
    <w:rsid w:val="003A2E57"/>
    <w:rsid w:val="003A5434"/>
    <w:rsid w:val="003A6192"/>
    <w:rsid w:val="003A6E5C"/>
    <w:rsid w:val="003A7D95"/>
    <w:rsid w:val="003B392C"/>
    <w:rsid w:val="003B6192"/>
    <w:rsid w:val="003C26F0"/>
    <w:rsid w:val="003C6AAD"/>
    <w:rsid w:val="003C74D7"/>
    <w:rsid w:val="004010DA"/>
    <w:rsid w:val="004027C6"/>
    <w:rsid w:val="004155C2"/>
    <w:rsid w:val="00425CA4"/>
    <w:rsid w:val="004262BD"/>
    <w:rsid w:val="0042748E"/>
    <w:rsid w:val="00432487"/>
    <w:rsid w:val="00435FEB"/>
    <w:rsid w:val="004467B0"/>
    <w:rsid w:val="00450C23"/>
    <w:rsid w:val="0046227E"/>
    <w:rsid w:val="004629B6"/>
    <w:rsid w:val="00464F30"/>
    <w:rsid w:val="0046552D"/>
    <w:rsid w:val="00487737"/>
    <w:rsid w:val="004934FE"/>
    <w:rsid w:val="004A346C"/>
    <w:rsid w:val="004B727D"/>
    <w:rsid w:val="004E3F1D"/>
    <w:rsid w:val="004F42ED"/>
    <w:rsid w:val="004F5979"/>
    <w:rsid w:val="00502349"/>
    <w:rsid w:val="00507449"/>
    <w:rsid w:val="00507ABF"/>
    <w:rsid w:val="00512A03"/>
    <w:rsid w:val="005164CC"/>
    <w:rsid w:val="00517819"/>
    <w:rsid w:val="00523AC1"/>
    <w:rsid w:val="0055553C"/>
    <w:rsid w:val="0056170D"/>
    <w:rsid w:val="00561717"/>
    <w:rsid w:val="00577E7C"/>
    <w:rsid w:val="00584785"/>
    <w:rsid w:val="00586515"/>
    <w:rsid w:val="005936E2"/>
    <w:rsid w:val="005B416F"/>
    <w:rsid w:val="005B4BE2"/>
    <w:rsid w:val="005B7399"/>
    <w:rsid w:val="005C12ED"/>
    <w:rsid w:val="005D2378"/>
    <w:rsid w:val="005D7D71"/>
    <w:rsid w:val="005E699F"/>
    <w:rsid w:val="005F4053"/>
    <w:rsid w:val="006238FB"/>
    <w:rsid w:val="0062716E"/>
    <w:rsid w:val="00641479"/>
    <w:rsid w:val="00655ECF"/>
    <w:rsid w:val="0065704C"/>
    <w:rsid w:val="00663F86"/>
    <w:rsid w:val="00667A4C"/>
    <w:rsid w:val="006703F2"/>
    <w:rsid w:val="00677506"/>
    <w:rsid w:val="00684186"/>
    <w:rsid w:val="006B3EDF"/>
    <w:rsid w:val="006B5CE0"/>
    <w:rsid w:val="006B6F0E"/>
    <w:rsid w:val="006C2932"/>
    <w:rsid w:val="006C6DA2"/>
    <w:rsid w:val="006E3333"/>
    <w:rsid w:val="006F0E99"/>
    <w:rsid w:val="006F1FD8"/>
    <w:rsid w:val="006F7A3F"/>
    <w:rsid w:val="00702715"/>
    <w:rsid w:val="007113FF"/>
    <w:rsid w:val="00712EE1"/>
    <w:rsid w:val="007218A0"/>
    <w:rsid w:val="00724306"/>
    <w:rsid w:val="007277B6"/>
    <w:rsid w:val="00734F5E"/>
    <w:rsid w:val="00737ACA"/>
    <w:rsid w:val="007600DE"/>
    <w:rsid w:val="00765B03"/>
    <w:rsid w:val="00777FEF"/>
    <w:rsid w:val="00780D3D"/>
    <w:rsid w:val="00780E75"/>
    <w:rsid w:val="00786589"/>
    <w:rsid w:val="00790AA7"/>
    <w:rsid w:val="007A0D8A"/>
    <w:rsid w:val="007A10D8"/>
    <w:rsid w:val="007A1A2D"/>
    <w:rsid w:val="007B2992"/>
    <w:rsid w:val="007D2F39"/>
    <w:rsid w:val="007D5781"/>
    <w:rsid w:val="007E691B"/>
    <w:rsid w:val="00816F7C"/>
    <w:rsid w:val="008265BA"/>
    <w:rsid w:val="00830B39"/>
    <w:rsid w:val="008312AF"/>
    <w:rsid w:val="00863F73"/>
    <w:rsid w:val="00884CDB"/>
    <w:rsid w:val="008A575D"/>
    <w:rsid w:val="008B59CF"/>
    <w:rsid w:val="008D43CD"/>
    <w:rsid w:val="008D5007"/>
    <w:rsid w:val="008E16F6"/>
    <w:rsid w:val="008F0DD6"/>
    <w:rsid w:val="008F198F"/>
    <w:rsid w:val="008F492F"/>
    <w:rsid w:val="00905A3F"/>
    <w:rsid w:val="00906FA9"/>
    <w:rsid w:val="00925CF3"/>
    <w:rsid w:val="009275AA"/>
    <w:rsid w:val="00942AB8"/>
    <w:rsid w:val="009610DF"/>
    <w:rsid w:val="0097018D"/>
    <w:rsid w:val="00971317"/>
    <w:rsid w:val="0098524A"/>
    <w:rsid w:val="0099765B"/>
    <w:rsid w:val="009A570A"/>
    <w:rsid w:val="009B4F47"/>
    <w:rsid w:val="009C39A9"/>
    <w:rsid w:val="009C70EC"/>
    <w:rsid w:val="009D6C83"/>
    <w:rsid w:val="009E7385"/>
    <w:rsid w:val="009F0A77"/>
    <w:rsid w:val="009F2A4E"/>
    <w:rsid w:val="009F60C7"/>
    <w:rsid w:val="00A02399"/>
    <w:rsid w:val="00A05C85"/>
    <w:rsid w:val="00A13241"/>
    <w:rsid w:val="00A248DC"/>
    <w:rsid w:val="00A30223"/>
    <w:rsid w:val="00A303B2"/>
    <w:rsid w:val="00A30A1B"/>
    <w:rsid w:val="00A31854"/>
    <w:rsid w:val="00A33845"/>
    <w:rsid w:val="00A368E0"/>
    <w:rsid w:val="00A36D2E"/>
    <w:rsid w:val="00A37B0E"/>
    <w:rsid w:val="00A37F79"/>
    <w:rsid w:val="00A4194E"/>
    <w:rsid w:val="00A423EF"/>
    <w:rsid w:val="00A6249F"/>
    <w:rsid w:val="00A7383B"/>
    <w:rsid w:val="00A73BDD"/>
    <w:rsid w:val="00A81E88"/>
    <w:rsid w:val="00A84365"/>
    <w:rsid w:val="00A95C73"/>
    <w:rsid w:val="00AA0D90"/>
    <w:rsid w:val="00AA6855"/>
    <w:rsid w:val="00AB015C"/>
    <w:rsid w:val="00AB53A8"/>
    <w:rsid w:val="00AC146F"/>
    <w:rsid w:val="00AC4BD3"/>
    <w:rsid w:val="00AE0DE3"/>
    <w:rsid w:val="00AE7EB6"/>
    <w:rsid w:val="00AF6F65"/>
    <w:rsid w:val="00B016B5"/>
    <w:rsid w:val="00B04360"/>
    <w:rsid w:val="00B055CE"/>
    <w:rsid w:val="00B13F4F"/>
    <w:rsid w:val="00B26C7A"/>
    <w:rsid w:val="00B40016"/>
    <w:rsid w:val="00B44F4E"/>
    <w:rsid w:val="00B548E7"/>
    <w:rsid w:val="00B7099E"/>
    <w:rsid w:val="00B71972"/>
    <w:rsid w:val="00B75B48"/>
    <w:rsid w:val="00BA1888"/>
    <w:rsid w:val="00BA36D1"/>
    <w:rsid w:val="00BA60FB"/>
    <w:rsid w:val="00BC08C1"/>
    <w:rsid w:val="00BC59E2"/>
    <w:rsid w:val="00BD16CD"/>
    <w:rsid w:val="00BE4961"/>
    <w:rsid w:val="00BF3B36"/>
    <w:rsid w:val="00C031B9"/>
    <w:rsid w:val="00C04FFA"/>
    <w:rsid w:val="00C11D40"/>
    <w:rsid w:val="00C17F96"/>
    <w:rsid w:val="00C21C86"/>
    <w:rsid w:val="00C31C35"/>
    <w:rsid w:val="00C320F9"/>
    <w:rsid w:val="00C35D9B"/>
    <w:rsid w:val="00C3770C"/>
    <w:rsid w:val="00C52038"/>
    <w:rsid w:val="00C673DC"/>
    <w:rsid w:val="00C80CDA"/>
    <w:rsid w:val="00C84E9B"/>
    <w:rsid w:val="00C867F4"/>
    <w:rsid w:val="00C949D7"/>
    <w:rsid w:val="00C96FD6"/>
    <w:rsid w:val="00CA27E9"/>
    <w:rsid w:val="00CA39D6"/>
    <w:rsid w:val="00CA7B8C"/>
    <w:rsid w:val="00CB4F3B"/>
    <w:rsid w:val="00CB6384"/>
    <w:rsid w:val="00CC030E"/>
    <w:rsid w:val="00CC30EB"/>
    <w:rsid w:val="00CC316D"/>
    <w:rsid w:val="00CC323F"/>
    <w:rsid w:val="00CD206F"/>
    <w:rsid w:val="00CD5F36"/>
    <w:rsid w:val="00CE4D87"/>
    <w:rsid w:val="00CF2ABB"/>
    <w:rsid w:val="00CF317A"/>
    <w:rsid w:val="00CF3DE3"/>
    <w:rsid w:val="00CF4442"/>
    <w:rsid w:val="00D0260A"/>
    <w:rsid w:val="00D05E56"/>
    <w:rsid w:val="00D05F99"/>
    <w:rsid w:val="00D16437"/>
    <w:rsid w:val="00D23DE3"/>
    <w:rsid w:val="00D46DEC"/>
    <w:rsid w:val="00D47084"/>
    <w:rsid w:val="00D65AC3"/>
    <w:rsid w:val="00D672E3"/>
    <w:rsid w:val="00D7648E"/>
    <w:rsid w:val="00D83269"/>
    <w:rsid w:val="00D962A7"/>
    <w:rsid w:val="00DA6455"/>
    <w:rsid w:val="00DC1EDE"/>
    <w:rsid w:val="00DE1F94"/>
    <w:rsid w:val="00DF02EB"/>
    <w:rsid w:val="00DF40FF"/>
    <w:rsid w:val="00DF721F"/>
    <w:rsid w:val="00E20F01"/>
    <w:rsid w:val="00E22F3F"/>
    <w:rsid w:val="00E3621A"/>
    <w:rsid w:val="00E42D20"/>
    <w:rsid w:val="00E556BD"/>
    <w:rsid w:val="00E919AA"/>
    <w:rsid w:val="00E93C84"/>
    <w:rsid w:val="00EC697F"/>
    <w:rsid w:val="00ED19B8"/>
    <w:rsid w:val="00EE17F2"/>
    <w:rsid w:val="00EF2843"/>
    <w:rsid w:val="00F02459"/>
    <w:rsid w:val="00F132D5"/>
    <w:rsid w:val="00F14C9A"/>
    <w:rsid w:val="00F31809"/>
    <w:rsid w:val="00F32A02"/>
    <w:rsid w:val="00F32DD3"/>
    <w:rsid w:val="00F33E07"/>
    <w:rsid w:val="00F40678"/>
    <w:rsid w:val="00F4614C"/>
    <w:rsid w:val="00F46F43"/>
    <w:rsid w:val="00F90AB2"/>
    <w:rsid w:val="00F9252D"/>
    <w:rsid w:val="00F9598B"/>
    <w:rsid w:val="00FB63B4"/>
    <w:rsid w:val="00FC3617"/>
    <w:rsid w:val="00FC5710"/>
    <w:rsid w:val="00FD10E4"/>
    <w:rsid w:val="00FD70E1"/>
    <w:rsid w:val="00FD7E15"/>
    <w:rsid w:val="00FF247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8C7B635-D54E-48D2-A710-E0CF37B17D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D2378"/>
  </w:style>
  <w:style w:type="paragraph" w:styleId="1">
    <w:name w:val="heading 1"/>
    <w:basedOn w:val="a"/>
    <w:link w:val="10"/>
    <w:uiPriority w:val="9"/>
    <w:rsid w:val="00F32DD3"/>
    <w:pPr>
      <w:spacing w:before="240" w:after="60" w:line="276" w:lineRule="auto"/>
      <w:outlineLvl w:val="0"/>
    </w:pPr>
    <w:rPr>
      <w:rFonts w:ascii="Calibri Light" w:eastAsia="Times New Roman" w:hAnsi="Calibri Light" w:cs="Times New Roman"/>
      <w:b/>
      <w:sz w:val="32"/>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A30A1B"/>
    <w:rPr>
      <w:rFonts w:cs="Times New Roman"/>
      <w:color w:val="0000FF"/>
      <w:u w:val="single"/>
    </w:rPr>
  </w:style>
  <w:style w:type="character" w:customStyle="1" w:styleId="10">
    <w:name w:val="Заголовок 1 Знак"/>
    <w:basedOn w:val="a0"/>
    <w:link w:val="1"/>
    <w:uiPriority w:val="9"/>
    <w:rsid w:val="00F32DD3"/>
    <w:rPr>
      <w:rFonts w:ascii="Calibri Light" w:eastAsia="Times New Roman" w:hAnsi="Calibri Light" w:cs="Times New Roman"/>
      <w:b/>
      <w:sz w:val="32"/>
      <w:szCs w:val="20"/>
      <w:lang w:eastAsia="ru-RU"/>
    </w:rPr>
  </w:style>
  <w:style w:type="paragraph" w:styleId="a4">
    <w:name w:val="List Paragraph"/>
    <w:basedOn w:val="a"/>
    <w:uiPriority w:val="34"/>
    <w:rsid w:val="00F32DD3"/>
    <w:pPr>
      <w:spacing w:after="200" w:line="276" w:lineRule="auto"/>
      <w:ind w:left="720"/>
    </w:pPr>
    <w:rPr>
      <w:rFonts w:ascii="Calibri" w:eastAsia="Times New Roman" w:hAnsi="Calibri" w:cs="Times New Roman"/>
      <w:szCs w:val="20"/>
      <w:lang w:eastAsia="ru-RU"/>
    </w:rPr>
  </w:style>
  <w:style w:type="paragraph" w:styleId="a5">
    <w:name w:val="header"/>
    <w:basedOn w:val="a"/>
    <w:link w:val="a6"/>
    <w:uiPriority w:val="99"/>
    <w:unhideWhenUsed/>
    <w:rsid w:val="000053C4"/>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0053C4"/>
  </w:style>
  <w:style w:type="paragraph" w:styleId="a7">
    <w:name w:val="footer"/>
    <w:basedOn w:val="a"/>
    <w:link w:val="a8"/>
    <w:uiPriority w:val="99"/>
    <w:unhideWhenUsed/>
    <w:rsid w:val="000053C4"/>
    <w:pPr>
      <w:tabs>
        <w:tab w:val="center" w:pos="4677"/>
        <w:tab w:val="right" w:pos="9355"/>
      </w:tabs>
      <w:spacing w:after="0" w:line="240" w:lineRule="auto"/>
    </w:pPr>
  </w:style>
  <w:style w:type="character" w:customStyle="1" w:styleId="a8">
    <w:name w:val="Нижний колонтитул Знак"/>
    <w:basedOn w:val="a0"/>
    <w:link w:val="a7"/>
    <w:uiPriority w:val="99"/>
    <w:rsid w:val="000053C4"/>
  </w:style>
  <w:style w:type="paragraph" w:styleId="a9">
    <w:name w:val="Balloon Text"/>
    <w:basedOn w:val="a"/>
    <w:link w:val="aa"/>
    <w:uiPriority w:val="99"/>
    <w:semiHidden/>
    <w:unhideWhenUsed/>
    <w:rsid w:val="00D16437"/>
    <w:pPr>
      <w:spacing w:after="0" w:line="240" w:lineRule="auto"/>
    </w:pPr>
    <w:rPr>
      <w:rFonts w:ascii="Segoe UI" w:hAnsi="Segoe UI" w:cs="Segoe UI"/>
      <w:sz w:val="18"/>
      <w:szCs w:val="18"/>
    </w:rPr>
  </w:style>
  <w:style w:type="character" w:customStyle="1" w:styleId="aa">
    <w:name w:val="Текст выноски Знак"/>
    <w:basedOn w:val="a0"/>
    <w:link w:val="a9"/>
    <w:uiPriority w:val="99"/>
    <w:semiHidden/>
    <w:rsid w:val="00D16437"/>
    <w:rPr>
      <w:rFonts w:ascii="Segoe UI" w:hAnsi="Segoe UI" w:cs="Segoe UI"/>
      <w:sz w:val="18"/>
      <w:szCs w:val="18"/>
    </w:rPr>
  </w:style>
  <w:style w:type="paragraph" w:styleId="ab">
    <w:name w:val="No Spacing"/>
    <w:uiPriority w:val="1"/>
    <w:qFormat/>
    <w:rsid w:val="00925CF3"/>
    <w:pPr>
      <w:spacing w:after="0" w:line="240" w:lineRule="auto"/>
    </w:pPr>
    <w:rPr>
      <w:rFonts w:eastAsiaTheme="minorEastAsia"/>
      <w:lang w:eastAsia="ru-RU"/>
    </w:rPr>
  </w:style>
  <w:style w:type="paragraph" w:customStyle="1" w:styleId="ConsPlusNormal">
    <w:name w:val="ConsPlusNormal"/>
    <w:link w:val="ConsPlusNormal0"/>
    <w:rsid w:val="003845D2"/>
    <w:pPr>
      <w:autoSpaceDE w:val="0"/>
      <w:autoSpaceDN w:val="0"/>
      <w:adjustRightInd w:val="0"/>
      <w:spacing w:after="0" w:line="240" w:lineRule="auto"/>
    </w:pPr>
    <w:rPr>
      <w:rFonts w:ascii="Times New Roman" w:hAnsi="Times New Roman" w:cs="Times New Roman"/>
      <w:sz w:val="26"/>
      <w:szCs w:val="26"/>
    </w:rPr>
  </w:style>
  <w:style w:type="table" w:customStyle="1" w:styleId="11">
    <w:name w:val="Сетка таблицы1"/>
    <w:basedOn w:val="a1"/>
    <w:uiPriority w:val="39"/>
    <w:rsid w:val="003845D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c">
    <w:name w:val="Table Grid"/>
    <w:basedOn w:val="a1"/>
    <w:uiPriority w:val="59"/>
    <w:rsid w:val="003845D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d">
    <w:name w:val="footnote text"/>
    <w:aliases w:val="Знак2,Знак21, Знак"/>
    <w:basedOn w:val="a"/>
    <w:link w:val="ae"/>
    <w:uiPriority w:val="99"/>
    <w:unhideWhenUsed/>
    <w:rsid w:val="009A570A"/>
    <w:pPr>
      <w:spacing w:after="0" w:line="240" w:lineRule="auto"/>
    </w:pPr>
    <w:rPr>
      <w:rFonts w:eastAsiaTheme="minorEastAsia"/>
      <w:sz w:val="20"/>
      <w:szCs w:val="20"/>
      <w:lang w:eastAsia="ru-RU"/>
    </w:rPr>
  </w:style>
  <w:style w:type="character" w:customStyle="1" w:styleId="ae">
    <w:name w:val="Текст сноски Знак"/>
    <w:aliases w:val="Знак2 Знак,Знак21 Знак, Знак Знак"/>
    <w:basedOn w:val="a0"/>
    <w:link w:val="ad"/>
    <w:uiPriority w:val="99"/>
    <w:rsid w:val="009A570A"/>
    <w:rPr>
      <w:rFonts w:eastAsiaTheme="minorEastAsia"/>
      <w:sz w:val="20"/>
      <w:szCs w:val="20"/>
      <w:lang w:eastAsia="ru-RU"/>
    </w:rPr>
  </w:style>
  <w:style w:type="paragraph" w:styleId="af">
    <w:name w:val="Normal (Web)"/>
    <w:basedOn w:val="a"/>
    <w:uiPriority w:val="99"/>
    <w:rsid w:val="00A368E0"/>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ListParagraph1">
    <w:name w:val="List Paragraph1"/>
    <w:basedOn w:val="a"/>
    <w:uiPriority w:val="99"/>
    <w:rsid w:val="00A368E0"/>
    <w:pPr>
      <w:spacing w:after="0" w:line="240" w:lineRule="auto"/>
      <w:ind w:left="720"/>
      <w:contextualSpacing/>
    </w:pPr>
    <w:rPr>
      <w:rFonts w:ascii="Times New Roman" w:eastAsia="Times New Roman" w:hAnsi="Times New Roman" w:cs="Times New Roman"/>
      <w:sz w:val="24"/>
      <w:szCs w:val="28"/>
      <w:lang w:eastAsia="ru-RU"/>
    </w:rPr>
  </w:style>
  <w:style w:type="character" w:customStyle="1" w:styleId="ConsPlusNormal0">
    <w:name w:val="ConsPlusNormal Знак"/>
    <w:link w:val="ConsPlusNormal"/>
    <w:locked/>
    <w:rsid w:val="003C26F0"/>
    <w:rPr>
      <w:rFonts w:ascii="Times New Roman" w:hAnsi="Times New Roman" w:cs="Times New Roman"/>
      <w:sz w:val="26"/>
      <w:szCs w:val="26"/>
    </w:rPr>
  </w:style>
  <w:style w:type="character" w:customStyle="1" w:styleId="af0">
    <w:name w:val="Основной текст Знак"/>
    <w:aliases w:val="Основной текст Знак Знак Знак Знак Знак,Основной текст Знак Знак Знак Знак1,Основной текст Знак Знак Знак Знак Знак Знак Знак,Основной текст Знак2 Знак,Основной текст Знак Знак Знак1,Основной текст Знак Знак Знак Знак1 Знак1 Знак"/>
    <w:basedOn w:val="a0"/>
    <w:link w:val="af1"/>
    <w:locked/>
    <w:rsid w:val="00C11D40"/>
    <w:rPr>
      <w:rFonts w:ascii="Times New Roman" w:eastAsia="MS Mincho" w:hAnsi="Times New Roman" w:cs="Times New Roman"/>
      <w:sz w:val="26"/>
      <w:szCs w:val="24"/>
      <w:lang w:eastAsia="ru-RU"/>
    </w:rPr>
  </w:style>
  <w:style w:type="paragraph" w:styleId="af1">
    <w:name w:val="Body Text"/>
    <w:aliases w:val="Основной текст Знак Знак Знак Знак,Основной текст Знак Знак Знак,Основной текст Знак Знак Знак Знак Знак Знак,Основной текст Знак2,Основной текст Знак Знак,Основной текст Знак Знак Знак Знак1 Знак1,Основной текст Знак1 Знак,Знак1,Зн"/>
    <w:basedOn w:val="a"/>
    <w:link w:val="af0"/>
    <w:unhideWhenUsed/>
    <w:rsid w:val="00C11D40"/>
    <w:pPr>
      <w:spacing w:after="0" w:line="240" w:lineRule="auto"/>
      <w:ind w:firstLine="709"/>
      <w:jc w:val="both"/>
    </w:pPr>
    <w:rPr>
      <w:rFonts w:ascii="Times New Roman" w:eastAsia="MS Mincho" w:hAnsi="Times New Roman" w:cs="Times New Roman"/>
      <w:sz w:val="26"/>
      <w:szCs w:val="24"/>
      <w:lang w:eastAsia="ru-RU"/>
    </w:rPr>
  </w:style>
  <w:style w:type="character" w:customStyle="1" w:styleId="12">
    <w:name w:val="Основной текст Знак1"/>
    <w:basedOn w:val="a0"/>
    <w:uiPriority w:val="99"/>
    <w:semiHidden/>
    <w:rsid w:val="00C11D40"/>
  </w:style>
  <w:style w:type="paragraph" w:customStyle="1" w:styleId="ConsPlusNonformat">
    <w:name w:val="ConsPlusNonformat"/>
    <w:uiPriority w:val="99"/>
    <w:rsid w:val="00C11D40"/>
    <w:pPr>
      <w:autoSpaceDE w:val="0"/>
      <w:autoSpaceDN w:val="0"/>
      <w:adjustRightInd w:val="0"/>
      <w:spacing w:after="0" w:line="240" w:lineRule="auto"/>
    </w:pPr>
    <w:rPr>
      <w:rFonts w:ascii="Courier New" w:eastAsia="Times New Roman" w:hAnsi="Courier New" w:cs="Courier New"/>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4501444">
      <w:bodyDiv w:val="1"/>
      <w:marLeft w:val="0"/>
      <w:marRight w:val="0"/>
      <w:marTop w:val="0"/>
      <w:marBottom w:val="0"/>
      <w:divBdr>
        <w:top w:val="none" w:sz="0" w:space="0" w:color="auto"/>
        <w:left w:val="none" w:sz="0" w:space="0" w:color="auto"/>
        <w:bottom w:val="none" w:sz="0" w:space="0" w:color="auto"/>
        <w:right w:val="none" w:sz="0" w:space="0" w:color="auto"/>
      </w:divBdr>
    </w:div>
    <w:div w:id="82385478">
      <w:bodyDiv w:val="1"/>
      <w:marLeft w:val="0"/>
      <w:marRight w:val="0"/>
      <w:marTop w:val="0"/>
      <w:marBottom w:val="0"/>
      <w:divBdr>
        <w:top w:val="none" w:sz="0" w:space="0" w:color="auto"/>
        <w:left w:val="none" w:sz="0" w:space="0" w:color="auto"/>
        <w:bottom w:val="none" w:sz="0" w:space="0" w:color="auto"/>
        <w:right w:val="none" w:sz="0" w:space="0" w:color="auto"/>
      </w:divBdr>
    </w:div>
    <w:div w:id="82992783">
      <w:bodyDiv w:val="1"/>
      <w:marLeft w:val="0"/>
      <w:marRight w:val="0"/>
      <w:marTop w:val="0"/>
      <w:marBottom w:val="0"/>
      <w:divBdr>
        <w:top w:val="none" w:sz="0" w:space="0" w:color="auto"/>
        <w:left w:val="none" w:sz="0" w:space="0" w:color="auto"/>
        <w:bottom w:val="none" w:sz="0" w:space="0" w:color="auto"/>
        <w:right w:val="none" w:sz="0" w:space="0" w:color="auto"/>
      </w:divBdr>
    </w:div>
    <w:div w:id="95639659">
      <w:bodyDiv w:val="1"/>
      <w:marLeft w:val="0"/>
      <w:marRight w:val="0"/>
      <w:marTop w:val="0"/>
      <w:marBottom w:val="0"/>
      <w:divBdr>
        <w:top w:val="none" w:sz="0" w:space="0" w:color="auto"/>
        <w:left w:val="none" w:sz="0" w:space="0" w:color="auto"/>
        <w:bottom w:val="none" w:sz="0" w:space="0" w:color="auto"/>
        <w:right w:val="none" w:sz="0" w:space="0" w:color="auto"/>
      </w:divBdr>
    </w:div>
    <w:div w:id="104155867">
      <w:bodyDiv w:val="1"/>
      <w:marLeft w:val="0"/>
      <w:marRight w:val="0"/>
      <w:marTop w:val="0"/>
      <w:marBottom w:val="0"/>
      <w:divBdr>
        <w:top w:val="none" w:sz="0" w:space="0" w:color="auto"/>
        <w:left w:val="none" w:sz="0" w:space="0" w:color="auto"/>
        <w:bottom w:val="none" w:sz="0" w:space="0" w:color="auto"/>
        <w:right w:val="none" w:sz="0" w:space="0" w:color="auto"/>
      </w:divBdr>
    </w:div>
    <w:div w:id="122189341">
      <w:bodyDiv w:val="1"/>
      <w:marLeft w:val="0"/>
      <w:marRight w:val="0"/>
      <w:marTop w:val="0"/>
      <w:marBottom w:val="0"/>
      <w:divBdr>
        <w:top w:val="none" w:sz="0" w:space="0" w:color="auto"/>
        <w:left w:val="none" w:sz="0" w:space="0" w:color="auto"/>
        <w:bottom w:val="none" w:sz="0" w:space="0" w:color="auto"/>
        <w:right w:val="none" w:sz="0" w:space="0" w:color="auto"/>
      </w:divBdr>
    </w:div>
    <w:div w:id="174464817">
      <w:bodyDiv w:val="1"/>
      <w:marLeft w:val="0"/>
      <w:marRight w:val="0"/>
      <w:marTop w:val="0"/>
      <w:marBottom w:val="0"/>
      <w:divBdr>
        <w:top w:val="none" w:sz="0" w:space="0" w:color="auto"/>
        <w:left w:val="none" w:sz="0" w:space="0" w:color="auto"/>
        <w:bottom w:val="none" w:sz="0" w:space="0" w:color="auto"/>
        <w:right w:val="none" w:sz="0" w:space="0" w:color="auto"/>
      </w:divBdr>
    </w:div>
    <w:div w:id="353769698">
      <w:bodyDiv w:val="1"/>
      <w:marLeft w:val="0"/>
      <w:marRight w:val="0"/>
      <w:marTop w:val="0"/>
      <w:marBottom w:val="0"/>
      <w:divBdr>
        <w:top w:val="none" w:sz="0" w:space="0" w:color="auto"/>
        <w:left w:val="none" w:sz="0" w:space="0" w:color="auto"/>
        <w:bottom w:val="none" w:sz="0" w:space="0" w:color="auto"/>
        <w:right w:val="none" w:sz="0" w:space="0" w:color="auto"/>
      </w:divBdr>
    </w:div>
    <w:div w:id="476917757">
      <w:bodyDiv w:val="1"/>
      <w:marLeft w:val="0"/>
      <w:marRight w:val="0"/>
      <w:marTop w:val="0"/>
      <w:marBottom w:val="0"/>
      <w:divBdr>
        <w:top w:val="none" w:sz="0" w:space="0" w:color="auto"/>
        <w:left w:val="none" w:sz="0" w:space="0" w:color="auto"/>
        <w:bottom w:val="none" w:sz="0" w:space="0" w:color="auto"/>
        <w:right w:val="none" w:sz="0" w:space="0" w:color="auto"/>
      </w:divBdr>
    </w:div>
    <w:div w:id="576479653">
      <w:bodyDiv w:val="1"/>
      <w:marLeft w:val="0"/>
      <w:marRight w:val="0"/>
      <w:marTop w:val="0"/>
      <w:marBottom w:val="0"/>
      <w:divBdr>
        <w:top w:val="none" w:sz="0" w:space="0" w:color="auto"/>
        <w:left w:val="none" w:sz="0" w:space="0" w:color="auto"/>
        <w:bottom w:val="none" w:sz="0" w:space="0" w:color="auto"/>
        <w:right w:val="none" w:sz="0" w:space="0" w:color="auto"/>
      </w:divBdr>
    </w:div>
    <w:div w:id="621766467">
      <w:bodyDiv w:val="1"/>
      <w:marLeft w:val="0"/>
      <w:marRight w:val="0"/>
      <w:marTop w:val="0"/>
      <w:marBottom w:val="0"/>
      <w:divBdr>
        <w:top w:val="none" w:sz="0" w:space="0" w:color="auto"/>
        <w:left w:val="none" w:sz="0" w:space="0" w:color="auto"/>
        <w:bottom w:val="none" w:sz="0" w:space="0" w:color="auto"/>
        <w:right w:val="none" w:sz="0" w:space="0" w:color="auto"/>
      </w:divBdr>
    </w:div>
    <w:div w:id="656694473">
      <w:bodyDiv w:val="1"/>
      <w:marLeft w:val="0"/>
      <w:marRight w:val="0"/>
      <w:marTop w:val="0"/>
      <w:marBottom w:val="0"/>
      <w:divBdr>
        <w:top w:val="none" w:sz="0" w:space="0" w:color="auto"/>
        <w:left w:val="none" w:sz="0" w:space="0" w:color="auto"/>
        <w:bottom w:val="none" w:sz="0" w:space="0" w:color="auto"/>
        <w:right w:val="none" w:sz="0" w:space="0" w:color="auto"/>
      </w:divBdr>
    </w:div>
    <w:div w:id="714357785">
      <w:bodyDiv w:val="1"/>
      <w:marLeft w:val="0"/>
      <w:marRight w:val="0"/>
      <w:marTop w:val="0"/>
      <w:marBottom w:val="0"/>
      <w:divBdr>
        <w:top w:val="none" w:sz="0" w:space="0" w:color="auto"/>
        <w:left w:val="none" w:sz="0" w:space="0" w:color="auto"/>
        <w:bottom w:val="none" w:sz="0" w:space="0" w:color="auto"/>
        <w:right w:val="none" w:sz="0" w:space="0" w:color="auto"/>
      </w:divBdr>
    </w:div>
    <w:div w:id="725379518">
      <w:bodyDiv w:val="1"/>
      <w:marLeft w:val="0"/>
      <w:marRight w:val="0"/>
      <w:marTop w:val="0"/>
      <w:marBottom w:val="0"/>
      <w:divBdr>
        <w:top w:val="none" w:sz="0" w:space="0" w:color="auto"/>
        <w:left w:val="none" w:sz="0" w:space="0" w:color="auto"/>
        <w:bottom w:val="none" w:sz="0" w:space="0" w:color="auto"/>
        <w:right w:val="none" w:sz="0" w:space="0" w:color="auto"/>
      </w:divBdr>
    </w:div>
    <w:div w:id="773407267">
      <w:bodyDiv w:val="1"/>
      <w:marLeft w:val="0"/>
      <w:marRight w:val="0"/>
      <w:marTop w:val="0"/>
      <w:marBottom w:val="0"/>
      <w:divBdr>
        <w:top w:val="none" w:sz="0" w:space="0" w:color="auto"/>
        <w:left w:val="none" w:sz="0" w:space="0" w:color="auto"/>
        <w:bottom w:val="none" w:sz="0" w:space="0" w:color="auto"/>
        <w:right w:val="none" w:sz="0" w:space="0" w:color="auto"/>
      </w:divBdr>
    </w:div>
    <w:div w:id="777482765">
      <w:bodyDiv w:val="1"/>
      <w:marLeft w:val="0"/>
      <w:marRight w:val="0"/>
      <w:marTop w:val="0"/>
      <w:marBottom w:val="0"/>
      <w:divBdr>
        <w:top w:val="none" w:sz="0" w:space="0" w:color="auto"/>
        <w:left w:val="none" w:sz="0" w:space="0" w:color="auto"/>
        <w:bottom w:val="none" w:sz="0" w:space="0" w:color="auto"/>
        <w:right w:val="none" w:sz="0" w:space="0" w:color="auto"/>
      </w:divBdr>
    </w:div>
    <w:div w:id="801113339">
      <w:bodyDiv w:val="1"/>
      <w:marLeft w:val="0"/>
      <w:marRight w:val="0"/>
      <w:marTop w:val="0"/>
      <w:marBottom w:val="0"/>
      <w:divBdr>
        <w:top w:val="none" w:sz="0" w:space="0" w:color="auto"/>
        <w:left w:val="none" w:sz="0" w:space="0" w:color="auto"/>
        <w:bottom w:val="none" w:sz="0" w:space="0" w:color="auto"/>
        <w:right w:val="none" w:sz="0" w:space="0" w:color="auto"/>
      </w:divBdr>
    </w:div>
    <w:div w:id="804465353">
      <w:bodyDiv w:val="1"/>
      <w:marLeft w:val="0"/>
      <w:marRight w:val="0"/>
      <w:marTop w:val="0"/>
      <w:marBottom w:val="0"/>
      <w:divBdr>
        <w:top w:val="none" w:sz="0" w:space="0" w:color="auto"/>
        <w:left w:val="none" w:sz="0" w:space="0" w:color="auto"/>
        <w:bottom w:val="none" w:sz="0" w:space="0" w:color="auto"/>
        <w:right w:val="none" w:sz="0" w:space="0" w:color="auto"/>
      </w:divBdr>
    </w:div>
    <w:div w:id="859663750">
      <w:bodyDiv w:val="1"/>
      <w:marLeft w:val="0"/>
      <w:marRight w:val="0"/>
      <w:marTop w:val="0"/>
      <w:marBottom w:val="0"/>
      <w:divBdr>
        <w:top w:val="none" w:sz="0" w:space="0" w:color="auto"/>
        <w:left w:val="none" w:sz="0" w:space="0" w:color="auto"/>
        <w:bottom w:val="none" w:sz="0" w:space="0" w:color="auto"/>
        <w:right w:val="none" w:sz="0" w:space="0" w:color="auto"/>
      </w:divBdr>
    </w:div>
    <w:div w:id="1212032877">
      <w:bodyDiv w:val="1"/>
      <w:marLeft w:val="0"/>
      <w:marRight w:val="0"/>
      <w:marTop w:val="0"/>
      <w:marBottom w:val="0"/>
      <w:divBdr>
        <w:top w:val="none" w:sz="0" w:space="0" w:color="auto"/>
        <w:left w:val="none" w:sz="0" w:space="0" w:color="auto"/>
        <w:bottom w:val="none" w:sz="0" w:space="0" w:color="auto"/>
        <w:right w:val="none" w:sz="0" w:space="0" w:color="auto"/>
      </w:divBdr>
    </w:div>
    <w:div w:id="1314069206">
      <w:bodyDiv w:val="1"/>
      <w:marLeft w:val="0"/>
      <w:marRight w:val="0"/>
      <w:marTop w:val="0"/>
      <w:marBottom w:val="0"/>
      <w:divBdr>
        <w:top w:val="none" w:sz="0" w:space="0" w:color="auto"/>
        <w:left w:val="none" w:sz="0" w:space="0" w:color="auto"/>
        <w:bottom w:val="none" w:sz="0" w:space="0" w:color="auto"/>
        <w:right w:val="none" w:sz="0" w:space="0" w:color="auto"/>
      </w:divBdr>
    </w:div>
    <w:div w:id="1315257616">
      <w:bodyDiv w:val="1"/>
      <w:marLeft w:val="0"/>
      <w:marRight w:val="0"/>
      <w:marTop w:val="0"/>
      <w:marBottom w:val="0"/>
      <w:divBdr>
        <w:top w:val="none" w:sz="0" w:space="0" w:color="auto"/>
        <w:left w:val="none" w:sz="0" w:space="0" w:color="auto"/>
        <w:bottom w:val="none" w:sz="0" w:space="0" w:color="auto"/>
        <w:right w:val="none" w:sz="0" w:space="0" w:color="auto"/>
      </w:divBdr>
    </w:div>
    <w:div w:id="1426613730">
      <w:bodyDiv w:val="1"/>
      <w:marLeft w:val="0"/>
      <w:marRight w:val="0"/>
      <w:marTop w:val="0"/>
      <w:marBottom w:val="0"/>
      <w:divBdr>
        <w:top w:val="none" w:sz="0" w:space="0" w:color="auto"/>
        <w:left w:val="none" w:sz="0" w:space="0" w:color="auto"/>
        <w:bottom w:val="none" w:sz="0" w:space="0" w:color="auto"/>
        <w:right w:val="none" w:sz="0" w:space="0" w:color="auto"/>
      </w:divBdr>
    </w:div>
    <w:div w:id="1490827420">
      <w:bodyDiv w:val="1"/>
      <w:marLeft w:val="0"/>
      <w:marRight w:val="0"/>
      <w:marTop w:val="0"/>
      <w:marBottom w:val="0"/>
      <w:divBdr>
        <w:top w:val="none" w:sz="0" w:space="0" w:color="auto"/>
        <w:left w:val="none" w:sz="0" w:space="0" w:color="auto"/>
        <w:bottom w:val="none" w:sz="0" w:space="0" w:color="auto"/>
        <w:right w:val="none" w:sz="0" w:space="0" w:color="auto"/>
      </w:divBdr>
    </w:div>
    <w:div w:id="1493568489">
      <w:bodyDiv w:val="1"/>
      <w:marLeft w:val="0"/>
      <w:marRight w:val="0"/>
      <w:marTop w:val="0"/>
      <w:marBottom w:val="0"/>
      <w:divBdr>
        <w:top w:val="none" w:sz="0" w:space="0" w:color="auto"/>
        <w:left w:val="none" w:sz="0" w:space="0" w:color="auto"/>
        <w:bottom w:val="none" w:sz="0" w:space="0" w:color="auto"/>
        <w:right w:val="none" w:sz="0" w:space="0" w:color="auto"/>
      </w:divBdr>
    </w:div>
    <w:div w:id="1519345926">
      <w:bodyDiv w:val="1"/>
      <w:marLeft w:val="0"/>
      <w:marRight w:val="0"/>
      <w:marTop w:val="0"/>
      <w:marBottom w:val="0"/>
      <w:divBdr>
        <w:top w:val="none" w:sz="0" w:space="0" w:color="auto"/>
        <w:left w:val="none" w:sz="0" w:space="0" w:color="auto"/>
        <w:bottom w:val="none" w:sz="0" w:space="0" w:color="auto"/>
        <w:right w:val="none" w:sz="0" w:space="0" w:color="auto"/>
      </w:divBdr>
    </w:div>
    <w:div w:id="1589969797">
      <w:bodyDiv w:val="1"/>
      <w:marLeft w:val="0"/>
      <w:marRight w:val="0"/>
      <w:marTop w:val="0"/>
      <w:marBottom w:val="0"/>
      <w:divBdr>
        <w:top w:val="none" w:sz="0" w:space="0" w:color="auto"/>
        <w:left w:val="none" w:sz="0" w:space="0" w:color="auto"/>
        <w:bottom w:val="none" w:sz="0" w:space="0" w:color="auto"/>
        <w:right w:val="none" w:sz="0" w:space="0" w:color="auto"/>
      </w:divBdr>
    </w:div>
    <w:div w:id="1678337632">
      <w:bodyDiv w:val="1"/>
      <w:marLeft w:val="0"/>
      <w:marRight w:val="0"/>
      <w:marTop w:val="0"/>
      <w:marBottom w:val="0"/>
      <w:divBdr>
        <w:top w:val="none" w:sz="0" w:space="0" w:color="auto"/>
        <w:left w:val="none" w:sz="0" w:space="0" w:color="auto"/>
        <w:bottom w:val="none" w:sz="0" w:space="0" w:color="auto"/>
        <w:right w:val="none" w:sz="0" w:space="0" w:color="auto"/>
      </w:divBdr>
    </w:div>
    <w:div w:id="1685546140">
      <w:bodyDiv w:val="1"/>
      <w:marLeft w:val="0"/>
      <w:marRight w:val="0"/>
      <w:marTop w:val="0"/>
      <w:marBottom w:val="0"/>
      <w:divBdr>
        <w:top w:val="none" w:sz="0" w:space="0" w:color="auto"/>
        <w:left w:val="none" w:sz="0" w:space="0" w:color="auto"/>
        <w:bottom w:val="none" w:sz="0" w:space="0" w:color="auto"/>
        <w:right w:val="none" w:sz="0" w:space="0" w:color="auto"/>
      </w:divBdr>
    </w:div>
    <w:div w:id="1702973128">
      <w:bodyDiv w:val="1"/>
      <w:marLeft w:val="0"/>
      <w:marRight w:val="0"/>
      <w:marTop w:val="0"/>
      <w:marBottom w:val="0"/>
      <w:divBdr>
        <w:top w:val="none" w:sz="0" w:space="0" w:color="auto"/>
        <w:left w:val="none" w:sz="0" w:space="0" w:color="auto"/>
        <w:bottom w:val="none" w:sz="0" w:space="0" w:color="auto"/>
        <w:right w:val="none" w:sz="0" w:space="0" w:color="auto"/>
      </w:divBdr>
    </w:div>
    <w:div w:id="1839268105">
      <w:bodyDiv w:val="1"/>
      <w:marLeft w:val="0"/>
      <w:marRight w:val="0"/>
      <w:marTop w:val="0"/>
      <w:marBottom w:val="0"/>
      <w:divBdr>
        <w:top w:val="none" w:sz="0" w:space="0" w:color="auto"/>
        <w:left w:val="none" w:sz="0" w:space="0" w:color="auto"/>
        <w:bottom w:val="none" w:sz="0" w:space="0" w:color="auto"/>
        <w:right w:val="none" w:sz="0" w:space="0" w:color="auto"/>
      </w:divBdr>
    </w:div>
    <w:div w:id="1862932059">
      <w:bodyDiv w:val="1"/>
      <w:marLeft w:val="0"/>
      <w:marRight w:val="0"/>
      <w:marTop w:val="0"/>
      <w:marBottom w:val="0"/>
      <w:divBdr>
        <w:top w:val="none" w:sz="0" w:space="0" w:color="auto"/>
        <w:left w:val="none" w:sz="0" w:space="0" w:color="auto"/>
        <w:bottom w:val="none" w:sz="0" w:space="0" w:color="auto"/>
        <w:right w:val="none" w:sz="0" w:space="0" w:color="auto"/>
      </w:divBdr>
    </w:div>
    <w:div w:id="1941570050">
      <w:bodyDiv w:val="1"/>
      <w:marLeft w:val="0"/>
      <w:marRight w:val="0"/>
      <w:marTop w:val="0"/>
      <w:marBottom w:val="0"/>
      <w:divBdr>
        <w:top w:val="none" w:sz="0" w:space="0" w:color="auto"/>
        <w:left w:val="none" w:sz="0" w:space="0" w:color="auto"/>
        <w:bottom w:val="none" w:sz="0" w:space="0" w:color="auto"/>
        <w:right w:val="none" w:sz="0" w:space="0" w:color="auto"/>
      </w:divBdr>
    </w:div>
    <w:div w:id="1952282525">
      <w:bodyDiv w:val="1"/>
      <w:marLeft w:val="0"/>
      <w:marRight w:val="0"/>
      <w:marTop w:val="0"/>
      <w:marBottom w:val="0"/>
      <w:divBdr>
        <w:top w:val="none" w:sz="0" w:space="0" w:color="auto"/>
        <w:left w:val="none" w:sz="0" w:space="0" w:color="auto"/>
        <w:bottom w:val="none" w:sz="0" w:space="0" w:color="auto"/>
        <w:right w:val="none" w:sz="0" w:space="0" w:color="auto"/>
      </w:divBdr>
    </w:div>
    <w:div w:id="1954244314">
      <w:bodyDiv w:val="1"/>
      <w:marLeft w:val="0"/>
      <w:marRight w:val="0"/>
      <w:marTop w:val="0"/>
      <w:marBottom w:val="0"/>
      <w:divBdr>
        <w:top w:val="none" w:sz="0" w:space="0" w:color="auto"/>
        <w:left w:val="none" w:sz="0" w:space="0" w:color="auto"/>
        <w:bottom w:val="none" w:sz="0" w:space="0" w:color="auto"/>
        <w:right w:val="none" w:sz="0" w:space="0" w:color="auto"/>
      </w:divBdr>
    </w:div>
    <w:div w:id="2018145763">
      <w:bodyDiv w:val="1"/>
      <w:marLeft w:val="0"/>
      <w:marRight w:val="0"/>
      <w:marTop w:val="0"/>
      <w:marBottom w:val="0"/>
      <w:divBdr>
        <w:top w:val="none" w:sz="0" w:space="0" w:color="auto"/>
        <w:left w:val="none" w:sz="0" w:space="0" w:color="auto"/>
        <w:bottom w:val="none" w:sz="0" w:space="0" w:color="auto"/>
        <w:right w:val="none" w:sz="0" w:space="0" w:color="auto"/>
      </w:divBdr>
      <w:divsChild>
        <w:div w:id="1342707125">
          <w:marLeft w:val="0"/>
          <w:marRight w:val="0"/>
          <w:marTop w:val="120"/>
          <w:marBottom w:val="0"/>
          <w:divBdr>
            <w:top w:val="none" w:sz="0" w:space="0" w:color="auto"/>
            <w:left w:val="none" w:sz="0" w:space="0" w:color="auto"/>
            <w:bottom w:val="none" w:sz="0" w:space="0" w:color="auto"/>
            <w:right w:val="none" w:sz="0" w:space="0" w:color="auto"/>
          </w:divBdr>
        </w:div>
        <w:div w:id="1348676370">
          <w:marLeft w:val="0"/>
          <w:marRight w:val="0"/>
          <w:marTop w:val="120"/>
          <w:marBottom w:val="0"/>
          <w:divBdr>
            <w:top w:val="none" w:sz="0" w:space="0" w:color="auto"/>
            <w:left w:val="none" w:sz="0" w:space="0" w:color="auto"/>
            <w:bottom w:val="none" w:sz="0" w:space="0" w:color="auto"/>
            <w:right w:val="none" w:sz="0" w:space="0" w:color="auto"/>
          </w:divBdr>
        </w:div>
      </w:divsChild>
    </w:div>
    <w:div w:id="2021345252">
      <w:bodyDiv w:val="1"/>
      <w:marLeft w:val="0"/>
      <w:marRight w:val="0"/>
      <w:marTop w:val="0"/>
      <w:marBottom w:val="0"/>
      <w:divBdr>
        <w:top w:val="none" w:sz="0" w:space="0" w:color="auto"/>
        <w:left w:val="none" w:sz="0" w:space="0" w:color="auto"/>
        <w:bottom w:val="none" w:sz="0" w:space="0" w:color="auto"/>
        <w:right w:val="none" w:sz="0" w:space="0" w:color="auto"/>
      </w:divBdr>
    </w:div>
    <w:div w:id="2123912982">
      <w:bodyDiv w:val="1"/>
      <w:marLeft w:val="0"/>
      <w:marRight w:val="0"/>
      <w:marTop w:val="0"/>
      <w:marBottom w:val="0"/>
      <w:divBdr>
        <w:top w:val="none" w:sz="0" w:space="0" w:color="auto"/>
        <w:left w:val="none" w:sz="0" w:space="0" w:color="auto"/>
        <w:bottom w:val="none" w:sz="0" w:space="0" w:color="auto"/>
        <w:right w:val="none" w:sz="0" w:space="0" w:color="auto"/>
      </w:divBdr>
    </w:div>
    <w:div w:id="21402206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D93C2ED-E0E3-41B9-B493-67602696B4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741</TotalTime>
  <Pages>8</Pages>
  <Words>2580</Words>
  <Characters>14710</Characters>
  <Application>Microsoft Office Word</Application>
  <DocSecurity>0</DocSecurity>
  <Lines>122</Lines>
  <Paragraphs>34</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17256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Пользователь</dc:creator>
  <cp:lastModifiedBy>Шахова Эльвира Басировна</cp:lastModifiedBy>
  <cp:revision>58</cp:revision>
  <cp:lastPrinted>2017-07-26T08:11:00Z</cp:lastPrinted>
  <dcterms:created xsi:type="dcterms:W3CDTF">2017-02-28T08:35:00Z</dcterms:created>
  <dcterms:modified xsi:type="dcterms:W3CDTF">2018-11-14T07:41:00Z</dcterms:modified>
</cp:coreProperties>
</file>