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02B" w:rsidRDefault="00F13805" w:rsidP="001D7A7B">
      <w:pPr>
        <w:snapToGrid w:val="0"/>
        <w:rPr>
          <w:noProof/>
          <w:sz w:val="24"/>
          <w:szCs w:val="24"/>
        </w:rPr>
      </w:pPr>
      <w:r>
        <w:rPr>
          <w:noProof/>
          <w:sz w:val="24"/>
          <w:szCs w:val="24"/>
        </w:rPr>
        <w:pict>
          <v:rect id="Прямоугольник 2" o:spid="_x0000_s1026" style="position:absolute;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D67F0A" w:rsidRPr="00E31694" w:rsidRDefault="00F13805" w:rsidP="00E31694">
                  <w:pPr>
                    <w:pStyle w:val="31"/>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35pt;height:63.25pt;visibility:visible">
                        <v:imagedata r:id="rId7" o:title=""/>
                      </v:shape>
                    </w:pict>
                  </w:r>
                </w:p>
                <w:p w:rsidR="00D67F0A" w:rsidRPr="00E31694" w:rsidRDefault="00D67F0A" w:rsidP="00E31694">
                  <w:pPr>
                    <w:pStyle w:val="31"/>
                    <w:rPr>
                      <w:b/>
                      <w:spacing w:val="-8"/>
                      <w:sz w:val="18"/>
                    </w:rPr>
                  </w:pPr>
                </w:p>
                <w:p w:rsidR="00D67F0A" w:rsidRDefault="00D67F0A"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D67F0A" w:rsidRDefault="00D67F0A" w:rsidP="00E31694">
                  <w:pPr>
                    <w:jc w:val="center"/>
                    <w:rPr>
                      <w:b/>
                      <w:sz w:val="12"/>
                    </w:rPr>
                  </w:pPr>
                </w:p>
                <w:p w:rsidR="00D67F0A" w:rsidRDefault="00D67F0A" w:rsidP="00E31694">
                  <w:pPr>
                    <w:jc w:val="center"/>
                    <w:rPr>
                      <w:b/>
                      <w:sz w:val="26"/>
                    </w:rPr>
                  </w:pPr>
                  <w:r>
                    <w:rPr>
                      <w:b/>
                      <w:sz w:val="26"/>
                    </w:rPr>
                    <w:t>УПРАВЛЕНИЕ</w:t>
                  </w:r>
                </w:p>
                <w:p w:rsidR="00D67F0A" w:rsidRDefault="00D67F0A" w:rsidP="00E31694">
                  <w:pPr>
                    <w:jc w:val="center"/>
                    <w:rPr>
                      <w:b/>
                      <w:sz w:val="26"/>
                    </w:rPr>
                  </w:pPr>
                  <w:r>
                    <w:rPr>
                      <w:b/>
                      <w:sz w:val="26"/>
                    </w:rPr>
                    <w:t xml:space="preserve">Федеральной антимонопольной службы </w:t>
                  </w:r>
                </w:p>
                <w:p w:rsidR="00D67F0A" w:rsidRDefault="00D67F0A" w:rsidP="00E31694">
                  <w:pPr>
                    <w:jc w:val="center"/>
                    <w:rPr>
                      <w:b/>
                      <w:sz w:val="24"/>
                    </w:rPr>
                  </w:pPr>
                  <w:r>
                    <w:rPr>
                      <w:b/>
                      <w:sz w:val="26"/>
                    </w:rPr>
                    <w:t>по Свердловской области</w:t>
                  </w:r>
                </w:p>
                <w:p w:rsidR="00D67F0A" w:rsidRDefault="00D67F0A" w:rsidP="00E31694">
                  <w:pPr>
                    <w:jc w:val="center"/>
                    <w:rPr>
                      <w:b/>
                      <w:sz w:val="16"/>
                    </w:rPr>
                  </w:pPr>
                </w:p>
                <w:p w:rsidR="00D67F0A" w:rsidRDefault="00D67F0A"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D67F0A" w:rsidRDefault="00D67F0A" w:rsidP="00E31694">
                  <w:pPr>
                    <w:jc w:val="center"/>
                    <w:rPr>
                      <w:sz w:val="18"/>
                    </w:rPr>
                  </w:pPr>
                  <w:r>
                    <w:rPr>
                      <w:sz w:val="18"/>
                    </w:rPr>
                    <w:t>тел. (343) 377-00-83, факс (343) 377-00-84</w:t>
                  </w:r>
                </w:p>
                <w:p w:rsidR="00D67F0A" w:rsidRPr="00324467" w:rsidRDefault="00D67F0A" w:rsidP="00E31694">
                  <w:pPr>
                    <w:jc w:val="center"/>
                    <w:rPr>
                      <w:sz w:val="18"/>
                      <w:lang w:val="en-US"/>
                    </w:rPr>
                  </w:pPr>
                  <w:proofErr w:type="gramStart"/>
                  <w:r>
                    <w:rPr>
                      <w:sz w:val="18"/>
                      <w:lang w:val="en-US"/>
                    </w:rPr>
                    <w:t>e</w:t>
                  </w:r>
                  <w:r w:rsidRPr="00324467">
                    <w:rPr>
                      <w:sz w:val="18"/>
                      <w:lang w:val="en-US"/>
                    </w:rPr>
                    <w:t>-</w:t>
                  </w:r>
                  <w:r>
                    <w:rPr>
                      <w:sz w:val="18"/>
                      <w:lang w:val="en-US"/>
                    </w:rPr>
                    <w:t>mail</w:t>
                  </w:r>
                  <w:proofErr w:type="gramEnd"/>
                  <w:r w:rsidRPr="00324467">
                    <w:rPr>
                      <w:sz w:val="18"/>
                      <w:lang w:val="en-US"/>
                    </w:rPr>
                    <w:t xml:space="preserve">: </w:t>
                  </w:r>
                  <w:hyperlink r:id="rId8" w:history="1">
                    <w:r>
                      <w:rPr>
                        <w:rStyle w:val="a3"/>
                        <w:lang w:val="en-US"/>
                      </w:rPr>
                      <w:t>to</w:t>
                    </w:r>
                    <w:r w:rsidRPr="00324467">
                      <w:rPr>
                        <w:rStyle w:val="a3"/>
                        <w:lang w:val="en-US"/>
                      </w:rPr>
                      <w:t>66@</w:t>
                    </w:r>
                    <w:r>
                      <w:rPr>
                        <w:rStyle w:val="a3"/>
                        <w:lang w:val="en-US"/>
                      </w:rPr>
                      <w:t>fas</w:t>
                    </w:r>
                    <w:r w:rsidRPr="00324467">
                      <w:rPr>
                        <w:rStyle w:val="a3"/>
                        <w:lang w:val="en-US"/>
                      </w:rPr>
                      <w:t>.</w:t>
                    </w:r>
                    <w:r>
                      <w:rPr>
                        <w:rStyle w:val="a3"/>
                        <w:lang w:val="en-US"/>
                      </w:rPr>
                      <w:t>gov</w:t>
                    </w:r>
                    <w:r w:rsidRPr="00324467">
                      <w:rPr>
                        <w:rStyle w:val="a3"/>
                        <w:lang w:val="en-US"/>
                      </w:rPr>
                      <w:t>.</w:t>
                    </w:r>
                    <w:r>
                      <w:rPr>
                        <w:rStyle w:val="a3"/>
                        <w:lang w:val="en-US"/>
                      </w:rPr>
                      <w:t>ru</w:t>
                    </w:r>
                  </w:hyperlink>
                </w:p>
                <w:p w:rsidR="00D67F0A" w:rsidRPr="00324467" w:rsidRDefault="00D67F0A" w:rsidP="00E31694">
                  <w:pPr>
                    <w:jc w:val="center"/>
                    <w:rPr>
                      <w:sz w:val="18"/>
                      <w:lang w:val="en-US"/>
                    </w:rPr>
                  </w:pPr>
                </w:p>
                <w:p w:rsidR="00D67F0A" w:rsidRDefault="00D67F0A"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D67F0A" w:rsidRDefault="00D67F0A" w:rsidP="00E31694">
                  <w:pPr>
                    <w:rPr>
                      <w:sz w:val="22"/>
                    </w:rPr>
                  </w:pPr>
                  <w:r>
                    <w:rPr>
                      <w:sz w:val="22"/>
                    </w:rPr>
                    <w:t xml:space="preserve">                   На  №              от     </w:t>
                  </w:r>
                </w:p>
              </w:txbxContent>
            </v:textbox>
            <w10:wrap type="square" side="right"/>
          </v:rect>
        </w:pict>
      </w:r>
    </w:p>
    <w:p w:rsidR="001D7A7B" w:rsidRDefault="001D7A7B" w:rsidP="001D7A7B">
      <w:pPr>
        <w:snapToGrid w:val="0"/>
        <w:rPr>
          <w:noProof/>
          <w:sz w:val="24"/>
          <w:szCs w:val="24"/>
        </w:rPr>
      </w:pPr>
    </w:p>
    <w:p w:rsidR="001D7A7B" w:rsidRDefault="001D7A7B" w:rsidP="001D7A7B">
      <w:pPr>
        <w:snapToGrid w:val="0"/>
        <w:rPr>
          <w:noProof/>
          <w:sz w:val="24"/>
          <w:szCs w:val="24"/>
        </w:rPr>
      </w:pPr>
    </w:p>
    <w:p w:rsidR="001D7A7B" w:rsidRDefault="001D7A7B" w:rsidP="001D7A7B">
      <w:pPr>
        <w:snapToGrid w:val="0"/>
        <w:rPr>
          <w:noProof/>
          <w:sz w:val="24"/>
          <w:szCs w:val="24"/>
        </w:rPr>
      </w:pPr>
    </w:p>
    <w:p w:rsidR="001D7A7B" w:rsidRPr="001D7A7B" w:rsidRDefault="001D7A7B" w:rsidP="001D7A7B">
      <w:pPr>
        <w:pStyle w:val="a6"/>
        <w:jc w:val="both"/>
        <w:rPr>
          <w:rFonts w:ascii="Times New Roman" w:hAnsi="Times New Roman"/>
          <w:sz w:val="24"/>
          <w:szCs w:val="24"/>
        </w:rPr>
      </w:pPr>
      <w:r w:rsidRPr="001D7A7B">
        <w:rPr>
          <w:rFonts w:ascii="Times New Roman" w:hAnsi="Times New Roman"/>
          <w:sz w:val="24"/>
          <w:szCs w:val="24"/>
        </w:rPr>
        <w:t>Государственное бюджетное учреждение здравоохранения Свердловской области «Психиатрическая больница № 6»</w:t>
      </w:r>
    </w:p>
    <w:p w:rsidR="001D7A7B" w:rsidRPr="001D7A7B" w:rsidRDefault="001D7A7B" w:rsidP="001D7A7B">
      <w:pPr>
        <w:pStyle w:val="a6"/>
        <w:jc w:val="both"/>
        <w:rPr>
          <w:rFonts w:ascii="Times New Roman" w:hAnsi="Times New Roman"/>
          <w:sz w:val="24"/>
          <w:szCs w:val="24"/>
        </w:rPr>
      </w:pPr>
      <w:r w:rsidRPr="001D7A7B">
        <w:rPr>
          <w:rFonts w:ascii="Times New Roman" w:hAnsi="Times New Roman"/>
          <w:sz w:val="24"/>
          <w:szCs w:val="24"/>
        </w:rPr>
        <w:t xml:space="preserve">620010, </w:t>
      </w:r>
      <w:proofErr w:type="gramStart"/>
      <w:r w:rsidRPr="001D7A7B">
        <w:rPr>
          <w:rFonts w:ascii="Times New Roman" w:hAnsi="Times New Roman"/>
          <w:sz w:val="24"/>
          <w:szCs w:val="24"/>
        </w:rPr>
        <w:t>Свердловская</w:t>
      </w:r>
      <w:proofErr w:type="gramEnd"/>
      <w:r w:rsidRPr="001D7A7B">
        <w:rPr>
          <w:rFonts w:ascii="Times New Roman" w:hAnsi="Times New Roman"/>
          <w:sz w:val="24"/>
          <w:szCs w:val="24"/>
        </w:rPr>
        <w:t xml:space="preserve"> обл., г. Екате</w:t>
      </w:r>
      <w:r>
        <w:rPr>
          <w:rFonts w:ascii="Times New Roman" w:hAnsi="Times New Roman"/>
          <w:sz w:val="24"/>
          <w:szCs w:val="24"/>
        </w:rPr>
        <w:t>ринбург, ул. Профсоюзная, 77а</w:t>
      </w:r>
    </w:p>
    <w:p w:rsidR="001D7A7B" w:rsidRPr="001D7A7B" w:rsidRDefault="001D7A7B" w:rsidP="001D7A7B">
      <w:pPr>
        <w:pStyle w:val="a6"/>
        <w:jc w:val="both"/>
        <w:rPr>
          <w:rFonts w:ascii="Times New Roman" w:hAnsi="Times New Roman"/>
          <w:sz w:val="24"/>
          <w:szCs w:val="24"/>
        </w:rPr>
      </w:pPr>
    </w:p>
    <w:p w:rsidR="001D7A7B" w:rsidRPr="001D7A7B" w:rsidRDefault="001D7A7B" w:rsidP="001D7A7B">
      <w:pPr>
        <w:pStyle w:val="a6"/>
        <w:jc w:val="both"/>
        <w:rPr>
          <w:rFonts w:ascii="Times New Roman" w:hAnsi="Times New Roman"/>
          <w:sz w:val="24"/>
          <w:szCs w:val="24"/>
        </w:rPr>
      </w:pPr>
      <w:r w:rsidRPr="001D7A7B">
        <w:rPr>
          <w:rFonts w:ascii="Times New Roman" w:hAnsi="Times New Roman"/>
          <w:sz w:val="24"/>
          <w:szCs w:val="24"/>
        </w:rPr>
        <w:t>САО «ВСК»</w:t>
      </w:r>
    </w:p>
    <w:p w:rsidR="007B2BB4" w:rsidRPr="00664EFF" w:rsidRDefault="001D7A7B" w:rsidP="001D7A7B">
      <w:pPr>
        <w:pStyle w:val="a6"/>
        <w:jc w:val="both"/>
        <w:rPr>
          <w:rFonts w:ascii="Times New Roman" w:hAnsi="Times New Roman"/>
          <w:sz w:val="26"/>
          <w:szCs w:val="26"/>
        </w:rPr>
      </w:pPr>
      <w:r w:rsidRPr="001D7A7B">
        <w:rPr>
          <w:rFonts w:ascii="Times New Roman" w:hAnsi="Times New Roman"/>
          <w:sz w:val="24"/>
          <w:szCs w:val="24"/>
        </w:rPr>
        <w:t>620014, Свердловская обл., г. Екатеринбург, ул. Добролюбова, д. 16</w:t>
      </w:r>
    </w:p>
    <w:p w:rsidR="007B2BB4" w:rsidRPr="00664EFF" w:rsidRDefault="007B2BB4" w:rsidP="00E31694">
      <w:pPr>
        <w:pStyle w:val="a6"/>
        <w:jc w:val="center"/>
        <w:rPr>
          <w:rFonts w:ascii="Times New Roman" w:hAnsi="Times New Roman"/>
          <w:sz w:val="26"/>
          <w:szCs w:val="26"/>
        </w:rPr>
      </w:pPr>
    </w:p>
    <w:p w:rsidR="00AA49D7" w:rsidRDefault="00AA49D7" w:rsidP="004C7FA4">
      <w:pPr>
        <w:pStyle w:val="a6"/>
        <w:rPr>
          <w:rFonts w:ascii="Times New Roman" w:hAnsi="Times New Roman"/>
          <w:sz w:val="26"/>
          <w:szCs w:val="26"/>
        </w:rPr>
      </w:pPr>
    </w:p>
    <w:p w:rsidR="00387A7D" w:rsidRDefault="00387A7D" w:rsidP="004C7FA4">
      <w:pPr>
        <w:pStyle w:val="a6"/>
        <w:rPr>
          <w:rFonts w:ascii="Times New Roman" w:hAnsi="Times New Roman"/>
          <w:sz w:val="26"/>
          <w:szCs w:val="26"/>
        </w:rPr>
      </w:pPr>
    </w:p>
    <w:p w:rsidR="00D67F0A" w:rsidRPr="00387A7D" w:rsidRDefault="00D67F0A" w:rsidP="004C7FA4">
      <w:pPr>
        <w:pStyle w:val="a6"/>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7B2BB4" w:rsidRDefault="007B2BB4" w:rsidP="00E31694">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1D7A7B">
        <w:rPr>
          <w:rFonts w:ascii="Times New Roman" w:hAnsi="Times New Roman"/>
          <w:sz w:val="24"/>
          <w:szCs w:val="24"/>
        </w:rPr>
        <w:t>623</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983D7E">
        <w:rPr>
          <w:rFonts w:ascii="Times New Roman" w:hAnsi="Times New Roman"/>
          <w:sz w:val="24"/>
          <w:szCs w:val="24"/>
        </w:rPr>
        <w:t xml:space="preserve">                               </w:t>
      </w:r>
      <w:r w:rsidR="004C7FA4">
        <w:rPr>
          <w:rFonts w:ascii="Times New Roman" w:hAnsi="Times New Roman"/>
          <w:sz w:val="24"/>
          <w:szCs w:val="24"/>
        </w:rPr>
        <w:t>2</w:t>
      </w:r>
      <w:r w:rsidR="001D7A7B">
        <w:rPr>
          <w:rFonts w:ascii="Times New Roman" w:hAnsi="Times New Roman"/>
          <w:sz w:val="24"/>
          <w:szCs w:val="24"/>
        </w:rPr>
        <w:t>6</w:t>
      </w:r>
      <w:r>
        <w:rPr>
          <w:rFonts w:ascii="Times New Roman" w:hAnsi="Times New Roman"/>
          <w:sz w:val="24"/>
          <w:szCs w:val="24"/>
        </w:rPr>
        <w:t>.</w:t>
      </w:r>
      <w:r w:rsidR="001D7A7B">
        <w:rPr>
          <w:rFonts w:ascii="Times New Roman" w:hAnsi="Times New Roman"/>
          <w:sz w:val="24"/>
          <w:szCs w:val="24"/>
        </w:rPr>
        <w:t>10</w:t>
      </w:r>
      <w:r>
        <w:rPr>
          <w:rFonts w:ascii="Times New Roman" w:hAnsi="Times New Roman"/>
          <w:sz w:val="24"/>
          <w:szCs w:val="24"/>
        </w:rPr>
        <w:t>.2017</w:t>
      </w:r>
      <w:r w:rsidR="00983D7E">
        <w:rPr>
          <w:rFonts w:ascii="Times New Roman" w:hAnsi="Times New Roman"/>
          <w:sz w:val="24"/>
          <w:szCs w:val="24"/>
        </w:rPr>
        <w:t xml:space="preserve"> </w:t>
      </w:r>
      <w:r>
        <w:rPr>
          <w:rFonts w:ascii="Times New Roman" w:hAnsi="Times New Roman"/>
          <w:sz w:val="24"/>
          <w:szCs w:val="24"/>
        </w:rPr>
        <w:t xml:space="preserve">г. </w:t>
      </w:r>
    </w:p>
    <w:p w:rsidR="007B2BB4" w:rsidRDefault="007B2BB4" w:rsidP="00E31694">
      <w:pPr>
        <w:pStyle w:val="a6"/>
        <w:ind w:firstLine="709"/>
        <w:jc w:val="both"/>
        <w:rPr>
          <w:rFonts w:ascii="Times New Roman" w:hAnsi="Times New Roman"/>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983D7E" w:rsidRPr="00983D7E" w:rsidRDefault="002959FA" w:rsidP="00983D7E">
      <w:pPr>
        <w:ind w:firstLine="709"/>
        <w:jc w:val="both"/>
        <w:rPr>
          <w:sz w:val="24"/>
          <w:szCs w:val="24"/>
        </w:rPr>
      </w:pPr>
      <w:r>
        <w:rPr>
          <w:sz w:val="24"/>
          <w:szCs w:val="24"/>
        </w:rPr>
        <w:t>*</w:t>
      </w:r>
    </w:p>
    <w:p w:rsidR="007B2BB4" w:rsidRDefault="007B2BB4" w:rsidP="00983D7E">
      <w:pPr>
        <w:ind w:firstLine="709"/>
        <w:jc w:val="both"/>
        <w:rPr>
          <w:sz w:val="24"/>
          <w:szCs w:val="24"/>
        </w:rPr>
      </w:pPr>
      <w:r>
        <w:rPr>
          <w:sz w:val="24"/>
          <w:szCs w:val="24"/>
        </w:rPr>
        <w:t>при участии представителей:</w:t>
      </w:r>
    </w:p>
    <w:p w:rsidR="001D7A7B" w:rsidRDefault="002959FA" w:rsidP="001D7A7B">
      <w:pPr>
        <w:ind w:firstLine="709"/>
        <w:jc w:val="both"/>
        <w:rPr>
          <w:sz w:val="24"/>
          <w:szCs w:val="24"/>
        </w:rPr>
      </w:pPr>
      <w:r>
        <w:rPr>
          <w:sz w:val="24"/>
          <w:szCs w:val="24"/>
        </w:rPr>
        <w:t>*</w:t>
      </w:r>
    </w:p>
    <w:p w:rsidR="00387A7D" w:rsidRDefault="007B2BB4" w:rsidP="001D7A7B">
      <w:pPr>
        <w:ind w:firstLine="709"/>
        <w:jc w:val="both"/>
        <w:rPr>
          <w:sz w:val="24"/>
          <w:szCs w:val="24"/>
        </w:rPr>
      </w:pPr>
      <w:proofErr w:type="gramStart"/>
      <w:r>
        <w:rPr>
          <w:sz w:val="24"/>
          <w:szCs w:val="24"/>
        </w:rPr>
        <w:t xml:space="preserve">рассмотрев жалобу </w:t>
      </w:r>
      <w:r w:rsidR="001D7A7B" w:rsidRPr="001D7A7B">
        <w:rPr>
          <w:sz w:val="24"/>
          <w:szCs w:val="24"/>
        </w:rPr>
        <w:t>САО «ВСК»</w:t>
      </w:r>
      <w:r w:rsidR="0009202B">
        <w:rPr>
          <w:sz w:val="24"/>
          <w:szCs w:val="24"/>
        </w:rPr>
        <w:t xml:space="preserve"> </w:t>
      </w:r>
      <w:r>
        <w:rPr>
          <w:sz w:val="24"/>
          <w:szCs w:val="24"/>
        </w:rPr>
        <w:t>(</w:t>
      </w:r>
      <w:r w:rsidR="001D7A7B" w:rsidRPr="001D7A7B">
        <w:rPr>
          <w:sz w:val="24"/>
          <w:szCs w:val="24"/>
        </w:rPr>
        <w:t>620014, Свердлов</w:t>
      </w:r>
      <w:r w:rsidR="001D7A7B">
        <w:rPr>
          <w:sz w:val="24"/>
          <w:szCs w:val="24"/>
        </w:rPr>
        <w:t>ская обл., г. Екатеринбург, ул. </w:t>
      </w:r>
      <w:r w:rsidR="001D7A7B" w:rsidRPr="001D7A7B">
        <w:rPr>
          <w:sz w:val="24"/>
          <w:szCs w:val="24"/>
        </w:rPr>
        <w:t>Добролюбова, д. 16</w:t>
      </w:r>
      <w:r>
        <w:rPr>
          <w:sz w:val="24"/>
          <w:szCs w:val="24"/>
        </w:rPr>
        <w:t xml:space="preserve">) </w:t>
      </w:r>
      <w:r w:rsidRPr="00B21D60">
        <w:rPr>
          <w:sz w:val="24"/>
          <w:szCs w:val="24"/>
        </w:rPr>
        <w:t>о нарушении заказчиком в лице</w:t>
      </w:r>
      <w:r>
        <w:rPr>
          <w:color w:val="000000"/>
          <w:sz w:val="24"/>
          <w:szCs w:val="24"/>
        </w:rPr>
        <w:t xml:space="preserve"> </w:t>
      </w:r>
      <w:r w:rsidR="001D7A7B" w:rsidRPr="001D7A7B">
        <w:rPr>
          <w:sz w:val="24"/>
          <w:szCs w:val="24"/>
        </w:rPr>
        <w:t>Государственного бюджетного учреждения здравоохранения Свердловской области «Психиатрическая больница № 6»</w:t>
      </w:r>
      <w:r w:rsidR="004C7FA4">
        <w:rPr>
          <w:sz w:val="24"/>
          <w:szCs w:val="24"/>
        </w:rPr>
        <w:t xml:space="preserve"> </w:t>
      </w:r>
      <w:r>
        <w:rPr>
          <w:sz w:val="24"/>
          <w:szCs w:val="24"/>
        </w:rPr>
        <w:t>(</w:t>
      </w:r>
      <w:r w:rsidR="001D7A7B" w:rsidRPr="001D7A7B">
        <w:rPr>
          <w:sz w:val="24"/>
          <w:szCs w:val="24"/>
        </w:rPr>
        <w:t>620010, Свердловская обл., г. Екатеринбург, ул. Профсоюзная, 77а</w:t>
      </w:r>
      <w:r w:rsidR="0009202B">
        <w:rPr>
          <w:sz w:val="24"/>
          <w:szCs w:val="24"/>
        </w:rPr>
        <w:t xml:space="preserve">), </w:t>
      </w:r>
      <w:r>
        <w:rPr>
          <w:sz w:val="24"/>
          <w:szCs w:val="24"/>
        </w:rPr>
        <w:t xml:space="preserve">его комиссией </w:t>
      </w:r>
      <w:r>
        <w:rPr>
          <w:color w:val="000000"/>
          <w:sz w:val="24"/>
          <w:szCs w:val="24"/>
        </w:rPr>
        <w:t xml:space="preserve">при осуществлении закупки путем проведения электронного аукциона </w:t>
      </w:r>
      <w:r w:rsidR="001D7A7B" w:rsidRPr="001D7A7B">
        <w:rPr>
          <w:color w:val="000000"/>
          <w:sz w:val="24"/>
          <w:szCs w:val="24"/>
        </w:rPr>
        <w:t>на оказание услуг по страхованию автотранспорта (ОСАГО) (извещение № 0362200011317000145)</w:t>
      </w:r>
      <w:r w:rsidR="004C7FA4" w:rsidRPr="00DC5C67">
        <w:rPr>
          <w:color w:val="000000"/>
          <w:sz w:val="24"/>
          <w:szCs w:val="24"/>
        </w:rPr>
        <w:t>,</w:t>
      </w:r>
      <w:r w:rsidR="004C7FA4">
        <w:rPr>
          <w:color w:val="000000"/>
          <w:sz w:val="24"/>
          <w:szCs w:val="24"/>
        </w:rPr>
        <w:t xml:space="preserve"> </w:t>
      </w:r>
      <w:r>
        <w:rPr>
          <w:sz w:val="24"/>
          <w:szCs w:val="24"/>
        </w:rPr>
        <w:t>Федерального Закона от 05 апреля 2013 года</w:t>
      </w:r>
      <w:proofErr w:type="gramEnd"/>
      <w:r>
        <w:rPr>
          <w:sz w:val="24"/>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87A7D" w:rsidRDefault="00387A7D" w:rsidP="00D67F0A">
      <w:pPr>
        <w:ind w:firstLine="709"/>
        <w:rPr>
          <w:sz w:val="24"/>
          <w:szCs w:val="24"/>
        </w:rPr>
      </w:pPr>
    </w:p>
    <w:p w:rsidR="007B2BB4" w:rsidRDefault="007B2BB4" w:rsidP="00E31694">
      <w:pPr>
        <w:ind w:firstLine="709"/>
        <w:jc w:val="center"/>
        <w:rPr>
          <w:sz w:val="24"/>
          <w:szCs w:val="24"/>
        </w:rPr>
      </w:pPr>
      <w:r>
        <w:rPr>
          <w:sz w:val="24"/>
          <w:szCs w:val="24"/>
        </w:rPr>
        <w:t>УСТАНОВИЛА:</w:t>
      </w:r>
    </w:p>
    <w:p w:rsidR="007B2BB4" w:rsidRDefault="007B2BB4" w:rsidP="00E31694">
      <w:pPr>
        <w:ind w:firstLine="709"/>
        <w:jc w:val="both"/>
        <w:rPr>
          <w:sz w:val="24"/>
          <w:szCs w:val="24"/>
        </w:rPr>
      </w:pPr>
    </w:p>
    <w:p w:rsidR="007B2BB4" w:rsidRDefault="007B2BB4" w:rsidP="00E31694">
      <w:pPr>
        <w:tabs>
          <w:tab w:val="left" w:pos="709"/>
          <w:tab w:val="left" w:pos="8740"/>
        </w:tabs>
        <w:ind w:firstLine="709"/>
        <w:jc w:val="both"/>
        <w:rPr>
          <w:color w:val="000000"/>
          <w:sz w:val="24"/>
          <w:szCs w:val="24"/>
        </w:rPr>
      </w:pPr>
      <w:r>
        <w:rPr>
          <w:sz w:val="24"/>
          <w:szCs w:val="24"/>
        </w:rPr>
        <w:t xml:space="preserve">В Управление Федеральной антимонопольной службы по Свердловской области поступила жалоба  </w:t>
      </w:r>
      <w:r w:rsidR="001D7A7B" w:rsidRPr="001D7A7B">
        <w:rPr>
          <w:sz w:val="24"/>
          <w:szCs w:val="24"/>
        </w:rPr>
        <w:t>САО «ВСК» (вх. № 01-19032 от 23.10.2017 г.) о нарушении заказчиком в лице Государственного бюджетного учреждения здравоохранения Свердловской области «Психиатрическая больница № 6», его комиссией при осуществлении закупки путем проведения электронного аукциона на оказание услуг по страхованию автотранспорта (ОСАГО) (извещение № 0362200011317000145)</w:t>
      </w:r>
      <w:r w:rsidR="001D7A7B">
        <w:rPr>
          <w:sz w:val="24"/>
          <w:szCs w:val="24"/>
        </w:rPr>
        <w:t xml:space="preserve"> Закона о контрактной системе,</w:t>
      </w:r>
      <w:r w:rsidR="001D7A7B">
        <w:rPr>
          <w:color w:val="000000"/>
          <w:sz w:val="24"/>
          <w:szCs w:val="24"/>
        </w:rPr>
        <w:t xml:space="preserve"> соответствующая требованиям статьи 105 Закона о контрактной системе</w:t>
      </w:r>
      <w:r>
        <w:rPr>
          <w:color w:val="000000"/>
          <w:sz w:val="24"/>
          <w:szCs w:val="24"/>
        </w:rPr>
        <w:t xml:space="preserve">. </w:t>
      </w:r>
    </w:p>
    <w:p w:rsidR="007B2BB4" w:rsidRDefault="007B2BB4" w:rsidP="00E31694">
      <w:pPr>
        <w:autoSpaceDE w:val="0"/>
        <w:autoSpaceDN w:val="0"/>
        <w:adjustRightInd w:val="0"/>
        <w:ind w:right="21" w:firstLine="709"/>
        <w:jc w:val="both"/>
        <w:outlineLvl w:val="1"/>
        <w:rPr>
          <w:color w:val="000000"/>
          <w:sz w:val="24"/>
          <w:szCs w:val="24"/>
        </w:rPr>
      </w:pPr>
      <w:r>
        <w:rPr>
          <w:color w:val="000000"/>
          <w:sz w:val="24"/>
          <w:szCs w:val="24"/>
        </w:rPr>
        <w:t>В своей жалобе заявитель</w:t>
      </w:r>
      <w:r w:rsidR="00387A7D">
        <w:t xml:space="preserve"> </w:t>
      </w:r>
      <w:r w:rsidR="001D7A7B" w:rsidRPr="001D7A7B">
        <w:rPr>
          <w:sz w:val="24"/>
          <w:szCs w:val="24"/>
        </w:rPr>
        <w:t xml:space="preserve">САО «ВСК» </w:t>
      </w:r>
      <w:r w:rsidR="009D7C18">
        <w:rPr>
          <w:color w:val="000000"/>
          <w:sz w:val="24"/>
          <w:szCs w:val="24"/>
        </w:rPr>
        <w:t xml:space="preserve">указал, что </w:t>
      </w:r>
      <w:r w:rsidR="009D7C18" w:rsidRPr="009D7C18">
        <w:rPr>
          <w:color w:val="000000"/>
          <w:sz w:val="24"/>
          <w:szCs w:val="24"/>
        </w:rPr>
        <w:t xml:space="preserve">его права и законные интересы нарушены действиями конкурсной комиссии Заказчика, неправомерно признавшей </w:t>
      </w:r>
      <w:r w:rsidR="001D7A7B">
        <w:rPr>
          <w:color w:val="000000"/>
          <w:sz w:val="24"/>
          <w:szCs w:val="24"/>
        </w:rPr>
        <w:t xml:space="preserve">заявки участников АО «СОГАЗ» и ООО СО «ВЕРНА» </w:t>
      </w:r>
      <w:r w:rsidR="009D7C18" w:rsidRPr="009D7C18">
        <w:rPr>
          <w:color w:val="000000"/>
          <w:sz w:val="24"/>
          <w:szCs w:val="24"/>
        </w:rPr>
        <w:t>соответствующ</w:t>
      </w:r>
      <w:r w:rsidR="001D7A7B">
        <w:rPr>
          <w:color w:val="000000"/>
          <w:sz w:val="24"/>
          <w:szCs w:val="24"/>
        </w:rPr>
        <w:t>ими</w:t>
      </w:r>
      <w:r w:rsidR="009D7C18" w:rsidRPr="009D7C18">
        <w:rPr>
          <w:color w:val="000000"/>
          <w:sz w:val="24"/>
          <w:szCs w:val="24"/>
        </w:rPr>
        <w:t xml:space="preserve"> требованиям </w:t>
      </w:r>
      <w:r w:rsidR="001D7A7B">
        <w:rPr>
          <w:color w:val="000000"/>
          <w:sz w:val="24"/>
          <w:szCs w:val="24"/>
        </w:rPr>
        <w:t>аукционной</w:t>
      </w:r>
      <w:r w:rsidR="009D7C18" w:rsidRPr="009D7C18">
        <w:rPr>
          <w:color w:val="000000"/>
          <w:sz w:val="24"/>
          <w:szCs w:val="24"/>
        </w:rPr>
        <w:t xml:space="preserve"> документации и законодательству Российской Федерации о контрактной системе в сфере закупок. </w:t>
      </w:r>
      <w:r>
        <w:rPr>
          <w:color w:val="000000"/>
          <w:sz w:val="24"/>
          <w:szCs w:val="24"/>
        </w:rPr>
        <w:t>Просит признать жалобу обоснованной.</w:t>
      </w:r>
    </w:p>
    <w:p w:rsidR="00E43FA4" w:rsidRPr="00E43FA4" w:rsidRDefault="00E43FA4" w:rsidP="00E43FA4">
      <w:pPr>
        <w:ind w:firstLine="709"/>
        <w:jc w:val="both"/>
        <w:rPr>
          <w:sz w:val="24"/>
          <w:szCs w:val="24"/>
        </w:rPr>
      </w:pPr>
      <w:r w:rsidRPr="00D61F62">
        <w:rPr>
          <w:sz w:val="24"/>
          <w:szCs w:val="24"/>
        </w:rPr>
        <w:lastRenderedPageBreak/>
        <w:t>Представител</w:t>
      </w:r>
      <w:r>
        <w:rPr>
          <w:sz w:val="24"/>
          <w:szCs w:val="24"/>
        </w:rPr>
        <w:t>ь</w:t>
      </w:r>
      <w:r w:rsidRPr="00D61F62">
        <w:rPr>
          <w:sz w:val="24"/>
          <w:szCs w:val="24"/>
        </w:rPr>
        <w:t xml:space="preserve"> заказчика с доводами </w:t>
      </w:r>
      <w:r>
        <w:rPr>
          <w:sz w:val="24"/>
          <w:szCs w:val="24"/>
        </w:rPr>
        <w:t>жалобы не согласился, просил</w:t>
      </w:r>
      <w:r w:rsidRPr="00D61F62">
        <w:rPr>
          <w:sz w:val="24"/>
          <w:szCs w:val="24"/>
        </w:rPr>
        <w:t xml:space="preserve"> признать </w:t>
      </w:r>
      <w:r>
        <w:rPr>
          <w:sz w:val="24"/>
          <w:szCs w:val="24"/>
        </w:rPr>
        <w:t>её</w:t>
      </w:r>
      <w:r w:rsidRPr="00D61F62">
        <w:rPr>
          <w:sz w:val="24"/>
          <w:szCs w:val="24"/>
        </w:rPr>
        <w:t xml:space="preserve"> необоснованной.</w:t>
      </w:r>
    </w:p>
    <w:p w:rsidR="007B2BB4" w:rsidRDefault="007B2BB4" w:rsidP="00E31694">
      <w:pPr>
        <w:tabs>
          <w:tab w:val="left" w:pos="709"/>
          <w:tab w:val="left" w:pos="1878"/>
        </w:tabs>
        <w:ind w:firstLine="709"/>
        <w:jc w:val="both"/>
        <w:rPr>
          <w:color w:val="000000"/>
          <w:sz w:val="24"/>
          <w:szCs w:val="24"/>
        </w:rPr>
      </w:pPr>
      <w:r>
        <w:rPr>
          <w:color w:val="000000"/>
          <w:sz w:val="24"/>
          <w:szCs w:val="24"/>
        </w:rPr>
        <w:t xml:space="preserve">Жалоба рассмотрена в </w:t>
      </w:r>
      <w:r w:rsidR="00E43FA4">
        <w:rPr>
          <w:color w:val="000000"/>
          <w:sz w:val="24"/>
          <w:szCs w:val="24"/>
        </w:rPr>
        <w:t xml:space="preserve">порядке, предусмотренном ст. 106 </w:t>
      </w:r>
      <w:r>
        <w:rPr>
          <w:color w:val="000000"/>
          <w:sz w:val="24"/>
          <w:szCs w:val="24"/>
        </w:rPr>
        <w:t xml:space="preserve">Закона о контрактной системе. </w:t>
      </w:r>
    </w:p>
    <w:p w:rsidR="007B2BB4" w:rsidRDefault="007B2BB4" w:rsidP="00D87F25">
      <w:pPr>
        <w:tabs>
          <w:tab w:val="left" w:pos="709"/>
          <w:tab w:val="left" w:pos="1878"/>
        </w:tabs>
        <w:ind w:firstLine="709"/>
        <w:jc w:val="both"/>
        <w:rPr>
          <w:color w:val="000000"/>
          <w:sz w:val="24"/>
          <w:szCs w:val="24"/>
        </w:rPr>
      </w:pPr>
      <w:r>
        <w:rPr>
          <w:color w:val="000000"/>
          <w:sz w:val="24"/>
          <w:szCs w:val="24"/>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r w:rsidR="00D87F25">
        <w:rPr>
          <w:color w:val="000000"/>
          <w:sz w:val="24"/>
          <w:szCs w:val="24"/>
        </w:rPr>
        <w:t xml:space="preserve"> </w:t>
      </w:r>
    </w:p>
    <w:p w:rsidR="00CB12A0" w:rsidRPr="00CB12A0" w:rsidRDefault="00CB12A0" w:rsidP="00CB12A0">
      <w:pPr>
        <w:tabs>
          <w:tab w:val="left" w:pos="709"/>
          <w:tab w:val="left" w:pos="1878"/>
        </w:tabs>
        <w:ind w:firstLine="709"/>
        <w:jc w:val="both"/>
        <w:rPr>
          <w:color w:val="000000"/>
          <w:sz w:val="24"/>
          <w:szCs w:val="24"/>
        </w:rPr>
      </w:pPr>
      <w:r w:rsidRPr="00CB12A0">
        <w:rPr>
          <w:color w:val="000000"/>
          <w:sz w:val="24"/>
          <w:szCs w:val="24"/>
        </w:rPr>
        <w:t>3</w:t>
      </w:r>
      <w:r>
        <w:rPr>
          <w:color w:val="000000"/>
          <w:sz w:val="24"/>
          <w:szCs w:val="24"/>
        </w:rPr>
        <w:t>0</w:t>
      </w:r>
      <w:r w:rsidRPr="00CB12A0">
        <w:rPr>
          <w:color w:val="000000"/>
          <w:sz w:val="24"/>
          <w:szCs w:val="24"/>
        </w:rPr>
        <w:t>.0</w:t>
      </w:r>
      <w:r>
        <w:rPr>
          <w:color w:val="000000"/>
          <w:sz w:val="24"/>
          <w:szCs w:val="24"/>
        </w:rPr>
        <w:t>9</w:t>
      </w:r>
      <w:r w:rsidRPr="00CB12A0">
        <w:rPr>
          <w:color w:val="000000"/>
          <w:sz w:val="24"/>
          <w:szCs w:val="24"/>
        </w:rPr>
        <w:t xml:space="preserve">.2017 г. на официальном сайте опубликовано извещение о проведении  электронного аукциона № </w:t>
      </w:r>
      <w:r w:rsidRPr="001D7A7B">
        <w:rPr>
          <w:color w:val="000000"/>
          <w:sz w:val="24"/>
          <w:szCs w:val="24"/>
        </w:rPr>
        <w:t>0362200011317000145</w:t>
      </w:r>
      <w:r w:rsidRPr="00CB12A0">
        <w:rPr>
          <w:color w:val="000000"/>
          <w:sz w:val="24"/>
          <w:szCs w:val="24"/>
        </w:rPr>
        <w:t xml:space="preserve"> и документация об аукционе </w:t>
      </w:r>
      <w:r w:rsidRPr="001D7A7B">
        <w:rPr>
          <w:sz w:val="24"/>
          <w:szCs w:val="24"/>
        </w:rPr>
        <w:t>на оказание услуг по страхованию автотранспорта (ОСАГО)</w:t>
      </w:r>
      <w:r w:rsidRPr="00CB12A0">
        <w:rPr>
          <w:color w:val="000000"/>
          <w:sz w:val="24"/>
          <w:szCs w:val="24"/>
        </w:rPr>
        <w:t>.</w:t>
      </w:r>
    </w:p>
    <w:p w:rsidR="00CB12A0" w:rsidRDefault="00CB12A0" w:rsidP="00CB12A0">
      <w:pPr>
        <w:tabs>
          <w:tab w:val="left" w:pos="709"/>
          <w:tab w:val="left" w:pos="1878"/>
        </w:tabs>
        <w:ind w:firstLine="709"/>
        <w:jc w:val="both"/>
        <w:rPr>
          <w:color w:val="000000"/>
          <w:sz w:val="24"/>
          <w:szCs w:val="24"/>
        </w:rPr>
      </w:pPr>
      <w:r w:rsidRPr="00CB12A0">
        <w:rPr>
          <w:color w:val="000000"/>
          <w:sz w:val="24"/>
          <w:szCs w:val="24"/>
        </w:rPr>
        <w:t>Начальная (максима</w:t>
      </w:r>
      <w:r>
        <w:rPr>
          <w:color w:val="000000"/>
          <w:sz w:val="24"/>
          <w:szCs w:val="24"/>
        </w:rPr>
        <w:t xml:space="preserve">льная) цена контракта составила </w:t>
      </w:r>
      <w:r w:rsidRPr="00CB12A0">
        <w:rPr>
          <w:color w:val="000000"/>
          <w:sz w:val="24"/>
          <w:szCs w:val="24"/>
        </w:rPr>
        <w:t>17 881,83</w:t>
      </w:r>
      <w:r>
        <w:rPr>
          <w:color w:val="000000"/>
          <w:sz w:val="24"/>
          <w:szCs w:val="24"/>
        </w:rPr>
        <w:t xml:space="preserve"> </w:t>
      </w:r>
      <w:r w:rsidRPr="00CB12A0">
        <w:rPr>
          <w:color w:val="000000"/>
          <w:sz w:val="24"/>
          <w:szCs w:val="24"/>
        </w:rPr>
        <w:t>рублей.</w:t>
      </w:r>
    </w:p>
    <w:p w:rsidR="00CB12A0" w:rsidRDefault="00CB12A0" w:rsidP="00CB12A0">
      <w:pPr>
        <w:tabs>
          <w:tab w:val="left" w:pos="709"/>
          <w:tab w:val="left" w:pos="1878"/>
        </w:tabs>
        <w:ind w:firstLine="709"/>
        <w:jc w:val="both"/>
        <w:rPr>
          <w:color w:val="000000"/>
          <w:sz w:val="24"/>
          <w:szCs w:val="24"/>
        </w:rPr>
      </w:pPr>
      <w:r w:rsidRPr="00CB12A0">
        <w:rPr>
          <w:color w:val="000000"/>
          <w:sz w:val="24"/>
          <w:szCs w:val="24"/>
        </w:rPr>
        <w:t>1</w:t>
      </w:r>
      <w:r>
        <w:rPr>
          <w:color w:val="000000"/>
          <w:sz w:val="24"/>
          <w:szCs w:val="24"/>
        </w:rPr>
        <w:t>3</w:t>
      </w:r>
      <w:r w:rsidRPr="00CB12A0">
        <w:rPr>
          <w:color w:val="000000"/>
          <w:sz w:val="24"/>
          <w:szCs w:val="24"/>
        </w:rPr>
        <w:t>.</w:t>
      </w:r>
      <w:r>
        <w:rPr>
          <w:color w:val="000000"/>
          <w:sz w:val="24"/>
          <w:szCs w:val="24"/>
        </w:rPr>
        <w:t>10</w:t>
      </w:r>
      <w:r w:rsidRPr="00CB12A0">
        <w:rPr>
          <w:color w:val="000000"/>
          <w:sz w:val="24"/>
          <w:szCs w:val="24"/>
        </w:rPr>
        <w:t>.2017 года  аукционной комиссией была проведена процедура подведения итогов аукциона в электронной форме, по ее итогам составлен протокол  № </w:t>
      </w:r>
      <w:r w:rsidRPr="001D7A7B">
        <w:rPr>
          <w:sz w:val="24"/>
          <w:szCs w:val="24"/>
        </w:rPr>
        <w:t>0362200011317000145</w:t>
      </w:r>
      <w:r w:rsidRPr="00CB12A0">
        <w:rPr>
          <w:color w:val="000000"/>
          <w:sz w:val="24"/>
          <w:szCs w:val="24"/>
        </w:rPr>
        <w:t>-3, подписанный присутствующими на заседании членами аукционной комиссии.</w:t>
      </w:r>
    </w:p>
    <w:p w:rsidR="000F2AF7" w:rsidRPr="00CB12A0" w:rsidRDefault="000F2AF7" w:rsidP="00CB12A0">
      <w:pPr>
        <w:tabs>
          <w:tab w:val="left" w:pos="709"/>
          <w:tab w:val="left" w:pos="1878"/>
        </w:tabs>
        <w:ind w:firstLine="709"/>
        <w:jc w:val="both"/>
        <w:rPr>
          <w:color w:val="000000"/>
          <w:sz w:val="24"/>
          <w:szCs w:val="24"/>
        </w:rPr>
      </w:pPr>
      <w:r>
        <w:rPr>
          <w:color w:val="000000"/>
          <w:sz w:val="24"/>
          <w:szCs w:val="24"/>
        </w:rPr>
        <w:t>Согласно ч. 4 ст. 24 Закона о контрактной системе п</w:t>
      </w:r>
      <w:r w:rsidRPr="000F2AF7">
        <w:rPr>
          <w:color w:val="000000"/>
          <w:sz w:val="24"/>
          <w:szCs w:val="24"/>
        </w:rPr>
        <w:t>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AF0BFC" w:rsidRDefault="00AF0BFC" w:rsidP="00AF0BFC">
      <w:pPr>
        <w:tabs>
          <w:tab w:val="left" w:pos="709"/>
          <w:tab w:val="left" w:pos="1878"/>
        </w:tabs>
        <w:ind w:firstLine="709"/>
        <w:jc w:val="both"/>
        <w:rPr>
          <w:color w:val="000000"/>
          <w:sz w:val="24"/>
          <w:szCs w:val="24"/>
        </w:rPr>
      </w:pPr>
      <w:r w:rsidRPr="000F2AF7">
        <w:rPr>
          <w:color w:val="000000"/>
          <w:sz w:val="24"/>
          <w:szCs w:val="24"/>
        </w:rPr>
        <w:t>В соответствии с ч. 4 ст. 68 Закона о контрактной системе электронный аукцион проводится путем снижения начальной (максимальной) цены контракта, указанной в извещении о проведении такого аукциона.</w:t>
      </w:r>
    </w:p>
    <w:p w:rsidR="000F2AF7" w:rsidRPr="000F2AF7" w:rsidRDefault="000F2AF7" w:rsidP="000F2AF7">
      <w:pPr>
        <w:tabs>
          <w:tab w:val="left" w:pos="709"/>
          <w:tab w:val="left" w:pos="1878"/>
        </w:tabs>
        <w:ind w:firstLine="709"/>
        <w:jc w:val="both"/>
        <w:rPr>
          <w:sz w:val="24"/>
          <w:szCs w:val="24"/>
        </w:rPr>
      </w:pPr>
      <w:r>
        <w:rPr>
          <w:color w:val="000000"/>
          <w:sz w:val="24"/>
          <w:szCs w:val="24"/>
        </w:rPr>
        <w:t>В силу</w:t>
      </w:r>
      <w:r w:rsidRPr="000F2AF7">
        <w:rPr>
          <w:sz w:val="24"/>
          <w:szCs w:val="24"/>
        </w:rPr>
        <w:t xml:space="preserve"> </w:t>
      </w:r>
      <w:hyperlink r:id="rId9" w:history="1">
        <w:r w:rsidRPr="000F2AF7">
          <w:rPr>
            <w:rStyle w:val="a3"/>
            <w:color w:val="auto"/>
            <w:sz w:val="24"/>
            <w:szCs w:val="24"/>
            <w:u w:val="none"/>
          </w:rPr>
          <w:t>ч. 1 ст. 69</w:t>
        </w:r>
      </w:hyperlink>
      <w:r w:rsidRPr="000F2AF7">
        <w:rPr>
          <w:color w:val="000000"/>
          <w:sz w:val="24"/>
          <w:szCs w:val="24"/>
        </w:rPr>
        <w:t xml:space="preserve"> </w:t>
      </w:r>
      <w:r>
        <w:rPr>
          <w:color w:val="000000"/>
          <w:sz w:val="24"/>
          <w:szCs w:val="24"/>
        </w:rPr>
        <w:t>Закона о контрактной системе</w:t>
      </w:r>
      <w:r w:rsidRPr="000F2AF7">
        <w:rPr>
          <w:color w:val="000000"/>
          <w:sz w:val="24"/>
          <w:szCs w:val="24"/>
        </w:rPr>
        <w:t xml:space="preserve">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w:t>
      </w:r>
      <w:r w:rsidRPr="000F2AF7">
        <w:rPr>
          <w:sz w:val="24"/>
          <w:szCs w:val="24"/>
        </w:rPr>
        <w:t xml:space="preserve">соответствии с </w:t>
      </w:r>
      <w:hyperlink r:id="rId10" w:history="1">
        <w:r w:rsidRPr="000F2AF7">
          <w:rPr>
            <w:rStyle w:val="a3"/>
            <w:color w:val="auto"/>
            <w:sz w:val="24"/>
            <w:szCs w:val="24"/>
            <w:u w:val="none"/>
          </w:rPr>
          <w:t>частью 19 статьи 68</w:t>
        </w:r>
      </w:hyperlink>
      <w:r w:rsidRPr="000F2AF7">
        <w:rPr>
          <w:sz w:val="24"/>
          <w:szCs w:val="24"/>
        </w:rPr>
        <w:t xml:space="preserve"> Закона о контрактной системе, в части соответствия их требованиям, установленным документацией о таком аукционе.</w:t>
      </w:r>
    </w:p>
    <w:p w:rsidR="000F2AF7" w:rsidRPr="000F2AF7" w:rsidRDefault="00F13805" w:rsidP="000F2AF7">
      <w:pPr>
        <w:tabs>
          <w:tab w:val="left" w:pos="709"/>
          <w:tab w:val="left" w:pos="1878"/>
        </w:tabs>
        <w:ind w:firstLine="709"/>
        <w:jc w:val="both"/>
        <w:rPr>
          <w:color w:val="000000"/>
          <w:sz w:val="24"/>
          <w:szCs w:val="24"/>
        </w:rPr>
      </w:pPr>
      <w:hyperlink r:id="rId11" w:history="1">
        <w:r w:rsidR="000F2AF7" w:rsidRPr="000F2AF7">
          <w:rPr>
            <w:rStyle w:val="a3"/>
            <w:color w:val="auto"/>
            <w:sz w:val="24"/>
            <w:szCs w:val="24"/>
            <w:u w:val="none"/>
          </w:rPr>
          <w:t>Частью 6 ст. 69</w:t>
        </w:r>
      </w:hyperlink>
      <w:r w:rsidR="000F2AF7" w:rsidRPr="000F2AF7">
        <w:rPr>
          <w:sz w:val="24"/>
          <w:szCs w:val="24"/>
        </w:rPr>
        <w:t xml:space="preserve"> Закона о контрактной системе установлено, что заявка на участие в электронном аукционе признается не соответствующей требова</w:t>
      </w:r>
      <w:r w:rsidR="000F2AF7" w:rsidRPr="000F2AF7">
        <w:rPr>
          <w:color w:val="000000"/>
          <w:sz w:val="24"/>
          <w:szCs w:val="24"/>
        </w:rPr>
        <w:t>ниям, установленным документацией о таком аукционе, в случае:</w:t>
      </w:r>
    </w:p>
    <w:p w:rsidR="000F2AF7" w:rsidRPr="000F2AF7" w:rsidRDefault="000F2AF7" w:rsidP="000F2AF7">
      <w:pPr>
        <w:tabs>
          <w:tab w:val="left" w:pos="709"/>
          <w:tab w:val="left" w:pos="1878"/>
        </w:tabs>
        <w:ind w:firstLine="709"/>
        <w:jc w:val="both"/>
        <w:rPr>
          <w:sz w:val="24"/>
          <w:szCs w:val="24"/>
        </w:rPr>
      </w:pPr>
      <w:proofErr w:type="gramStart"/>
      <w:r w:rsidRPr="000F2AF7">
        <w:rPr>
          <w:sz w:val="24"/>
          <w:szCs w:val="24"/>
        </w:rPr>
        <w:t xml:space="preserve">1) непредставления документов и информации, которые предусмотрены </w:t>
      </w:r>
      <w:hyperlink r:id="rId12" w:history="1">
        <w:r w:rsidRPr="000F2AF7">
          <w:rPr>
            <w:rStyle w:val="a3"/>
            <w:color w:val="auto"/>
            <w:sz w:val="24"/>
            <w:szCs w:val="24"/>
            <w:u w:val="none"/>
          </w:rPr>
          <w:t>пунктами 1</w:t>
        </w:r>
      </w:hyperlink>
      <w:r w:rsidRPr="000F2AF7">
        <w:rPr>
          <w:sz w:val="24"/>
          <w:szCs w:val="24"/>
        </w:rPr>
        <w:t xml:space="preserve">, </w:t>
      </w:r>
      <w:hyperlink r:id="rId13" w:history="1">
        <w:r w:rsidRPr="000F2AF7">
          <w:rPr>
            <w:rStyle w:val="a3"/>
            <w:color w:val="auto"/>
            <w:sz w:val="24"/>
            <w:szCs w:val="24"/>
            <w:u w:val="none"/>
          </w:rPr>
          <w:t>3</w:t>
        </w:r>
      </w:hyperlink>
      <w:r w:rsidRPr="000F2AF7">
        <w:rPr>
          <w:sz w:val="24"/>
          <w:szCs w:val="24"/>
        </w:rPr>
        <w:t xml:space="preserve"> - </w:t>
      </w:r>
      <w:hyperlink r:id="rId14" w:history="1">
        <w:r w:rsidRPr="000F2AF7">
          <w:rPr>
            <w:rStyle w:val="a3"/>
            <w:color w:val="auto"/>
            <w:sz w:val="24"/>
            <w:szCs w:val="24"/>
            <w:u w:val="none"/>
          </w:rPr>
          <w:t>5</w:t>
        </w:r>
      </w:hyperlink>
      <w:r w:rsidRPr="000F2AF7">
        <w:rPr>
          <w:sz w:val="24"/>
          <w:szCs w:val="24"/>
        </w:rPr>
        <w:t xml:space="preserve">, </w:t>
      </w:r>
      <w:hyperlink r:id="rId15" w:history="1">
        <w:r w:rsidRPr="000F2AF7">
          <w:rPr>
            <w:rStyle w:val="a3"/>
            <w:color w:val="auto"/>
            <w:sz w:val="24"/>
            <w:szCs w:val="24"/>
            <w:u w:val="none"/>
          </w:rPr>
          <w:t>7</w:t>
        </w:r>
      </w:hyperlink>
      <w:r w:rsidRPr="000F2AF7">
        <w:rPr>
          <w:sz w:val="24"/>
          <w:szCs w:val="24"/>
        </w:rPr>
        <w:t xml:space="preserve"> и </w:t>
      </w:r>
      <w:hyperlink r:id="rId16" w:history="1">
        <w:r w:rsidRPr="000F2AF7">
          <w:rPr>
            <w:rStyle w:val="a3"/>
            <w:color w:val="auto"/>
            <w:sz w:val="24"/>
            <w:szCs w:val="24"/>
            <w:u w:val="none"/>
          </w:rPr>
          <w:t>8 части 2 статьи 62</w:t>
        </w:r>
      </w:hyperlink>
      <w:r w:rsidRPr="000F2AF7">
        <w:rPr>
          <w:sz w:val="24"/>
          <w:szCs w:val="24"/>
        </w:rPr>
        <w:t xml:space="preserve">, </w:t>
      </w:r>
      <w:hyperlink r:id="rId17" w:history="1">
        <w:r w:rsidRPr="000F2AF7">
          <w:rPr>
            <w:rStyle w:val="a3"/>
            <w:color w:val="auto"/>
            <w:sz w:val="24"/>
            <w:szCs w:val="24"/>
            <w:u w:val="none"/>
          </w:rPr>
          <w:t>частями 3</w:t>
        </w:r>
      </w:hyperlink>
      <w:r w:rsidRPr="000F2AF7">
        <w:rPr>
          <w:sz w:val="24"/>
          <w:szCs w:val="24"/>
        </w:rPr>
        <w:t xml:space="preserve"> и </w:t>
      </w:r>
      <w:hyperlink r:id="rId18" w:history="1">
        <w:r w:rsidRPr="000F2AF7">
          <w:rPr>
            <w:rStyle w:val="a3"/>
            <w:color w:val="auto"/>
            <w:sz w:val="24"/>
            <w:szCs w:val="24"/>
            <w:u w:val="none"/>
          </w:rPr>
          <w:t>5 статьи 66</w:t>
        </w:r>
      </w:hyperlink>
      <w:r w:rsidRPr="000F2AF7">
        <w:rPr>
          <w:sz w:val="24"/>
          <w:szCs w:val="24"/>
        </w:rPr>
        <w:t xml:space="preserve"> </w:t>
      </w:r>
      <w:r>
        <w:rPr>
          <w:sz w:val="24"/>
          <w:szCs w:val="24"/>
        </w:rPr>
        <w:t>Закона о контрактной системе</w:t>
      </w:r>
      <w:r w:rsidRPr="000F2AF7">
        <w:rPr>
          <w:sz w:val="24"/>
          <w:szCs w:val="24"/>
        </w:rPr>
        <w:t>,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w:t>
      </w:r>
      <w:proofErr w:type="gramEnd"/>
      <w:r w:rsidRPr="000F2AF7">
        <w:rPr>
          <w:sz w:val="24"/>
          <w:szCs w:val="24"/>
        </w:rPr>
        <w:t xml:space="preserve"> </w:t>
      </w:r>
      <w:proofErr w:type="gramStart"/>
      <w:r w:rsidRPr="000F2AF7">
        <w:rPr>
          <w:sz w:val="24"/>
          <w:szCs w:val="24"/>
        </w:rPr>
        <w:t>таком</w:t>
      </w:r>
      <w:proofErr w:type="gramEnd"/>
      <w:r w:rsidRPr="000F2AF7">
        <w:rPr>
          <w:sz w:val="24"/>
          <w:szCs w:val="24"/>
        </w:rPr>
        <w:t xml:space="preserve"> аукционе;</w:t>
      </w:r>
    </w:p>
    <w:p w:rsidR="000F2AF7" w:rsidRPr="000F2AF7" w:rsidRDefault="000F2AF7" w:rsidP="000F2AF7">
      <w:pPr>
        <w:tabs>
          <w:tab w:val="left" w:pos="709"/>
          <w:tab w:val="left" w:pos="1878"/>
        </w:tabs>
        <w:ind w:firstLine="709"/>
        <w:jc w:val="both"/>
        <w:rPr>
          <w:sz w:val="24"/>
          <w:szCs w:val="24"/>
        </w:rPr>
      </w:pPr>
      <w:r w:rsidRPr="000F2AF7">
        <w:rPr>
          <w:sz w:val="24"/>
          <w:szCs w:val="24"/>
        </w:rPr>
        <w:t xml:space="preserve">2) несоответствия участника такого аукциона требованиям, установленным в соответствии с </w:t>
      </w:r>
      <w:hyperlink r:id="rId19" w:history="1">
        <w:r w:rsidRPr="000F2AF7">
          <w:rPr>
            <w:rStyle w:val="a3"/>
            <w:color w:val="auto"/>
            <w:sz w:val="24"/>
            <w:szCs w:val="24"/>
            <w:u w:val="none"/>
          </w:rPr>
          <w:t>частью 1</w:t>
        </w:r>
      </w:hyperlink>
      <w:r w:rsidRPr="000F2AF7">
        <w:rPr>
          <w:sz w:val="24"/>
          <w:szCs w:val="24"/>
        </w:rPr>
        <w:t xml:space="preserve">, </w:t>
      </w:r>
      <w:hyperlink r:id="rId20" w:history="1">
        <w:r w:rsidRPr="000F2AF7">
          <w:rPr>
            <w:rStyle w:val="a3"/>
            <w:color w:val="auto"/>
            <w:sz w:val="24"/>
            <w:szCs w:val="24"/>
            <w:u w:val="none"/>
          </w:rPr>
          <w:t>частями 1.1</w:t>
        </w:r>
      </w:hyperlink>
      <w:r w:rsidRPr="000F2AF7">
        <w:rPr>
          <w:sz w:val="24"/>
          <w:szCs w:val="24"/>
        </w:rPr>
        <w:t xml:space="preserve">, </w:t>
      </w:r>
      <w:hyperlink r:id="rId21" w:history="1">
        <w:r w:rsidRPr="000F2AF7">
          <w:rPr>
            <w:rStyle w:val="a3"/>
            <w:color w:val="auto"/>
            <w:sz w:val="24"/>
            <w:szCs w:val="24"/>
            <w:u w:val="none"/>
          </w:rPr>
          <w:t>2</w:t>
        </w:r>
      </w:hyperlink>
      <w:r w:rsidRPr="000F2AF7">
        <w:rPr>
          <w:sz w:val="24"/>
          <w:szCs w:val="24"/>
        </w:rPr>
        <w:t xml:space="preserve"> и </w:t>
      </w:r>
      <w:hyperlink r:id="rId22" w:history="1">
        <w:r w:rsidRPr="000F2AF7">
          <w:rPr>
            <w:rStyle w:val="a3"/>
            <w:color w:val="auto"/>
            <w:sz w:val="24"/>
            <w:szCs w:val="24"/>
            <w:u w:val="none"/>
          </w:rPr>
          <w:t>2.1</w:t>
        </w:r>
      </w:hyperlink>
      <w:r w:rsidRPr="000F2AF7">
        <w:rPr>
          <w:sz w:val="24"/>
          <w:szCs w:val="24"/>
        </w:rPr>
        <w:t xml:space="preserve"> (при наличии таких требований) статьи 31 Закона о контрактной системе.</w:t>
      </w:r>
    </w:p>
    <w:p w:rsidR="000F2AF7" w:rsidRPr="000F2AF7" w:rsidRDefault="000F2AF7" w:rsidP="000F2AF7">
      <w:pPr>
        <w:tabs>
          <w:tab w:val="left" w:pos="709"/>
          <w:tab w:val="left" w:pos="1878"/>
        </w:tabs>
        <w:ind w:firstLine="709"/>
        <w:jc w:val="both"/>
        <w:rPr>
          <w:sz w:val="24"/>
          <w:szCs w:val="24"/>
        </w:rPr>
      </w:pPr>
      <w:r w:rsidRPr="000F2AF7">
        <w:rPr>
          <w:sz w:val="24"/>
          <w:szCs w:val="24"/>
        </w:rPr>
        <w:t xml:space="preserve">Согласно </w:t>
      </w:r>
      <w:hyperlink r:id="rId23" w:history="1">
        <w:r w:rsidRPr="000F2AF7">
          <w:rPr>
            <w:rStyle w:val="a3"/>
            <w:color w:val="auto"/>
            <w:sz w:val="24"/>
            <w:szCs w:val="24"/>
            <w:u w:val="none"/>
          </w:rPr>
          <w:t>ч. 7 ст. 69</w:t>
        </w:r>
      </w:hyperlink>
      <w:r w:rsidRPr="000F2AF7">
        <w:rPr>
          <w:sz w:val="24"/>
          <w:szCs w:val="24"/>
        </w:rPr>
        <w:t xml:space="preserve">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24" w:history="1">
        <w:r w:rsidRPr="000F2AF7">
          <w:rPr>
            <w:rStyle w:val="a3"/>
            <w:color w:val="auto"/>
            <w:sz w:val="24"/>
            <w:szCs w:val="24"/>
            <w:u w:val="none"/>
          </w:rPr>
          <w:t>частью 6 настоящей статьи</w:t>
        </w:r>
      </w:hyperlink>
      <w:r w:rsidRPr="000F2AF7">
        <w:rPr>
          <w:sz w:val="24"/>
          <w:szCs w:val="24"/>
        </w:rPr>
        <w:t>, не допускается.</w:t>
      </w:r>
    </w:p>
    <w:p w:rsidR="000F2AF7" w:rsidRPr="000F2AF7" w:rsidRDefault="000F2AF7" w:rsidP="00AF0BFC">
      <w:pPr>
        <w:tabs>
          <w:tab w:val="left" w:pos="709"/>
          <w:tab w:val="left" w:pos="1878"/>
        </w:tabs>
        <w:ind w:firstLine="709"/>
        <w:jc w:val="both"/>
        <w:rPr>
          <w:color w:val="000000"/>
          <w:sz w:val="24"/>
          <w:szCs w:val="24"/>
        </w:rPr>
      </w:pPr>
    </w:p>
    <w:p w:rsidR="00AF0BFC" w:rsidRPr="000F2AF7" w:rsidRDefault="00AF0BFC" w:rsidP="00AF0BFC">
      <w:pPr>
        <w:tabs>
          <w:tab w:val="left" w:pos="709"/>
          <w:tab w:val="left" w:pos="1878"/>
        </w:tabs>
        <w:ind w:firstLine="709"/>
        <w:jc w:val="both"/>
        <w:rPr>
          <w:color w:val="000000"/>
          <w:sz w:val="24"/>
          <w:szCs w:val="24"/>
        </w:rPr>
      </w:pPr>
      <w:r w:rsidRPr="000F2AF7">
        <w:rPr>
          <w:color w:val="000000"/>
          <w:sz w:val="24"/>
          <w:szCs w:val="24"/>
        </w:rPr>
        <w:t xml:space="preserve">В соответствии с ч. 10 ст. 69 Закона о контрактной системе участник электронного аукциона, который предложил наиболее низкую цену контракта и заявка на </w:t>
      </w:r>
      <w:proofErr w:type="gramStart"/>
      <w:r w:rsidRPr="000F2AF7">
        <w:rPr>
          <w:color w:val="000000"/>
          <w:sz w:val="24"/>
          <w:szCs w:val="24"/>
        </w:rPr>
        <w:t>участие</w:t>
      </w:r>
      <w:proofErr w:type="gramEnd"/>
      <w:r w:rsidRPr="000F2AF7">
        <w:rPr>
          <w:color w:val="000000"/>
          <w:sz w:val="24"/>
          <w:szCs w:val="24"/>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AF0BFC" w:rsidRPr="000F2AF7" w:rsidRDefault="00AF0BFC" w:rsidP="00AF0BFC">
      <w:pPr>
        <w:tabs>
          <w:tab w:val="left" w:pos="709"/>
          <w:tab w:val="left" w:pos="1878"/>
        </w:tabs>
        <w:ind w:firstLine="709"/>
        <w:jc w:val="both"/>
        <w:rPr>
          <w:color w:val="000000"/>
          <w:sz w:val="24"/>
          <w:szCs w:val="24"/>
        </w:rPr>
      </w:pPr>
      <w:r w:rsidRPr="000F2AF7">
        <w:rPr>
          <w:color w:val="000000"/>
          <w:sz w:val="24"/>
          <w:szCs w:val="24"/>
        </w:rPr>
        <w:t>Согласно протоколу подведения итогов электронного аукциона от 13.1</w:t>
      </w:r>
      <w:r w:rsidR="000F2AF7" w:rsidRPr="000F2AF7">
        <w:rPr>
          <w:color w:val="000000"/>
          <w:sz w:val="24"/>
          <w:szCs w:val="24"/>
        </w:rPr>
        <w:t>0</w:t>
      </w:r>
      <w:r w:rsidRPr="000F2AF7">
        <w:rPr>
          <w:color w:val="000000"/>
          <w:sz w:val="24"/>
          <w:szCs w:val="24"/>
        </w:rPr>
        <w:t>.201</w:t>
      </w:r>
      <w:r w:rsidR="000F2AF7" w:rsidRPr="000F2AF7">
        <w:rPr>
          <w:color w:val="000000"/>
          <w:sz w:val="24"/>
          <w:szCs w:val="24"/>
        </w:rPr>
        <w:t>7 г.</w:t>
      </w:r>
      <w:r w:rsidRPr="000F2AF7">
        <w:rPr>
          <w:color w:val="000000"/>
          <w:sz w:val="24"/>
          <w:szCs w:val="24"/>
        </w:rPr>
        <w:t xml:space="preserve"> заявк</w:t>
      </w:r>
      <w:r w:rsidR="000F2AF7" w:rsidRPr="000F2AF7">
        <w:rPr>
          <w:color w:val="000000"/>
          <w:sz w:val="24"/>
          <w:szCs w:val="24"/>
        </w:rPr>
        <w:t xml:space="preserve">и АО «СОГАЗ» </w:t>
      </w:r>
      <w:proofErr w:type="gramStart"/>
      <w:r w:rsidR="000F2AF7" w:rsidRPr="000F2AF7">
        <w:rPr>
          <w:color w:val="000000"/>
          <w:sz w:val="24"/>
          <w:szCs w:val="24"/>
        </w:rPr>
        <w:t>и ООО</w:t>
      </w:r>
      <w:proofErr w:type="gramEnd"/>
      <w:r w:rsidR="000F2AF7" w:rsidRPr="000F2AF7">
        <w:rPr>
          <w:color w:val="000000"/>
          <w:sz w:val="24"/>
          <w:szCs w:val="24"/>
        </w:rPr>
        <w:t xml:space="preserve"> СО «ВЕРНА»</w:t>
      </w:r>
      <w:r w:rsidRPr="000F2AF7">
        <w:rPr>
          <w:color w:val="000000"/>
          <w:sz w:val="24"/>
          <w:szCs w:val="24"/>
        </w:rPr>
        <w:t xml:space="preserve"> </w:t>
      </w:r>
      <w:r w:rsidR="000F2AF7" w:rsidRPr="000F2AF7">
        <w:rPr>
          <w:color w:val="000000"/>
          <w:sz w:val="24"/>
          <w:szCs w:val="24"/>
        </w:rPr>
        <w:t>соответствую</w:t>
      </w:r>
      <w:r w:rsidRPr="000F2AF7">
        <w:rPr>
          <w:color w:val="000000"/>
          <w:sz w:val="24"/>
          <w:szCs w:val="24"/>
        </w:rPr>
        <w:t xml:space="preserve">т требованиям документации </w:t>
      </w:r>
      <w:r w:rsidR="000F2AF7" w:rsidRPr="000F2AF7">
        <w:rPr>
          <w:color w:val="000000"/>
          <w:sz w:val="24"/>
          <w:szCs w:val="24"/>
        </w:rPr>
        <w:t xml:space="preserve">об аукционе в электронной форме и АО «СОГАЗ» </w:t>
      </w:r>
      <w:r w:rsidRPr="000F2AF7">
        <w:rPr>
          <w:color w:val="000000"/>
          <w:sz w:val="24"/>
          <w:szCs w:val="24"/>
        </w:rPr>
        <w:t xml:space="preserve">предложило наименьшее ценовое предложение, следовательно, руководствуясь </w:t>
      </w:r>
      <w:r w:rsidR="000F2AF7">
        <w:rPr>
          <w:color w:val="000000"/>
          <w:sz w:val="24"/>
          <w:szCs w:val="24"/>
        </w:rPr>
        <w:t xml:space="preserve">ч. 6, </w:t>
      </w:r>
      <w:r w:rsidRPr="000F2AF7">
        <w:rPr>
          <w:color w:val="000000"/>
          <w:sz w:val="24"/>
          <w:szCs w:val="24"/>
        </w:rPr>
        <w:t xml:space="preserve">ч. 10 ст. 69 Закона о контрактной системе </w:t>
      </w:r>
      <w:r w:rsidR="000F2AF7" w:rsidRPr="000F2AF7">
        <w:rPr>
          <w:color w:val="000000"/>
          <w:sz w:val="24"/>
          <w:szCs w:val="24"/>
        </w:rPr>
        <w:t>АО «СОГАЗ»</w:t>
      </w:r>
      <w:r w:rsidRPr="000F2AF7">
        <w:rPr>
          <w:color w:val="000000"/>
          <w:sz w:val="24"/>
          <w:szCs w:val="24"/>
        </w:rPr>
        <w:t xml:space="preserve"> </w:t>
      </w:r>
      <w:r w:rsidR="000F2AF7" w:rsidRPr="000F2AF7">
        <w:rPr>
          <w:color w:val="000000"/>
          <w:sz w:val="24"/>
          <w:szCs w:val="24"/>
        </w:rPr>
        <w:t>объявлен</w:t>
      </w:r>
      <w:r w:rsidRPr="000F2AF7">
        <w:rPr>
          <w:color w:val="000000"/>
          <w:sz w:val="24"/>
          <w:szCs w:val="24"/>
        </w:rPr>
        <w:t xml:space="preserve"> победителем электронного аукциона.</w:t>
      </w:r>
    </w:p>
    <w:p w:rsidR="00504F0C" w:rsidRDefault="000F2AF7" w:rsidP="00A0578A">
      <w:pPr>
        <w:tabs>
          <w:tab w:val="left" w:pos="709"/>
          <w:tab w:val="left" w:pos="1878"/>
        </w:tabs>
        <w:ind w:firstLine="709"/>
        <w:jc w:val="both"/>
        <w:rPr>
          <w:color w:val="000000"/>
          <w:sz w:val="24"/>
          <w:szCs w:val="24"/>
        </w:rPr>
      </w:pPr>
      <w:r>
        <w:rPr>
          <w:color w:val="000000"/>
          <w:sz w:val="24"/>
          <w:szCs w:val="24"/>
        </w:rPr>
        <w:lastRenderedPageBreak/>
        <w:t xml:space="preserve">Ввиду вышеизложенного, Комиссия </w:t>
      </w:r>
      <w:r w:rsidR="00AF0BFC" w:rsidRPr="000F2AF7">
        <w:rPr>
          <w:color w:val="000000"/>
          <w:sz w:val="24"/>
          <w:szCs w:val="24"/>
        </w:rPr>
        <w:t xml:space="preserve">УФАС России </w:t>
      </w:r>
      <w:r>
        <w:rPr>
          <w:color w:val="000000"/>
          <w:sz w:val="24"/>
          <w:szCs w:val="24"/>
        </w:rPr>
        <w:t xml:space="preserve">по Свердловской области </w:t>
      </w:r>
      <w:r w:rsidR="00AF0BFC" w:rsidRPr="000F2AF7">
        <w:rPr>
          <w:color w:val="000000"/>
          <w:sz w:val="24"/>
          <w:szCs w:val="24"/>
        </w:rPr>
        <w:t xml:space="preserve">приходит к выводу об отсутствии в действиях аукционной </w:t>
      </w:r>
      <w:proofErr w:type="gramStart"/>
      <w:r w:rsidR="00AF0BFC" w:rsidRPr="000F2AF7">
        <w:rPr>
          <w:color w:val="000000"/>
          <w:sz w:val="24"/>
          <w:szCs w:val="24"/>
        </w:rPr>
        <w:t>комиссии</w:t>
      </w:r>
      <w:r w:rsidRPr="000F2AF7">
        <w:rPr>
          <w:color w:val="000000"/>
          <w:sz w:val="24"/>
          <w:szCs w:val="24"/>
        </w:rPr>
        <w:t xml:space="preserve"> Заказчика </w:t>
      </w:r>
      <w:r w:rsidR="00AF0BFC" w:rsidRPr="000F2AF7">
        <w:rPr>
          <w:color w:val="000000"/>
          <w:sz w:val="24"/>
          <w:szCs w:val="24"/>
        </w:rPr>
        <w:t>нарушений требований законод</w:t>
      </w:r>
      <w:r>
        <w:rPr>
          <w:color w:val="000000"/>
          <w:sz w:val="24"/>
          <w:szCs w:val="24"/>
        </w:rPr>
        <w:t>ательства</w:t>
      </w:r>
      <w:proofErr w:type="gramEnd"/>
      <w:r>
        <w:rPr>
          <w:color w:val="000000"/>
          <w:sz w:val="24"/>
          <w:szCs w:val="24"/>
        </w:rPr>
        <w:t xml:space="preserve"> о контрактной системе, </w:t>
      </w:r>
      <w:r w:rsidRPr="000F2AF7">
        <w:rPr>
          <w:color w:val="000000"/>
          <w:sz w:val="24"/>
          <w:szCs w:val="24"/>
        </w:rPr>
        <w:t xml:space="preserve">вследствие чего доводы жалобы </w:t>
      </w:r>
      <w:r>
        <w:rPr>
          <w:color w:val="000000"/>
          <w:sz w:val="24"/>
          <w:szCs w:val="24"/>
        </w:rPr>
        <w:t xml:space="preserve">САО «ВСК» </w:t>
      </w:r>
      <w:r w:rsidRPr="000F2AF7">
        <w:rPr>
          <w:color w:val="000000"/>
          <w:sz w:val="24"/>
          <w:szCs w:val="24"/>
        </w:rPr>
        <w:t>являются необоснованными.</w:t>
      </w:r>
    </w:p>
    <w:p w:rsidR="00504F0C" w:rsidRDefault="00504F0C" w:rsidP="00D942ED">
      <w:pPr>
        <w:tabs>
          <w:tab w:val="left" w:pos="709"/>
          <w:tab w:val="left" w:pos="8740"/>
        </w:tabs>
        <w:ind w:firstLine="709"/>
        <w:jc w:val="both"/>
        <w:rPr>
          <w:color w:val="000000"/>
          <w:sz w:val="24"/>
          <w:szCs w:val="24"/>
        </w:rPr>
      </w:pPr>
      <w:r>
        <w:rPr>
          <w:color w:val="000000"/>
          <w:sz w:val="24"/>
          <w:szCs w:val="24"/>
        </w:rPr>
        <w:t xml:space="preserve">В соответствии с ч. 1 ст. 24 Закона о контрактной системе </w:t>
      </w:r>
      <w:r w:rsidRPr="00504F0C">
        <w:rPr>
          <w:color w:val="000000"/>
          <w:sz w:val="24"/>
          <w:szCs w:val="24"/>
        </w:rPr>
        <w:t>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w:t>
      </w:r>
      <w:r>
        <w:rPr>
          <w:color w:val="000000"/>
          <w:sz w:val="24"/>
          <w:szCs w:val="24"/>
        </w:rPr>
        <w:t>вщика (подрядчика, исполнителя).</w:t>
      </w:r>
    </w:p>
    <w:p w:rsidR="00504F0C" w:rsidRDefault="00504F0C" w:rsidP="00D942ED">
      <w:pPr>
        <w:tabs>
          <w:tab w:val="left" w:pos="709"/>
          <w:tab w:val="left" w:pos="8740"/>
        </w:tabs>
        <w:ind w:firstLine="709"/>
        <w:jc w:val="both"/>
        <w:rPr>
          <w:color w:val="000000"/>
          <w:sz w:val="24"/>
          <w:szCs w:val="24"/>
        </w:rPr>
      </w:pPr>
      <w:proofErr w:type="gramStart"/>
      <w:r>
        <w:rPr>
          <w:color w:val="000000"/>
          <w:sz w:val="24"/>
          <w:szCs w:val="24"/>
        </w:rPr>
        <w:t>Согласно ч. 2 ст. 24 Закона о контрактной системе к</w:t>
      </w:r>
      <w:r w:rsidRPr="00504F0C">
        <w:rPr>
          <w:color w:val="000000"/>
          <w:sz w:val="24"/>
          <w:szCs w:val="24"/>
        </w:rPr>
        <w:t>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w:t>
      </w:r>
      <w:r>
        <w:rPr>
          <w:color w:val="000000"/>
          <w:sz w:val="24"/>
          <w:szCs w:val="24"/>
        </w:rPr>
        <w:t>ровок, запрос предложений</w:t>
      </w:r>
      <w:r w:rsidRPr="00504F0C">
        <w:rPr>
          <w:color w:val="000000"/>
          <w:sz w:val="24"/>
          <w:szCs w:val="24"/>
        </w:rPr>
        <w:t xml:space="preserve">. </w:t>
      </w:r>
      <w:proofErr w:type="gramEnd"/>
    </w:p>
    <w:p w:rsidR="00504F0C" w:rsidRDefault="00504F0C" w:rsidP="00D942ED">
      <w:pPr>
        <w:tabs>
          <w:tab w:val="left" w:pos="709"/>
          <w:tab w:val="left" w:pos="8740"/>
        </w:tabs>
        <w:ind w:firstLine="709"/>
        <w:jc w:val="both"/>
        <w:rPr>
          <w:color w:val="000000"/>
          <w:sz w:val="24"/>
          <w:szCs w:val="24"/>
        </w:rPr>
      </w:pPr>
      <w:r w:rsidRPr="00504F0C">
        <w:rPr>
          <w:color w:val="000000"/>
          <w:sz w:val="24"/>
          <w:szCs w:val="24"/>
        </w:rPr>
        <w:t xml:space="preserve">В </w:t>
      </w:r>
      <w:r w:rsidR="00A0578A">
        <w:rPr>
          <w:color w:val="000000"/>
          <w:sz w:val="24"/>
          <w:szCs w:val="24"/>
        </w:rPr>
        <w:t xml:space="preserve">соответствии с </w:t>
      </w:r>
      <w:r w:rsidRPr="00504F0C">
        <w:rPr>
          <w:color w:val="000000"/>
          <w:sz w:val="24"/>
          <w:szCs w:val="24"/>
        </w:rPr>
        <w:t>ч</w:t>
      </w:r>
      <w:r>
        <w:rPr>
          <w:color w:val="000000"/>
          <w:sz w:val="24"/>
          <w:szCs w:val="24"/>
        </w:rPr>
        <w:t>.</w:t>
      </w:r>
      <w:r w:rsidRPr="00504F0C">
        <w:rPr>
          <w:color w:val="000000"/>
          <w:sz w:val="24"/>
          <w:szCs w:val="24"/>
        </w:rPr>
        <w:t xml:space="preserve"> 5 ст</w:t>
      </w:r>
      <w:r>
        <w:rPr>
          <w:color w:val="000000"/>
          <w:sz w:val="24"/>
          <w:szCs w:val="24"/>
        </w:rPr>
        <w:t>.</w:t>
      </w:r>
      <w:r w:rsidRPr="00504F0C">
        <w:rPr>
          <w:color w:val="000000"/>
          <w:sz w:val="24"/>
          <w:szCs w:val="24"/>
        </w:rPr>
        <w:t xml:space="preserve"> 24 </w:t>
      </w:r>
      <w:r>
        <w:rPr>
          <w:color w:val="000000"/>
          <w:sz w:val="24"/>
          <w:szCs w:val="24"/>
        </w:rPr>
        <w:t>Закона о контрактной системе</w:t>
      </w:r>
      <w:r w:rsidRPr="00504F0C">
        <w:rPr>
          <w:color w:val="000000"/>
          <w:sz w:val="24"/>
          <w:szCs w:val="24"/>
        </w:rPr>
        <w:t xml:space="preserve"> предусмотрено, что заказчик выбирает способ определения поставщика (подрядчика, исполнителя) в соответствии с положениями главы 3 указанного закона. При этом заказчик не вправе совершать действия, влекущие за собой необоснованное сокращение числа участников закупки. Избранный заказчиком способ осуществления закупки должен удовлетворять как возможности выбора конкурентного товара (работы, услуги), так и цели эффективного использования источников финансирования, что обеспечивается конкурентными процедурами. </w:t>
      </w:r>
    </w:p>
    <w:p w:rsidR="00A0578A" w:rsidRDefault="00504F0C" w:rsidP="00D942ED">
      <w:pPr>
        <w:tabs>
          <w:tab w:val="left" w:pos="709"/>
          <w:tab w:val="left" w:pos="8740"/>
        </w:tabs>
        <w:ind w:firstLine="709"/>
        <w:jc w:val="both"/>
        <w:rPr>
          <w:color w:val="000000"/>
          <w:sz w:val="24"/>
          <w:szCs w:val="24"/>
        </w:rPr>
      </w:pPr>
      <w:r>
        <w:rPr>
          <w:color w:val="000000"/>
          <w:sz w:val="24"/>
          <w:szCs w:val="24"/>
        </w:rPr>
        <w:t xml:space="preserve">Комиссией Свердловского УФАС России установлено, </w:t>
      </w:r>
      <w:r w:rsidRPr="00504F0C">
        <w:rPr>
          <w:color w:val="000000"/>
          <w:sz w:val="24"/>
          <w:szCs w:val="24"/>
        </w:rPr>
        <w:t>что осуществление закупки в целях выбора страховщика по обязательному страхованию гражданской ответственности владельцев транспортных сре</w:t>
      </w:r>
      <w:proofErr w:type="gramStart"/>
      <w:r w:rsidRPr="00504F0C">
        <w:rPr>
          <w:color w:val="000000"/>
          <w:sz w:val="24"/>
          <w:szCs w:val="24"/>
        </w:rPr>
        <w:t>дств в ф</w:t>
      </w:r>
      <w:proofErr w:type="gramEnd"/>
      <w:r w:rsidRPr="00504F0C">
        <w:rPr>
          <w:color w:val="000000"/>
          <w:sz w:val="24"/>
          <w:szCs w:val="24"/>
        </w:rPr>
        <w:t xml:space="preserve">орме </w:t>
      </w:r>
      <w:r w:rsidR="00A0578A">
        <w:rPr>
          <w:color w:val="000000"/>
          <w:sz w:val="24"/>
          <w:szCs w:val="24"/>
        </w:rPr>
        <w:t>электронного аукциона</w:t>
      </w:r>
      <w:r w:rsidRPr="00504F0C">
        <w:rPr>
          <w:color w:val="000000"/>
          <w:sz w:val="24"/>
          <w:szCs w:val="24"/>
        </w:rPr>
        <w:t xml:space="preserve"> не обеспечивает реализацию указанных задач. </w:t>
      </w:r>
    </w:p>
    <w:p w:rsidR="00A0578A" w:rsidRPr="00CB12A0" w:rsidRDefault="00A0578A" w:rsidP="00A0578A">
      <w:pPr>
        <w:tabs>
          <w:tab w:val="left" w:pos="709"/>
          <w:tab w:val="left" w:pos="1878"/>
        </w:tabs>
        <w:ind w:firstLine="709"/>
        <w:jc w:val="both"/>
        <w:rPr>
          <w:color w:val="000000"/>
          <w:sz w:val="24"/>
          <w:szCs w:val="24"/>
        </w:rPr>
      </w:pPr>
      <w:r>
        <w:rPr>
          <w:color w:val="000000"/>
          <w:sz w:val="24"/>
          <w:szCs w:val="24"/>
        </w:rPr>
        <w:t>Согласно ч. 4 ст. 24 Закона о контрактной системе п</w:t>
      </w:r>
      <w:r w:rsidRPr="000F2AF7">
        <w:rPr>
          <w:color w:val="000000"/>
          <w:sz w:val="24"/>
          <w:szCs w:val="24"/>
        </w:rPr>
        <w:t>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A0578A" w:rsidRDefault="00504F0C" w:rsidP="00D942ED">
      <w:pPr>
        <w:tabs>
          <w:tab w:val="left" w:pos="709"/>
          <w:tab w:val="left" w:pos="8740"/>
        </w:tabs>
        <w:ind w:firstLine="709"/>
        <w:jc w:val="both"/>
        <w:rPr>
          <w:color w:val="000000"/>
          <w:sz w:val="24"/>
          <w:szCs w:val="24"/>
        </w:rPr>
      </w:pPr>
      <w:r w:rsidRPr="00504F0C">
        <w:rPr>
          <w:color w:val="000000"/>
          <w:sz w:val="24"/>
          <w:szCs w:val="24"/>
        </w:rPr>
        <w:t xml:space="preserve">Таким образом, </w:t>
      </w:r>
      <w:r w:rsidR="00A0578A">
        <w:rPr>
          <w:color w:val="000000"/>
          <w:sz w:val="24"/>
          <w:szCs w:val="24"/>
        </w:rPr>
        <w:t>основным</w:t>
      </w:r>
      <w:r w:rsidRPr="00504F0C">
        <w:rPr>
          <w:color w:val="000000"/>
          <w:sz w:val="24"/>
          <w:szCs w:val="24"/>
        </w:rPr>
        <w:t xml:space="preserve"> критерие</w:t>
      </w:r>
      <w:r w:rsidR="00A0578A">
        <w:rPr>
          <w:color w:val="000000"/>
          <w:sz w:val="24"/>
          <w:szCs w:val="24"/>
        </w:rPr>
        <w:t xml:space="preserve">м </w:t>
      </w:r>
      <w:r w:rsidRPr="00504F0C">
        <w:rPr>
          <w:color w:val="000000"/>
          <w:sz w:val="24"/>
          <w:szCs w:val="24"/>
        </w:rPr>
        <w:t xml:space="preserve">при определении победителя в </w:t>
      </w:r>
      <w:r w:rsidR="00A0578A">
        <w:rPr>
          <w:color w:val="000000"/>
          <w:sz w:val="24"/>
          <w:szCs w:val="24"/>
        </w:rPr>
        <w:t>электронном аукционе</w:t>
      </w:r>
      <w:r w:rsidRPr="00504F0C">
        <w:rPr>
          <w:color w:val="000000"/>
          <w:sz w:val="24"/>
          <w:szCs w:val="24"/>
        </w:rPr>
        <w:t xml:space="preserve"> является предложение о наиболее низкой </w:t>
      </w:r>
      <w:r w:rsidR="00A0578A">
        <w:rPr>
          <w:color w:val="000000"/>
          <w:sz w:val="24"/>
          <w:szCs w:val="24"/>
        </w:rPr>
        <w:t>цене товара, работы или услуги.</w:t>
      </w:r>
    </w:p>
    <w:p w:rsidR="00DA6E3A" w:rsidRDefault="00A0578A" w:rsidP="00DA6E3A">
      <w:pPr>
        <w:tabs>
          <w:tab w:val="left" w:pos="709"/>
          <w:tab w:val="left" w:pos="8740"/>
        </w:tabs>
        <w:ind w:firstLine="709"/>
        <w:jc w:val="both"/>
        <w:rPr>
          <w:color w:val="000000"/>
          <w:sz w:val="24"/>
          <w:szCs w:val="24"/>
        </w:rPr>
      </w:pPr>
      <w:r>
        <w:rPr>
          <w:color w:val="000000"/>
          <w:sz w:val="24"/>
          <w:szCs w:val="24"/>
        </w:rPr>
        <w:t xml:space="preserve">Вместе с тем, </w:t>
      </w:r>
      <w:r w:rsidR="00DA6E3A" w:rsidRPr="00DA6E3A">
        <w:rPr>
          <w:color w:val="000000"/>
          <w:sz w:val="24"/>
          <w:szCs w:val="24"/>
        </w:rPr>
        <w:t>в соответствии с ч. 1 ст. 8 Федерального закона от 25.04.2002 № 40-ФЗ «Об обязательном страховании гражданской ответственности владельцев транспортных средств» (далее - Закон об ОСАГО) регулирование страховых тарифов по обязательному страхованию осуществляется посредством установления Банком России в соответствии с настоящим Федеральным законом актуарно (экономически) обоснованных предельных размеров базовых ставок страховых тарифов (их минимальных и максимальных значений, выраженных в рублях) и коэффициентов страховых тарифов, требований к структуре страховых тарифов, а также порядка их применения страховщиками при определении страховой премии по договору обязательного страхования.</w:t>
      </w:r>
    </w:p>
    <w:p w:rsidR="00DA6E3A" w:rsidRPr="00DA6E3A" w:rsidRDefault="00DA6E3A" w:rsidP="00DA6E3A">
      <w:pPr>
        <w:tabs>
          <w:tab w:val="left" w:pos="709"/>
          <w:tab w:val="left" w:pos="8740"/>
        </w:tabs>
        <w:ind w:firstLine="709"/>
        <w:jc w:val="both"/>
        <w:rPr>
          <w:color w:val="000000"/>
          <w:sz w:val="24"/>
          <w:szCs w:val="24"/>
        </w:rPr>
      </w:pPr>
      <w:r w:rsidRPr="00DA6E3A">
        <w:rPr>
          <w:color w:val="000000"/>
          <w:sz w:val="24"/>
          <w:szCs w:val="24"/>
        </w:rPr>
        <w:t xml:space="preserve">В силу ч. 1 ст. 9 Закона об ОСАГО страховые тарифы состоят из базовых ставок и коэффициентов. Страховые премии по договорам обязательного страхования рассчитываются страховщиками как произведение базовых ставок и коэффициентов страховых тарифов </w:t>
      </w:r>
      <w:proofErr w:type="gramStart"/>
      <w:r w:rsidRPr="00DA6E3A">
        <w:rPr>
          <w:color w:val="000000"/>
          <w:sz w:val="24"/>
          <w:szCs w:val="24"/>
        </w:rPr>
        <w:t>в соответствии с порядком применения страховщиками страховых тарифов по обязательному страхованию при определении страховой премии по договору</w:t>
      </w:r>
      <w:proofErr w:type="gramEnd"/>
      <w:r w:rsidRPr="00DA6E3A">
        <w:rPr>
          <w:color w:val="000000"/>
          <w:sz w:val="24"/>
          <w:szCs w:val="24"/>
        </w:rPr>
        <w:t xml:space="preserve"> обязательного страхования, установленным Банком России в соответствии со статьей 8 настоящего Федерального закона.</w:t>
      </w:r>
    </w:p>
    <w:p w:rsidR="00DA6E3A" w:rsidRPr="00DA6E3A" w:rsidRDefault="00DA6E3A" w:rsidP="00DA6E3A">
      <w:pPr>
        <w:tabs>
          <w:tab w:val="left" w:pos="709"/>
          <w:tab w:val="left" w:pos="8740"/>
        </w:tabs>
        <w:ind w:firstLine="709"/>
        <w:jc w:val="both"/>
        <w:rPr>
          <w:color w:val="000000"/>
          <w:sz w:val="24"/>
          <w:szCs w:val="24"/>
        </w:rPr>
      </w:pPr>
      <w:r w:rsidRPr="00DA6E3A">
        <w:rPr>
          <w:color w:val="000000"/>
          <w:sz w:val="24"/>
          <w:szCs w:val="24"/>
        </w:rPr>
        <w:t>Базовые ставки страховых тарифов устанавливаются в зависимости от технических характеристик, конструктивных особенностей и назначения транспортных средств, существенно влияющих на вероятность причинения вреда при их использовании и на потенциальный размер причиненного вреда.</w:t>
      </w:r>
    </w:p>
    <w:p w:rsidR="00DA6E3A" w:rsidRDefault="00DA6E3A" w:rsidP="00DA6E3A">
      <w:pPr>
        <w:tabs>
          <w:tab w:val="left" w:pos="709"/>
          <w:tab w:val="left" w:pos="8740"/>
        </w:tabs>
        <w:ind w:firstLine="709"/>
        <w:jc w:val="both"/>
        <w:rPr>
          <w:color w:val="000000"/>
          <w:sz w:val="24"/>
          <w:szCs w:val="24"/>
        </w:rPr>
      </w:pPr>
      <w:proofErr w:type="gramStart"/>
      <w:r w:rsidRPr="00DA6E3A">
        <w:rPr>
          <w:color w:val="000000"/>
          <w:sz w:val="24"/>
          <w:szCs w:val="24"/>
        </w:rPr>
        <w:lastRenderedPageBreak/>
        <w:t>Указанием Банка России от 19.09.2014 № 3384-У «О предельных размерах базовых ставок страховых тарифов и коэффициентах страховых тарифов, требованиях к структуре страховых тарифов,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 (</w:t>
      </w:r>
      <w:r>
        <w:rPr>
          <w:color w:val="000000"/>
          <w:sz w:val="24"/>
          <w:szCs w:val="24"/>
        </w:rPr>
        <w:t>далее – Указание Банка России от 19.09.2014 № 3384-У</w:t>
      </w:r>
      <w:r w:rsidRPr="00DA6E3A">
        <w:rPr>
          <w:color w:val="000000"/>
          <w:sz w:val="24"/>
          <w:szCs w:val="24"/>
        </w:rPr>
        <w:t>) утверждены минимальные и максимальные размеры базовых ставок страховых тарифов и ряд коэффициентов, которые</w:t>
      </w:r>
      <w:proofErr w:type="gramEnd"/>
      <w:r w:rsidRPr="00DA6E3A">
        <w:rPr>
          <w:color w:val="000000"/>
          <w:sz w:val="24"/>
          <w:szCs w:val="24"/>
        </w:rPr>
        <w:t xml:space="preserve"> </w:t>
      </w:r>
      <w:proofErr w:type="gramStart"/>
      <w:r w:rsidRPr="00DA6E3A">
        <w:rPr>
          <w:color w:val="000000"/>
          <w:sz w:val="24"/>
          <w:szCs w:val="24"/>
        </w:rPr>
        <w:t>установлены</w:t>
      </w:r>
      <w:proofErr w:type="gramEnd"/>
      <w:r w:rsidRPr="00DA6E3A">
        <w:rPr>
          <w:color w:val="000000"/>
          <w:sz w:val="24"/>
          <w:szCs w:val="24"/>
        </w:rPr>
        <w:t xml:space="preserve"> в процентах от базовых ставок тарифов.</w:t>
      </w:r>
    </w:p>
    <w:p w:rsidR="00D67F0A" w:rsidRDefault="00D67F0A" w:rsidP="00D67F0A">
      <w:pPr>
        <w:tabs>
          <w:tab w:val="left" w:pos="709"/>
          <w:tab w:val="left" w:pos="8740"/>
        </w:tabs>
        <w:ind w:firstLine="709"/>
        <w:jc w:val="both"/>
        <w:rPr>
          <w:color w:val="000000"/>
          <w:sz w:val="24"/>
          <w:szCs w:val="24"/>
        </w:rPr>
      </w:pPr>
      <w:r>
        <w:rPr>
          <w:color w:val="000000"/>
          <w:sz w:val="24"/>
          <w:szCs w:val="24"/>
        </w:rPr>
        <w:t xml:space="preserve">В соответствии с п. 6 ст. 9 Закона об ОСАГО </w:t>
      </w:r>
      <w:r w:rsidRPr="00D67F0A">
        <w:rPr>
          <w:color w:val="000000"/>
          <w:sz w:val="24"/>
          <w:szCs w:val="24"/>
        </w:rPr>
        <w:t xml:space="preserve">страховщики не вправе применять базовые ставки, коэффициенты страховых тарифов, структуру страховых тарифов, не соответствующие требованиям, установленным </w:t>
      </w:r>
      <w:r>
        <w:rPr>
          <w:color w:val="000000"/>
          <w:sz w:val="24"/>
          <w:szCs w:val="24"/>
        </w:rPr>
        <w:t xml:space="preserve">Указанием </w:t>
      </w:r>
      <w:r w:rsidRPr="00D67F0A">
        <w:rPr>
          <w:color w:val="000000"/>
          <w:sz w:val="24"/>
          <w:szCs w:val="24"/>
        </w:rPr>
        <w:t xml:space="preserve"> </w:t>
      </w:r>
      <w:r>
        <w:rPr>
          <w:color w:val="000000"/>
          <w:sz w:val="24"/>
          <w:szCs w:val="24"/>
        </w:rPr>
        <w:t>Банка России от 19.09.2014 № </w:t>
      </w:r>
      <w:r w:rsidRPr="00D67F0A">
        <w:rPr>
          <w:color w:val="000000"/>
          <w:sz w:val="24"/>
          <w:szCs w:val="24"/>
        </w:rPr>
        <w:t xml:space="preserve">3384-У в соответствии со ст. 8 настоящего Федерального закона. </w:t>
      </w:r>
    </w:p>
    <w:p w:rsidR="00504F0C" w:rsidRDefault="00504F0C" w:rsidP="00D942ED">
      <w:pPr>
        <w:tabs>
          <w:tab w:val="left" w:pos="709"/>
          <w:tab w:val="left" w:pos="8740"/>
        </w:tabs>
        <w:ind w:firstLine="709"/>
        <w:jc w:val="both"/>
        <w:rPr>
          <w:color w:val="000000"/>
          <w:sz w:val="24"/>
          <w:szCs w:val="24"/>
        </w:rPr>
      </w:pPr>
      <w:r w:rsidRPr="00DA6E3A">
        <w:rPr>
          <w:color w:val="000000"/>
          <w:sz w:val="24"/>
          <w:szCs w:val="24"/>
        </w:rPr>
        <w:t xml:space="preserve">Следовательно, для конкретного парка транспортных средств сумма страховой премии, определившаяся в порядке, утвержденном </w:t>
      </w:r>
      <w:r w:rsidR="00DA6E3A" w:rsidRPr="00DA6E3A">
        <w:rPr>
          <w:color w:val="000000"/>
          <w:sz w:val="24"/>
          <w:szCs w:val="24"/>
        </w:rPr>
        <w:t>Указанием Банка России от 19.09.2014 № 3384-У</w:t>
      </w:r>
      <w:r w:rsidRPr="00DA6E3A">
        <w:rPr>
          <w:color w:val="000000"/>
          <w:sz w:val="24"/>
          <w:szCs w:val="24"/>
        </w:rPr>
        <w:t>, явля</w:t>
      </w:r>
      <w:r w:rsidR="00D67F0A">
        <w:rPr>
          <w:color w:val="000000"/>
          <w:sz w:val="24"/>
          <w:szCs w:val="24"/>
        </w:rPr>
        <w:t>ется</w:t>
      </w:r>
      <w:r w:rsidRPr="00DA6E3A">
        <w:rPr>
          <w:color w:val="000000"/>
          <w:sz w:val="24"/>
          <w:szCs w:val="24"/>
        </w:rPr>
        <w:t xml:space="preserve"> фиксированной. Цена контракта на услуги ОСАГО, равная сумме страховой премии, рассчитанной в соответствии с требованиями</w:t>
      </w:r>
      <w:r w:rsidR="00DA6E3A" w:rsidRPr="00DA6E3A">
        <w:rPr>
          <w:color w:val="000000"/>
          <w:sz w:val="24"/>
          <w:szCs w:val="24"/>
        </w:rPr>
        <w:t xml:space="preserve"> Указания Банка России от 19.09.2014 № 3384-У</w:t>
      </w:r>
      <w:r w:rsidRPr="00DA6E3A">
        <w:rPr>
          <w:color w:val="000000"/>
          <w:sz w:val="24"/>
          <w:szCs w:val="24"/>
        </w:rPr>
        <w:t xml:space="preserve">, не может изменяться в ходе размещения государственного или муниципального заказа на услуги ОСАГО. При проведении </w:t>
      </w:r>
      <w:r w:rsidR="00A0578A" w:rsidRPr="00DA6E3A">
        <w:rPr>
          <w:color w:val="000000"/>
          <w:sz w:val="24"/>
          <w:szCs w:val="24"/>
        </w:rPr>
        <w:t xml:space="preserve">электронного аукциона предложение о цене контракта </w:t>
      </w:r>
      <w:r w:rsidRPr="00DA6E3A">
        <w:rPr>
          <w:color w:val="000000"/>
          <w:sz w:val="24"/>
          <w:szCs w:val="24"/>
        </w:rPr>
        <w:t>выступает единственным критерием определен</w:t>
      </w:r>
      <w:r w:rsidR="00A0578A" w:rsidRPr="00DA6E3A">
        <w:rPr>
          <w:color w:val="000000"/>
          <w:sz w:val="24"/>
          <w:szCs w:val="24"/>
        </w:rPr>
        <w:t>ия победителя закупки</w:t>
      </w:r>
      <w:r w:rsidRPr="00DA6E3A">
        <w:rPr>
          <w:color w:val="000000"/>
          <w:sz w:val="24"/>
          <w:szCs w:val="24"/>
        </w:rPr>
        <w:t xml:space="preserve">. Таким образом, определение победителя путем установления участника, подавшего </w:t>
      </w:r>
      <w:r w:rsidR="00A0578A" w:rsidRPr="00DA6E3A">
        <w:rPr>
          <w:color w:val="000000"/>
          <w:sz w:val="24"/>
          <w:szCs w:val="24"/>
        </w:rPr>
        <w:t>минимальное ценовое предложение</w:t>
      </w:r>
      <w:r w:rsidRPr="00DA6E3A">
        <w:rPr>
          <w:color w:val="000000"/>
          <w:sz w:val="24"/>
          <w:szCs w:val="24"/>
        </w:rPr>
        <w:t xml:space="preserve">, при условии обязательных для всех участников страховых тарифов и, соответственно, предопределенности цены контракта, не соответствует требованиям </w:t>
      </w:r>
      <w:r w:rsidR="00A0578A" w:rsidRPr="00DA6E3A">
        <w:rPr>
          <w:color w:val="000000"/>
          <w:sz w:val="24"/>
          <w:szCs w:val="24"/>
        </w:rPr>
        <w:t>Закона о контрактной системе</w:t>
      </w:r>
      <w:r w:rsidRPr="00DA6E3A">
        <w:rPr>
          <w:color w:val="000000"/>
          <w:sz w:val="24"/>
          <w:szCs w:val="24"/>
        </w:rPr>
        <w:t>.</w:t>
      </w:r>
    </w:p>
    <w:p w:rsidR="00D942ED" w:rsidRDefault="00B8436F" w:rsidP="00D942ED">
      <w:pPr>
        <w:tabs>
          <w:tab w:val="left" w:pos="709"/>
          <w:tab w:val="left" w:pos="8740"/>
        </w:tabs>
        <w:ind w:firstLine="709"/>
        <w:jc w:val="both"/>
        <w:rPr>
          <w:color w:val="000000"/>
          <w:sz w:val="24"/>
          <w:szCs w:val="24"/>
        </w:rPr>
      </w:pPr>
      <w:r w:rsidRPr="00B8436F">
        <w:rPr>
          <w:color w:val="000000"/>
          <w:sz w:val="24"/>
          <w:szCs w:val="24"/>
        </w:rPr>
        <w:t xml:space="preserve">Учитывая изложенное, Комиссия УФАС приходит к выводу, что </w:t>
      </w:r>
      <w:r w:rsidR="00A0578A" w:rsidRPr="00106FC9">
        <w:rPr>
          <w:color w:val="000000"/>
          <w:sz w:val="24"/>
          <w:szCs w:val="24"/>
        </w:rPr>
        <w:t>Заказчик</w:t>
      </w:r>
      <w:r w:rsidRPr="00106FC9">
        <w:rPr>
          <w:color w:val="000000"/>
          <w:sz w:val="24"/>
          <w:szCs w:val="24"/>
        </w:rPr>
        <w:t xml:space="preserve"> не имел достаточных осн</w:t>
      </w:r>
      <w:r w:rsidR="00D942ED" w:rsidRPr="00106FC9">
        <w:rPr>
          <w:color w:val="000000"/>
          <w:sz w:val="24"/>
          <w:szCs w:val="24"/>
        </w:rPr>
        <w:t xml:space="preserve">ований для </w:t>
      </w:r>
      <w:r w:rsidR="00A0578A" w:rsidRPr="00106FC9">
        <w:rPr>
          <w:color w:val="000000"/>
          <w:sz w:val="24"/>
          <w:szCs w:val="24"/>
        </w:rPr>
        <w:t xml:space="preserve">проведения закупки № </w:t>
      </w:r>
      <w:r w:rsidR="00106FC9" w:rsidRPr="00106FC9">
        <w:rPr>
          <w:color w:val="000000"/>
          <w:sz w:val="24"/>
          <w:szCs w:val="24"/>
        </w:rPr>
        <w:t xml:space="preserve">0362200011317000145 </w:t>
      </w:r>
      <w:r w:rsidR="00A0578A" w:rsidRPr="00106FC9">
        <w:rPr>
          <w:color w:val="000000"/>
          <w:sz w:val="24"/>
          <w:szCs w:val="24"/>
        </w:rPr>
        <w:t>в форме электронного аукциона</w:t>
      </w:r>
      <w:r w:rsidRPr="00106FC9">
        <w:rPr>
          <w:color w:val="000000"/>
          <w:sz w:val="24"/>
          <w:szCs w:val="24"/>
        </w:rPr>
        <w:t>, следовательно</w:t>
      </w:r>
      <w:r w:rsidRPr="00B8436F">
        <w:rPr>
          <w:color w:val="000000"/>
          <w:sz w:val="24"/>
          <w:szCs w:val="24"/>
        </w:rPr>
        <w:t>, в е</w:t>
      </w:r>
      <w:r w:rsidR="00A0578A">
        <w:rPr>
          <w:color w:val="000000"/>
          <w:sz w:val="24"/>
          <w:szCs w:val="24"/>
        </w:rPr>
        <w:t>го</w:t>
      </w:r>
      <w:r w:rsidRPr="00B8436F">
        <w:rPr>
          <w:color w:val="000000"/>
          <w:sz w:val="24"/>
          <w:szCs w:val="24"/>
        </w:rPr>
        <w:t xml:space="preserve"> действиях усматривается нарушение ч. </w:t>
      </w:r>
      <w:r w:rsidR="00A0578A">
        <w:rPr>
          <w:color w:val="000000"/>
          <w:sz w:val="24"/>
          <w:szCs w:val="24"/>
        </w:rPr>
        <w:t>5</w:t>
      </w:r>
      <w:r w:rsidRPr="00B8436F">
        <w:rPr>
          <w:color w:val="000000"/>
          <w:sz w:val="24"/>
          <w:szCs w:val="24"/>
        </w:rPr>
        <w:t xml:space="preserve"> ст. </w:t>
      </w:r>
      <w:r w:rsidR="00A0578A">
        <w:rPr>
          <w:color w:val="000000"/>
          <w:sz w:val="24"/>
          <w:szCs w:val="24"/>
        </w:rPr>
        <w:t>24</w:t>
      </w:r>
      <w:r w:rsidR="00DA08DA">
        <w:rPr>
          <w:color w:val="000000"/>
          <w:sz w:val="24"/>
          <w:szCs w:val="24"/>
        </w:rPr>
        <w:t xml:space="preserve"> Закона о контрактной системе</w:t>
      </w:r>
      <w:r w:rsidR="00D942ED">
        <w:rPr>
          <w:color w:val="000000"/>
          <w:sz w:val="24"/>
          <w:szCs w:val="24"/>
        </w:rPr>
        <w:t>.</w:t>
      </w:r>
    </w:p>
    <w:p w:rsidR="00DA08DA" w:rsidRDefault="00DA08DA" w:rsidP="00D942ED">
      <w:pPr>
        <w:tabs>
          <w:tab w:val="left" w:pos="709"/>
          <w:tab w:val="left" w:pos="8740"/>
        </w:tabs>
        <w:ind w:firstLine="709"/>
        <w:jc w:val="both"/>
        <w:rPr>
          <w:color w:val="000000"/>
          <w:sz w:val="24"/>
          <w:szCs w:val="24"/>
        </w:rPr>
      </w:pPr>
      <w:r w:rsidRPr="00106FC9">
        <w:rPr>
          <w:color w:val="000000"/>
          <w:sz w:val="24"/>
          <w:szCs w:val="24"/>
        </w:rPr>
        <w:t xml:space="preserve">В данных действиях заказчика имеют место признаки административного правонарушения предусмотренного ч. </w:t>
      </w:r>
      <w:r w:rsidR="00106FC9" w:rsidRPr="00106FC9">
        <w:rPr>
          <w:color w:val="000000"/>
          <w:sz w:val="24"/>
          <w:szCs w:val="24"/>
        </w:rPr>
        <w:t>1</w:t>
      </w:r>
      <w:r w:rsidRPr="00106FC9">
        <w:rPr>
          <w:color w:val="000000"/>
          <w:sz w:val="24"/>
          <w:szCs w:val="24"/>
        </w:rPr>
        <w:t xml:space="preserve"> ст. 7.</w:t>
      </w:r>
      <w:r w:rsidR="00106FC9" w:rsidRPr="00106FC9">
        <w:rPr>
          <w:color w:val="000000"/>
          <w:sz w:val="24"/>
          <w:szCs w:val="24"/>
        </w:rPr>
        <w:t>29</w:t>
      </w:r>
      <w:r w:rsidRPr="00106FC9">
        <w:rPr>
          <w:color w:val="000000"/>
          <w:sz w:val="24"/>
          <w:szCs w:val="24"/>
        </w:rPr>
        <w:t xml:space="preserve"> КоАП РФ.</w:t>
      </w:r>
    </w:p>
    <w:p w:rsidR="007B2BB4" w:rsidRPr="00306322" w:rsidRDefault="007B2BB4" w:rsidP="00306322">
      <w:pPr>
        <w:autoSpaceDE w:val="0"/>
        <w:autoSpaceDN w:val="0"/>
        <w:adjustRightInd w:val="0"/>
        <w:ind w:firstLine="709"/>
        <w:jc w:val="both"/>
        <w:rPr>
          <w:sz w:val="24"/>
          <w:szCs w:val="24"/>
        </w:rPr>
      </w:pPr>
      <w:r>
        <w:rPr>
          <w:color w:val="000000"/>
          <w:sz w:val="24"/>
          <w:szCs w:val="24"/>
        </w:rPr>
        <w:t>На основании вышеизложенного и руководствуясь административным регламентом, утвержденным приказом ФАС России от 19.11.2014</w:t>
      </w:r>
      <w:r w:rsidR="00D942ED">
        <w:rPr>
          <w:color w:val="000000"/>
          <w:sz w:val="24"/>
          <w:szCs w:val="24"/>
        </w:rPr>
        <w:t xml:space="preserve"> </w:t>
      </w:r>
      <w:r>
        <w:rPr>
          <w:color w:val="000000"/>
          <w:sz w:val="24"/>
          <w:szCs w:val="24"/>
        </w:rPr>
        <w:t xml:space="preserve">г. № 727/14, </w:t>
      </w:r>
      <w:r w:rsidR="00D942ED" w:rsidRPr="00D942ED">
        <w:rPr>
          <w:color w:val="000000"/>
          <w:sz w:val="24"/>
          <w:szCs w:val="24"/>
        </w:rPr>
        <w:t xml:space="preserve">ст. 32, 50, 51, 53, 99, 106 </w:t>
      </w:r>
      <w:r>
        <w:rPr>
          <w:color w:val="000000"/>
          <w:sz w:val="24"/>
          <w:szCs w:val="24"/>
        </w:rPr>
        <w:t>Закона о контрактной системе, Комиссия,</w:t>
      </w:r>
    </w:p>
    <w:p w:rsidR="0082164F" w:rsidRDefault="0082164F" w:rsidP="00DA6E3A">
      <w:pPr>
        <w:rPr>
          <w:color w:val="000000"/>
          <w:sz w:val="24"/>
          <w:szCs w:val="24"/>
        </w:rPr>
      </w:pPr>
    </w:p>
    <w:p w:rsidR="007B2BB4" w:rsidRDefault="007B2BB4" w:rsidP="00E31694">
      <w:pPr>
        <w:ind w:firstLine="709"/>
        <w:jc w:val="center"/>
        <w:rPr>
          <w:color w:val="000000"/>
          <w:sz w:val="24"/>
          <w:szCs w:val="24"/>
        </w:rPr>
      </w:pPr>
      <w:proofErr w:type="gramStart"/>
      <w:r>
        <w:rPr>
          <w:color w:val="000000"/>
          <w:sz w:val="24"/>
          <w:szCs w:val="24"/>
        </w:rPr>
        <w:t>Р</w:t>
      </w:r>
      <w:proofErr w:type="gramEnd"/>
      <w:r>
        <w:rPr>
          <w:color w:val="000000"/>
          <w:sz w:val="24"/>
          <w:szCs w:val="24"/>
        </w:rPr>
        <w:t xml:space="preserve"> Е Ш И Л А:</w:t>
      </w:r>
    </w:p>
    <w:p w:rsidR="007B2BB4" w:rsidRDefault="007B2BB4" w:rsidP="00E31694">
      <w:pPr>
        <w:ind w:firstLine="709"/>
        <w:jc w:val="center"/>
        <w:rPr>
          <w:color w:val="000000"/>
          <w:sz w:val="24"/>
          <w:szCs w:val="24"/>
        </w:rPr>
      </w:pPr>
    </w:p>
    <w:p w:rsidR="008D1BEB" w:rsidRDefault="007B2BB4" w:rsidP="008D1BEB">
      <w:pPr>
        <w:numPr>
          <w:ilvl w:val="0"/>
          <w:numId w:val="2"/>
        </w:numPr>
        <w:tabs>
          <w:tab w:val="left" w:pos="709"/>
        </w:tabs>
        <w:ind w:left="0" w:firstLine="709"/>
        <w:jc w:val="both"/>
        <w:rPr>
          <w:color w:val="000000"/>
          <w:sz w:val="24"/>
          <w:szCs w:val="24"/>
        </w:rPr>
      </w:pPr>
      <w:r>
        <w:rPr>
          <w:color w:val="000000"/>
          <w:sz w:val="24"/>
          <w:szCs w:val="24"/>
        </w:rPr>
        <w:t>Жалобу</w:t>
      </w:r>
      <w:r>
        <w:t xml:space="preserve"> </w:t>
      </w:r>
      <w:r w:rsidR="00C07E05">
        <w:rPr>
          <w:sz w:val="24"/>
          <w:szCs w:val="24"/>
        </w:rPr>
        <w:t>САО</w:t>
      </w:r>
      <w:r w:rsidR="005D6CE1" w:rsidRPr="00EE2AC2">
        <w:rPr>
          <w:sz w:val="24"/>
          <w:szCs w:val="24"/>
        </w:rPr>
        <w:t xml:space="preserve"> «</w:t>
      </w:r>
      <w:r w:rsidR="00C07E05">
        <w:rPr>
          <w:sz w:val="24"/>
          <w:szCs w:val="24"/>
        </w:rPr>
        <w:t>ВСК</w:t>
      </w:r>
      <w:r w:rsidR="005D6CE1" w:rsidRPr="00EE2AC2">
        <w:rPr>
          <w:sz w:val="24"/>
          <w:szCs w:val="24"/>
        </w:rPr>
        <w:t>»</w:t>
      </w:r>
      <w:r w:rsidR="005D6CE1">
        <w:rPr>
          <w:sz w:val="24"/>
          <w:szCs w:val="24"/>
        </w:rPr>
        <w:t xml:space="preserve"> </w:t>
      </w:r>
      <w:r w:rsidR="00D87F25">
        <w:rPr>
          <w:color w:val="000000"/>
          <w:sz w:val="24"/>
          <w:szCs w:val="24"/>
        </w:rPr>
        <w:t xml:space="preserve">признать </w:t>
      </w:r>
      <w:r w:rsidR="00C07E05">
        <w:rPr>
          <w:color w:val="000000"/>
          <w:sz w:val="24"/>
          <w:szCs w:val="24"/>
        </w:rPr>
        <w:t>не</w:t>
      </w:r>
      <w:r w:rsidR="00D87F25">
        <w:rPr>
          <w:color w:val="000000"/>
          <w:sz w:val="24"/>
          <w:szCs w:val="24"/>
        </w:rPr>
        <w:t>обоснованной.</w:t>
      </w:r>
    </w:p>
    <w:p w:rsidR="00B10D80" w:rsidRDefault="008D1BEB" w:rsidP="00B10D80">
      <w:pPr>
        <w:numPr>
          <w:ilvl w:val="0"/>
          <w:numId w:val="2"/>
        </w:numPr>
        <w:tabs>
          <w:tab w:val="left" w:pos="709"/>
        </w:tabs>
        <w:ind w:left="0" w:firstLine="709"/>
        <w:jc w:val="both"/>
        <w:rPr>
          <w:color w:val="000000"/>
          <w:sz w:val="24"/>
          <w:szCs w:val="24"/>
        </w:rPr>
      </w:pPr>
      <w:r w:rsidRPr="008D1BEB">
        <w:rPr>
          <w:color w:val="000000"/>
          <w:sz w:val="24"/>
          <w:szCs w:val="24"/>
        </w:rPr>
        <w:t>В действиях заказчика в лице</w:t>
      </w:r>
      <w:r w:rsidRPr="008D1BEB">
        <w:rPr>
          <w:sz w:val="24"/>
          <w:szCs w:val="24"/>
        </w:rPr>
        <w:t xml:space="preserve"> </w:t>
      </w:r>
      <w:r w:rsidR="00C07E05" w:rsidRPr="001D7A7B">
        <w:rPr>
          <w:sz w:val="24"/>
          <w:szCs w:val="24"/>
        </w:rPr>
        <w:t>Государственного бюджетного учреждения здравоохранения Свердловской области «Психиатрическая больница № 6»</w:t>
      </w:r>
      <w:r w:rsidR="00C07E05">
        <w:rPr>
          <w:color w:val="000000"/>
          <w:sz w:val="24"/>
          <w:szCs w:val="24"/>
        </w:rPr>
        <w:t xml:space="preserve"> </w:t>
      </w:r>
      <w:r w:rsidRPr="008D1BEB">
        <w:rPr>
          <w:sz w:val="24"/>
          <w:szCs w:val="24"/>
        </w:rPr>
        <w:t xml:space="preserve">выявлено нарушение </w:t>
      </w:r>
      <w:r w:rsidR="00C07E05" w:rsidRPr="00106FC9">
        <w:rPr>
          <w:sz w:val="24"/>
          <w:szCs w:val="24"/>
        </w:rPr>
        <w:t xml:space="preserve">ч. </w:t>
      </w:r>
      <w:r w:rsidR="00106FC9" w:rsidRPr="00106FC9">
        <w:rPr>
          <w:sz w:val="24"/>
          <w:szCs w:val="24"/>
        </w:rPr>
        <w:t xml:space="preserve">5 </w:t>
      </w:r>
      <w:r w:rsidR="00C07E05" w:rsidRPr="00106FC9">
        <w:rPr>
          <w:sz w:val="24"/>
          <w:szCs w:val="24"/>
        </w:rPr>
        <w:t>ст. 24</w:t>
      </w:r>
      <w:r w:rsidR="00C07E05">
        <w:rPr>
          <w:sz w:val="24"/>
          <w:szCs w:val="24"/>
        </w:rPr>
        <w:t xml:space="preserve"> </w:t>
      </w:r>
      <w:r w:rsidRPr="008D1BEB">
        <w:rPr>
          <w:sz w:val="24"/>
          <w:szCs w:val="24"/>
        </w:rPr>
        <w:t>Закона о контрактной системе.</w:t>
      </w:r>
    </w:p>
    <w:p w:rsidR="000143BA" w:rsidRDefault="000143BA" w:rsidP="000143BA">
      <w:pPr>
        <w:numPr>
          <w:ilvl w:val="0"/>
          <w:numId w:val="2"/>
        </w:numPr>
        <w:tabs>
          <w:tab w:val="left" w:pos="709"/>
        </w:tabs>
        <w:ind w:left="0" w:firstLine="709"/>
        <w:jc w:val="both"/>
        <w:rPr>
          <w:color w:val="000000"/>
          <w:sz w:val="24"/>
          <w:szCs w:val="24"/>
        </w:rPr>
      </w:pPr>
      <w:r>
        <w:rPr>
          <w:color w:val="000000"/>
          <w:sz w:val="24"/>
          <w:szCs w:val="24"/>
        </w:rPr>
        <w:t xml:space="preserve">Заказчику в лице </w:t>
      </w:r>
      <w:r w:rsidR="00C07E05" w:rsidRPr="001D7A7B">
        <w:rPr>
          <w:sz w:val="24"/>
          <w:szCs w:val="24"/>
        </w:rPr>
        <w:t>Государственного бюджетного учреждения здравоохранения Свердловской области «Психиатрическая больница № 6»</w:t>
      </w:r>
      <w:r w:rsidR="00C07E05">
        <w:rPr>
          <w:color w:val="000000"/>
          <w:sz w:val="24"/>
          <w:szCs w:val="24"/>
        </w:rPr>
        <w:t xml:space="preserve">, его комиссии выдать </w:t>
      </w:r>
      <w:r>
        <w:rPr>
          <w:color w:val="000000"/>
          <w:sz w:val="24"/>
          <w:szCs w:val="24"/>
        </w:rPr>
        <w:t>п</w:t>
      </w:r>
      <w:r w:rsidR="00B10D80" w:rsidRPr="00B10D80">
        <w:rPr>
          <w:color w:val="000000"/>
          <w:sz w:val="24"/>
          <w:szCs w:val="24"/>
        </w:rPr>
        <w:t>редписание об устранении нарушени</w:t>
      </w:r>
      <w:r w:rsidR="00C07E05">
        <w:rPr>
          <w:color w:val="000000"/>
          <w:sz w:val="24"/>
          <w:szCs w:val="24"/>
        </w:rPr>
        <w:t>я</w:t>
      </w:r>
      <w:r w:rsidR="00B10D80" w:rsidRPr="00B10D80">
        <w:rPr>
          <w:color w:val="000000"/>
          <w:sz w:val="24"/>
          <w:szCs w:val="24"/>
        </w:rPr>
        <w:t xml:space="preserve"> </w:t>
      </w:r>
      <w:r w:rsidR="00C07E05">
        <w:rPr>
          <w:color w:val="000000"/>
          <w:sz w:val="24"/>
          <w:szCs w:val="24"/>
        </w:rPr>
        <w:t>Закона о контрактной системе.</w:t>
      </w:r>
    </w:p>
    <w:p w:rsidR="00756A01" w:rsidRPr="00106FC9" w:rsidRDefault="000143BA" w:rsidP="00756A01">
      <w:pPr>
        <w:numPr>
          <w:ilvl w:val="0"/>
          <w:numId w:val="2"/>
        </w:numPr>
        <w:tabs>
          <w:tab w:val="left" w:pos="0"/>
        </w:tabs>
        <w:ind w:left="0" w:firstLine="709"/>
        <w:jc w:val="both"/>
        <w:rPr>
          <w:color w:val="000000"/>
          <w:sz w:val="24"/>
          <w:szCs w:val="24"/>
        </w:rPr>
      </w:pPr>
      <w:proofErr w:type="gramStart"/>
      <w:r w:rsidRPr="00106FC9">
        <w:rPr>
          <w:color w:val="000000"/>
          <w:sz w:val="24"/>
          <w:szCs w:val="24"/>
        </w:rPr>
        <w:t xml:space="preserve">Обязать заказчика обеспечить явку </w:t>
      </w:r>
      <w:r w:rsidR="00C07E05" w:rsidRPr="00106FC9">
        <w:rPr>
          <w:color w:val="000000"/>
          <w:sz w:val="24"/>
          <w:szCs w:val="24"/>
        </w:rPr>
        <w:t>должностного лица заказчика</w:t>
      </w:r>
      <w:r w:rsidRPr="00106FC9">
        <w:rPr>
          <w:color w:val="000000"/>
          <w:sz w:val="24"/>
          <w:szCs w:val="24"/>
        </w:rPr>
        <w:t>, принимавш</w:t>
      </w:r>
      <w:r w:rsidR="00C07E05" w:rsidRPr="00106FC9">
        <w:rPr>
          <w:color w:val="000000"/>
          <w:sz w:val="24"/>
          <w:szCs w:val="24"/>
        </w:rPr>
        <w:t>его</w:t>
      </w:r>
      <w:r w:rsidRPr="00106FC9">
        <w:rPr>
          <w:color w:val="000000"/>
          <w:sz w:val="24"/>
          <w:szCs w:val="24"/>
        </w:rPr>
        <w:t xml:space="preserve"> решение о </w:t>
      </w:r>
      <w:r w:rsidR="00106FC9" w:rsidRPr="00106FC9">
        <w:rPr>
          <w:color w:val="000000"/>
          <w:sz w:val="24"/>
          <w:szCs w:val="24"/>
        </w:rPr>
        <w:t>проведении закупки № 0362200011317000145 в форме электронного аукциона</w:t>
      </w:r>
      <w:r w:rsidR="00756A01" w:rsidRPr="00106FC9">
        <w:rPr>
          <w:color w:val="000000"/>
          <w:sz w:val="24"/>
          <w:szCs w:val="24"/>
        </w:rPr>
        <w:t xml:space="preserve">, </w:t>
      </w:r>
      <w:r w:rsidR="00106FC9" w:rsidRPr="00106FC9">
        <w:rPr>
          <w:color w:val="000000"/>
          <w:sz w:val="24"/>
          <w:szCs w:val="24"/>
        </w:rPr>
        <w:t xml:space="preserve">с документами, закрепляющими за данным лицом служебную обязанность по совершению таких действий </w:t>
      </w:r>
      <w:r w:rsidR="00756A01" w:rsidRPr="00106FC9">
        <w:rPr>
          <w:color w:val="000000"/>
          <w:sz w:val="24"/>
          <w:szCs w:val="24"/>
        </w:rPr>
        <w:t>на составление протокола об административном правонарушении по адресу: г. Екатеринбург, у</w:t>
      </w:r>
      <w:r w:rsidR="00106FC9" w:rsidRPr="00106FC9">
        <w:rPr>
          <w:color w:val="000000"/>
          <w:sz w:val="24"/>
          <w:szCs w:val="24"/>
        </w:rPr>
        <w:t>л. 8 Марта,5/Химиков,3, 4 этаж</w:t>
      </w:r>
      <w:r w:rsidR="00756A01" w:rsidRPr="00106FC9">
        <w:rPr>
          <w:sz w:val="24"/>
          <w:szCs w:val="24"/>
        </w:rPr>
        <w:t>, с объяснением по факту выявленного нарушения</w:t>
      </w:r>
      <w:r w:rsidR="00756A01" w:rsidRPr="00106FC9">
        <w:rPr>
          <w:color w:val="000000"/>
          <w:sz w:val="24"/>
          <w:szCs w:val="24"/>
        </w:rPr>
        <w:t xml:space="preserve"> ____________ 2017 г. в __-__.</w:t>
      </w:r>
      <w:proofErr w:type="gramEnd"/>
    </w:p>
    <w:p w:rsidR="00756A01" w:rsidRDefault="00756A01" w:rsidP="00756A01">
      <w:pPr>
        <w:tabs>
          <w:tab w:val="left" w:pos="0"/>
        </w:tabs>
        <w:ind w:left="709"/>
        <w:jc w:val="both"/>
        <w:rPr>
          <w:color w:val="000000"/>
          <w:sz w:val="24"/>
          <w:szCs w:val="24"/>
        </w:rPr>
      </w:pPr>
    </w:p>
    <w:p w:rsidR="007B2BB4" w:rsidRDefault="007B2BB4" w:rsidP="00085207">
      <w:pPr>
        <w:tabs>
          <w:tab w:val="left" w:pos="0"/>
        </w:tabs>
        <w:ind w:firstLine="709"/>
        <w:jc w:val="both"/>
        <w:rPr>
          <w:color w:val="000000"/>
          <w:sz w:val="24"/>
          <w:szCs w:val="24"/>
        </w:rPr>
      </w:pPr>
      <w:r w:rsidRPr="00756A01">
        <w:rPr>
          <w:color w:val="000000"/>
          <w:sz w:val="24"/>
          <w:szCs w:val="24"/>
        </w:rPr>
        <w:t>Настоящее решение может быть обжаловано в судебном порядке в течение трех месяцев со дня его принятия.</w:t>
      </w:r>
    </w:p>
    <w:p w:rsidR="002959FA" w:rsidRDefault="002959FA" w:rsidP="00085207">
      <w:pPr>
        <w:tabs>
          <w:tab w:val="left" w:pos="0"/>
        </w:tabs>
        <w:ind w:firstLine="709"/>
        <w:jc w:val="both"/>
        <w:rPr>
          <w:color w:val="000000"/>
          <w:sz w:val="24"/>
          <w:szCs w:val="24"/>
        </w:rPr>
      </w:pPr>
    </w:p>
    <w:p w:rsidR="002959FA" w:rsidRPr="002959FA" w:rsidRDefault="00F13805" w:rsidP="002959FA">
      <w:pPr>
        <w:ind w:firstLine="720"/>
        <w:jc w:val="both"/>
        <w:rPr>
          <w:sz w:val="24"/>
          <w:szCs w:val="24"/>
        </w:rPr>
      </w:pPr>
      <w:r>
        <w:rPr>
          <w:noProof/>
          <w:sz w:val="24"/>
          <w:szCs w:val="24"/>
        </w:rPr>
        <w:lastRenderedPageBreak/>
        <w:pict>
          <v:rect id="_x0000_s1029" style="position:absolute;left:0;text-align:left;margin-left:28.35pt;margin-top:-15.35pt;width:446.85pt;height:121.9pt;z-index:251659776" strokecolor="white">
            <v:textbox style="mso-next-textbox:#_x0000_s1029">
              <w:txbxContent>
                <w:p w:rsidR="002959FA" w:rsidRDefault="00F13805" w:rsidP="002959FA">
                  <w:pPr>
                    <w:jc w:val="center"/>
                    <w:rPr>
                      <w:b/>
                      <w:sz w:val="32"/>
                    </w:rPr>
                  </w:pPr>
                  <w:r>
                    <w:pict>
                      <v:shape id="_x0000_i1028" type="#_x0000_t75" style="width:60.1pt;height:65.1pt" fillcolor="window">
                        <v:imagedata r:id="rId25" o:title=""/>
                      </v:shape>
                    </w:pict>
                  </w:r>
                </w:p>
                <w:p w:rsidR="002959FA" w:rsidRDefault="002959FA" w:rsidP="002959FA">
                  <w:pPr>
                    <w:jc w:val="center"/>
                    <w:rPr>
                      <w:sz w:val="26"/>
                    </w:rPr>
                  </w:pPr>
                </w:p>
                <w:p w:rsidR="002959FA" w:rsidRDefault="002959FA" w:rsidP="002959FA">
                  <w:pPr>
                    <w:jc w:val="center"/>
                    <w:rPr>
                      <w:b/>
                      <w:sz w:val="26"/>
                    </w:rPr>
                  </w:pPr>
                  <w:r>
                    <w:rPr>
                      <w:b/>
                      <w:sz w:val="26"/>
                    </w:rPr>
                    <w:t>УПРАВЛЕНИЕ ФЕДЕРАЛЬНОЙ АНТИМОНОПОЛЬНОЙ СЛУЖБЫ</w:t>
                  </w:r>
                </w:p>
                <w:p w:rsidR="002959FA" w:rsidRDefault="002959FA" w:rsidP="002959FA">
                  <w:pPr>
                    <w:pStyle w:val="3"/>
                    <w:spacing w:before="0" w:after="0"/>
                    <w:jc w:val="center"/>
                    <w:rPr>
                      <w:shadow/>
                    </w:rPr>
                  </w:pPr>
                  <w:r>
                    <w:rPr>
                      <w:shadow/>
                    </w:rPr>
                    <w:t>ПО СВЕРДЛОВСКОЙ ОБЛАСТИ</w:t>
                  </w:r>
                </w:p>
                <w:p w:rsidR="002959FA" w:rsidRDefault="002959FA" w:rsidP="002959FA">
                  <w:pPr>
                    <w:jc w:val="center"/>
                    <w:rPr>
                      <w:b/>
                    </w:rPr>
                  </w:pPr>
                </w:p>
                <w:p w:rsidR="002959FA" w:rsidRDefault="002959FA" w:rsidP="002959FA"/>
              </w:txbxContent>
            </v:textbox>
          </v:rect>
        </w:pict>
      </w:r>
      <w:r w:rsidR="002959FA" w:rsidRPr="002959FA">
        <w:rPr>
          <w:sz w:val="24"/>
          <w:szCs w:val="24"/>
        </w:rPr>
        <w:t xml:space="preserve">     </w:t>
      </w: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2959FA" w:rsidRDefault="002959FA" w:rsidP="002959FA">
      <w:pPr>
        <w:ind w:firstLine="720"/>
        <w:jc w:val="center"/>
        <w:rPr>
          <w:b/>
          <w:sz w:val="24"/>
          <w:szCs w:val="24"/>
        </w:rPr>
      </w:pPr>
    </w:p>
    <w:p w:rsidR="002959FA" w:rsidRPr="002959FA" w:rsidRDefault="002959FA" w:rsidP="002959FA">
      <w:pPr>
        <w:tabs>
          <w:tab w:val="left" w:pos="708"/>
          <w:tab w:val="left" w:pos="1416"/>
          <w:tab w:val="left" w:pos="2124"/>
          <w:tab w:val="left" w:pos="7239"/>
        </w:tabs>
        <w:ind w:firstLine="720"/>
        <w:jc w:val="center"/>
        <w:rPr>
          <w:b/>
          <w:sz w:val="24"/>
          <w:szCs w:val="24"/>
        </w:rPr>
      </w:pPr>
    </w:p>
    <w:p w:rsidR="002959FA" w:rsidRPr="002959FA" w:rsidRDefault="002959FA" w:rsidP="002959FA">
      <w:pPr>
        <w:tabs>
          <w:tab w:val="left" w:pos="708"/>
          <w:tab w:val="left" w:pos="1416"/>
          <w:tab w:val="left" w:pos="2124"/>
          <w:tab w:val="left" w:pos="7239"/>
        </w:tabs>
        <w:ind w:firstLine="720"/>
        <w:jc w:val="center"/>
        <w:rPr>
          <w:b/>
          <w:sz w:val="24"/>
          <w:szCs w:val="24"/>
        </w:rPr>
      </w:pPr>
    </w:p>
    <w:p w:rsidR="002959FA" w:rsidRPr="002959FA" w:rsidRDefault="002959FA" w:rsidP="002959FA">
      <w:pPr>
        <w:tabs>
          <w:tab w:val="left" w:pos="708"/>
          <w:tab w:val="left" w:pos="1416"/>
          <w:tab w:val="left" w:pos="2124"/>
          <w:tab w:val="left" w:pos="7239"/>
        </w:tabs>
        <w:ind w:firstLine="720"/>
        <w:jc w:val="center"/>
        <w:rPr>
          <w:b/>
          <w:sz w:val="24"/>
          <w:szCs w:val="24"/>
        </w:rPr>
      </w:pPr>
      <w:r w:rsidRPr="002959FA">
        <w:rPr>
          <w:b/>
          <w:sz w:val="24"/>
          <w:szCs w:val="24"/>
        </w:rPr>
        <w:t>ПРЕДПИСАНИЕ № 1623-З</w:t>
      </w:r>
    </w:p>
    <w:p w:rsidR="002959FA" w:rsidRPr="002959FA" w:rsidRDefault="002959FA" w:rsidP="002959FA">
      <w:pPr>
        <w:ind w:firstLine="720"/>
        <w:jc w:val="center"/>
        <w:rPr>
          <w:b/>
          <w:sz w:val="24"/>
          <w:szCs w:val="24"/>
        </w:rPr>
      </w:pPr>
      <w:r w:rsidRPr="002959FA">
        <w:rPr>
          <w:sz w:val="24"/>
          <w:szCs w:val="24"/>
        </w:rPr>
        <w:t>Об устранении нарушений законодательства о контрактной системе</w:t>
      </w:r>
    </w:p>
    <w:p w:rsidR="002959FA" w:rsidRPr="002959FA" w:rsidRDefault="002959FA" w:rsidP="002959FA">
      <w:pPr>
        <w:ind w:right="8" w:firstLine="720"/>
        <w:rPr>
          <w:color w:val="000000"/>
          <w:sz w:val="24"/>
          <w:szCs w:val="24"/>
        </w:rPr>
      </w:pPr>
    </w:p>
    <w:p w:rsidR="002959FA" w:rsidRPr="002959FA" w:rsidRDefault="002959FA" w:rsidP="002959FA">
      <w:pPr>
        <w:ind w:right="8"/>
        <w:rPr>
          <w:color w:val="000000"/>
          <w:sz w:val="24"/>
          <w:szCs w:val="24"/>
        </w:rPr>
      </w:pPr>
    </w:p>
    <w:p w:rsidR="002959FA" w:rsidRPr="002959FA" w:rsidRDefault="002959FA" w:rsidP="002959FA">
      <w:pPr>
        <w:ind w:right="8"/>
        <w:rPr>
          <w:color w:val="000000"/>
          <w:sz w:val="24"/>
          <w:szCs w:val="24"/>
        </w:rPr>
      </w:pPr>
      <w:r w:rsidRPr="002959FA">
        <w:rPr>
          <w:color w:val="000000"/>
          <w:sz w:val="24"/>
          <w:szCs w:val="24"/>
        </w:rPr>
        <w:t xml:space="preserve">г. Екатеринбург                                                                                                      </w:t>
      </w:r>
      <w:r>
        <w:rPr>
          <w:color w:val="000000"/>
          <w:sz w:val="24"/>
          <w:szCs w:val="24"/>
        </w:rPr>
        <w:t xml:space="preserve">    </w:t>
      </w:r>
      <w:r w:rsidRPr="002959FA">
        <w:rPr>
          <w:color w:val="000000"/>
          <w:sz w:val="24"/>
          <w:szCs w:val="24"/>
        </w:rPr>
        <w:t>26.10.2017 г.</w:t>
      </w:r>
    </w:p>
    <w:p w:rsidR="002959FA" w:rsidRPr="002959FA" w:rsidRDefault="002959FA" w:rsidP="002959FA">
      <w:pPr>
        <w:ind w:right="8" w:firstLine="700"/>
        <w:rPr>
          <w:color w:val="000000"/>
          <w:sz w:val="24"/>
          <w:szCs w:val="24"/>
        </w:rPr>
      </w:pPr>
    </w:p>
    <w:p w:rsidR="002959FA" w:rsidRPr="002959FA" w:rsidRDefault="002959FA" w:rsidP="002959FA">
      <w:pPr>
        <w:ind w:firstLine="720"/>
        <w:jc w:val="both"/>
        <w:rPr>
          <w:color w:val="000000"/>
          <w:sz w:val="24"/>
          <w:szCs w:val="24"/>
        </w:rPr>
      </w:pPr>
      <w:r w:rsidRPr="002959FA">
        <w:rPr>
          <w:color w:val="000000"/>
          <w:sz w:val="24"/>
          <w:szCs w:val="24"/>
        </w:rPr>
        <w:t>Комиссия Управления Федеральной антимонопольной службы по Свердловской области по контролю в сфере закупок в  составе:</w:t>
      </w:r>
    </w:p>
    <w:p w:rsidR="002959FA" w:rsidRPr="002959FA" w:rsidRDefault="002959FA" w:rsidP="002959FA">
      <w:pPr>
        <w:ind w:firstLine="709"/>
        <w:jc w:val="both"/>
        <w:rPr>
          <w:sz w:val="24"/>
          <w:szCs w:val="24"/>
        </w:rPr>
      </w:pPr>
      <w:r>
        <w:rPr>
          <w:sz w:val="24"/>
          <w:szCs w:val="24"/>
        </w:rPr>
        <w:t>*</w:t>
      </w:r>
    </w:p>
    <w:p w:rsidR="002959FA" w:rsidRPr="002959FA" w:rsidRDefault="002959FA" w:rsidP="002959FA">
      <w:pPr>
        <w:ind w:firstLine="720"/>
        <w:jc w:val="both"/>
        <w:rPr>
          <w:sz w:val="24"/>
          <w:szCs w:val="24"/>
        </w:rPr>
      </w:pPr>
      <w:r w:rsidRPr="002959FA">
        <w:rPr>
          <w:sz w:val="24"/>
          <w:szCs w:val="24"/>
        </w:rPr>
        <w:t xml:space="preserve">на основании своего решения № 1623-З от 26.10.2017 г., </w:t>
      </w:r>
    </w:p>
    <w:p w:rsidR="002959FA" w:rsidRPr="002959FA" w:rsidRDefault="002959FA" w:rsidP="002959FA">
      <w:pPr>
        <w:ind w:firstLine="720"/>
        <w:jc w:val="both"/>
        <w:rPr>
          <w:sz w:val="24"/>
          <w:szCs w:val="24"/>
        </w:rPr>
      </w:pPr>
    </w:p>
    <w:p w:rsidR="002959FA" w:rsidRPr="002959FA" w:rsidRDefault="002959FA" w:rsidP="002959FA">
      <w:pPr>
        <w:ind w:firstLine="720"/>
        <w:jc w:val="center"/>
        <w:rPr>
          <w:b/>
          <w:sz w:val="24"/>
          <w:szCs w:val="24"/>
        </w:rPr>
      </w:pPr>
      <w:r w:rsidRPr="002959FA">
        <w:rPr>
          <w:b/>
          <w:sz w:val="24"/>
          <w:szCs w:val="24"/>
        </w:rPr>
        <w:t>ПРЕДПИСЫВАЕТ:</w:t>
      </w:r>
    </w:p>
    <w:p w:rsidR="002959FA" w:rsidRPr="002959FA" w:rsidRDefault="002959FA" w:rsidP="002959FA">
      <w:pPr>
        <w:ind w:firstLine="720"/>
        <w:jc w:val="center"/>
        <w:rPr>
          <w:b/>
          <w:sz w:val="24"/>
          <w:szCs w:val="24"/>
        </w:rPr>
      </w:pPr>
    </w:p>
    <w:p w:rsidR="002959FA" w:rsidRDefault="002959FA" w:rsidP="002959FA">
      <w:pPr>
        <w:numPr>
          <w:ilvl w:val="0"/>
          <w:numId w:val="5"/>
        </w:numPr>
        <w:tabs>
          <w:tab w:val="num" w:pos="0"/>
          <w:tab w:val="left" w:pos="993"/>
        </w:tabs>
        <w:ind w:left="0" w:firstLine="709"/>
        <w:jc w:val="both"/>
        <w:rPr>
          <w:sz w:val="24"/>
          <w:szCs w:val="24"/>
        </w:rPr>
      </w:pPr>
      <w:r w:rsidRPr="002959FA">
        <w:rPr>
          <w:color w:val="000000"/>
          <w:sz w:val="24"/>
          <w:szCs w:val="24"/>
        </w:rPr>
        <w:t xml:space="preserve">Заказчику в лице </w:t>
      </w:r>
      <w:r w:rsidRPr="002959FA">
        <w:rPr>
          <w:sz w:val="24"/>
          <w:szCs w:val="24"/>
        </w:rPr>
        <w:t>Государственного бюджетного учреждения здравоохранения Свердловской области «Психиатрическая больница № 6»</w:t>
      </w:r>
      <w:r w:rsidRPr="002959FA">
        <w:rPr>
          <w:color w:val="000000"/>
          <w:sz w:val="24"/>
          <w:szCs w:val="24"/>
        </w:rPr>
        <w:t xml:space="preserve"> </w:t>
      </w:r>
      <w:r w:rsidRPr="002959FA">
        <w:rPr>
          <w:b/>
          <w:sz w:val="24"/>
          <w:szCs w:val="24"/>
        </w:rPr>
        <w:t>в срок до 27 ноября 2017 года</w:t>
      </w:r>
      <w:r w:rsidRPr="002959FA">
        <w:rPr>
          <w:sz w:val="24"/>
          <w:szCs w:val="24"/>
        </w:rPr>
        <w:t xml:space="preserve"> устранить нарушения </w:t>
      </w:r>
      <w:proofErr w:type="gramStart"/>
      <w:r w:rsidRPr="002959FA">
        <w:rPr>
          <w:sz w:val="24"/>
          <w:szCs w:val="24"/>
        </w:rPr>
        <w:t>Закона</w:t>
      </w:r>
      <w:proofErr w:type="gramEnd"/>
      <w:r w:rsidRPr="002959FA">
        <w:rPr>
          <w:sz w:val="24"/>
          <w:szCs w:val="24"/>
        </w:rPr>
        <w:t xml:space="preserve"> о контрактной системе допущенные при </w:t>
      </w:r>
      <w:r w:rsidRPr="002959FA">
        <w:rPr>
          <w:color w:val="000000"/>
          <w:sz w:val="24"/>
          <w:szCs w:val="24"/>
        </w:rPr>
        <w:t xml:space="preserve">осуществлении закупки </w:t>
      </w:r>
      <w:r w:rsidRPr="002959FA">
        <w:rPr>
          <w:sz w:val="24"/>
          <w:szCs w:val="24"/>
        </w:rPr>
        <w:t xml:space="preserve">№ </w:t>
      </w:r>
      <w:r w:rsidRPr="002959FA">
        <w:rPr>
          <w:color w:val="000000"/>
          <w:sz w:val="24"/>
          <w:szCs w:val="24"/>
        </w:rPr>
        <w:t>0362200011317000145</w:t>
      </w:r>
      <w:r w:rsidRPr="002959FA">
        <w:rPr>
          <w:sz w:val="24"/>
          <w:szCs w:val="24"/>
        </w:rPr>
        <w:t>, аннулировав закупку, путем отзыва извещения способом, которым оно было размещено.</w:t>
      </w:r>
    </w:p>
    <w:p w:rsidR="00F13805" w:rsidRDefault="004E384D" w:rsidP="00F13805">
      <w:pPr>
        <w:numPr>
          <w:ilvl w:val="0"/>
          <w:numId w:val="5"/>
        </w:numPr>
        <w:tabs>
          <w:tab w:val="clear" w:pos="1440"/>
          <w:tab w:val="num" w:pos="0"/>
          <w:tab w:val="left" w:pos="993"/>
          <w:tab w:val="num" w:pos="1070"/>
          <w:tab w:val="num" w:pos="1276"/>
        </w:tabs>
        <w:ind w:left="0" w:firstLine="709"/>
        <w:jc w:val="both"/>
        <w:rPr>
          <w:sz w:val="24"/>
          <w:szCs w:val="24"/>
        </w:rPr>
      </w:pPr>
      <w:r w:rsidRPr="004E384D">
        <w:rPr>
          <w:sz w:val="24"/>
          <w:szCs w:val="24"/>
        </w:rPr>
        <w:t>Оператору электронной площадки обеспечить исполнение пункта 1 настоящего предписания.</w:t>
      </w:r>
    </w:p>
    <w:p w:rsidR="002959FA" w:rsidRPr="00F13805" w:rsidRDefault="002959FA" w:rsidP="00F13805">
      <w:pPr>
        <w:numPr>
          <w:ilvl w:val="0"/>
          <w:numId w:val="5"/>
        </w:numPr>
        <w:tabs>
          <w:tab w:val="clear" w:pos="1440"/>
          <w:tab w:val="num" w:pos="0"/>
          <w:tab w:val="left" w:pos="993"/>
          <w:tab w:val="num" w:pos="1070"/>
          <w:tab w:val="num" w:pos="1276"/>
        </w:tabs>
        <w:ind w:left="0" w:firstLine="709"/>
        <w:jc w:val="both"/>
        <w:rPr>
          <w:sz w:val="24"/>
          <w:szCs w:val="24"/>
        </w:rPr>
      </w:pPr>
      <w:bookmarkStart w:id="0" w:name="_GoBack"/>
      <w:bookmarkEnd w:id="0"/>
      <w:proofErr w:type="gramStart"/>
      <w:r w:rsidRPr="00F13805">
        <w:rPr>
          <w:color w:val="000000"/>
          <w:sz w:val="24"/>
          <w:szCs w:val="24"/>
        </w:rPr>
        <w:t xml:space="preserve">Заказчику в лице </w:t>
      </w:r>
      <w:r w:rsidRPr="00F13805">
        <w:rPr>
          <w:sz w:val="24"/>
          <w:szCs w:val="24"/>
        </w:rPr>
        <w:t>Государственного бюджетного учреждения здравоохранения Свердловской области «Психиатрическая больница № 6» в</w:t>
      </w:r>
      <w:r w:rsidRPr="00F13805">
        <w:rPr>
          <w:b/>
          <w:sz w:val="24"/>
          <w:szCs w:val="24"/>
        </w:rPr>
        <w:t xml:space="preserve"> срок до 01 декабря 2017 года</w:t>
      </w:r>
      <w:r w:rsidRPr="00F13805">
        <w:rPr>
          <w:sz w:val="24"/>
          <w:szCs w:val="24"/>
        </w:rPr>
        <w:t xml:space="preserve"> представить в Свердловское УФАС России копию документа, подтверждающего выполнение пункта 1 настоящего предписания, в том числе посредством факсимильной связи: (343) 377-00-84.</w:t>
      </w:r>
      <w:proofErr w:type="gramEnd"/>
    </w:p>
    <w:p w:rsidR="002959FA" w:rsidRPr="002959FA" w:rsidRDefault="002959FA" w:rsidP="002959FA">
      <w:pPr>
        <w:ind w:firstLine="720"/>
        <w:jc w:val="both"/>
        <w:rPr>
          <w:sz w:val="24"/>
          <w:szCs w:val="24"/>
        </w:rPr>
      </w:pPr>
      <w:r w:rsidRPr="002959FA">
        <w:rPr>
          <w:sz w:val="24"/>
          <w:szCs w:val="24"/>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2959FA" w:rsidRPr="002959FA" w:rsidRDefault="002959FA" w:rsidP="002959FA">
      <w:pPr>
        <w:ind w:firstLine="720"/>
        <w:jc w:val="both"/>
        <w:rPr>
          <w:sz w:val="24"/>
          <w:szCs w:val="24"/>
        </w:rPr>
      </w:pPr>
      <w:r w:rsidRPr="002959FA">
        <w:rPr>
          <w:sz w:val="24"/>
          <w:szCs w:val="24"/>
        </w:rPr>
        <w:t>Настоящее Предписание может быть обжаловано в судебном порядке в течение трех месяцев со дня его вынесения.</w:t>
      </w: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2959FA" w:rsidRDefault="002959FA" w:rsidP="002959FA">
      <w:pPr>
        <w:ind w:firstLine="720"/>
        <w:jc w:val="both"/>
        <w:rPr>
          <w:sz w:val="24"/>
          <w:szCs w:val="24"/>
        </w:rPr>
      </w:pPr>
    </w:p>
    <w:p w:rsidR="002959FA" w:rsidRPr="00756A01" w:rsidRDefault="002959FA" w:rsidP="00085207">
      <w:pPr>
        <w:tabs>
          <w:tab w:val="left" w:pos="0"/>
        </w:tabs>
        <w:ind w:firstLine="709"/>
        <w:jc w:val="both"/>
        <w:rPr>
          <w:color w:val="000000"/>
          <w:sz w:val="24"/>
          <w:szCs w:val="24"/>
        </w:rPr>
      </w:pPr>
    </w:p>
    <w:sectPr w:rsidR="002959FA" w:rsidRPr="00756A01" w:rsidSect="00C87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D1B1C"/>
    <w:multiLevelType w:val="hybridMultilevel"/>
    <w:tmpl w:val="EE80223E"/>
    <w:lvl w:ilvl="0" w:tplc="D160CB7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nsid w:val="1D92143F"/>
    <w:multiLevelType w:val="hybridMultilevel"/>
    <w:tmpl w:val="D968070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9AB71D3"/>
    <w:multiLevelType w:val="hybridMultilevel"/>
    <w:tmpl w:val="773EE222"/>
    <w:lvl w:ilvl="0" w:tplc="CFE066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143BA"/>
    <w:rsid w:val="00073379"/>
    <w:rsid w:val="00085207"/>
    <w:rsid w:val="0009202B"/>
    <w:rsid w:val="000F2AF7"/>
    <w:rsid w:val="00106FC9"/>
    <w:rsid w:val="0012685A"/>
    <w:rsid w:val="001B4BBE"/>
    <w:rsid w:val="001C4456"/>
    <w:rsid w:val="001D7A7B"/>
    <w:rsid w:val="002014AF"/>
    <w:rsid w:val="00231925"/>
    <w:rsid w:val="00240287"/>
    <w:rsid w:val="002959FA"/>
    <w:rsid w:val="002B0011"/>
    <w:rsid w:val="00306322"/>
    <w:rsid w:val="00324467"/>
    <w:rsid w:val="00387A7D"/>
    <w:rsid w:val="003F241B"/>
    <w:rsid w:val="004063C5"/>
    <w:rsid w:val="004C7FA4"/>
    <w:rsid w:val="004E384D"/>
    <w:rsid w:val="00504F0C"/>
    <w:rsid w:val="005D6CE1"/>
    <w:rsid w:val="00600DA1"/>
    <w:rsid w:val="00664EFF"/>
    <w:rsid w:val="00756A01"/>
    <w:rsid w:val="0078231B"/>
    <w:rsid w:val="007A620E"/>
    <w:rsid w:val="007B2BB4"/>
    <w:rsid w:val="007D5DC5"/>
    <w:rsid w:val="0082164F"/>
    <w:rsid w:val="008D1BEB"/>
    <w:rsid w:val="0094653B"/>
    <w:rsid w:val="00966515"/>
    <w:rsid w:val="009769B3"/>
    <w:rsid w:val="00983D7E"/>
    <w:rsid w:val="009D7C18"/>
    <w:rsid w:val="009E0D72"/>
    <w:rsid w:val="00A0578A"/>
    <w:rsid w:val="00AA49D7"/>
    <w:rsid w:val="00AB61F4"/>
    <w:rsid w:val="00AF0BFC"/>
    <w:rsid w:val="00B10791"/>
    <w:rsid w:val="00B10D80"/>
    <w:rsid w:val="00B21D60"/>
    <w:rsid w:val="00B81FB0"/>
    <w:rsid w:val="00B8436F"/>
    <w:rsid w:val="00BD7175"/>
    <w:rsid w:val="00BE0F55"/>
    <w:rsid w:val="00C07E05"/>
    <w:rsid w:val="00C76300"/>
    <w:rsid w:val="00C775DC"/>
    <w:rsid w:val="00C87231"/>
    <w:rsid w:val="00CB12A0"/>
    <w:rsid w:val="00D67F0A"/>
    <w:rsid w:val="00D87F25"/>
    <w:rsid w:val="00D942ED"/>
    <w:rsid w:val="00DA08DA"/>
    <w:rsid w:val="00DA6E3A"/>
    <w:rsid w:val="00DC5C67"/>
    <w:rsid w:val="00E31694"/>
    <w:rsid w:val="00E43FA4"/>
    <w:rsid w:val="00E836B0"/>
    <w:rsid w:val="00E94D07"/>
    <w:rsid w:val="00EC01DE"/>
    <w:rsid w:val="00F13805"/>
    <w:rsid w:val="00F83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5DC5"/>
    <w:rPr>
      <w:rFonts w:ascii="Times New Roman" w:eastAsia="Times New Roman" w:hAnsi="Times New Roman"/>
    </w:rPr>
  </w:style>
  <w:style w:type="paragraph" w:styleId="3">
    <w:name w:val="heading 3"/>
    <w:basedOn w:val="a"/>
    <w:next w:val="a"/>
    <w:link w:val="30"/>
    <w:semiHidden/>
    <w:unhideWhenUsed/>
    <w:qFormat/>
    <w:locked/>
    <w:rsid w:val="002959FA"/>
    <w:pPr>
      <w:keepNext/>
      <w:spacing w:before="240" w:after="60"/>
      <w:outlineLvl w:val="2"/>
    </w:pPr>
    <w:rPr>
      <w:rFonts w:asciiTheme="majorHAnsi" w:eastAsiaTheme="majorEastAsia" w:hAnsiTheme="majorHAnsi" w:cstheme="majorBidi"/>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link w:val="a4"/>
    <w:uiPriority w:val="99"/>
    <w:semiHidden/>
    <w:locked/>
    <w:rsid w:val="00E31694"/>
    <w:rPr>
      <w:rFonts w:ascii="Arial Black" w:hAnsi="Arial Black" w:cs="Times New Roman"/>
      <w:b/>
      <w:sz w:val="20"/>
      <w:szCs w:val="20"/>
      <w:lang w:eastAsia="ru-RU"/>
    </w:rPr>
  </w:style>
  <w:style w:type="paragraph" w:styleId="31">
    <w:name w:val="Body Text 3"/>
    <w:basedOn w:val="a"/>
    <w:link w:val="32"/>
    <w:uiPriority w:val="99"/>
    <w:semiHidden/>
    <w:rsid w:val="00E31694"/>
    <w:pPr>
      <w:jc w:val="center"/>
    </w:pPr>
    <w:rPr>
      <w:sz w:val="12"/>
    </w:rPr>
  </w:style>
  <w:style w:type="character" w:customStyle="1" w:styleId="32">
    <w:name w:val="Основной текст 3 Знак"/>
    <w:link w:val="31"/>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character" w:customStyle="1" w:styleId="pinkbg">
    <w:name w:val="pinkbg"/>
    <w:rsid w:val="004C7FA4"/>
  </w:style>
  <w:style w:type="table" w:customStyle="1" w:styleId="1">
    <w:name w:val="Сетка таблицы1"/>
    <w:basedOn w:val="a1"/>
    <w:next w:val="aa"/>
    <w:uiPriority w:val="59"/>
    <w:rsid w:val="00D87F25"/>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locked/>
    <w:rsid w:val="00D87F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B8436F"/>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B8436F"/>
    <w:rPr>
      <w:rFonts w:ascii="Arial" w:eastAsia="Times New Roman" w:hAnsi="Arial" w:cs="Arial"/>
      <w:sz w:val="20"/>
      <w:szCs w:val="20"/>
    </w:rPr>
  </w:style>
  <w:style w:type="paragraph" w:styleId="ab">
    <w:name w:val="List Paragraph"/>
    <w:basedOn w:val="a"/>
    <w:uiPriority w:val="34"/>
    <w:qFormat/>
    <w:rsid w:val="00DA08DA"/>
    <w:pPr>
      <w:tabs>
        <w:tab w:val="left" w:pos="4678"/>
      </w:tabs>
      <w:suppressAutoHyphens/>
      <w:ind w:left="720"/>
      <w:contextualSpacing/>
    </w:pPr>
    <w:rPr>
      <w:color w:val="000000"/>
      <w:sz w:val="24"/>
      <w:szCs w:val="24"/>
      <w:lang w:eastAsia="ar-SA"/>
    </w:rPr>
  </w:style>
  <w:style w:type="character" w:customStyle="1" w:styleId="30">
    <w:name w:val="Заголовок 3 Знак"/>
    <w:basedOn w:val="a0"/>
    <w:link w:val="3"/>
    <w:semiHidden/>
    <w:rsid w:val="002959FA"/>
    <w:rPr>
      <w:rFonts w:asciiTheme="majorHAnsi" w:eastAsiaTheme="majorEastAsia" w:hAnsiTheme="majorHAnsi" w:cstheme="majorBid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7542">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933899709">
      <w:bodyDiv w:val="1"/>
      <w:marLeft w:val="0"/>
      <w:marRight w:val="0"/>
      <w:marTop w:val="0"/>
      <w:marBottom w:val="0"/>
      <w:divBdr>
        <w:top w:val="none" w:sz="0" w:space="0" w:color="auto"/>
        <w:left w:val="none" w:sz="0" w:space="0" w:color="auto"/>
        <w:bottom w:val="none" w:sz="0" w:space="0" w:color="auto"/>
        <w:right w:val="none" w:sz="0" w:space="0" w:color="auto"/>
      </w:divBdr>
      <w:divsChild>
        <w:div w:id="302662998">
          <w:marLeft w:val="0"/>
          <w:marRight w:val="0"/>
          <w:marTop w:val="0"/>
          <w:marBottom w:val="0"/>
          <w:divBdr>
            <w:top w:val="none" w:sz="0" w:space="0" w:color="auto"/>
            <w:left w:val="none" w:sz="0" w:space="0" w:color="auto"/>
            <w:bottom w:val="none" w:sz="0" w:space="0" w:color="auto"/>
            <w:right w:val="none" w:sz="0" w:space="0" w:color="auto"/>
          </w:divBdr>
        </w:div>
        <w:div w:id="352339475">
          <w:marLeft w:val="0"/>
          <w:marRight w:val="0"/>
          <w:marTop w:val="0"/>
          <w:marBottom w:val="0"/>
          <w:divBdr>
            <w:top w:val="none" w:sz="0" w:space="0" w:color="auto"/>
            <w:left w:val="none" w:sz="0" w:space="0" w:color="auto"/>
            <w:bottom w:val="none" w:sz="0" w:space="0" w:color="auto"/>
            <w:right w:val="none" w:sz="0" w:space="0" w:color="auto"/>
          </w:divBdr>
        </w:div>
        <w:div w:id="1390887353">
          <w:marLeft w:val="0"/>
          <w:marRight w:val="0"/>
          <w:marTop w:val="0"/>
          <w:marBottom w:val="0"/>
          <w:divBdr>
            <w:top w:val="none" w:sz="0" w:space="0" w:color="auto"/>
            <w:left w:val="none" w:sz="0" w:space="0" w:color="auto"/>
            <w:bottom w:val="none" w:sz="0" w:space="0" w:color="auto"/>
            <w:right w:val="none" w:sz="0" w:space="0" w:color="auto"/>
          </w:divBdr>
        </w:div>
        <w:div w:id="1851486868">
          <w:marLeft w:val="0"/>
          <w:marRight w:val="0"/>
          <w:marTop w:val="0"/>
          <w:marBottom w:val="0"/>
          <w:divBdr>
            <w:top w:val="none" w:sz="0" w:space="0" w:color="auto"/>
            <w:left w:val="none" w:sz="0" w:space="0" w:color="auto"/>
            <w:bottom w:val="none" w:sz="0" w:space="0" w:color="auto"/>
            <w:right w:val="none" w:sz="0" w:space="0" w:color="auto"/>
          </w:divBdr>
        </w:div>
        <w:div w:id="1394306122">
          <w:marLeft w:val="0"/>
          <w:marRight w:val="0"/>
          <w:marTop w:val="0"/>
          <w:marBottom w:val="0"/>
          <w:divBdr>
            <w:top w:val="none" w:sz="0" w:space="0" w:color="auto"/>
            <w:left w:val="none" w:sz="0" w:space="0" w:color="auto"/>
            <w:bottom w:val="none" w:sz="0" w:space="0" w:color="auto"/>
            <w:right w:val="none" w:sz="0" w:space="0" w:color="auto"/>
          </w:divBdr>
        </w:div>
        <w:div w:id="2112579368">
          <w:marLeft w:val="0"/>
          <w:marRight w:val="0"/>
          <w:marTop w:val="0"/>
          <w:marBottom w:val="0"/>
          <w:divBdr>
            <w:top w:val="none" w:sz="0" w:space="0" w:color="auto"/>
            <w:left w:val="none" w:sz="0" w:space="0" w:color="auto"/>
            <w:bottom w:val="none" w:sz="0" w:space="0" w:color="auto"/>
            <w:right w:val="none" w:sz="0" w:space="0" w:color="auto"/>
          </w:divBdr>
        </w:div>
        <w:div w:id="236090514">
          <w:marLeft w:val="0"/>
          <w:marRight w:val="0"/>
          <w:marTop w:val="0"/>
          <w:marBottom w:val="0"/>
          <w:divBdr>
            <w:top w:val="none" w:sz="0" w:space="0" w:color="auto"/>
            <w:left w:val="none" w:sz="0" w:space="0" w:color="auto"/>
            <w:bottom w:val="none" w:sz="0" w:space="0" w:color="auto"/>
            <w:right w:val="none" w:sz="0" w:space="0" w:color="auto"/>
          </w:divBdr>
        </w:div>
        <w:div w:id="799804647">
          <w:marLeft w:val="0"/>
          <w:marRight w:val="0"/>
          <w:marTop w:val="0"/>
          <w:marBottom w:val="0"/>
          <w:divBdr>
            <w:top w:val="none" w:sz="0" w:space="0" w:color="auto"/>
            <w:left w:val="none" w:sz="0" w:space="0" w:color="auto"/>
            <w:bottom w:val="none" w:sz="0" w:space="0" w:color="auto"/>
            <w:right w:val="none" w:sz="0" w:space="0" w:color="auto"/>
          </w:divBdr>
        </w:div>
        <w:div w:id="2030447219">
          <w:marLeft w:val="0"/>
          <w:marRight w:val="0"/>
          <w:marTop w:val="0"/>
          <w:marBottom w:val="0"/>
          <w:divBdr>
            <w:top w:val="none" w:sz="0" w:space="0" w:color="auto"/>
            <w:left w:val="none" w:sz="0" w:space="0" w:color="auto"/>
            <w:bottom w:val="none" w:sz="0" w:space="0" w:color="auto"/>
            <w:right w:val="none" w:sz="0" w:space="0" w:color="auto"/>
          </w:divBdr>
        </w:div>
        <w:div w:id="357972172">
          <w:marLeft w:val="0"/>
          <w:marRight w:val="0"/>
          <w:marTop w:val="0"/>
          <w:marBottom w:val="0"/>
          <w:divBdr>
            <w:top w:val="none" w:sz="0" w:space="0" w:color="auto"/>
            <w:left w:val="none" w:sz="0" w:space="0" w:color="auto"/>
            <w:bottom w:val="none" w:sz="0" w:space="0" w:color="auto"/>
            <w:right w:val="none" w:sz="0" w:space="0" w:color="auto"/>
          </w:divBdr>
        </w:div>
        <w:div w:id="89936008">
          <w:marLeft w:val="0"/>
          <w:marRight w:val="0"/>
          <w:marTop w:val="0"/>
          <w:marBottom w:val="0"/>
          <w:divBdr>
            <w:top w:val="none" w:sz="0" w:space="0" w:color="auto"/>
            <w:left w:val="none" w:sz="0" w:space="0" w:color="auto"/>
            <w:bottom w:val="none" w:sz="0" w:space="0" w:color="auto"/>
            <w:right w:val="none" w:sz="0" w:space="0" w:color="auto"/>
          </w:divBdr>
        </w:div>
        <w:div w:id="607809879">
          <w:marLeft w:val="0"/>
          <w:marRight w:val="0"/>
          <w:marTop w:val="0"/>
          <w:marBottom w:val="0"/>
          <w:divBdr>
            <w:top w:val="none" w:sz="0" w:space="0" w:color="auto"/>
            <w:left w:val="none" w:sz="0" w:space="0" w:color="auto"/>
            <w:bottom w:val="none" w:sz="0" w:space="0" w:color="auto"/>
            <w:right w:val="none" w:sz="0" w:space="0" w:color="auto"/>
          </w:divBdr>
        </w:div>
      </w:divsChild>
    </w:div>
    <w:div w:id="1379355959">
      <w:bodyDiv w:val="1"/>
      <w:marLeft w:val="0"/>
      <w:marRight w:val="0"/>
      <w:marTop w:val="0"/>
      <w:marBottom w:val="0"/>
      <w:divBdr>
        <w:top w:val="none" w:sz="0" w:space="0" w:color="auto"/>
        <w:left w:val="none" w:sz="0" w:space="0" w:color="auto"/>
        <w:bottom w:val="none" w:sz="0" w:space="0" w:color="auto"/>
        <w:right w:val="none" w:sz="0" w:space="0" w:color="auto"/>
      </w:divBdr>
    </w:div>
    <w:div w:id="1725714749">
      <w:bodyDiv w:val="1"/>
      <w:marLeft w:val="0"/>
      <w:marRight w:val="0"/>
      <w:marTop w:val="0"/>
      <w:marBottom w:val="0"/>
      <w:divBdr>
        <w:top w:val="none" w:sz="0" w:space="0" w:color="auto"/>
        <w:left w:val="none" w:sz="0" w:space="0" w:color="auto"/>
        <w:bottom w:val="none" w:sz="0" w:space="0" w:color="auto"/>
        <w:right w:val="none" w:sz="0" w:space="0" w:color="auto"/>
      </w:divBdr>
    </w:div>
    <w:div w:id="1728996242">
      <w:bodyDiv w:val="1"/>
      <w:marLeft w:val="0"/>
      <w:marRight w:val="0"/>
      <w:marTop w:val="0"/>
      <w:marBottom w:val="0"/>
      <w:divBdr>
        <w:top w:val="none" w:sz="0" w:space="0" w:color="auto"/>
        <w:left w:val="none" w:sz="0" w:space="0" w:color="auto"/>
        <w:bottom w:val="none" w:sz="0" w:space="0" w:color="auto"/>
        <w:right w:val="none" w:sz="0" w:space="0" w:color="auto"/>
      </w:divBdr>
    </w:div>
    <w:div w:id="1827209942">
      <w:bodyDiv w:val="1"/>
      <w:marLeft w:val="0"/>
      <w:marRight w:val="0"/>
      <w:marTop w:val="0"/>
      <w:marBottom w:val="0"/>
      <w:divBdr>
        <w:top w:val="none" w:sz="0" w:space="0" w:color="auto"/>
        <w:left w:val="none" w:sz="0" w:space="0" w:color="auto"/>
        <w:bottom w:val="none" w:sz="0" w:space="0" w:color="auto"/>
        <w:right w:val="none" w:sz="0" w:space="0" w:color="auto"/>
      </w:divBdr>
      <w:divsChild>
        <w:div w:id="31081753">
          <w:marLeft w:val="0"/>
          <w:marRight w:val="0"/>
          <w:marTop w:val="0"/>
          <w:marBottom w:val="0"/>
          <w:divBdr>
            <w:top w:val="none" w:sz="0" w:space="0" w:color="auto"/>
            <w:left w:val="none" w:sz="0" w:space="0" w:color="auto"/>
            <w:bottom w:val="none" w:sz="0" w:space="0" w:color="auto"/>
            <w:right w:val="none" w:sz="0" w:space="0" w:color="auto"/>
          </w:divBdr>
        </w:div>
        <w:div w:id="1951204965">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208529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6@fas.gov.ru" TargetMode="External"/><Relationship Id="rId13" Type="http://schemas.openxmlformats.org/officeDocument/2006/relationships/hyperlink" Target="consultantplus://offline/ref=A43B6A0C3B548AD773F7AE04D8E3F8D0FA4935AD471E5F07199AD8610DF4129EDF3A5A1A7BE2CFE7dAH8K" TargetMode="External"/><Relationship Id="rId18" Type="http://schemas.openxmlformats.org/officeDocument/2006/relationships/hyperlink" Target="consultantplus://offline/ref=A43B6A0C3B548AD773F7AE04D8E3F8D0FA4935AD471E5F07199AD8610DF4129EDF3A5A1A7BE2C0EBdAHB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A43B6A0C3B548AD773F7AE04D8E3F8D0FA4935AD471E5F07199AD8610DF4129EDF3A5A1A7BE2CBEAdAH9K" TargetMode="External"/><Relationship Id="rId7" Type="http://schemas.openxmlformats.org/officeDocument/2006/relationships/image" Target="media/image1.png"/><Relationship Id="rId12" Type="http://schemas.openxmlformats.org/officeDocument/2006/relationships/hyperlink" Target="consultantplus://offline/ref=A43B6A0C3B548AD773F7AE04D8E3F8D0FA4935AD471E5F07199AD8610DF4129EDF3A5A1A7BE2CFE7dAHEK" TargetMode="External"/><Relationship Id="rId17" Type="http://schemas.openxmlformats.org/officeDocument/2006/relationships/hyperlink" Target="consultantplus://offline/ref=A43B6A0C3B548AD773F7AE04D8E3F8D0FA4935AD471E5F07199AD8610DF4129EDF3A5A1A7BE2C0EAdAHAK"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consultantplus://offline/ref=A43B6A0C3B548AD773F7AE04D8E3F8D0FA4935AD471E5F07199AD8610DF4129EDF3A5A1A7BE2C0EEdAHDK" TargetMode="External"/><Relationship Id="rId20" Type="http://schemas.openxmlformats.org/officeDocument/2006/relationships/hyperlink" Target="consultantplus://offline/ref=A43B6A0C3B548AD773F7AE04D8E3F8D0FA4935AD471E5F07199AD8610DF4129EDF3A5A1A7BE3CFEFdAHD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43B6A0C3B548AD773F7AE04D8E3F8D0FA4935AD471E5F07199AD8610DF4129EDF3A5A1A7BE2C1EDdAHDK" TargetMode="External"/><Relationship Id="rId24" Type="http://schemas.openxmlformats.org/officeDocument/2006/relationships/hyperlink" Target="consultantplus://offline/ref=A43B6A0C3B548AD773F7AE04D8E3F8D0FA4935AD471E5F07199AD8610DF4129EDF3A5A1A7BE2C1EDdAHDK" TargetMode="External"/><Relationship Id="rId5" Type="http://schemas.openxmlformats.org/officeDocument/2006/relationships/settings" Target="settings.xml"/><Relationship Id="rId15" Type="http://schemas.openxmlformats.org/officeDocument/2006/relationships/hyperlink" Target="consultantplus://offline/ref=A43B6A0C3B548AD773F7AE04D8E3F8D0FA4935AD471E5F07199AD8610DF4129EDF3A5A1A7BE2CFE7dAH4K" TargetMode="External"/><Relationship Id="rId23" Type="http://schemas.openxmlformats.org/officeDocument/2006/relationships/hyperlink" Target="consultantplus://offline/ref=A43B6A0C3B548AD773F7AE04D8E3F8D0FA4935AD471E5F07199AD8610DF4129EDF3A5A1A7BE2C1EDdAHEK" TargetMode="External"/><Relationship Id="rId10" Type="http://schemas.openxmlformats.org/officeDocument/2006/relationships/hyperlink" Target="consultantplus://offline/ref=A43B6A0C3B548AD773F7AE04D8E3F8D0FA4935AD471E5F07199AD8610DF4129EDF3A5A1A7BE2C1EFdAHBK" TargetMode="External"/><Relationship Id="rId19" Type="http://schemas.openxmlformats.org/officeDocument/2006/relationships/hyperlink" Target="consultantplus://offline/ref=A43B6A0C3B548AD773F7AE04D8E3F8D0FA4935AD471E5F07199AD8610DF4129EDF3A5A1A7BE2CBEDdAH8K" TargetMode="External"/><Relationship Id="rId4" Type="http://schemas.microsoft.com/office/2007/relationships/stylesWithEffects" Target="stylesWithEffects.xml"/><Relationship Id="rId9" Type="http://schemas.openxmlformats.org/officeDocument/2006/relationships/hyperlink" Target="consultantplus://offline/ref=A43B6A0C3B548AD773F7AE04D8E3F8D0FA4935AD471E5F07199AD8610DF4129EDF3A5A1A7BE2C1ECdAH8K" TargetMode="External"/><Relationship Id="rId14" Type="http://schemas.openxmlformats.org/officeDocument/2006/relationships/hyperlink" Target="consultantplus://offline/ref=A43B6A0C3B548AD773F7AE04D8E3F8D0FA4935AD471E5F07199AD8610DF4129EDF3A5A1A7BE2CFE7dAHAK" TargetMode="External"/><Relationship Id="rId22" Type="http://schemas.openxmlformats.org/officeDocument/2006/relationships/hyperlink" Target="consultantplus://offline/ref=A43B6A0C3B548AD773F7AE04D8E3F8D0FA4935AD471E5F07199AD8610DF4129EDF3A5A1Cd7HF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5F2C8-C0FD-4BE2-BB8C-C0537864D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5</Pages>
  <Words>2437</Words>
  <Characters>13896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29</cp:revision>
  <cp:lastPrinted>2017-10-30T06:51:00Z</cp:lastPrinted>
  <dcterms:created xsi:type="dcterms:W3CDTF">2017-08-17T12:13:00Z</dcterms:created>
  <dcterms:modified xsi:type="dcterms:W3CDTF">2017-10-31T12:22:00Z</dcterms:modified>
</cp:coreProperties>
</file>