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666CD6">
        <w:rPr>
          <w:sz w:val="26"/>
          <w:szCs w:val="26"/>
        </w:rPr>
        <w:t>3</w:t>
      </w:r>
      <w:r w:rsidR="00E55AE5">
        <w:rPr>
          <w:sz w:val="26"/>
          <w:szCs w:val="26"/>
        </w:rPr>
        <w:t>634</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666CD6" w:rsidP="00D255F2">
      <w:pPr>
        <w:ind w:firstLine="567"/>
        <w:jc w:val="both"/>
        <w:rPr>
          <w:sz w:val="26"/>
          <w:szCs w:val="26"/>
        </w:rPr>
      </w:pPr>
      <w:r>
        <w:rPr>
          <w:sz w:val="26"/>
          <w:szCs w:val="26"/>
        </w:rPr>
        <w:t>3</w:t>
      </w:r>
      <w:r w:rsidR="00E55AE5">
        <w:rPr>
          <w:sz w:val="26"/>
          <w:szCs w:val="26"/>
        </w:rPr>
        <w:t>0</w:t>
      </w:r>
      <w:r>
        <w:rPr>
          <w:sz w:val="26"/>
          <w:szCs w:val="26"/>
        </w:rPr>
        <w:t xml:space="preserve"> октября</w:t>
      </w:r>
      <w:r w:rsidR="001D77FF" w:rsidRPr="0082629D">
        <w:rPr>
          <w:sz w:val="26"/>
          <w:szCs w:val="26"/>
        </w:rPr>
        <w:t xml:space="preserve"> </w:t>
      </w:r>
      <w:r w:rsidR="00D21122" w:rsidRPr="0082629D">
        <w:rPr>
          <w:sz w:val="26"/>
          <w:szCs w:val="26"/>
        </w:rPr>
        <w:t>201</w:t>
      </w:r>
      <w:r w:rsidR="007333A3">
        <w:rPr>
          <w:sz w:val="26"/>
          <w:szCs w:val="26"/>
        </w:rPr>
        <w:t>7</w:t>
      </w:r>
      <w:r w:rsidR="00D21122" w:rsidRPr="0082629D">
        <w:rPr>
          <w:sz w:val="26"/>
          <w:szCs w:val="26"/>
        </w:rPr>
        <w:t xml:space="preserve"> года                                       </w:t>
      </w:r>
      <w:r w:rsidR="00597DB1" w:rsidRPr="0082629D">
        <w:rPr>
          <w:sz w:val="26"/>
          <w:szCs w:val="26"/>
        </w:rPr>
        <w:t xml:space="preserve">                           </w:t>
      </w:r>
      <w:r w:rsidR="001742FF" w:rsidRPr="0082629D">
        <w:rPr>
          <w:sz w:val="26"/>
          <w:szCs w:val="26"/>
        </w:rPr>
        <w:t xml:space="preserve">   </w:t>
      </w:r>
      <w:r w:rsidR="00CE05E4" w:rsidRPr="0082629D">
        <w:rPr>
          <w:sz w:val="26"/>
          <w:szCs w:val="26"/>
        </w:rPr>
        <w:t xml:space="preserve"> </w:t>
      </w:r>
      <w:r w:rsidR="00C01063" w:rsidRPr="0082629D">
        <w:rPr>
          <w:sz w:val="26"/>
          <w:szCs w:val="26"/>
        </w:rPr>
        <w:t xml:space="preserve"> </w:t>
      </w:r>
      <w:r w:rsidR="00CE05E4" w:rsidRPr="0082629D">
        <w:rPr>
          <w:sz w:val="26"/>
          <w:szCs w:val="26"/>
        </w:rPr>
        <w:t xml:space="preserve">  </w:t>
      </w:r>
      <w:r w:rsidR="00A43676" w:rsidRPr="0082629D">
        <w:rPr>
          <w:sz w:val="26"/>
          <w:szCs w:val="26"/>
        </w:rPr>
        <w:t xml:space="preserve"> </w:t>
      </w:r>
      <w:r w:rsidR="00DE0867" w:rsidRPr="0082629D">
        <w:rPr>
          <w:sz w:val="26"/>
          <w:szCs w:val="26"/>
        </w:rPr>
        <w:t xml:space="preserve"> </w:t>
      </w:r>
      <w:r w:rsidR="009470DE">
        <w:rPr>
          <w:sz w:val="26"/>
          <w:szCs w:val="26"/>
        </w:rPr>
        <w:t xml:space="preserve"> </w:t>
      </w:r>
      <w:r w:rsidR="002B5B15" w:rsidRPr="0082629D">
        <w:rPr>
          <w:sz w:val="26"/>
          <w:szCs w:val="26"/>
        </w:rPr>
        <w:t xml:space="preserve"> </w:t>
      </w:r>
      <w:r w:rsidR="00916605">
        <w:rPr>
          <w:sz w:val="26"/>
          <w:szCs w:val="26"/>
        </w:rPr>
        <w:t xml:space="preserve">  </w:t>
      </w:r>
      <w:r w:rsidR="006470F8">
        <w:rPr>
          <w:sz w:val="26"/>
          <w:szCs w:val="26"/>
        </w:rPr>
        <w:t xml:space="preserve">     </w:t>
      </w:r>
      <w:r w:rsidR="00916605">
        <w:rPr>
          <w:sz w:val="26"/>
          <w:szCs w:val="26"/>
        </w:rPr>
        <w:t xml:space="preserve">  </w:t>
      </w:r>
      <w:proofErr w:type="gramStart"/>
      <w:r w:rsidR="00D21122" w:rsidRPr="0082629D">
        <w:rPr>
          <w:sz w:val="26"/>
          <w:szCs w:val="26"/>
        </w:rPr>
        <w:t>г</w:t>
      </w:r>
      <w:proofErr w:type="gramEnd"/>
      <w:r w:rsidR="00D21122" w:rsidRPr="0082629D">
        <w:rPr>
          <w:sz w:val="26"/>
          <w:szCs w:val="26"/>
        </w:rPr>
        <w:t>. Краснодар</w:t>
      </w:r>
    </w:p>
    <w:p w:rsidR="00D21122" w:rsidRPr="0082629D" w:rsidRDefault="00D21122" w:rsidP="00E4797C">
      <w:pPr>
        <w:jc w:val="center"/>
        <w:rPr>
          <w:sz w:val="26"/>
          <w:szCs w:val="26"/>
        </w:rPr>
      </w:pPr>
    </w:p>
    <w:p w:rsidR="00E60F1F" w:rsidRPr="00E60F1F" w:rsidRDefault="00D21122" w:rsidP="00E60F1F">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E60F1F" w:rsidRPr="00E60F1F">
        <w:rPr>
          <w:sz w:val="26"/>
          <w:szCs w:val="26"/>
        </w:rPr>
        <w:t>&lt;</w:t>
      </w:r>
      <w:r w:rsidR="00E60F1F">
        <w:rPr>
          <w:sz w:val="26"/>
          <w:szCs w:val="26"/>
        </w:rPr>
        <w:t>…</w:t>
      </w:r>
      <w:r w:rsidR="00E60F1F" w:rsidRPr="00E60F1F">
        <w:rPr>
          <w:sz w:val="26"/>
          <w:szCs w:val="26"/>
        </w:rPr>
        <w:t>&gt;</w:t>
      </w:r>
    </w:p>
    <w:p w:rsidR="00372C4A" w:rsidRPr="005E7833" w:rsidRDefault="002A2013" w:rsidP="003C0932">
      <w:pPr>
        <w:autoSpaceDE w:val="0"/>
        <w:autoSpaceDN w:val="0"/>
        <w:adjustRightInd w:val="0"/>
        <w:ind w:firstLine="567"/>
        <w:jc w:val="both"/>
        <w:rPr>
          <w:sz w:val="26"/>
          <w:szCs w:val="26"/>
        </w:rPr>
      </w:pPr>
      <w:r w:rsidRPr="005E7833">
        <w:rPr>
          <w:sz w:val="26"/>
          <w:szCs w:val="26"/>
        </w:rPr>
        <w:t xml:space="preserve">рассмотрев жалобу </w:t>
      </w:r>
      <w:r w:rsidR="003C0932">
        <w:rPr>
          <w:sz w:val="26"/>
          <w:szCs w:val="26"/>
        </w:rPr>
        <w:t>ООО «Олимп»</w:t>
      </w:r>
      <w:r w:rsidR="00294A7F" w:rsidRPr="005E7833">
        <w:rPr>
          <w:sz w:val="26"/>
          <w:szCs w:val="26"/>
        </w:rPr>
        <w:t xml:space="preserve"> </w:t>
      </w:r>
      <w:r w:rsidRPr="005E7833">
        <w:rPr>
          <w:sz w:val="26"/>
          <w:szCs w:val="26"/>
        </w:rPr>
        <w:t>(далее – Заявитель)</w:t>
      </w:r>
      <w:r w:rsidR="00D21122" w:rsidRPr="005E7833">
        <w:rPr>
          <w:sz w:val="26"/>
          <w:szCs w:val="26"/>
        </w:rPr>
        <w:t xml:space="preserve"> на </w:t>
      </w:r>
      <w:r w:rsidR="000717B6" w:rsidRPr="005E7833">
        <w:rPr>
          <w:sz w:val="26"/>
          <w:szCs w:val="26"/>
        </w:rPr>
        <w:t xml:space="preserve">действия </w:t>
      </w:r>
      <w:proofErr w:type="gramStart"/>
      <w:r w:rsidR="003C0932">
        <w:rPr>
          <w:sz w:val="26"/>
          <w:szCs w:val="26"/>
        </w:rPr>
        <w:t>Межрайонной</w:t>
      </w:r>
      <w:proofErr w:type="gramEnd"/>
      <w:r w:rsidR="003C0932">
        <w:rPr>
          <w:sz w:val="26"/>
          <w:szCs w:val="26"/>
        </w:rPr>
        <w:t xml:space="preserve"> ИФНС № 7 по КК</w:t>
      </w:r>
      <w:r w:rsidR="00666CD6">
        <w:rPr>
          <w:sz w:val="26"/>
          <w:szCs w:val="26"/>
        </w:rPr>
        <w:t xml:space="preserve"> </w:t>
      </w:r>
      <w:r w:rsidR="000717B6">
        <w:rPr>
          <w:sz w:val="26"/>
          <w:szCs w:val="26"/>
        </w:rPr>
        <w:t xml:space="preserve">(далее – </w:t>
      </w:r>
      <w:r w:rsidR="0060618D">
        <w:rPr>
          <w:sz w:val="26"/>
          <w:szCs w:val="26"/>
        </w:rPr>
        <w:t>Заказчик</w:t>
      </w:r>
      <w:r w:rsidR="000717B6">
        <w:rPr>
          <w:sz w:val="26"/>
          <w:szCs w:val="26"/>
        </w:rPr>
        <w:t>)</w:t>
      </w:r>
      <w:r w:rsidR="000717B6" w:rsidRPr="005E7833">
        <w:rPr>
          <w:sz w:val="26"/>
          <w:szCs w:val="26"/>
        </w:rPr>
        <w:t xml:space="preserve"> </w:t>
      </w:r>
      <w:r w:rsidR="000717B6" w:rsidRPr="00A51A75">
        <w:rPr>
          <w:sz w:val="26"/>
          <w:szCs w:val="26"/>
        </w:rPr>
        <w:t xml:space="preserve">при </w:t>
      </w:r>
      <w:r w:rsidR="000717B6" w:rsidRPr="000E0538">
        <w:rPr>
          <w:sz w:val="26"/>
          <w:szCs w:val="26"/>
        </w:rPr>
        <w:t>электронного ау</w:t>
      </w:r>
      <w:r w:rsidR="000717B6" w:rsidRPr="004D5BB0">
        <w:rPr>
          <w:sz w:val="26"/>
          <w:szCs w:val="26"/>
        </w:rPr>
        <w:t>кци</w:t>
      </w:r>
      <w:r w:rsidR="000717B6" w:rsidRPr="00294A7F">
        <w:rPr>
          <w:sz w:val="26"/>
          <w:szCs w:val="26"/>
        </w:rPr>
        <w:t>о</w:t>
      </w:r>
      <w:r w:rsidR="000717B6" w:rsidRPr="000E0538">
        <w:rPr>
          <w:sz w:val="26"/>
          <w:szCs w:val="26"/>
        </w:rPr>
        <w:t>н</w:t>
      </w:r>
      <w:r w:rsidR="000717B6" w:rsidRPr="004F39C1">
        <w:rPr>
          <w:sz w:val="26"/>
          <w:szCs w:val="26"/>
        </w:rPr>
        <w:t>а</w:t>
      </w:r>
      <w:r w:rsidR="000717B6" w:rsidRPr="00A51A75">
        <w:rPr>
          <w:sz w:val="26"/>
          <w:szCs w:val="26"/>
        </w:rPr>
        <w:t>:</w:t>
      </w:r>
      <w:r w:rsidR="000717B6" w:rsidRPr="005E7833">
        <w:rPr>
          <w:sz w:val="26"/>
          <w:szCs w:val="26"/>
        </w:rPr>
        <w:t xml:space="preserve"> </w:t>
      </w:r>
      <w:r w:rsidR="007C5A1E">
        <w:rPr>
          <w:sz w:val="26"/>
          <w:szCs w:val="26"/>
        </w:rPr>
        <w:t>«</w:t>
      </w:r>
      <w:r w:rsidR="004D5BB0" w:rsidRPr="004D5BB0">
        <w:rPr>
          <w:sz w:val="26"/>
          <w:szCs w:val="26"/>
        </w:rPr>
        <w:t>Текущий ремонт второго этажа административного здания Межрайонной ИФНС России №7 по Краснодарскому краю</w:t>
      </w:r>
      <w:r w:rsidR="007C5A1E" w:rsidRPr="007C5A1E">
        <w:rPr>
          <w:sz w:val="26"/>
          <w:szCs w:val="26"/>
        </w:rPr>
        <w:t>»</w:t>
      </w:r>
      <w:r w:rsidR="000717B6" w:rsidRPr="005E7833">
        <w:rPr>
          <w:sz w:val="26"/>
          <w:szCs w:val="26"/>
        </w:rPr>
        <w:t xml:space="preserve"> (извещение № </w:t>
      </w:r>
      <w:r w:rsidR="004D5BB0" w:rsidRPr="004D5BB0">
        <w:rPr>
          <w:sz w:val="26"/>
          <w:szCs w:val="26"/>
        </w:rPr>
        <w:t>0118100008517000045</w:t>
      </w:r>
      <w:r w:rsidR="005E20E8" w:rsidRPr="005E20E8">
        <w:rPr>
          <w:sz w:val="26"/>
          <w:szCs w:val="26"/>
        </w:rPr>
        <w:t>)</w:t>
      </w:r>
      <w:r w:rsidR="000717B6"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5E5DA4" w:rsidRDefault="00294A7F" w:rsidP="0081490C">
      <w:pPr>
        <w:ind w:firstLine="567"/>
        <w:jc w:val="both"/>
        <w:rPr>
          <w:sz w:val="26"/>
          <w:szCs w:val="26"/>
        </w:rPr>
      </w:pPr>
      <w:r>
        <w:rPr>
          <w:sz w:val="26"/>
          <w:szCs w:val="26"/>
        </w:rPr>
        <w:t>Заявитель</w:t>
      </w:r>
      <w:r w:rsidR="0081490C">
        <w:rPr>
          <w:sz w:val="26"/>
          <w:szCs w:val="26"/>
        </w:rPr>
        <w:t xml:space="preserve"> </w:t>
      </w:r>
      <w:r w:rsidR="0081490C" w:rsidRPr="00952581">
        <w:rPr>
          <w:sz w:val="26"/>
          <w:szCs w:val="26"/>
        </w:rPr>
        <w:t>обжалует</w:t>
      </w:r>
      <w:r w:rsidR="0081490C">
        <w:rPr>
          <w:sz w:val="26"/>
          <w:szCs w:val="26"/>
        </w:rPr>
        <w:t xml:space="preserve"> положения аукционной документации. В </w:t>
      </w:r>
      <w:r w:rsidR="0081490C" w:rsidRPr="00BE6785">
        <w:rPr>
          <w:sz w:val="26"/>
          <w:szCs w:val="26"/>
        </w:rPr>
        <w:t>своей жалобе</w:t>
      </w:r>
      <w:r w:rsidR="0081490C">
        <w:rPr>
          <w:sz w:val="26"/>
          <w:szCs w:val="26"/>
        </w:rPr>
        <w:t xml:space="preserve"> </w:t>
      </w:r>
      <w:r w:rsidR="004D5BB0">
        <w:rPr>
          <w:sz w:val="26"/>
          <w:szCs w:val="26"/>
        </w:rPr>
        <w:t>ООО «Олимп»</w:t>
      </w:r>
      <w:r w:rsidR="004D5BB0" w:rsidRPr="005E7833">
        <w:rPr>
          <w:sz w:val="26"/>
          <w:szCs w:val="26"/>
        </w:rPr>
        <w:t xml:space="preserve"> </w:t>
      </w:r>
      <w:r w:rsidR="0081490C" w:rsidRPr="004D777C">
        <w:rPr>
          <w:sz w:val="26"/>
          <w:szCs w:val="26"/>
        </w:rPr>
        <w:t>указы</w:t>
      </w:r>
      <w:r w:rsidR="0081490C" w:rsidRPr="007B71BA">
        <w:rPr>
          <w:sz w:val="26"/>
          <w:szCs w:val="26"/>
        </w:rPr>
        <w:t>ва</w:t>
      </w:r>
      <w:r w:rsidR="0081490C">
        <w:rPr>
          <w:sz w:val="26"/>
          <w:szCs w:val="26"/>
        </w:rPr>
        <w:t xml:space="preserve">ет на следующие нарушения законодательства о контрактной системе в сфере закупок: 1) </w:t>
      </w:r>
      <w:r w:rsidR="005E5DA4">
        <w:rPr>
          <w:sz w:val="26"/>
          <w:szCs w:val="26"/>
        </w:rPr>
        <w:t>в извещении об осуществлении закупки не установлен порядок внесения денежных сре</w:t>
      </w:r>
      <w:proofErr w:type="gramStart"/>
      <w:r w:rsidR="005E5DA4">
        <w:rPr>
          <w:sz w:val="26"/>
          <w:szCs w:val="26"/>
        </w:rPr>
        <w:t>дств в к</w:t>
      </w:r>
      <w:proofErr w:type="gramEnd"/>
      <w:r w:rsidR="005E5DA4">
        <w:rPr>
          <w:sz w:val="26"/>
          <w:szCs w:val="26"/>
        </w:rPr>
        <w:t xml:space="preserve">ачестве обеспечения заявок и порядок предоставления обеспечения исполнения контракта, требования к обеспечению, информация о банковском сопровождении контракта; </w:t>
      </w:r>
      <w:proofErr w:type="gramStart"/>
      <w:r w:rsidR="005E5DA4">
        <w:rPr>
          <w:sz w:val="26"/>
          <w:szCs w:val="26"/>
        </w:rPr>
        <w:t xml:space="preserve">2) </w:t>
      </w:r>
      <w:r w:rsidR="00967FFA">
        <w:rPr>
          <w:sz w:val="26"/>
          <w:szCs w:val="26"/>
        </w:rPr>
        <w:t>в описании объекта закупки не указаны единицы измерения товара (позиция 1 «Доводчик в комплекте с рычагом»); 3) в описании объекта закупки не указаны параметры размеров товара (позиции 2 «Дверь противопожарная металлическая», 8 «Светильник светодиодный (накладной)», 12 «Дверные полотна»); 4) неправомерно установлено требование об указании в заявке гарантийного срока эксплуатации товара</w:t>
      </w:r>
      <w:r w:rsidR="002C4F3B">
        <w:rPr>
          <w:sz w:val="26"/>
          <w:szCs w:val="26"/>
        </w:rPr>
        <w:t>;</w:t>
      </w:r>
      <w:proofErr w:type="gramEnd"/>
      <w:r w:rsidR="002C4F3B">
        <w:rPr>
          <w:sz w:val="26"/>
          <w:szCs w:val="26"/>
        </w:rPr>
        <w:t xml:space="preserve"> </w:t>
      </w:r>
      <w:proofErr w:type="gramStart"/>
      <w:r w:rsidR="002C4F3B">
        <w:rPr>
          <w:sz w:val="26"/>
          <w:szCs w:val="26"/>
        </w:rPr>
        <w:t>5) в описании объекта закупки установлены единицы измерения товара, не соответствующие требованиям государственного стандарта (позиция 10 «Герметик пенополиуретановый»); 6) в описании объекта закупки используется знак («*»), значение которого не установлено в Разделе 8 «Инструкция по заполнению заявки»; 7) в проекте контракта установлено требование о соответствии качества выполняемых подрядных работ требованиям СНИП, ГОСТ, но не указано каким именно нормативным документам.</w:t>
      </w:r>
      <w:proofErr w:type="gramEnd"/>
    </w:p>
    <w:p w:rsidR="00140F41" w:rsidRPr="00DC2650" w:rsidRDefault="002C4F3B" w:rsidP="00FD1597">
      <w:pPr>
        <w:pStyle w:val="ConsPlusNormal"/>
        <w:ind w:firstLine="567"/>
        <w:jc w:val="both"/>
        <w:rPr>
          <w:rFonts w:ascii="Times New Roman" w:eastAsia="Times New Roman" w:hAnsi="Times New Roman" w:cs="Times New Roman"/>
          <w:sz w:val="26"/>
          <w:szCs w:val="26"/>
          <w:lang w:eastAsia="ru-RU"/>
        </w:rPr>
      </w:pPr>
      <w:r>
        <w:rPr>
          <w:rFonts w:ascii="Times New Roman" w:hAnsi="Times New Roman" w:cs="Times New Roman"/>
          <w:sz w:val="26"/>
          <w:szCs w:val="26"/>
        </w:rPr>
        <w:t>Представителем</w:t>
      </w:r>
      <w:r w:rsidR="002F4D4F">
        <w:rPr>
          <w:rFonts w:ascii="Times New Roman" w:hAnsi="Times New Roman" w:cs="Times New Roman"/>
          <w:sz w:val="26"/>
          <w:szCs w:val="26"/>
        </w:rPr>
        <w:t xml:space="preserve"> </w:t>
      </w:r>
      <w:r w:rsidR="00C67FFA">
        <w:rPr>
          <w:rFonts w:ascii="Times New Roman" w:hAnsi="Times New Roman" w:cs="Times New Roman"/>
          <w:sz w:val="26"/>
          <w:szCs w:val="26"/>
        </w:rPr>
        <w:t>Заказчик</w:t>
      </w:r>
      <w:r w:rsidR="002F4D4F">
        <w:rPr>
          <w:rFonts w:ascii="Times New Roman" w:hAnsi="Times New Roman" w:cs="Times New Roman"/>
          <w:sz w:val="26"/>
          <w:szCs w:val="26"/>
        </w:rPr>
        <w:t>а</w:t>
      </w:r>
      <w:r w:rsidR="00B551FB">
        <w:rPr>
          <w:rFonts w:ascii="Times New Roman" w:hAnsi="Times New Roman" w:cs="Times New Roman"/>
          <w:sz w:val="26"/>
          <w:szCs w:val="26"/>
        </w:rPr>
        <w:t xml:space="preserve"> </w:t>
      </w:r>
      <w:r w:rsidR="003744AC" w:rsidRPr="003744AC">
        <w:rPr>
          <w:rFonts w:ascii="Times New Roman" w:hAnsi="Times New Roman" w:cs="Times New Roman"/>
          <w:sz w:val="26"/>
          <w:szCs w:val="26"/>
        </w:rPr>
        <w:t>представлен</w:t>
      </w:r>
      <w:r w:rsidR="00B551FB">
        <w:rPr>
          <w:rFonts w:ascii="Times New Roman" w:hAnsi="Times New Roman" w:cs="Times New Roman"/>
          <w:sz w:val="26"/>
          <w:szCs w:val="26"/>
        </w:rPr>
        <w:t>о извещение о проведении закупки,</w:t>
      </w:r>
      <w:r w:rsidR="003744AC" w:rsidRPr="003744AC">
        <w:rPr>
          <w:rFonts w:ascii="Times New Roman" w:hAnsi="Times New Roman" w:cs="Times New Roman"/>
          <w:sz w:val="26"/>
          <w:szCs w:val="26"/>
        </w:rPr>
        <w:t xml:space="preserve"> документаци</w:t>
      </w:r>
      <w:r w:rsidR="00D03803">
        <w:rPr>
          <w:rFonts w:ascii="Times New Roman" w:hAnsi="Times New Roman" w:cs="Times New Roman"/>
          <w:sz w:val="26"/>
          <w:szCs w:val="26"/>
        </w:rPr>
        <w:t xml:space="preserve">я об электронном </w:t>
      </w:r>
      <w:r w:rsidR="00D03803" w:rsidRPr="00A809FC">
        <w:rPr>
          <w:rFonts w:ascii="Times New Roman" w:hAnsi="Times New Roman" w:cs="Times New Roman"/>
          <w:sz w:val="26"/>
          <w:szCs w:val="26"/>
        </w:rPr>
        <w:t>аукционе,</w:t>
      </w:r>
      <w:r w:rsidR="003744AC" w:rsidRPr="00A809FC">
        <w:rPr>
          <w:rFonts w:ascii="Times New Roman" w:hAnsi="Times New Roman" w:cs="Times New Roman"/>
          <w:sz w:val="26"/>
          <w:szCs w:val="26"/>
        </w:rPr>
        <w:t xml:space="preserve"> </w:t>
      </w:r>
      <w:r w:rsidR="00184067">
        <w:rPr>
          <w:rFonts w:ascii="Times New Roman" w:hAnsi="Times New Roman" w:cs="Times New Roman"/>
          <w:sz w:val="26"/>
          <w:szCs w:val="26"/>
        </w:rPr>
        <w:t>заявки</w:t>
      </w:r>
      <w:r w:rsidR="00A809FC" w:rsidRPr="00A809FC">
        <w:rPr>
          <w:rFonts w:ascii="Times New Roman" w:hAnsi="Times New Roman" w:cs="Times New Roman"/>
          <w:sz w:val="26"/>
          <w:szCs w:val="26"/>
        </w:rPr>
        <w:t xml:space="preserve"> участник</w:t>
      </w:r>
      <w:r w:rsidR="00184067">
        <w:rPr>
          <w:rFonts w:ascii="Times New Roman" w:hAnsi="Times New Roman" w:cs="Times New Roman"/>
          <w:sz w:val="26"/>
          <w:szCs w:val="26"/>
        </w:rPr>
        <w:t>ов</w:t>
      </w:r>
      <w:r w:rsidR="00A809FC" w:rsidRPr="00A809FC">
        <w:rPr>
          <w:rFonts w:ascii="Times New Roman" w:hAnsi="Times New Roman" w:cs="Times New Roman"/>
          <w:sz w:val="26"/>
          <w:szCs w:val="26"/>
        </w:rPr>
        <w:t xml:space="preserve"> закупки, </w:t>
      </w:r>
      <w:r w:rsidR="00B551FB" w:rsidRPr="00A809FC">
        <w:rPr>
          <w:rFonts w:ascii="Times New Roman" w:hAnsi="Times New Roman" w:cs="Times New Roman"/>
          <w:sz w:val="26"/>
          <w:szCs w:val="26"/>
        </w:rPr>
        <w:t>письменные</w:t>
      </w:r>
      <w:r w:rsidR="00CD7781">
        <w:rPr>
          <w:rFonts w:ascii="Times New Roman" w:hAnsi="Times New Roman" w:cs="Times New Roman"/>
          <w:sz w:val="26"/>
          <w:szCs w:val="26"/>
        </w:rPr>
        <w:t xml:space="preserve"> </w:t>
      </w:r>
      <w:r w:rsidR="00C21631">
        <w:rPr>
          <w:rFonts w:ascii="Times New Roman" w:hAnsi="Times New Roman" w:cs="Times New Roman"/>
          <w:sz w:val="26"/>
          <w:szCs w:val="26"/>
        </w:rPr>
        <w:t>пояснения по существу жалобы,</w:t>
      </w:r>
      <w:r w:rsidR="003744AC" w:rsidRPr="003744AC">
        <w:rPr>
          <w:rFonts w:ascii="Times New Roman" w:hAnsi="Times New Roman" w:cs="Times New Roman"/>
          <w:sz w:val="26"/>
          <w:szCs w:val="26"/>
        </w:rPr>
        <w:t xml:space="preserve"> </w:t>
      </w:r>
      <w:r w:rsidR="00C21631">
        <w:rPr>
          <w:rFonts w:ascii="Times New Roman" w:hAnsi="Times New Roman" w:cs="Times New Roman"/>
          <w:sz w:val="26"/>
          <w:szCs w:val="26"/>
        </w:rPr>
        <w:t xml:space="preserve">с доводами которой </w:t>
      </w:r>
      <w:r w:rsidR="002F4D4F">
        <w:rPr>
          <w:rFonts w:ascii="Times New Roman" w:hAnsi="Times New Roman" w:cs="Times New Roman"/>
          <w:sz w:val="26"/>
          <w:szCs w:val="26"/>
        </w:rPr>
        <w:t>представител</w:t>
      </w:r>
      <w:r>
        <w:rPr>
          <w:rFonts w:ascii="Times New Roman" w:hAnsi="Times New Roman" w:cs="Times New Roman"/>
          <w:sz w:val="26"/>
          <w:szCs w:val="26"/>
        </w:rPr>
        <w:t>ь</w:t>
      </w:r>
      <w:r w:rsidR="002F4D4F">
        <w:rPr>
          <w:rFonts w:ascii="Times New Roman" w:hAnsi="Times New Roman" w:cs="Times New Roman"/>
          <w:sz w:val="26"/>
          <w:szCs w:val="26"/>
        </w:rPr>
        <w:t xml:space="preserve"> </w:t>
      </w:r>
      <w:r w:rsidR="00C21631">
        <w:rPr>
          <w:rFonts w:ascii="Times New Roman" w:hAnsi="Times New Roman" w:cs="Times New Roman"/>
          <w:sz w:val="26"/>
          <w:szCs w:val="26"/>
        </w:rPr>
        <w:t>Заказчик</w:t>
      </w:r>
      <w:r w:rsidR="002F4D4F">
        <w:rPr>
          <w:rFonts w:ascii="Times New Roman" w:hAnsi="Times New Roman" w:cs="Times New Roman"/>
          <w:sz w:val="26"/>
          <w:szCs w:val="26"/>
        </w:rPr>
        <w:t>а</w:t>
      </w:r>
      <w:r w:rsidR="00C21631">
        <w:rPr>
          <w:rFonts w:ascii="Times New Roman" w:hAnsi="Times New Roman" w:cs="Times New Roman"/>
          <w:sz w:val="26"/>
          <w:szCs w:val="26"/>
        </w:rPr>
        <w:t xml:space="preserve"> </w:t>
      </w:r>
      <w:r w:rsidR="00C21631" w:rsidRPr="00DE76D5">
        <w:rPr>
          <w:rFonts w:ascii="Times New Roman" w:hAnsi="Times New Roman" w:cs="Times New Roman"/>
          <w:sz w:val="26"/>
          <w:szCs w:val="26"/>
        </w:rPr>
        <w:t>не согл</w:t>
      </w:r>
      <w:r w:rsidR="00001A00">
        <w:rPr>
          <w:rFonts w:ascii="Times New Roman" w:hAnsi="Times New Roman" w:cs="Times New Roman"/>
          <w:sz w:val="26"/>
          <w:szCs w:val="26"/>
        </w:rPr>
        <w:t>а</w:t>
      </w:r>
      <w:r w:rsidR="00C21631" w:rsidRPr="00DE76D5">
        <w:rPr>
          <w:rFonts w:ascii="Times New Roman" w:hAnsi="Times New Roman" w:cs="Times New Roman"/>
          <w:sz w:val="26"/>
          <w:szCs w:val="26"/>
        </w:rPr>
        <w:t>с</w:t>
      </w:r>
      <w:r>
        <w:rPr>
          <w:rFonts w:ascii="Times New Roman" w:hAnsi="Times New Roman" w:cs="Times New Roman"/>
          <w:sz w:val="26"/>
          <w:szCs w:val="26"/>
        </w:rPr>
        <w:t>ен</w:t>
      </w:r>
      <w:r w:rsidR="0006358F">
        <w:rPr>
          <w:rFonts w:ascii="Times New Roman" w:hAnsi="Times New Roman" w:cs="Times New Roman"/>
          <w:sz w:val="26"/>
          <w:szCs w:val="26"/>
        </w:rPr>
        <w:t xml:space="preserve"> и счита</w:t>
      </w:r>
      <w:r>
        <w:rPr>
          <w:rFonts w:ascii="Times New Roman" w:hAnsi="Times New Roman" w:cs="Times New Roman"/>
          <w:sz w:val="26"/>
          <w:szCs w:val="26"/>
        </w:rPr>
        <w:t>е</w:t>
      </w:r>
      <w:r w:rsidR="0006358F">
        <w:rPr>
          <w:rFonts w:ascii="Times New Roman" w:hAnsi="Times New Roman" w:cs="Times New Roman"/>
          <w:sz w:val="26"/>
          <w:szCs w:val="26"/>
        </w:rPr>
        <w:t>т, что д</w:t>
      </w:r>
      <w:r w:rsidR="00140F41" w:rsidRPr="00DC2650">
        <w:rPr>
          <w:rFonts w:ascii="Times New Roman" w:eastAsia="Times New Roman" w:hAnsi="Times New Roman" w:cs="Times New Roman"/>
          <w:sz w:val="26"/>
          <w:szCs w:val="26"/>
          <w:lang w:eastAsia="ru-RU"/>
        </w:rPr>
        <w:t xml:space="preserve">окументация соответствует требованиям Закона о контрактной системе. </w:t>
      </w:r>
    </w:p>
    <w:p w:rsidR="00535C9D" w:rsidRDefault="00535C9D" w:rsidP="00A809FC">
      <w:pPr>
        <w:autoSpaceDE w:val="0"/>
        <w:autoSpaceDN w:val="0"/>
        <w:adjustRightInd w:val="0"/>
        <w:ind w:firstLine="567"/>
        <w:jc w:val="both"/>
        <w:rPr>
          <w:sz w:val="26"/>
          <w:szCs w:val="26"/>
        </w:rPr>
      </w:pPr>
      <w:r w:rsidRPr="00140F41">
        <w:rPr>
          <w:sz w:val="26"/>
          <w:szCs w:val="26"/>
        </w:rPr>
        <w:t>Рассмотрев представленные материалы, выслушав пояснения, Комиссия пришла к следующим выводам.</w:t>
      </w:r>
    </w:p>
    <w:p w:rsidR="00A809FC" w:rsidRDefault="002C4F3B" w:rsidP="00FD1597">
      <w:pPr>
        <w:autoSpaceDE w:val="0"/>
        <w:autoSpaceDN w:val="0"/>
        <w:adjustRightInd w:val="0"/>
        <w:ind w:firstLine="567"/>
        <w:jc w:val="both"/>
        <w:rPr>
          <w:sz w:val="26"/>
          <w:szCs w:val="26"/>
        </w:rPr>
      </w:pPr>
      <w:r>
        <w:rPr>
          <w:sz w:val="26"/>
          <w:szCs w:val="26"/>
        </w:rPr>
        <w:t>Заказ</w:t>
      </w:r>
      <w:r w:rsidRPr="007A713B">
        <w:rPr>
          <w:sz w:val="26"/>
          <w:szCs w:val="26"/>
        </w:rPr>
        <w:t>чик</w:t>
      </w:r>
      <w:r>
        <w:rPr>
          <w:sz w:val="26"/>
          <w:szCs w:val="26"/>
        </w:rPr>
        <w:t xml:space="preserve">ом </w:t>
      </w:r>
      <w:r w:rsidR="002929F9">
        <w:rPr>
          <w:sz w:val="26"/>
          <w:szCs w:val="26"/>
        </w:rPr>
        <w:t xml:space="preserve">– </w:t>
      </w:r>
      <w:proofErr w:type="gramStart"/>
      <w:r>
        <w:rPr>
          <w:sz w:val="26"/>
          <w:szCs w:val="26"/>
        </w:rPr>
        <w:t>Межрайонной</w:t>
      </w:r>
      <w:proofErr w:type="gramEnd"/>
      <w:r>
        <w:rPr>
          <w:sz w:val="26"/>
          <w:szCs w:val="26"/>
        </w:rPr>
        <w:t xml:space="preserve"> ИФНС № 7 по КК</w:t>
      </w:r>
      <w:r w:rsidR="00184067">
        <w:rPr>
          <w:sz w:val="26"/>
          <w:szCs w:val="26"/>
        </w:rPr>
        <w:t xml:space="preserve"> </w:t>
      </w:r>
      <w:r w:rsidR="002929F9" w:rsidRPr="00950D4A">
        <w:rPr>
          <w:sz w:val="26"/>
          <w:szCs w:val="26"/>
        </w:rPr>
        <w:t xml:space="preserve">проводился </w:t>
      </w:r>
      <w:r w:rsidR="002929F9" w:rsidRPr="00A809FC">
        <w:rPr>
          <w:sz w:val="26"/>
          <w:szCs w:val="26"/>
        </w:rPr>
        <w:t>электронный аук</w:t>
      </w:r>
      <w:r w:rsidR="002929F9" w:rsidRPr="007A713B">
        <w:rPr>
          <w:sz w:val="26"/>
          <w:szCs w:val="26"/>
        </w:rPr>
        <w:t>ци</w:t>
      </w:r>
      <w:r w:rsidR="002929F9" w:rsidRPr="00A809FC">
        <w:rPr>
          <w:sz w:val="26"/>
          <w:szCs w:val="26"/>
        </w:rPr>
        <w:t>он</w:t>
      </w:r>
      <w:r w:rsidR="002929F9" w:rsidRPr="00222FAC">
        <w:rPr>
          <w:sz w:val="26"/>
          <w:szCs w:val="26"/>
        </w:rPr>
        <w:t>:</w:t>
      </w:r>
      <w:r w:rsidR="002929F9" w:rsidRPr="005E7833">
        <w:rPr>
          <w:sz w:val="26"/>
          <w:szCs w:val="26"/>
        </w:rPr>
        <w:t xml:space="preserve"> </w:t>
      </w:r>
      <w:r w:rsidR="007A713B">
        <w:rPr>
          <w:sz w:val="26"/>
          <w:szCs w:val="26"/>
        </w:rPr>
        <w:t>«</w:t>
      </w:r>
      <w:r w:rsidR="007A713B" w:rsidRPr="004D5BB0">
        <w:rPr>
          <w:sz w:val="26"/>
          <w:szCs w:val="26"/>
        </w:rPr>
        <w:t>Текущий ремонт второго этажа административного здания Межрайонной ИФНС России №7 по Краснодарскому краю</w:t>
      </w:r>
      <w:r w:rsidR="007A713B" w:rsidRPr="007C5A1E">
        <w:rPr>
          <w:sz w:val="26"/>
          <w:szCs w:val="26"/>
        </w:rPr>
        <w:t>»</w:t>
      </w:r>
      <w:r w:rsidR="007A713B" w:rsidRPr="005E7833">
        <w:rPr>
          <w:sz w:val="26"/>
          <w:szCs w:val="26"/>
        </w:rPr>
        <w:t xml:space="preserve"> (извещение № </w:t>
      </w:r>
      <w:r w:rsidR="007A713B" w:rsidRPr="004D5BB0">
        <w:rPr>
          <w:sz w:val="26"/>
          <w:szCs w:val="26"/>
        </w:rPr>
        <w:t>0118100008517000045</w:t>
      </w:r>
      <w:r w:rsidR="007A713B" w:rsidRPr="005E20E8">
        <w:rPr>
          <w:sz w:val="26"/>
          <w:szCs w:val="26"/>
        </w:rPr>
        <w:t>)</w:t>
      </w:r>
      <w:r w:rsidR="00A809FC">
        <w:rPr>
          <w:sz w:val="26"/>
          <w:szCs w:val="26"/>
        </w:rPr>
        <w:t>.</w:t>
      </w:r>
      <w:r w:rsidR="00184067">
        <w:rPr>
          <w:sz w:val="26"/>
          <w:szCs w:val="26"/>
        </w:rPr>
        <w:t xml:space="preserve"> </w:t>
      </w:r>
    </w:p>
    <w:p w:rsidR="00143A3B" w:rsidRDefault="00143A3B" w:rsidP="007A713B">
      <w:pPr>
        <w:autoSpaceDE w:val="0"/>
        <w:autoSpaceDN w:val="0"/>
        <w:adjustRightInd w:val="0"/>
        <w:ind w:firstLine="567"/>
        <w:jc w:val="both"/>
        <w:rPr>
          <w:sz w:val="26"/>
          <w:szCs w:val="26"/>
        </w:rPr>
      </w:pPr>
      <w:r w:rsidRPr="004774DD">
        <w:rPr>
          <w:sz w:val="26"/>
          <w:szCs w:val="26"/>
        </w:rPr>
        <w:lastRenderedPageBreak/>
        <w:t>Начальная</w:t>
      </w:r>
      <w:r w:rsidRPr="00950D4A">
        <w:rPr>
          <w:sz w:val="26"/>
          <w:szCs w:val="26"/>
        </w:rPr>
        <w:t xml:space="preserve"> (максимальная) цена к</w:t>
      </w:r>
      <w:r w:rsidRPr="00126474">
        <w:rPr>
          <w:sz w:val="26"/>
          <w:szCs w:val="26"/>
        </w:rPr>
        <w:t>онтра</w:t>
      </w:r>
      <w:r w:rsidRPr="00A70E3B">
        <w:rPr>
          <w:sz w:val="26"/>
          <w:szCs w:val="26"/>
        </w:rPr>
        <w:t>кт</w:t>
      </w:r>
      <w:r w:rsidRPr="00950D4A">
        <w:rPr>
          <w:sz w:val="26"/>
          <w:szCs w:val="26"/>
        </w:rPr>
        <w:t xml:space="preserve">а – </w:t>
      </w:r>
      <w:r w:rsidR="007A713B" w:rsidRPr="007A713B">
        <w:rPr>
          <w:sz w:val="26"/>
          <w:szCs w:val="26"/>
        </w:rPr>
        <w:t>1 174 267,00</w:t>
      </w:r>
      <w:r w:rsidR="00184067">
        <w:rPr>
          <w:sz w:val="26"/>
          <w:szCs w:val="26"/>
        </w:rPr>
        <w:t xml:space="preserve"> </w:t>
      </w:r>
      <w:r>
        <w:rPr>
          <w:sz w:val="26"/>
          <w:szCs w:val="26"/>
        </w:rPr>
        <w:t>рублей.</w:t>
      </w:r>
    </w:p>
    <w:p w:rsidR="00184067" w:rsidRDefault="00184067" w:rsidP="00184067">
      <w:pPr>
        <w:autoSpaceDE w:val="0"/>
        <w:autoSpaceDN w:val="0"/>
        <w:adjustRightInd w:val="0"/>
        <w:ind w:firstLine="56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7A713B" w:rsidRPr="00EC1243" w:rsidRDefault="007A713B" w:rsidP="007A713B">
      <w:pPr>
        <w:ind w:firstLine="567"/>
        <w:jc w:val="both"/>
        <w:rPr>
          <w:sz w:val="26"/>
          <w:szCs w:val="26"/>
        </w:rPr>
      </w:pPr>
      <w:r w:rsidRPr="007F70A7">
        <w:rPr>
          <w:sz w:val="26"/>
          <w:szCs w:val="26"/>
        </w:rPr>
        <w:t xml:space="preserve">Согласно </w:t>
      </w:r>
      <w:proofErr w:type="gramStart"/>
      <w:r w:rsidRPr="007F70A7">
        <w:rPr>
          <w:sz w:val="26"/>
          <w:szCs w:val="26"/>
        </w:rPr>
        <w:t>ч</w:t>
      </w:r>
      <w:proofErr w:type="gramEnd"/>
      <w:r w:rsidRPr="007F70A7">
        <w:rPr>
          <w:sz w:val="26"/>
          <w:szCs w:val="26"/>
        </w:rPr>
        <w:t>. 1 ст. 65</w:t>
      </w:r>
      <w:r w:rsidRPr="00EC1243">
        <w:rPr>
          <w:sz w:val="26"/>
          <w:szCs w:val="26"/>
        </w:rPr>
        <w:t xml:space="preserve">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 указанные в </w:t>
      </w:r>
      <w:hyperlink r:id="rId6" w:history="1">
        <w:r w:rsidRPr="00EC1243">
          <w:rPr>
            <w:color w:val="0000FF"/>
            <w:sz w:val="26"/>
            <w:szCs w:val="26"/>
            <w:u w:val="single"/>
          </w:rPr>
          <w:t>частях 2</w:t>
        </w:r>
      </w:hyperlink>
      <w:r w:rsidRPr="00EC1243">
        <w:rPr>
          <w:sz w:val="26"/>
          <w:szCs w:val="26"/>
        </w:rPr>
        <w:t xml:space="preserve"> и </w:t>
      </w:r>
      <w:hyperlink r:id="rId7" w:history="1">
        <w:r w:rsidRPr="00EC1243">
          <w:rPr>
            <w:color w:val="0000FF"/>
            <w:sz w:val="26"/>
            <w:szCs w:val="26"/>
            <w:u w:val="single"/>
          </w:rPr>
          <w:t>3 статьи 63</w:t>
        </w:r>
      </w:hyperlink>
      <w:r w:rsidRPr="00EC1243">
        <w:rPr>
          <w:sz w:val="26"/>
          <w:szCs w:val="26"/>
        </w:rPr>
        <w:t xml:space="preserve"> настоящего Федерального закона, одновременно с размещением извещения о проведении такого аукциона.</w:t>
      </w:r>
    </w:p>
    <w:p w:rsidR="007A713B" w:rsidRPr="00776A34" w:rsidRDefault="007A713B" w:rsidP="007A713B">
      <w:pPr>
        <w:ind w:firstLine="567"/>
        <w:jc w:val="both"/>
        <w:rPr>
          <w:sz w:val="26"/>
          <w:szCs w:val="26"/>
        </w:rPr>
      </w:pPr>
      <w:r w:rsidRPr="00776A34">
        <w:rPr>
          <w:sz w:val="26"/>
          <w:szCs w:val="26"/>
        </w:rPr>
        <w:t>На основании п</w:t>
      </w:r>
      <w:r w:rsidRPr="00611D28">
        <w:rPr>
          <w:sz w:val="26"/>
          <w:szCs w:val="26"/>
        </w:rPr>
        <w:t xml:space="preserve">. 8) ч. 1 ст. 64 Закона о контрактной системе </w:t>
      </w:r>
      <w:proofErr w:type="gramStart"/>
      <w:r w:rsidRPr="00611D28">
        <w:rPr>
          <w:sz w:val="26"/>
          <w:szCs w:val="26"/>
        </w:rPr>
        <w:t>документация</w:t>
      </w:r>
      <w:proofErr w:type="gramEnd"/>
      <w:r w:rsidRPr="00611D28">
        <w:rPr>
          <w:sz w:val="26"/>
          <w:szCs w:val="26"/>
        </w:rPr>
        <w:t xml:space="preserve"> об электронном аукционе наряду с информацией, указанной в извещении о проведении такого аукциона, должна содержать следующую информацию: размер обеспечения исполнения контракта, срок и порядок предоставления</w:t>
      </w:r>
      <w:r w:rsidRPr="00776A34">
        <w:rPr>
          <w:sz w:val="26"/>
          <w:szCs w:val="26"/>
        </w:rPr>
        <w:t xml:space="preserve"> указанного обеспечения, требования к обеспечению исполнения контракта. </w:t>
      </w:r>
    </w:p>
    <w:p w:rsidR="007A713B" w:rsidRPr="00776A34" w:rsidRDefault="007A713B" w:rsidP="007A713B">
      <w:pPr>
        <w:ind w:firstLine="567"/>
        <w:jc w:val="both"/>
        <w:rPr>
          <w:sz w:val="26"/>
          <w:szCs w:val="26"/>
        </w:rPr>
      </w:pPr>
      <w:r w:rsidRPr="00776A34">
        <w:rPr>
          <w:sz w:val="26"/>
          <w:szCs w:val="26"/>
        </w:rPr>
        <w:t>Согласно ст.</w:t>
      </w:r>
      <w:r>
        <w:rPr>
          <w:sz w:val="26"/>
          <w:szCs w:val="26"/>
        </w:rPr>
        <w:t xml:space="preserve"> </w:t>
      </w:r>
      <w:r w:rsidRPr="00776A34">
        <w:rPr>
          <w:sz w:val="26"/>
          <w:szCs w:val="26"/>
        </w:rPr>
        <w:t xml:space="preserve">42 Закона о контрактной системе Заказчик обязан </w:t>
      </w:r>
      <w:proofErr w:type="gramStart"/>
      <w:r w:rsidRPr="00776A34">
        <w:rPr>
          <w:sz w:val="26"/>
          <w:szCs w:val="26"/>
        </w:rPr>
        <w:t>разместить извещение</w:t>
      </w:r>
      <w:proofErr w:type="gramEnd"/>
      <w:r w:rsidRPr="00776A34">
        <w:rPr>
          <w:sz w:val="26"/>
          <w:szCs w:val="26"/>
        </w:rPr>
        <w:t xml:space="preserve">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r>
        <w:rPr>
          <w:sz w:val="26"/>
          <w:szCs w:val="26"/>
        </w:rPr>
        <w:t>, в том числе</w:t>
      </w:r>
      <w:r w:rsidRPr="00776A34">
        <w:rPr>
          <w:sz w:val="26"/>
          <w:szCs w:val="26"/>
        </w:rPr>
        <w:t>:</w:t>
      </w:r>
    </w:p>
    <w:p w:rsidR="007A713B" w:rsidRPr="009549D0" w:rsidRDefault="007A713B" w:rsidP="007A713B">
      <w:pPr>
        <w:ind w:firstLine="567"/>
        <w:jc w:val="both"/>
        <w:rPr>
          <w:sz w:val="26"/>
          <w:szCs w:val="26"/>
          <w:u w:val="single"/>
        </w:rPr>
      </w:pPr>
      <w:r w:rsidRPr="009549D0">
        <w:rPr>
          <w:sz w:val="26"/>
          <w:szCs w:val="26"/>
          <w:u w:val="single"/>
        </w:rPr>
        <w:t>размер и порядок внесения денежных сре</w:t>
      </w:r>
      <w:proofErr w:type="gramStart"/>
      <w:r w:rsidRPr="009549D0">
        <w:rPr>
          <w:sz w:val="26"/>
          <w:szCs w:val="26"/>
          <w:u w:val="single"/>
        </w:rPr>
        <w:t>дств в к</w:t>
      </w:r>
      <w:proofErr w:type="gramEnd"/>
      <w:r w:rsidRPr="009549D0">
        <w:rPr>
          <w:sz w:val="26"/>
          <w:szCs w:val="26"/>
          <w:u w:val="single"/>
        </w:rPr>
        <w:t>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r>
        <w:rPr>
          <w:sz w:val="26"/>
          <w:szCs w:val="26"/>
          <w:u w:val="single"/>
        </w:rPr>
        <w:t xml:space="preserve"> (п. 7 ст. 42 Закона о контрактной системе)</w:t>
      </w:r>
      <w:r w:rsidRPr="009549D0">
        <w:rPr>
          <w:sz w:val="26"/>
          <w:szCs w:val="26"/>
          <w:u w:val="single"/>
        </w:rPr>
        <w:t>;</w:t>
      </w:r>
    </w:p>
    <w:p w:rsidR="007A713B" w:rsidRPr="009549D0" w:rsidRDefault="007A713B" w:rsidP="007A713B">
      <w:pPr>
        <w:ind w:firstLine="567"/>
        <w:jc w:val="both"/>
        <w:rPr>
          <w:sz w:val="26"/>
          <w:szCs w:val="26"/>
          <w:u w:val="single"/>
        </w:rPr>
      </w:pPr>
      <w:r w:rsidRPr="009549D0">
        <w:rPr>
          <w:sz w:val="26"/>
          <w:szCs w:val="26"/>
          <w:u w:val="single"/>
        </w:rPr>
        <w:t xml:space="preserve">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w:t>
      </w:r>
      <w:hyperlink r:id="rId8" w:history="1">
        <w:r w:rsidRPr="009549D0">
          <w:rPr>
            <w:rStyle w:val="a3"/>
            <w:sz w:val="26"/>
            <w:szCs w:val="26"/>
          </w:rPr>
          <w:t>статьей 96</w:t>
        </w:r>
      </w:hyperlink>
      <w:r w:rsidRPr="009549D0">
        <w:rPr>
          <w:sz w:val="26"/>
          <w:szCs w:val="26"/>
          <w:u w:val="single"/>
        </w:rPr>
        <w:t xml:space="preserve"> настоящего Федерального закона), а также информация о банковском сопровождении контракта в соответствии со </w:t>
      </w:r>
      <w:hyperlink r:id="rId9" w:history="1">
        <w:r w:rsidRPr="009549D0">
          <w:rPr>
            <w:rStyle w:val="a3"/>
            <w:sz w:val="26"/>
            <w:szCs w:val="26"/>
          </w:rPr>
          <w:t>статьей 35</w:t>
        </w:r>
      </w:hyperlink>
      <w:r w:rsidRPr="009549D0">
        <w:rPr>
          <w:sz w:val="26"/>
          <w:szCs w:val="26"/>
          <w:u w:val="single"/>
        </w:rPr>
        <w:t xml:space="preserve"> настоящего Федерального закона)</w:t>
      </w:r>
      <w:r>
        <w:rPr>
          <w:sz w:val="26"/>
          <w:szCs w:val="26"/>
          <w:u w:val="single"/>
        </w:rPr>
        <w:t xml:space="preserve"> (п. 8 ст. 42 Закона о контрактной системе)</w:t>
      </w:r>
      <w:r w:rsidRPr="009549D0">
        <w:rPr>
          <w:sz w:val="26"/>
          <w:szCs w:val="26"/>
          <w:u w:val="single"/>
        </w:rPr>
        <w:t>.</w:t>
      </w:r>
    </w:p>
    <w:p w:rsidR="007A713B" w:rsidRDefault="007A713B" w:rsidP="007A713B">
      <w:pPr>
        <w:ind w:firstLine="567"/>
        <w:jc w:val="both"/>
        <w:rPr>
          <w:sz w:val="26"/>
          <w:szCs w:val="26"/>
        </w:rPr>
      </w:pPr>
      <w:r w:rsidRPr="003768E6">
        <w:rPr>
          <w:sz w:val="26"/>
          <w:szCs w:val="26"/>
        </w:rPr>
        <w:t>В Изменении</w:t>
      </w:r>
      <w:r>
        <w:rPr>
          <w:sz w:val="26"/>
          <w:szCs w:val="26"/>
        </w:rPr>
        <w:t xml:space="preserve"> извещения </w:t>
      </w:r>
      <w:r w:rsidRPr="003A3D3F">
        <w:rPr>
          <w:sz w:val="26"/>
          <w:szCs w:val="26"/>
        </w:rPr>
        <w:t>о проведении электронного аукциона</w:t>
      </w:r>
      <w:r>
        <w:rPr>
          <w:sz w:val="26"/>
          <w:szCs w:val="26"/>
        </w:rPr>
        <w:t xml:space="preserve"> </w:t>
      </w:r>
      <w:r w:rsidRPr="003A3D3F">
        <w:rPr>
          <w:sz w:val="26"/>
          <w:szCs w:val="26"/>
        </w:rPr>
        <w:t>для закупки №</w:t>
      </w:r>
      <w:r w:rsidRPr="004D5BB0">
        <w:rPr>
          <w:sz w:val="26"/>
          <w:szCs w:val="26"/>
        </w:rPr>
        <w:t>0118100008517000045</w:t>
      </w:r>
      <w:r>
        <w:rPr>
          <w:sz w:val="26"/>
          <w:szCs w:val="26"/>
        </w:rPr>
        <w:t xml:space="preserve"> в разделе «Обеспечение заявок» Заказчиком установлено:</w:t>
      </w:r>
    </w:p>
    <w:tbl>
      <w:tblPr>
        <w:tblW w:w="0" w:type="auto"/>
        <w:tblCellSpacing w:w="15" w:type="dxa"/>
        <w:tblCellMar>
          <w:top w:w="15" w:type="dxa"/>
          <w:left w:w="15" w:type="dxa"/>
          <w:bottom w:w="15" w:type="dxa"/>
          <w:right w:w="15" w:type="dxa"/>
        </w:tblCellMar>
        <w:tblLook w:val="04A0"/>
      </w:tblPr>
      <w:tblGrid>
        <w:gridCol w:w="6330"/>
        <w:gridCol w:w="3683"/>
      </w:tblGrid>
      <w:tr w:rsidR="007A713B" w:rsidRPr="007A713B" w:rsidTr="007A713B">
        <w:trPr>
          <w:tblCellSpacing w:w="15" w:type="dxa"/>
        </w:trPr>
        <w:tc>
          <w:tcPr>
            <w:tcW w:w="0" w:type="auto"/>
            <w:vAlign w:val="center"/>
            <w:hideMark/>
          </w:tcPr>
          <w:p w:rsidR="007A713B" w:rsidRPr="007A713B" w:rsidRDefault="007A713B" w:rsidP="007A713B">
            <w:pPr>
              <w:rPr>
                <w:color w:val="000000"/>
                <w:sz w:val="24"/>
                <w:szCs w:val="24"/>
              </w:rPr>
            </w:pPr>
            <w:r w:rsidRPr="007A713B">
              <w:rPr>
                <w:color w:val="000000"/>
                <w:sz w:val="24"/>
                <w:szCs w:val="24"/>
              </w:rPr>
              <w:t>Требуется обеспечение заявок</w:t>
            </w:r>
          </w:p>
        </w:tc>
        <w:tc>
          <w:tcPr>
            <w:tcW w:w="0" w:type="auto"/>
            <w:vAlign w:val="center"/>
            <w:hideMark/>
          </w:tcPr>
          <w:p w:rsidR="007A713B" w:rsidRPr="007A713B" w:rsidRDefault="007A713B" w:rsidP="007A713B">
            <w:pPr>
              <w:rPr>
                <w:color w:val="000000"/>
                <w:sz w:val="24"/>
                <w:szCs w:val="24"/>
              </w:rPr>
            </w:pPr>
          </w:p>
        </w:tc>
      </w:tr>
      <w:tr w:rsidR="007A713B" w:rsidRPr="007A713B" w:rsidTr="007A713B">
        <w:trPr>
          <w:tblCellSpacing w:w="15" w:type="dxa"/>
        </w:trPr>
        <w:tc>
          <w:tcPr>
            <w:tcW w:w="0" w:type="auto"/>
            <w:vAlign w:val="center"/>
            <w:hideMark/>
          </w:tcPr>
          <w:p w:rsidR="007A713B" w:rsidRPr="007A713B" w:rsidRDefault="007A713B" w:rsidP="007A713B">
            <w:pPr>
              <w:rPr>
                <w:color w:val="000000"/>
                <w:sz w:val="24"/>
                <w:szCs w:val="24"/>
              </w:rPr>
            </w:pPr>
            <w:r w:rsidRPr="007A713B">
              <w:rPr>
                <w:color w:val="000000"/>
                <w:sz w:val="24"/>
                <w:szCs w:val="24"/>
              </w:rPr>
              <w:t>Размер обеспечения заявок</w:t>
            </w:r>
          </w:p>
        </w:tc>
        <w:tc>
          <w:tcPr>
            <w:tcW w:w="0" w:type="auto"/>
            <w:vAlign w:val="center"/>
            <w:hideMark/>
          </w:tcPr>
          <w:p w:rsidR="007A713B" w:rsidRPr="007A713B" w:rsidRDefault="007A713B" w:rsidP="007A713B">
            <w:pPr>
              <w:rPr>
                <w:color w:val="000000"/>
                <w:sz w:val="24"/>
                <w:szCs w:val="24"/>
              </w:rPr>
            </w:pPr>
            <w:r w:rsidRPr="007A713B">
              <w:rPr>
                <w:color w:val="000000"/>
                <w:sz w:val="24"/>
                <w:szCs w:val="24"/>
              </w:rPr>
              <w:t>11742.67</w:t>
            </w:r>
          </w:p>
        </w:tc>
      </w:tr>
      <w:tr w:rsidR="007A713B" w:rsidRPr="007A713B" w:rsidTr="007A713B">
        <w:trPr>
          <w:tblCellSpacing w:w="15" w:type="dxa"/>
        </w:trPr>
        <w:tc>
          <w:tcPr>
            <w:tcW w:w="0" w:type="auto"/>
            <w:vAlign w:val="center"/>
            <w:hideMark/>
          </w:tcPr>
          <w:p w:rsidR="007A713B" w:rsidRPr="007A713B" w:rsidRDefault="007A713B" w:rsidP="007A713B">
            <w:pPr>
              <w:rPr>
                <w:color w:val="000000"/>
                <w:sz w:val="24"/>
                <w:szCs w:val="24"/>
              </w:rPr>
            </w:pPr>
            <w:r w:rsidRPr="007A713B">
              <w:rPr>
                <w:color w:val="000000"/>
                <w:sz w:val="24"/>
                <w:szCs w:val="24"/>
              </w:rPr>
              <w:t>Порядок внесения денежных сре</w:t>
            </w:r>
            <w:proofErr w:type="gramStart"/>
            <w:r w:rsidRPr="007A713B">
              <w:rPr>
                <w:color w:val="000000"/>
                <w:sz w:val="24"/>
                <w:szCs w:val="24"/>
              </w:rPr>
              <w:t>дств в к</w:t>
            </w:r>
            <w:proofErr w:type="gramEnd"/>
            <w:r w:rsidRPr="007A713B">
              <w:rPr>
                <w:color w:val="000000"/>
                <w:sz w:val="24"/>
                <w:szCs w:val="24"/>
              </w:rPr>
              <w:t>ачестве обеспечения заявок</w:t>
            </w:r>
          </w:p>
        </w:tc>
        <w:tc>
          <w:tcPr>
            <w:tcW w:w="0" w:type="auto"/>
            <w:vAlign w:val="center"/>
            <w:hideMark/>
          </w:tcPr>
          <w:p w:rsidR="007A713B" w:rsidRPr="007A713B" w:rsidRDefault="007A713B" w:rsidP="007A713B">
            <w:pPr>
              <w:rPr>
                <w:color w:val="000000"/>
                <w:sz w:val="24"/>
                <w:szCs w:val="24"/>
              </w:rPr>
            </w:pPr>
            <w:r w:rsidRPr="007A713B">
              <w:rPr>
                <w:color w:val="000000"/>
                <w:sz w:val="24"/>
                <w:szCs w:val="24"/>
              </w:rPr>
              <w:t>Обеспечение заявки</w:t>
            </w:r>
          </w:p>
        </w:tc>
      </w:tr>
      <w:tr w:rsidR="007A713B" w:rsidRPr="007A713B" w:rsidTr="007A713B">
        <w:trPr>
          <w:tblCellSpacing w:w="15" w:type="dxa"/>
        </w:trPr>
        <w:tc>
          <w:tcPr>
            <w:tcW w:w="0" w:type="auto"/>
            <w:vAlign w:val="center"/>
            <w:hideMark/>
          </w:tcPr>
          <w:p w:rsidR="007A713B" w:rsidRPr="007A713B" w:rsidRDefault="007A713B" w:rsidP="007A713B">
            <w:pPr>
              <w:rPr>
                <w:color w:val="000000"/>
                <w:sz w:val="24"/>
                <w:szCs w:val="24"/>
              </w:rPr>
            </w:pPr>
            <w:r w:rsidRPr="007A713B">
              <w:rPr>
                <w:color w:val="000000"/>
                <w:sz w:val="24"/>
                <w:szCs w:val="24"/>
              </w:rPr>
              <w:t>Платежные реквизиты для перечисления денежных сре</w:t>
            </w:r>
            <w:proofErr w:type="gramStart"/>
            <w:r w:rsidRPr="007A713B">
              <w:rPr>
                <w:color w:val="000000"/>
                <w:sz w:val="24"/>
                <w:szCs w:val="24"/>
              </w:rPr>
              <w:t>дств пр</w:t>
            </w:r>
            <w:proofErr w:type="gramEnd"/>
            <w:r w:rsidRPr="007A713B">
              <w:rPr>
                <w:color w:val="000000"/>
                <w:sz w:val="24"/>
                <w:szCs w:val="24"/>
              </w:rPr>
              <w:t xml:space="preserve">и уклонении участника закупки от заключения контракта </w:t>
            </w:r>
          </w:p>
        </w:tc>
        <w:tc>
          <w:tcPr>
            <w:tcW w:w="0" w:type="auto"/>
            <w:vAlign w:val="center"/>
            <w:hideMark/>
          </w:tcPr>
          <w:p w:rsidR="007A713B" w:rsidRPr="007A713B" w:rsidRDefault="007A713B" w:rsidP="007A713B">
            <w:pPr>
              <w:rPr>
                <w:color w:val="000000"/>
                <w:sz w:val="24"/>
                <w:szCs w:val="24"/>
              </w:rPr>
            </w:pPr>
            <w:r w:rsidRPr="007A713B">
              <w:rPr>
                <w:color w:val="000000"/>
                <w:sz w:val="24"/>
                <w:szCs w:val="24"/>
              </w:rPr>
              <w:t>"Номер расчётного счёта" 40302810900001000001</w:t>
            </w:r>
          </w:p>
          <w:p w:rsidR="007A713B" w:rsidRPr="007A713B" w:rsidRDefault="007A713B" w:rsidP="007A713B">
            <w:pPr>
              <w:rPr>
                <w:color w:val="000000"/>
                <w:sz w:val="24"/>
                <w:szCs w:val="24"/>
              </w:rPr>
            </w:pPr>
            <w:r w:rsidRPr="007A713B">
              <w:rPr>
                <w:color w:val="000000"/>
                <w:sz w:val="24"/>
                <w:szCs w:val="24"/>
              </w:rPr>
              <w:t>"Номер лицевого счёта" 05181526060</w:t>
            </w:r>
          </w:p>
          <w:p w:rsidR="007A713B" w:rsidRPr="007A713B" w:rsidRDefault="007A713B" w:rsidP="007A713B">
            <w:pPr>
              <w:rPr>
                <w:color w:val="000000"/>
                <w:sz w:val="24"/>
                <w:szCs w:val="24"/>
              </w:rPr>
            </w:pPr>
            <w:r w:rsidRPr="007A713B">
              <w:rPr>
                <w:color w:val="000000"/>
                <w:sz w:val="24"/>
                <w:szCs w:val="24"/>
              </w:rPr>
              <w:t>"БИК" 040349001</w:t>
            </w:r>
          </w:p>
        </w:tc>
      </w:tr>
    </w:tbl>
    <w:p w:rsidR="007A713B" w:rsidRDefault="007A713B" w:rsidP="007A713B">
      <w:pPr>
        <w:ind w:firstLine="567"/>
        <w:jc w:val="both"/>
        <w:rPr>
          <w:sz w:val="26"/>
          <w:szCs w:val="26"/>
        </w:rPr>
      </w:pPr>
      <w:r>
        <w:rPr>
          <w:sz w:val="26"/>
          <w:szCs w:val="26"/>
        </w:rPr>
        <w:t xml:space="preserve">В разделе «Обеспечение исполнение контракта» Изменения извещения </w:t>
      </w:r>
      <w:r w:rsidRPr="003A3D3F">
        <w:rPr>
          <w:sz w:val="26"/>
          <w:szCs w:val="26"/>
        </w:rPr>
        <w:t>о проведении электронного аукциона</w:t>
      </w:r>
      <w:r>
        <w:rPr>
          <w:sz w:val="26"/>
          <w:szCs w:val="26"/>
        </w:rPr>
        <w:t xml:space="preserve"> </w:t>
      </w:r>
      <w:r w:rsidRPr="003A3D3F">
        <w:rPr>
          <w:sz w:val="26"/>
          <w:szCs w:val="26"/>
        </w:rPr>
        <w:t>для закупки №</w:t>
      </w:r>
      <w:r w:rsidRPr="004D5BB0">
        <w:rPr>
          <w:sz w:val="26"/>
          <w:szCs w:val="26"/>
        </w:rPr>
        <w:t>0118100008517000045</w:t>
      </w:r>
      <w:r>
        <w:rPr>
          <w:sz w:val="26"/>
          <w:szCs w:val="26"/>
        </w:rPr>
        <w:t xml:space="preserve"> указано:</w:t>
      </w:r>
    </w:p>
    <w:tbl>
      <w:tblPr>
        <w:tblW w:w="0" w:type="auto"/>
        <w:tblCellSpacing w:w="15" w:type="dxa"/>
        <w:tblCellMar>
          <w:top w:w="15" w:type="dxa"/>
          <w:left w:w="15" w:type="dxa"/>
          <w:bottom w:w="15" w:type="dxa"/>
          <w:right w:w="15" w:type="dxa"/>
        </w:tblCellMar>
        <w:tblLook w:val="04A0"/>
      </w:tblPr>
      <w:tblGrid>
        <w:gridCol w:w="6532"/>
        <w:gridCol w:w="3481"/>
      </w:tblGrid>
      <w:tr w:rsidR="007A713B" w:rsidRPr="007A713B" w:rsidTr="007A713B">
        <w:trPr>
          <w:tblCellSpacing w:w="15" w:type="dxa"/>
        </w:trPr>
        <w:tc>
          <w:tcPr>
            <w:tcW w:w="0" w:type="auto"/>
            <w:vAlign w:val="center"/>
            <w:hideMark/>
          </w:tcPr>
          <w:p w:rsidR="007A713B" w:rsidRPr="007A713B" w:rsidRDefault="007A713B" w:rsidP="007A713B">
            <w:pPr>
              <w:rPr>
                <w:color w:val="000000"/>
                <w:sz w:val="24"/>
                <w:szCs w:val="24"/>
              </w:rPr>
            </w:pPr>
            <w:r w:rsidRPr="007A713B">
              <w:rPr>
                <w:color w:val="000000"/>
                <w:sz w:val="24"/>
                <w:szCs w:val="24"/>
              </w:rPr>
              <w:t>Требуется обеспечение исполнения контракта</w:t>
            </w:r>
          </w:p>
        </w:tc>
        <w:tc>
          <w:tcPr>
            <w:tcW w:w="0" w:type="auto"/>
            <w:vAlign w:val="center"/>
            <w:hideMark/>
          </w:tcPr>
          <w:p w:rsidR="007A713B" w:rsidRPr="007A713B" w:rsidRDefault="007A713B" w:rsidP="007A713B">
            <w:pPr>
              <w:rPr>
                <w:color w:val="000000"/>
                <w:sz w:val="24"/>
                <w:szCs w:val="24"/>
              </w:rPr>
            </w:pPr>
          </w:p>
        </w:tc>
      </w:tr>
      <w:tr w:rsidR="007A713B" w:rsidRPr="007A713B" w:rsidTr="007A713B">
        <w:trPr>
          <w:tblCellSpacing w:w="15" w:type="dxa"/>
        </w:trPr>
        <w:tc>
          <w:tcPr>
            <w:tcW w:w="0" w:type="auto"/>
            <w:vAlign w:val="center"/>
            <w:hideMark/>
          </w:tcPr>
          <w:p w:rsidR="007A713B" w:rsidRPr="007A713B" w:rsidRDefault="007A713B" w:rsidP="007A713B">
            <w:pPr>
              <w:rPr>
                <w:color w:val="000000"/>
                <w:sz w:val="24"/>
                <w:szCs w:val="24"/>
              </w:rPr>
            </w:pPr>
            <w:r w:rsidRPr="007A713B">
              <w:rPr>
                <w:color w:val="000000"/>
                <w:sz w:val="24"/>
                <w:szCs w:val="24"/>
              </w:rPr>
              <w:t>Размер обеспечения исполнения контракта</w:t>
            </w:r>
          </w:p>
        </w:tc>
        <w:tc>
          <w:tcPr>
            <w:tcW w:w="0" w:type="auto"/>
            <w:vAlign w:val="center"/>
            <w:hideMark/>
          </w:tcPr>
          <w:p w:rsidR="007A713B" w:rsidRPr="007A713B" w:rsidRDefault="007A713B" w:rsidP="007A713B">
            <w:pPr>
              <w:rPr>
                <w:color w:val="000000"/>
                <w:sz w:val="24"/>
                <w:szCs w:val="24"/>
              </w:rPr>
            </w:pPr>
            <w:r w:rsidRPr="007A713B">
              <w:rPr>
                <w:color w:val="000000"/>
                <w:sz w:val="24"/>
                <w:szCs w:val="24"/>
              </w:rPr>
              <w:t>117426.70</w:t>
            </w:r>
          </w:p>
        </w:tc>
      </w:tr>
      <w:tr w:rsidR="007A713B" w:rsidRPr="007A713B" w:rsidTr="007A713B">
        <w:trPr>
          <w:tblCellSpacing w:w="15" w:type="dxa"/>
        </w:trPr>
        <w:tc>
          <w:tcPr>
            <w:tcW w:w="0" w:type="auto"/>
            <w:vAlign w:val="center"/>
            <w:hideMark/>
          </w:tcPr>
          <w:p w:rsidR="007A713B" w:rsidRPr="007A713B" w:rsidRDefault="007A713B" w:rsidP="007A713B">
            <w:pPr>
              <w:rPr>
                <w:color w:val="000000"/>
                <w:sz w:val="24"/>
                <w:szCs w:val="24"/>
              </w:rPr>
            </w:pPr>
            <w:r w:rsidRPr="007A713B">
              <w:rPr>
                <w:color w:val="000000"/>
                <w:sz w:val="24"/>
                <w:szCs w:val="24"/>
              </w:rPr>
              <w:t xml:space="preserve">Порядок предоставления обеспечения исполнения контракта, требования к обеспечению, информация о банковском сопровождении контракта </w:t>
            </w:r>
          </w:p>
        </w:tc>
        <w:tc>
          <w:tcPr>
            <w:tcW w:w="0" w:type="auto"/>
            <w:vAlign w:val="center"/>
            <w:hideMark/>
          </w:tcPr>
          <w:p w:rsidR="007A713B" w:rsidRPr="007A713B" w:rsidRDefault="007A713B" w:rsidP="007A713B">
            <w:pPr>
              <w:rPr>
                <w:color w:val="000000"/>
                <w:sz w:val="24"/>
                <w:szCs w:val="24"/>
              </w:rPr>
            </w:pPr>
            <w:r w:rsidRPr="007A713B">
              <w:rPr>
                <w:color w:val="000000"/>
                <w:sz w:val="24"/>
                <w:szCs w:val="24"/>
              </w:rPr>
              <w:t>Обеспечение контракта</w:t>
            </w:r>
          </w:p>
        </w:tc>
      </w:tr>
      <w:tr w:rsidR="007A713B" w:rsidRPr="007A713B" w:rsidTr="007A713B">
        <w:trPr>
          <w:tblCellSpacing w:w="15" w:type="dxa"/>
        </w:trPr>
        <w:tc>
          <w:tcPr>
            <w:tcW w:w="0" w:type="auto"/>
            <w:vAlign w:val="center"/>
            <w:hideMark/>
          </w:tcPr>
          <w:p w:rsidR="007A713B" w:rsidRPr="007A713B" w:rsidRDefault="007A713B" w:rsidP="007A713B">
            <w:pPr>
              <w:rPr>
                <w:color w:val="000000"/>
                <w:sz w:val="24"/>
                <w:szCs w:val="24"/>
              </w:rPr>
            </w:pPr>
            <w:r w:rsidRPr="007A713B">
              <w:rPr>
                <w:color w:val="000000"/>
                <w:sz w:val="24"/>
                <w:szCs w:val="24"/>
              </w:rPr>
              <w:t>Платежные реквизиты для обеспечения исполнения контракта</w:t>
            </w:r>
          </w:p>
        </w:tc>
        <w:tc>
          <w:tcPr>
            <w:tcW w:w="0" w:type="auto"/>
            <w:vAlign w:val="center"/>
            <w:hideMark/>
          </w:tcPr>
          <w:p w:rsidR="007A713B" w:rsidRPr="007A713B" w:rsidRDefault="007A713B" w:rsidP="007A713B">
            <w:pPr>
              <w:rPr>
                <w:color w:val="000000"/>
                <w:sz w:val="24"/>
                <w:szCs w:val="24"/>
              </w:rPr>
            </w:pPr>
            <w:r w:rsidRPr="007A713B">
              <w:rPr>
                <w:color w:val="000000"/>
                <w:sz w:val="24"/>
                <w:szCs w:val="24"/>
              </w:rPr>
              <w:t>"Номер расчётного счёта" 40302810900001000001</w:t>
            </w:r>
          </w:p>
          <w:p w:rsidR="007A713B" w:rsidRPr="007A713B" w:rsidRDefault="007A713B" w:rsidP="007A713B">
            <w:pPr>
              <w:rPr>
                <w:color w:val="000000"/>
                <w:sz w:val="24"/>
                <w:szCs w:val="24"/>
              </w:rPr>
            </w:pPr>
            <w:r w:rsidRPr="007A713B">
              <w:rPr>
                <w:color w:val="000000"/>
                <w:sz w:val="24"/>
                <w:szCs w:val="24"/>
              </w:rPr>
              <w:lastRenderedPageBreak/>
              <w:t>"Номер лицевого счёта" 05181526060</w:t>
            </w:r>
          </w:p>
          <w:p w:rsidR="007A713B" w:rsidRPr="007A713B" w:rsidRDefault="007A713B" w:rsidP="007A713B">
            <w:pPr>
              <w:rPr>
                <w:color w:val="000000"/>
                <w:sz w:val="24"/>
                <w:szCs w:val="24"/>
              </w:rPr>
            </w:pPr>
            <w:r w:rsidRPr="007A713B">
              <w:rPr>
                <w:color w:val="000000"/>
                <w:sz w:val="24"/>
                <w:szCs w:val="24"/>
              </w:rPr>
              <w:t>"БИК" 040349001</w:t>
            </w:r>
          </w:p>
        </w:tc>
      </w:tr>
    </w:tbl>
    <w:p w:rsidR="007A713B" w:rsidRDefault="007A713B" w:rsidP="007A713B">
      <w:pPr>
        <w:ind w:firstLine="567"/>
        <w:jc w:val="both"/>
        <w:rPr>
          <w:sz w:val="26"/>
          <w:szCs w:val="26"/>
        </w:rPr>
      </w:pPr>
      <w:r w:rsidRPr="00776A34">
        <w:rPr>
          <w:sz w:val="26"/>
          <w:szCs w:val="26"/>
        </w:rPr>
        <w:lastRenderedPageBreak/>
        <w:t xml:space="preserve">Таким образом, в </w:t>
      </w:r>
      <w:r>
        <w:rPr>
          <w:sz w:val="26"/>
          <w:szCs w:val="26"/>
        </w:rPr>
        <w:t>извещении об осуществлении закупки</w:t>
      </w:r>
      <w:r w:rsidRPr="00776A34">
        <w:rPr>
          <w:sz w:val="26"/>
          <w:szCs w:val="26"/>
        </w:rPr>
        <w:t xml:space="preserve"> в нарушение </w:t>
      </w:r>
      <w:r w:rsidRPr="007F70A7">
        <w:rPr>
          <w:color w:val="FF0000"/>
          <w:sz w:val="26"/>
          <w:szCs w:val="26"/>
        </w:rPr>
        <w:t>п. 7), 8) ст. 42</w:t>
      </w:r>
      <w:r w:rsidRPr="00776A34">
        <w:rPr>
          <w:sz w:val="26"/>
          <w:szCs w:val="26"/>
        </w:rPr>
        <w:t xml:space="preserve"> Закона о контрактной системе Заказчиком не установлен </w:t>
      </w:r>
      <w:r w:rsidRPr="007F70A7">
        <w:rPr>
          <w:sz w:val="26"/>
          <w:szCs w:val="26"/>
        </w:rPr>
        <w:t>порядок внесения денежных сре</w:t>
      </w:r>
      <w:proofErr w:type="gramStart"/>
      <w:r w:rsidRPr="007F70A7">
        <w:rPr>
          <w:sz w:val="26"/>
          <w:szCs w:val="26"/>
        </w:rPr>
        <w:t>дств в к</w:t>
      </w:r>
      <w:proofErr w:type="gramEnd"/>
      <w:r w:rsidRPr="007F70A7">
        <w:rPr>
          <w:sz w:val="26"/>
          <w:szCs w:val="26"/>
        </w:rPr>
        <w:t>ачестве обеспечения заявок на участие в закупке</w:t>
      </w:r>
      <w:r>
        <w:rPr>
          <w:sz w:val="26"/>
          <w:szCs w:val="26"/>
        </w:rPr>
        <w:t xml:space="preserve">, а также </w:t>
      </w:r>
      <w:r w:rsidRPr="007F70A7">
        <w:rPr>
          <w:sz w:val="26"/>
          <w:szCs w:val="26"/>
        </w:rPr>
        <w:t>порядок предоставления обеспечения исполнения контракта, требования к такому обеспечению.</w:t>
      </w:r>
    </w:p>
    <w:p w:rsidR="006253C6" w:rsidRPr="00E367CC" w:rsidRDefault="006253C6" w:rsidP="006253C6">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0"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6253C6" w:rsidRPr="002C2D66" w:rsidRDefault="006253C6" w:rsidP="006253C6">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6253C6" w:rsidRDefault="006253C6" w:rsidP="006253C6">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6253C6" w:rsidRDefault="006253C6" w:rsidP="006253C6">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w:t>
      </w:r>
      <w:r>
        <w:rPr>
          <w:rFonts w:eastAsiaTheme="minorHAnsi"/>
          <w:sz w:val="26"/>
          <w:szCs w:val="26"/>
          <w:lang w:eastAsia="en-US"/>
        </w:rPr>
        <w:lastRenderedPageBreak/>
        <w:t xml:space="preserve">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6253C6" w:rsidRDefault="006253C6" w:rsidP="006253C6">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11"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6253C6" w:rsidRPr="003942CF" w:rsidRDefault="006253C6" w:rsidP="006253C6">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t xml:space="preserve">В силу </w:t>
      </w:r>
      <w:proofErr w:type="spellStart"/>
      <w:r>
        <w:rPr>
          <w:rFonts w:eastAsiaTheme="minorHAnsi"/>
          <w:bCs/>
          <w:sz w:val="26"/>
          <w:szCs w:val="26"/>
          <w:lang w:eastAsia="en-US"/>
        </w:rPr>
        <w:t>п</w:t>
      </w:r>
      <w:r w:rsidRPr="003942CF">
        <w:rPr>
          <w:rFonts w:eastAsiaTheme="minorHAnsi"/>
          <w:bCs/>
          <w:sz w:val="26"/>
          <w:szCs w:val="26"/>
          <w:lang w:eastAsia="en-US"/>
        </w:rPr>
        <w:t>п</w:t>
      </w:r>
      <w:proofErr w:type="spellEnd"/>
      <w:r w:rsidRPr="003942CF">
        <w:rPr>
          <w:rFonts w:eastAsiaTheme="minorHAnsi"/>
          <w:bCs/>
          <w:sz w:val="26"/>
          <w:szCs w:val="26"/>
          <w:lang w:eastAsia="en-US"/>
        </w:rPr>
        <w:t xml:space="preserve">. б) п. 3)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выполнение работы или оказание услуги, для выполнения или оказания которых используется товар: согласие, предусмотренное </w:t>
      </w:r>
      <w:hyperlink r:id="rId12" w:history="1">
        <w:r w:rsidRPr="003942CF">
          <w:rPr>
            <w:rFonts w:eastAsiaTheme="minorHAnsi"/>
            <w:bCs/>
            <w:sz w:val="26"/>
            <w:szCs w:val="26"/>
            <w:lang w:eastAsia="en-US"/>
          </w:rPr>
          <w:t>пунктом 2</w:t>
        </w:r>
      </w:hyperlink>
      <w:r w:rsidRPr="003942CF">
        <w:rPr>
          <w:rFonts w:eastAsiaTheme="minorHAnsi"/>
          <w:bCs/>
          <w:sz w:val="26"/>
          <w:szCs w:val="26"/>
          <w:lang w:eastAsia="en-US"/>
        </w:rPr>
        <w:t xml:space="preserve"> настоящей части, а также </w:t>
      </w:r>
      <w:r w:rsidRPr="003942CF">
        <w:rPr>
          <w:rFonts w:eastAsiaTheme="minorHAnsi"/>
          <w:bCs/>
          <w:sz w:val="26"/>
          <w:szCs w:val="26"/>
          <w:u w:val="single"/>
          <w:lang w:eastAsia="en-US"/>
        </w:rPr>
        <w:t>конкретные показатели используемого товара</w:t>
      </w:r>
      <w:r w:rsidRPr="003942CF">
        <w:rPr>
          <w:rFonts w:eastAsiaTheme="minorHAnsi"/>
          <w:bCs/>
          <w:sz w:val="26"/>
          <w:szCs w:val="26"/>
          <w:lang w:eastAsia="en-US"/>
        </w:rPr>
        <w:t>, соответствующие</w:t>
      </w:r>
      <w:proofErr w:type="gramEnd"/>
      <w:r w:rsidRPr="003942CF">
        <w:rPr>
          <w:rFonts w:eastAsiaTheme="minorHAnsi"/>
          <w:bCs/>
          <w:sz w:val="26"/>
          <w:szCs w:val="26"/>
          <w:lang w:eastAsia="en-US"/>
        </w:rPr>
        <w:t xml:space="preserve"> </w:t>
      </w:r>
      <w:proofErr w:type="gramStart"/>
      <w:r w:rsidRPr="003942CF">
        <w:rPr>
          <w:rFonts w:eastAsiaTheme="minorHAnsi"/>
          <w:bCs/>
          <w:sz w:val="26"/>
          <w:szCs w:val="26"/>
          <w:lang w:eastAsia="en-US"/>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6253C6" w:rsidRDefault="006253C6" w:rsidP="006253C6">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3"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4"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F73461" w:rsidRDefault="006253C6" w:rsidP="006253C6">
      <w:pPr>
        <w:autoSpaceDE w:val="0"/>
        <w:autoSpaceDN w:val="0"/>
        <w:adjustRightInd w:val="0"/>
        <w:ind w:firstLine="567"/>
        <w:jc w:val="both"/>
        <w:rPr>
          <w:sz w:val="26"/>
          <w:szCs w:val="26"/>
        </w:rPr>
      </w:pPr>
      <w:r w:rsidRPr="00F73461">
        <w:rPr>
          <w:sz w:val="26"/>
          <w:szCs w:val="26"/>
        </w:rPr>
        <w:t>Заказчико</w:t>
      </w:r>
      <w:r>
        <w:rPr>
          <w:sz w:val="26"/>
          <w:szCs w:val="26"/>
        </w:rPr>
        <w:t xml:space="preserve">м в </w:t>
      </w:r>
      <w:r w:rsidR="00F73461">
        <w:rPr>
          <w:sz w:val="26"/>
          <w:szCs w:val="26"/>
        </w:rPr>
        <w:t>Разделе «Требования к качественным, техническим характеристикам, описанию материалов, используемых при выполнении работ» Раздела 2 «Описание объекта закупки» аукционной документации установлены следующие характеристики, в частности:</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2"/>
        <w:gridCol w:w="3691"/>
        <w:gridCol w:w="2835"/>
        <w:gridCol w:w="2835"/>
      </w:tblGrid>
      <w:tr w:rsidR="00F73461" w:rsidRPr="00720489" w:rsidTr="00F73461">
        <w:tc>
          <w:tcPr>
            <w:tcW w:w="562" w:type="dxa"/>
            <w:tcBorders>
              <w:top w:val="single" w:sz="4" w:space="0" w:color="000000"/>
              <w:left w:val="single" w:sz="4" w:space="0" w:color="000000"/>
              <w:bottom w:val="nil"/>
              <w:right w:val="single" w:sz="4" w:space="0" w:color="000000"/>
            </w:tcBorders>
            <w:vAlign w:val="center"/>
          </w:tcPr>
          <w:p w:rsidR="00F73461" w:rsidRPr="00720489" w:rsidRDefault="00F73461" w:rsidP="00D45B30">
            <w:pPr>
              <w:jc w:val="center"/>
              <w:rPr>
                <w:color w:val="000000"/>
              </w:rPr>
            </w:pPr>
            <w:r w:rsidRPr="00720489">
              <w:rPr>
                <w:color w:val="000000"/>
              </w:rPr>
              <w:t xml:space="preserve">№ </w:t>
            </w:r>
            <w:proofErr w:type="spellStart"/>
            <w:proofErr w:type="gramStart"/>
            <w:r w:rsidRPr="00720489">
              <w:rPr>
                <w:color w:val="000000"/>
              </w:rPr>
              <w:t>п</w:t>
            </w:r>
            <w:proofErr w:type="spellEnd"/>
            <w:proofErr w:type="gramEnd"/>
            <w:r w:rsidRPr="00720489">
              <w:rPr>
                <w:color w:val="000000"/>
              </w:rPr>
              <w:t>/</w:t>
            </w:r>
            <w:proofErr w:type="spellStart"/>
            <w:r w:rsidRPr="00720489">
              <w:rPr>
                <w:color w:val="000000"/>
              </w:rPr>
              <w:t>п</w:t>
            </w:r>
            <w:proofErr w:type="spellEnd"/>
          </w:p>
        </w:tc>
        <w:tc>
          <w:tcPr>
            <w:tcW w:w="3691" w:type="dxa"/>
            <w:tcBorders>
              <w:top w:val="single" w:sz="4" w:space="0" w:color="000000"/>
              <w:left w:val="nil"/>
              <w:bottom w:val="nil"/>
              <w:right w:val="nil"/>
            </w:tcBorders>
            <w:vAlign w:val="center"/>
          </w:tcPr>
          <w:p w:rsidR="00F73461" w:rsidRPr="00720489" w:rsidRDefault="00F73461" w:rsidP="00D45B30">
            <w:pPr>
              <w:jc w:val="center"/>
              <w:rPr>
                <w:color w:val="000000"/>
              </w:rPr>
            </w:pPr>
            <w:r w:rsidRPr="00720489">
              <w:rPr>
                <w:color w:val="000000"/>
              </w:rPr>
              <w:t>Наименование оборудования, материалов</w:t>
            </w:r>
          </w:p>
        </w:tc>
        <w:tc>
          <w:tcPr>
            <w:tcW w:w="5670" w:type="dxa"/>
            <w:gridSpan w:val="2"/>
            <w:vAlign w:val="center"/>
          </w:tcPr>
          <w:p w:rsidR="00F73461" w:rsidRPr="00720489" w:rsidRDefault="00F73461" w:rsidP="00D45B30">
            <w:pPr>
              <w:jc w:val="center"/>
              <w:rPr>
                <w:color w:val="000000"/>
              </w:rPr>
            </w:pPr>
            <w:r w:rsidRPr="00720489">
              <w:rPr>
                <w:color w:val="000000"/>
              </w:rPr>
              <w:t>Характеристики</w:t>
            </w:r>
          </w:p>
        </w:tc>
      </w:tr>
      <w:tr w:rsidR="00F73461" w:rsidRPr="00720489" w:rsidTr="00F73461">
        <w:tc>
          <w:tcPr>
            <w:tcW w:w="562" w:type="dxa"/>
          </w:tcPr>
          <w:p w:rsidR="00F73461" w:rsidRPr="00F73461" w:rsidRDefault="00F73461" w:rsidP="00D45B30">
            <w:pPr>
              <w:jc w:val="center"/>
              <w:rPr>
                <w:color w:val="000000"/>
              </w:rPr>
            </w:pPr>
            <w:r w:rsidRPr="00F73461">
              <w:rPr>
                <w:color w:val="000000"/>
              </w:rPr>
              <w:t>1</w:t>
            </w:r>
          </w:p>
        </w:tc>
        <w:tc>
          <w:tcPr>
            <w:tcW w:w="3691" w:type="dxa"/>
          </w:tcPr>
          <w:p w:rsidR="00F73461" w:rsidRPr="00F73461" w:rsidRDefault="00F73461" w:rsidP="00D45B30">
            <w:pPr>
              <w:jc w:val="center"/>
              <w:rPr>
                <w:color w:val="000000"/>
              </w:rPr>
            </w:pPr>
            <w:r w:rsidRPr="00F73461">
              <w:rPr>
                <w:color w:val="000000"/>
              </w:rPr>
              <w:t>2</w:t>
            </w:r>
          </w:p>
        </w:tc>
        <w:tc>
          <w:tcPr>
            <w:tcW w:w="5670" w:type="dxa"/>
            <w:gridSpan w:val="2"/>
          </w:tcPr>
          <w:p w:rsidR="00F73461" w:rsidRPr="00720489" w:rsidRDefault="00F73461" w:rsidP="00F73461">
            <w:pPr>
              <w:jc w:val="center"/>
              <w:rPr>
                <w:color w:val="000000"/>
              </w:rPr>
            </w:pPr>
            <w:r w:rsidRPr="00720489">
              <w:rPr>
                <w:color w:val="000000"/>
              </w:rPr>
              <w:t>3</w:t>
            </w:r>
          </w:p>
        </w:tc>
      </w:tr>
      <w:tr w:rsidR="00F73461" w:rsidRPr="00720489" w:rsidTr="00F73461">
        <w:tc>
          <w:tcPr>
            <w:tcW w:w="562" w:type="dxa"/>
          </w:tcPr>
          <w:p w:rsidR="00F73461" w:rsidRPr="00F73461" w:rsidRDefault="00F73461" w:rsidP="00F73461">
            <w:pPr>
              <w:jc w:val="center"/>
              <w:rPr>
                <w:color w:val="000000"/>
              </w:rPr>
            </w:pPr>
            <w:r w:rsidRPr="00F73461">
              <w:rPr>
                <w:color w:val="000000"/>
              </w:rPr>
              <w:t>1</w:t>
            </w:r>
          </w:p>
        </w:tc>
        <w:tc>
          <w:tcPr>
            <w:tcW w:w="3691" w:type="dxa"/>
          </w:tcPr>
          <w:p w:rsidR="00F73461" w:rsidRPr="00AC0F15" w:rsidRDefault="00F73461" w:rsidP="00D45B30">
            <w:pPr>
              <w:rPr>
                <w:bCs/>
                <w:sz w:val="26"/>
                <w:szCs w:val="26"/>
              </w:rPr>
            </w:pPr>
            <w:r w:rsidRPr="00AC0F15">
              <w:t>Доводчик  в комплекте с рычагом</w:t>
            </w:r>
          </w:p>
        </w:tc>
        <w:tc>
          <w:tcPr>
            <w:tcW w:w="2835" w:type="dxa"/>
          </w:tcPr>
          <w:p w:rsidR="00F73461" w:rsidRPr="00AC0F15" w:rsidRDefault="00F73461" w:rsidP="0005663F">
            <w:pPr>
              <w:rPr>
                <w:color w:val="282828"/>
              </w:rPr>
            </w:pPr>
            <w:r w:rsidRPr="00AC0F15">
              <w:rPr>
                <w:color w:val="282828"/>
              </w:rPr>
              <w:t xml:space="preserve">Размеры </w:t>
            </w:r>
          </w:p>
        </w:tc>
        <w:tc>
          <w:tcPr>
            <w:tcW w:w="2835" w:type="dxa"/>
          </w:tcPr>
          <w:p w:rsidR="00F73461" w:rsidRPr="00DE1F98" w:rsidRDefault="00F73461" w:rsidP="0005663F">
            <w:pPr>
              <w:jc w:val="center"/>
              <w:rPr>
                <w:color w:val="282828"/>
              </w:rPr>
            </w:pPr>
            <w:r w:rsidRPr="00DE1F98">
              <w:rPr>
                <w:color w:val="282828"/>
              </w:rPr>
              <w:t xml:space="preserve">Не более </w:t>
            </w:r>
            <w:r w:rsidRPr="00F73461">
              <w:rPr>
                <w:b/>
                <w:color w:val="282828"/>
              </w:rPr>
              <w:t>220*45*53,5</w:t>
            </w:r>
          </w:p>
        </w:tc>
      </w:tr>
    </w:tbl>
    <w:p w:rsidR="00F73461" w:rsidRDefault="00F73461" w:rsidP="00F73461">
      <w:pPr>
        <w:autoSpaceDE w:val="0"/>
        <w:autoSpaceDN w:val="0"/>
        <w:adjustRightInd w:val="0"/>
        <w:ind w:firstLine="540"/>
        <w:jc w:val="both"/>
        <w:rPr>
          <w:sz w:val="26"/>
          <w:szCs w:val="26"/>
        </w:rPr>
      </w:pPr>
      <w:r>
        <w:rPr>
          <w:sz w:val="26"/>
          <w:szCs w:val="26"/>
        </w:rPr>
        <w:t>Вышеуказанные значения показателей указаны без единиц измерения, что может вводить участников закупки в заблуждение и повлечь некорректное определение данных показателей.</w:t>
      </w:r>
    </w:p>
    <w:p w:rsidR="00F73461" w:rsidRDefault="00F73461" w:rsidP="00F73461">
      <w:pPr>
        <w:autoSpaceDE w:val="0"/>
        <w:autoSpaceDN w:val="0"/>
        <w:adjustRightInd w:val="0"/>
        <w:ind w:firstLine="567"/>
        <w:jc w:val="both"/>
        <w:rPr>
          <w:sz w:val="26"/>
          <w:szCs w:val="26"/>
        </w:rPr>
      </w:pPr>
      <w:r w:rsidRPr="00F73461">
        <w:rPr>
          <w:sz w:val="26"/>
          <w:szCs w:val="26"/>
        </w:rPr>
        <w:t>Заказчико</w:t>
      </w:r>
      <w:r>
        <w:rPr>
          <w:sz w:val="26"/>
          <w:szCs w:val="26"/>
        </w:rPr>
        <w:t>м в Разделе «Требования к качественным, техническим характеристикам, описанию материалов, используемых при выполнении работ» Раздела 2 «Описание объекта закупки» аукционной документации установлены следующие характеристики, в частности:</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2"/>
        <w:gridCol w:w="3124"/>
        <w:gridCol w:w="2551"/>
        <w:gridCol w:w="3686"/>
      </w:tblGrid>
      <w:tr w:rsidR="00F73461" w:rsidRPr="00720489" w:rsidTr="00F73461">
        <w:tc>
          <w:tcPr>
            <w:tcW w:w="562" w:type="dxa"/>
            <w:tcBorders>
              <w:top w:val="single" w:sz="4" w:space="0" w:color="000000"/>
              <w:left w:val="single" w:sz="4" w:space="0" w:color="000000"/>
              <w:bottom w:val="nil"/>
              <w:right w:val="single" w:sz="4" w:space="0" w:color="000000"/>
            </w:tcBorders>
            <w:vAlign w:val="center"/>
          </w:tcPr>
          <w:p w:rsidR="00F73461" w:rsidRPr="00720489" w:rsidRDefault="00F73461" w:rsidP="00D45B30">
            <w:pPr>
              <w:jc w:val="center"/>
              <w:rPr>
                <w:color w:val="000000"/>
              </w:rPr>
            </w:pPr>
            <w:r w:rsidRPr="00720489">
              <w:rPr>
                <w:color w:val="000000"/>
              </w:rPr>
              <w:t xml:space="preserve">№ </w:t>
            </w:r>
            <w:proofErr w:type="spellStart"/>
            <w:proofErr w:type="gramStart"/>
            <w:r w:rsidRPr="00720489">
              <w:rPr>
                <w:color w:val="000000"/>
              </w:rPr>
              <w:t>п</w:t>
            </w:r>
            <w:proofErr w:type="spellEnd"/>
            <w:proofErr w:type="gramEnd"/>
            <w:r w:rsidRPr="00720489">
              <w:rPr>
                <w:color w:val="000000"/>
              </w:rPr>
              <w:t>/</w:t>
            </w:r>
            <w:proofErr w:type="spellStart"/>
            <w:r w:rsidRPr="00720489">
              <w:rPr>
                <w:color w:val="000000"/>
              </w:rPr>
              <w:t>п</w:t>
            </w:r>
            <w:proofErr w:type="spellEnd"/>
          </w:p>
        </w:tc>
        <w:tc>
          <w:tcPr>
            <w:tcW w:w="3124" w:type="dxa"/>
            <w:tcBorders>
              <w:top w:val="single" w:sz="4" w:space="0" w:color="000000"/>
              <w:left w:val="nil"/>
              <w:bottom w:val="nil"/>
              <w:right w:val="nil"/>
            </w:tcBorders>
            <w:vAlign w:val="center"/>
          </w:tcPr>
          <w:p w:rsidR="00F73461" w:rsidRPr="00720489" w:rsidRDefault="00F73461" w:rsidP="00D45B30">
            <w:pPr>
              <w:jc w:val="center"/>
              <w:rPr>
                <w:color w:val="000000"/>
              </w:rPr>
            </w:pPr>
            <w:r w:rsidRPr="00720489">
              <w:rPr>
                <w:color w:val="000000"/>
              </w:rPr>
              <w:t>Наименование оборудования, материалов</w:t>
            </w:r>
          </w:p>
        </w:tc>
        <w:tc>
          <w:tcPr>
            <w:tcW w:w="6237" w:type="dxa"/>
            <w:gridSpan w:val="2"/>
            <w:vAlign w:val="center"/>
          </w:tcPr>
          <w:p w:rsidR="00F73461" w:rsidRPr="00720489" w:rsidRDefault="00F73461" w:rsidP="00D45B30">
            <w:pPr>
              <w:jc w:val="center"/>
              <w:rPr>
                <w:color w:val="000000"/>
              </w:rPr>
            </w:pPr>
            <w:r w:rsidRPr="00720489">
              <w:rPr>
                <w:color w:val="000000"/>
              </w:rPr>
              <w:t>Характеристики</w:t>
            </w:r>
          </w:p>
        </w:tc>
      </w:tr>
      <w:tr w:rsidR="00F73461" w:rsidRPr="00720489" w:rsidTr="00F73461">
        <w:tc>
          <w:tcPr>
            <w:tcW w:w="562" w:type="dxa"/>
          </w:tcPr>
          <w:p w:rsidR="00F73461" w:rsidRPr="00F73461" w:rsidRDefault="00F73461" w:rsidP="00D45B30">
            <w:pPr>
              <w:jc w:val="center"/>
              <w:rPr>
                <w:color w:val="000000"/>
              </w:rPr>
            </w:pPr>
            <w:r w:rsidRPr="00F73461">
              <w:rPr>
                <w:color w:val="000000"/>
              </w:rPr>
              <w:t>1</w:t>
            </w:r>
          </w:p>
        </w:tc>
        <w:tc>
          <w:tcPr>
            <w:tcW w:w="3124" w:type="dxa"/>
          </w:tcPr>
          <w:p w:rsidR="00F73461" w:rsidRPr="00F73461" w:rsidRDefault="00F73461" w:rsidP="00D45B30">
            <w:pPr>
              <w:jc w:val="center"/>
              <w:rPr>
                <w:color w:val="000000"/>
              </w:rPr>
            </w:pPr>
            <w:r w:rsidRPr="00F73461">
              <w:rPr>
                <w:color w:val="000000"/>
              </w:rPr>
              <w:t>2</w:t>
            </w:r>
          </w:p>
        </w:tc>
        <w:tc>
          <w:tcPr>
            <w:tcW w:w="6237" w:type="dxa"/>
            <w:gridSpan w:val="2"/>
          </w:tcPr>
          <w:p w:rsidR="00F73461" w:rsidRPr="00720489" w:rsidRDefault="00F73461" w:rsidP="00D45B30">
            <w:pPr>
              <w:jc w:val="center"/>
              <w:rPr>
                <w:color w:val="000000"/>
              </w:rPr>
            </w:pPr>
            <w:r w:rsidRPr="00720489">
              <w:rPr>
                <w:color w:val="000000"/>
              </w:rPr>
              <w:t>3</w:t>
            </w:r>
          </w:p>
        </w:tc>
      </w:tr>
      <w:tr w:rsidR="00F73461" w:rsidRPr="00720489" w:rsidTr="00F73461">
        <w:tc>
          <w:tcPr>
            <w:tcW w:w="562" w:type="dxa"/>
          </w:tcPr>
          <w:p w:rsidR="00F73461" w:rsidRPr="00F73461" w:rsidRDefault="00F73461" w:rsidP="00D45B30">
            <w:pPr>
              <w:jc w:val="center"/>
              <w:rPr>
                <w:color w:val="000000"/>
              </w:rPr>
            </w:pPr>
            <w:r>
              <w:rPr>
                <w:color w:val="000000"/>
              </w:rPr>
              <w:t>2</w:t>
            </w:r>
          </w:p>
        </w:tc>
        <w:tc>
          <w:tcPr>
            <w:tcW w:w="3124" w:type="dxa"/>
          </w:tcPr>
          <w:p w:rsidR="00F73461" w:rsidRPr="00AC0F15" w:rsidRDefault="00F73461" w:rsidP="00D45B30">
            <w:pPr>
              <w:rPr>
                <w:bCs/>
                <w:sz w:val="26"/>
                <w:szCs w:val="26"/>
              </w:rPr>
            </w:pPr>
            <w:r w:rsidRPr="00720489">
              <w:rPr>
                <w:color w:val="000000"/>
              </w:rPr>
              <w:t xml:space="preserve">Дверь противопожарная металлическая </w:t>
            </w:r>
            <w:proofErr w:type="spellStart"/>
            <w:r w:rsidRPr="00720489">
              <w:rPr>
                <w:color w:val="000000"/>
              </w:rPr>
              <w:t>однопольная</w:t>
            </w:r>
            <w:proofErr w:type="spellEnd"/>
            <w:r w:rsidRPr="00720489">
              <w:rPr>
                <w:color w:val="000000"/>
              </w:rPr>
              <w:t xml:space="preserve">, </w:t>
            </w:r>
            <w:r w:rsidRPr="00F73461">
              <w:rPr>
                <w:b/>
                <w:color w:val="000000"/>
              </w:rPr>
              <w:t>размером 900х2100</w:t>
            </w:r>
            <w:r w:rsidRPr="00720489">
              <w:rPr>
                <w:color w:val="000000"/>
              </w:rPr>
              <w:t xml:space="preserve"> мм</w:t>
            </w:r>
          </w:p>
        </w:tc>
        <w:tc>
          <w:tcPr>
            <w:tcW w:w="2551" w:type="dxa"/>
            <w:vAlign w:val="center"/>
          </w:tcPr>
          <w:p w:rsidR="00F73461" w:rsidRPr="00720489" w:rsidRDefault="00F73461" w:rsidP="00D45B30">
            <w:pPr>
              <w:jc w:val="center"/>
              <w:rPr>
                <w:color w:val="000000"/>
              </w:rPr>
            </w:pPr>
            <w:r w:rsidRPr="00720489">
              <w:t xml:space="preserve">Полотно, толщина листа, </w:t>
            </w:r>
            <w:proofErr w:type="gramStart"/>
            <w:r w:rsidRPr="00720489">
              <w:t>мм</w:t>
            </w:r>
            <w:proofErr w:type="gramEnd"/>
          </w:p>
        </w:tc>
        <w:tc>
          <w:tcPr>
            <w:tcW w:w="3686" w:type="dxa"/>
            <w:vAlign w:val="center"/>
          </w:tcPr>
          <w:p w:rsidR="00F73461" w:rsidRPr="00720489" w:rsidRDefault="00F73461" w:rsidP="00D45B30">
            <w:pPr>
              <w:jc w:val="center"/>
              <w:rPr>
                <w:color w:val="000000"/>
              </w:rPr>
            </w:pPr>
            <w:r w:rsidRPr="00720489">
              <w:t>Не менее, 1,5</w:t>
            </w:r>
          </w:p>
        </w:tc>
      </w:tr>
      <w:tr w:rsidR="00F73461" w:rsidRPr="00720489" w:rsidTr="00F73461">
        <w:tc>
          <w:tcPr>
            <w:tcW w:w="562" w:type="dxa"/>
          </w:tcPr>
          <w:p w:rsidR="00F73461" w:rsidRDefault="00F73461" w:rsidP="00D45B30">
            <w:pPr>
              <w:jc w:val="center"/>
              <w:rPr>
                <w:color w:val="000000"/>
              </w:rPr>
            </w:pPr>
            <w:r>
              <w:rPr>
                <w:color w:val="000000"/>
              </w:rPr>
              <w:t>8</w:t>
            </w:r>
          </w:p>
        </w:tc>
        <w:tc>
          <w:tcPr>
            <w:tcW w:w="3124" w:type="dxa"/>
          </w:tcPr>
          <w:p w:rsidR="00F73461" w:rsidRPr="00720489" w:rsidRDefault="00F73461" w:rsidP="00D45B30">
            <w:pPr>
              <w:rPr>
                <w:color w:val="000000"/>
              </w:rPr>
            </w:pPr>
            <w:r w:rsidRPr="00720489">
              <w:rPr>
                <w:color w:val="000000"/>
              </w:rPr>
              <w:t>Светильник светодиодный (накладной)</w:t>
            </w:r>
          </w:p>
        </w:tc>
        <w:tc>
          <w:tcPr>
            <w:tcW w:w="2551" w:type="dxa"/>
          </w:tcPr>
          <w:p w:rsidR="00F73461" w:rsidRPr="00720489" w:rsidRDefault="00F73461" w:rsidP="00D45B30">
            <w:pPr>
              <w:jc w:val="center"/>
              <w:rPr>
                <w:color w:val="000000"/>
              </w:rPr>
            </w:pPr>
            <w:r w:rsidRPr="00720489">
              <w:t xml:space="preserve">Габаритные размеры, </w:t>
            </w:r>
            <w:proofErr w:type="gramStart"/>
            <w:r w:rsidRPr="00720489">
              <w:t>мм</w:t>
            </w:r>
            <w:proofErr w:type="gramEnd"/>
          </w:p>
        </w:tc>
        <w:tc>
          <w:tcPr>
            <w:tcW w:w="3686" w:type="dxa"/>
          </w:tcPr>
          <w:p w:rsidR="00F73461" w:rsidRPr="00F73461" w:rsidRDefault="00F73461" w:rsidP="00D45B30">
            <w:pPr>
              <w:jc w:val="center"/>
              <w:rPr>
                <w:b/>
                <w:color w:val="000000"/>
              </w:rPr>
            </w:pPr>
            <w:r w:rsidRPr="00F73461">
              <w:rPr>
                <w:b/>
              </w:rPr>
              <w:t>не менее 1195х295х25 и не более 1200х300х40</w:t>
            </w:r>
          </w:p>
        </w:tc>
      </w:tr>
      <w:tr w:rsidR="00F73461" w:rsidRPr="00720489" w:rsidTr="00F73461">
        <w:tc>
          <w:tcPr>
            <w:tcW w:w="562" w:type="dxa"/>
          </w:tcPr>
          <w:p w:rsidR="00F73461" w:rsidRDefault="00F73461" w:rsidP="00D45B30">
            <w:pPr>
              <w:jc w:val="center"/>
              <w:rPr>
                <w:color w:val="000000"/>
              </w:rPr>
            </w:pPr>
            <w:r>
              <w:rPr>
                <w:color w:val="000000"/>
              </w:rPr>
              <w:t>12</w:t>
            </w:r>
          </w:p>
        </w:tc>
        <w:tc>
          <w:tcPr>
            <w:tcW w:w="3124" w:type="dxa"/>
          </w:tcPr>
          <w:p w:rsidR="00F73461" w:rsidRPr="00F73461" w:rsidRDefault="00F73461" w:rsidP="00D45B30">
            <w:pPr>
              <w:rPr>
                <w:bCs/>
                <w:sz w:val="26"/>
                <w:szCs w:val="26"/>
              </w:rPr>
            </w:pPr>
            <w:r w:rsidRPr="00720489">
              <w:rPr>
                <w:color w:val="000000"/>
              </w:rPr>
              <w:t>Дверные полотна</w:t>
            </w:r>
          </w:p>
        </w:tc>
        <w:tc>
          <w:tcPr>
            <w:tcW w:w="2551" w:type="dxa"/>
            <w:vAlign w:val="center"/>
          </w:tcPr>
          <w:p w:rsidR="00F73461" w:rsidRPr="00720489" w:rsidRDefault="00F73461" w:rsidP="00D45B30">
            <w:pPr>
              <w:rPr>
                <w:color w:val="000000"/>
              </w:rPr>
            </w:pPr>
            <w:r w:rsidRPr="00720489">
              <w:rPr>
                <w:color w:val="000000"/>
              </w:rPr>
              <w:t>Описание полотна</w:t>
            </w:r>
          </w:p>
        </w:tc>
        <w:tc>
          <w:tcPr>
            <w:tcW w:w="3686" w:type="dxa"/>
          </w:tcPr>
          <w:p w:rsidR="00F73461" w:rsidRPr="00720489" w:rsidRDefault="00F73461" w:rsidP="00F73461">
            <w:pPr>
              <w:rPr>
                <w:bCs/>
                <w:sz w:val="26"/>
                <w:szCs w:val="26"/>
              </w:rPr>
            </w:pPr>
            <w:r>
              <w:rPr>
                <w:color w:val="000000"/>
              </w:rPr>
              <w:t>К лицевой части каркаса  должен быть приклеен лист ДВП окрашенный</w:t>
            </w:r>
            <w:r w:rsidRPr="00720489">
              <w:rPr>
                <w:color w:val="000000"/>
              </w:rPr>
              <w:t xml:space="preserve"> </w:t>
            </w:r>
            <w:r>
              <w:rPr>
                <w:color w:val="000000"/>
              </w:rPr>
              <w:t>или ламинированный лист МДФ</w:t>
            </w:r>
            <w:r w:rsidRPr="00720489">
              <w:rPr>
                <w:color w:val="000000"/>
              </w:rPr>
              <w:t xml:space="preserve"> </w:t>
            </w:r>
            <w:r w:rsidRPr="00F73461">
              <w:rPr>
                <w:b/>
                <w:color w:val="000000"/>
              </w:rPr>
              <w:t>размером 1950*825 мм</w:t>
            </w:r>
            <w:r>
              <w:rPr>
                <w:color w:val="000000"/>
              </w:rPr>
              <w:t>.</w:t>
            </w:r>
            <w:r w:rsidRPr="00720489">
              <w:rPr>
                <w:color w:val="000000"/>
              </w:rPr>
              <w:t xml:space="preserve"> </w:t>
            </w:r>
            <w:r>
              <w:rPr>
                <w:color w:val="000000"/>
              </w:rPr>
              <w:t xml:space="preserve">С обратной стороны </w:t>
            </w:r>
            <w:r>
              <w:rPr>
                <w:color w:val="000000"/>
              </w:rPr>
              <w:lastRenderedPageBreak/>
              <w:t>каркаса должен быть приклеен лист ДВП окрашенный</w:t>
            </w:r>
            <w:r w:rsidRPr="00720489">
              <w:rPr>
                <w:color w:val="000000"/>
              </w:rPr>
              <w:t xml:space="preserve"> </w:t>
            </w:r>
            <w:r>
              <w:rPr>
                <w:color w:val="000000"/>
              </w:rPr>
              <w:t xml:space="preserve">или ламинированный лист МДФ </w:t>
            </w:r>
            <w:r w:rsidRPr="00F73461">
              <w:rPr>
                <w:b/>
                <w:color w:val="000000"/>
              </w:rPr>
              <w:t>размером 1965*850 мм</w:t>
            </w:r>
            <w:r w:rsidRPr="00720489">
              <w:rPr>
                <w:color w:val="000000"/>
              </w:rPr>
              <w:t xml:space="preserve">. </w:t>
            </w:r>
          </w:p>
        </w:tc>
      </w:tr>
    </w:tbl>
    <w:p w:rsidR="00ED30BD" w:rsidRDefault="00ED30BD" w:rsidP="00ED30BD">
      <w:pPr>
        <w:ind w:firstLine="547"/>
        <w:jc w:val="both"/>
        <w:rPr>
          <w:sz w:val="26"/>
          <w:szCs w:val="26"/>
        </w:rPr>
      </w:pPr>
      <w:r>
        <w:rPr>
          <w:sz w:val="26"/>
          <w:szCs w:val="26"/>
        </w:rPr>
        <w:lastRenderedPageBreak/>
        <w:t xml:space="preserve">В описании объекта закупки вышеуказанные позиции не имеют параметры размеров, в связи с чем, </w:t>
      </w:r>
      <w:r w:rsidRPr="00F90E63">
        <w:rPr>
          <w:sz w:val="26"/>
          <w:szCs w:val="26"/>
        </w:rPr>
        <w:t>при формировании заявки на участие в электронном аукционе данные требования могут вводить участников закупки в заблуждение и препятствовать корректному определению значений показателей</w:t>
      </w:r>
      <w:r>
        <w:rPr>
          <w:sz w:val="26"/>
          <w:szCs w:val="26"/>
        </w:rPr>
        <w:t>.</w:t>
      </w:r>
    </w:p>
    <w:p w:rsidR="00581B0B" w:rsidRDefault="00581B0B" w:rsidP="00581B0B">
      <w:pPr>
        <w:autoSpaceDE w:val="0"/>
        <w:autoSpaceDN w:val="0"/>
        <w:adjustRightInd w:val="0"/>
        <w:ind w:firstLine="567"/>
        <w:jc w:val="both"/>
        <w:rPr>
          <w:sz w:val="26"/>
          <w:szCs w:val="26"/>
        </w:rPr>
      </w:pPr>
      <w:r w:rsidRPr="00F73461">
        <w:rPr>
          <w:sz w:val="26"/>
          <w:szCs w:val="26"/>
        </w:rPr>
        <w:t>Заказчико</w:t>
      </w:r>
      <w:r>
        <w:rPr>
          <w:sz w:val="26"/>
          <w:szCs w:val="26"/>
        </w:rPr>
        <w:t>м в Разделе «Требования к качественным, техническим характеристикам, описанию материалов, используемых при выполнении работ» Раздела 2 «Описание объекта закупки» аукционной документации установлены следующие характеристики, в частности:</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2"/>
        <w:gridCol w:w="3833"/>
        <w:gridCol w:w="2551"/>
        <w:gridCol w:w="2977"/>
      </w:tblGrid>
      <w:tr w:rsidR="00581B0B" w:rsidRPr="00720489" w:rsidTr="000471FC">
        <w:tc>
          <w:tcPr>
            <w:tcW w:w="562" w:type="dxa"/>
            <w:tcBorders>
              <w:top w:val="single" w:sz="4" w:space="0" w:color="000000"/>
              <w:left w:val="single" w:sz="4" w:space="0" w:color="000000"/>
              <w:bottom w:val="nil"/>
              <w:right w:val="single" w:sz="4" w:space="0" w:color="000000"/>
            </w:tcBorders>
            <w:vAlign w:val="center"/>
          </w:tcPr>
          <w:p w:rsidR="00581B0B" w:rsidRPr="00720489" w:rsidRDefault="00581B0B" w:rsidP="00170443">
            <w:pPr>
              <w:jc w:val="center"/>
              <w:rPr>
                <w:color w:val="000000"/>
              </w:rPr>
            </w:pPr>
            <w:r w:rsidRPr="00720489">
              <w:rPr>
                <w:color w:val="000000"/>
              </w:rPr>
              <w:t xml:space="preserve">№ </w:t>
            </w:r>
            <w:proofErr w:type="spellStart"/>
            <w:proofErr w:type="gramStart"/>
            <w:r w:rsidRPr="00720489">
              <w:rPr>
                <w:color w:val="000000"/>
              </w:rPr>
              <w:t>п</w:t>
            </w:r>
            <w:proofErr w:type="spellEnd"/>
            <w:proofErr w:type="gramEnd"/>
            <w:r w:rsidRPr="00720489">
              <w:rPr>
                <w:color w:val="000000"/>
              </w:rPr>
              <w:t>/</w:t>
            </w:r>
            <w:proofErr w:type="spellStart"/>
            <w:r w:rsidRPr="00720489">
              <w:rPr>
                <w:color w:val="000000"/>
              </w:rPr>
              <w:t>п</w:t>
            </w:r>
            <w:proofErr w:type="spellEnd"/>
          </w:p>
        </w:tc>
        <w:tc>
          <w:tcPr>
            <w:tcW w:w="3833" w:type="dxa"/>
            <w:tcBorders>
              <w:top w:val="single" w:sz="4" w:space="0" w:color="000000"/>
              <w:left w:val="nil"/>
              <w:bottom w:val="nil"/>
              <w:right w:val="nil"/>
            </w:tcBorders>
            <w:vAlign w:val="center"/>
          </w:tcPr>
          <w:p w:rsidR="00581B0B" w:rsidRPr="00720489" w:rsidRDefault="00581B0B" w:rsidP="00170443">
            <w:pPr>
              <w:jc w:val="center"/>
              <w:rPr>
                <w:color w:val="000000"/>
              </w:rPr>
            </w:pPr>
            <w:r w:rsidRPr="00720489">
              <w:rPr>
                <w:color w:val="000000"/>
              </w:rPr>
              <w:t>Наименование оборудования, материалов</w:t>
            </w:r>
          </w:p>
        </w:tc>
        <w:tc>
          <w:tcPr>
            <w:tcW w:w="5528" w:type="dxa"/>
            <w:gridSpan w:val="2"/>
            <w:vAlign w:val="center"/>
          </w:tcPr>
          <w:p w:rsidR="00581B0B" w:rsidRPr="00720489" w:rsidRDefault="00581B0B" w:rsidP="00170443">
            <w:pPr>
              <w:jc w:val="center"/>
              <w:rPr>
                <w:color w:val="000000"/>
              </w:rPr>
            </w:pPr>
            <w:r w:rsidRPr="00720489">
              <w:rPr>
                <w:color w:val="000000"/>
              </w:rPr>
              <w:t>Характеристики</w:t>
            </w:r>
          </w:p>
        </w:tc>
      </w:tr>
      <w:tr w:rsidR="00581B0B" w:rsidRPr="00720489" w:rsidTr="000471FC">
        <w:tc>
          <w:tcPr>
            <w:tcW w:w="562" w:type="dxa"/>
          </w:tcPr>
          <w:p w:rsidR="00581B0B" w:rsidRPr="00F73461" w:rsidRDefault="00581B0B" w:rsidP="00170443">
            <w:pPr>
              <w:jc w:val="center"/>
              <w:rPr>
                <w:color w:val="000000"/>
              </w:rPr>
            </w:pPr>
            <w:r w:rsidRPr="00F73461">
              <w:rPr>
                <w:color w:val="000000"/>
              </w:rPr>
              <w:t>1</w:t>
            </w:r>
          </w:p>
        </w:tc>
        <w:tc>
          <w:tcPr>
            <w:tcW w:w="3833" w:type="dxa"/>
          </w:tcPr>
          <w:p w:rsidR="00581B0B" w:rsidRPr="00F73461" w:rsidRDefault="00581B0B" w:rsidP="00170443">
            <w:pPr>
              <w:jc w:val="center"/>
              <w:rPr>
                <w:color w:val="000000"/>
              </w:rPr>
            </w:pPr>
            <w:r w:rsidRPr="00F73461">
              <w:rPr>
                <w:color w:val="000000"/>
              </w:rPr>
              <w:t>2</w:t>
            </w:r>
          </w:p>
        </w:tc>
        <w:tc>
          <w:tcPr>
            <w:tcW w:w="5528" w:type="dxa"/>
            <w:gridSpan w:val="2"/>
          </w:tcPr>
          <w:p w:rsidR="00581B0B" w:rsidRPr="00720489" w:rsidRDefault="00581B0B" w:rsidP="00170443">
            <w:pPr>
              <w:jc w:val="center"/>
              <w:rPr>
                <w:color w:val="000000"/>
              </w:rPr>
            </w:pPr>
            <w:r w:rsidRPr="00720489">
              <w:rPr>
                <w:color w:val="000000"/>
              </w:rPr>
              <w:t>3</w:t>
            </w:r>
          </w:p>
        </w:tc>
      </w:tr>
      <w:tr w:rsidR="00581B0B" w:rsidRPr="00720489" w:rsidTr="000471FC">
        <w:tc>
          <w:tcPr>
            <w:tcW w:w="562" w:type="dxa"/>
          </w:tcPr>
          <w:p w:rsidR="00581B0B" w:rsidRPr="00581B0B" w:rsidRDefault="00581B0B" w:rsidP="00581B0B">
            <w:pPr>
              <w:jc w:val="center"/>
              <w:rPr>
                <w:color w:val="000000"/>
              </w:rPr>
            </w:pPr>
            <w:r w:rsidRPr="00581B0B">
              <w:rPr>
                <w:color w:val="000000"/>
              </w:rPr>
              <w:t>3</w:t>
            </w:r>
          </w:p>
        </w:tc>
        <w:tc>
          <w:tcPr>
            <w:tcW w:w="3833" w:type="dxa"/>
          </w:tcPr>
          <w:p w:rsidR="00581B0B" w:rsidRPr="00720489" w:rsidRDefault="00581B0B" w:rsidP="00170443">
            <w:pPr>
              <w:rPr>
                <w:bCs/>
                <w:sz w:val="26"/>
                <w:szCs w:val="26"/>
              </w:rPr>
            </w:pPr>
            <w:r w:rsidRPr="00720489">
              <w:rPr>
                <w:color w:val="000000"/>
              </w:rPr>
              <w:t>Покрытие напольное ламинированное</w:t>
            </w:r>
          </w:p>
        </w:tc>
        <w:tc>
          <w:tcPr>
            <w:tcW w:w="2551" w:type="dxa"/>
          </w:tcPr>
          <w:p w:rsidR="00581B0B" w:rsidRPr="00720489" w:rsidRDefault="00581B0B" w:rsidP="009B20B7">
            <w:pPr>
              <w:jc w:val="center"/>
              <w:rPr>
                <w:color w:val="000000"/>
              </w:rPr>
            </w:pPr>
            <w:r w:rsidRPr="00720489">
              <w:t>Гарантия производителя</w:t>
            </w:r>
          </w:p>
        </w:tc>
        <w:tc>
          <w:tcPr>
            <w:tcW w:w="2977" w:type="dxa"/>
          </w:tcPr>
          <w:p w:rsidR="00581B0B" w:rsidRPr="00720489" w:rsidRDefault="00581B0B" w:rsidP="009B20B7">
            <w:pPr>
              <w:jc w:val="center"/>
              <w:rPr>
                <w:color w:val="000000"/>
              </w:rPr>
            </w:pPr>
            <w:r w:rsidRPr="000471FC">
              <w:rPr>
                <w:b/>
              </w:rPr>
              <w:t>Более</w:t>
            </w:r>
            <w:r w:rsidRPr="00720489">
              <w:t xml:space="preserve"> 15 лет</w:t>
            </w:r>
          </w:p>
        </w:tc>
      </w:tr>
    </w:tbl>
    <w:p w:rsidR="00513DA2" w:rsidRPr="00513DA2" w:rsidRDefault="00513DA2" w:rsidP="00513DA2">
      <w:pPr>
        <w:autoSpaceDE w:val="0"/>
        <w:autoSpaceDN w:val="0"/>
        <w:adjustRightInd w:val="0"/>
        <w:ind w:firstLine="567"/>
        <w:jc w:val="both"/>
        <w:rPr>
          <w:i/>
          <w:sz w:val="26"/>
          <w:szCs w:val="26"/>
        </w:rPr>
      </w:pPr>
      <w:r w:rsidRPr="00513DA2">
        <w:rPr>
          <w:sz w:val="26"/>
          <w:szCs w:val="26"/>
        </w:rPr>
        <w:t>Ин</w:t>
      </w:r>
      <w:r>
        <w:rPr>
          <w:sz w:val="26"/>
          <w:szCs w:val="26"/>
        </w:rPr>
        <w:t xml:space="preserve">струкцией по заполнения заявки (Раздел 8 аукционной документации) обусловлено, что </w:t>
      </w:r>
      <w:r w:rsidRPr="00513DA2">
        <w:rPr>
          <w:i/>
          <w:sz w:val="26"/>
          <w:szCs w:val="26"/>
        </w:rPr>
        <w:t xml:space="preserve">информация, которая содержится в заявках участников закупки, не должна допускать разночтений (неопределенность) либо двусмысленных толкований о товаре и его показателях или множественность значений, свойственных модельному ряду закупаемых (используемых) товаров. Заявка участника закупки, содержащая информацию, допускающую разночтения (неопределённость) либо содержащая неточности или противоречия о товаре и его показателях, может быть не допущена к участию в аукционе. </w:t>
      </w:r>
    </w:p>
    <w:p w:rsidR="00513DA2" w:rsidRPr="00513DA2" w:rsidRDefault="00513DA2" w:rsidP="00513DA2">
      <w:pPr>
        <w:autoSpaceDE w:val="0"/>
        <w:autoSpaceDN w:val="0"/>
        <w:adjustRightInd w:val="0"/>
        <w:ind w:firstLine="567"/>
        <w:jc w:val="both"/>
        <w:rPr>
          <w:i/>
          <w:sz w:val="26"/>
          <w:szCs w:val="26"/>
        </w:rPr>
      </w:pPr>
      <w:r w:rsidRPr="00513DA2">
        <w:rPr>
          <w:i/>
          <w:sz w:val="26"/>
          <w:szCs w:val="26"/>
        </w:rPr>
        <w:t>В случае</w:t>
      </w:r>
      <w:proofErr w:type="gramStart"/>
      <w:r w:rsidRPr="00513DA2">
        <w:rPr>
          <w:i/>
          <w:sz w:val="26"/>
          <w:szCs w:val="26"/>
        </w:rPr>
        <w:t>,</w:t>
      </w:r>
      <w:proofErr w:type="gramEnd"/>
      <w:r w:rsidRPr="00513DA2">
        <w:rPr>
          <w:i/>
          <w:sz w:val="26"/>
          <w:szCs w:val="26"/>
        </w:rPr>
        <w:t xml:space="preserve"> если конкретные показатели товара будут сопровождаться словами «или эквивалент», «эквивалентный», «аналог», «аналогичный», «минимальное значение», «максимальное значение», «не более», «</w:t>
      </w:r>
      <w:r w:rsidRPr="00513DA2">
        <w:rPr>
          <w:b/>
          <w:i/>
          <w:sz w:val="26"/>
          <w:szCs w:val="26"/>
        </w:rPr>
        <w:t>более</w:t>
      </w:r>
      <w:r w:rsidRPr="00513DA2">
        <w:rPr>
          <w:i/>
          <w:sz w:val="26"/>
          <w:szCs w:val="26"/>
        </w:rPr>
        <w:t xml:space="preserve">», «не менее», «менее», «минимум», «выше», «свыше», «ниже», «должен», «либо», «не ранее», «ранее», «не выше», «не ниже», «или», «предпочтительно», «желательно», «или», «от», «до», примерно», «приблизительно», «ориентировочно», «предположительно» и др. по смыслу выражениями, а также математическими символами (знаками) «&gt;», «≥»,«&lt;», «≤», «||», «≠», «≈»,«±» и др. по смыслу, </w:t>
      </w:r>
      <w:r w:rsidRPr="00513DA2">
        <w:rPr>
          <w:b/>
          <w:i/>
          <w:sz w:val="26"/>
          <w:szCs w:val="26"/>
        </w:rPr>
        <w:t>которые не позволят конкретизировать значения товаров такие заявки участников будут отклонены</w:t>
      </w:r>
      <w:r w:rsidRPr="00513DA2">
        <w:rPr>
          <w:i/>
          <w:sz w:val="26"/>
          <w:szCs w:val="26"/>
        </w:rPr>
        <w:t xml:space="preserve"> как несоответствующие требованиям документации, как содержащие неконкретные значения показателей товара.</w:t>
      </w:r>
    </w:p>
    <w:p w:rsidR="000471FC" w:rsidRPr="008234D9" w:rsidRDefault="000471FC" w:rsidP="000471FC">
      <w:pPr>
        <w:autoSpaceDE w:val="0"/>
        <w:autoSpaceDN w:val="0"/>
        <w:adjustRightInd w:val="0"/>
        <w:ind w:firstLine="539"/>
        <w:jc w:val="both"/>
        <w:rPr>
          <w:sz w:val="26"/>
          <w:szCs w:val="26"/>
        </w:rPr>
      </w:pPr>
      <w:proofErr w:type="gramStart"/>
      <w:r>
        <w:rPr>
          <w:rFonts w:ascii="Times New Roman CYR" w:hAnsi="Times New Roman CYR" w:cs="Times New Roman CYR"/>
          <w:sz w:val="26"/>
          <w:szCs w:val="26"/>
        </w:rPr>
        <w:t>В силу ч. 4 ст. 33 Закона о контрактной системе т</w:t>
      </w:r>
      <w:r w:rsidRPr="008234D9">
        <w:rPr>
          <w:sz w:val="26"/>
          <w:szCs w:val="26"/>
        </w:rPr>
        <w:t>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w:t>
      </w:r>
      <w:proofErr w:type="gramEnd"/>
      <w:r w:rsidRPr="008234D9">
        <w:rPr>
          <w:sz w:val="26"/>
          <w:szCs w:val="26"/>
        </w:rPr>
        <w:t xml:space="preserve"> </w:t>
      </w:r>
      <w:proofErr w:type="gramStart"/>
      <w:r w:rsidRPr="008234D9">
        <w:rPr>
          <w:sz w:val="26"/>
          <w:szCs w:val="26"/>
        </w:rPr>
        <w:t>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w:t>
      </w:r>
      <w:proofErr w:type="gramEnd"/>
      <w:r w:rsidRPr="008234D9">
        <w:rPr>
          <w:sz w:val="26"/>
          <w:szCs w:val="26"/>
        </w:rPr>
        <w:t xml:space="preserve">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0471FC" w:rsidRPr="008234D9" w:rsidRDefault="000471FC" w:rsidP="000471FC">
      <w:pPr>
        <w:autoSpaceDE w:val="0"/>
        <w:autoSpaceDN w:val="0"/>
        <w:adjustRightInd w:val="0"/>
        <w:ind w:firstLine="539"/>
        <w:jc w:val="both"/>
        <w:rPr>
          <w:rFonts w:ascii="Times New Roman CYR" w:hAnsi="Times New Roman CYR" w:cs="Times New Roman CYR"/>
          <w:sz w:val="26"/>
          <w:szCs w:val="26"/>
        </w:rPr>
      </w:pPr>
      <w:r>
        <w:rPr>
          <w:rFonts w:ascii="Times New Roman CYR" w:hAnsi="Times New Roman CYR" w:cs="Times New Roman CYR"/>
          <w:sz w:val="26"/>
          <w:szCs w:val="26"/>
        </w:rPr>
        <w:lastRenderedPageBreak/>
        <w:t xml:space="preserve">Заказчиком включено в описание объекта закупки требование о гарантии на товар </w:t>
      </w:r>
      <w:r w:rsidRPr="008234D9">
        <w:rPr>
          <w:sz w:val="26"/>
          <w:szCs w:val="26"/>
        </w:rPr>
        <w:t>в качестве характеристики товара, сведения о которой предоставляются путем указания конкретного показателя.</w:t>
      </w:r>
    </w:p>
    <w:p w:rsidR="000471FC" w:rsidRPr="008234D9" w:rsidRDefault="000471FC" w:rsidP="000471FC">
      <w:pPr>
        <w:autoSpaceDE w:val="0"/>
        <w:autoSpaceDN w:val="0"/>
        <w:adjustRightInd w:val="0"/>
        <w:ind w:firstLine="539"/>
        <w:jc w:val="both"/>
        <w:rPr>
          <w:sz w:val="26"/>
          <w:szCs w:val="26"/>
        </w:rPr>
      </w:pPr>
      <w:r w:rsidRPr="008234D9">
        <w:rPr>
          <w:sz w:val="26"/>
          <w:szCs w:val="26"/>
        </w:rPr>
        <w:t xml:space="preserve">Исходя из положений </w:t>
      </w:r>
      <w:proofErr w:type="gramStart"/>
      <w:r w:rsidRPr="008234D9">
        <w:rPr>
          <w:sz w:val="26"/>
          <w:szCs w:val="26"/>
        </w:rPr>
        <w:t>ч</w:t>
      </w:r>
      <w:proofErr w:type="gramEnd"/>
      <w:r w:rsidRPr="008234D9">
        <w:rPr>
          <w:sz w:val="26"/>
          <w:szCs w:val="26"/>
        </w:rPr>
        <w:t>. 1 ст. 33, ч. 3 ст. 66 Закона о контрактной системе, требование о предоставлении в</w:t>
      </w:r>
      <w:r>
        <w:t xml:space="preserve"> </w:t>
      </w:r>
      <w:r w:rsidRPr="008234D9">
        <w:rPr>
          <w:sz w:val="26"/>
          <w:szCs w:val="26"/>
        </w:rPr>
        <w:t>составе заявки конкретных показателей может быть установлено исключительно применительно к характеристикам закупаемого товара (услуги).</w:t>
      </w:r>
    </w:p>
    <w:p w:rsidR="000471FC" w:rsidRDefault="000471FC" w:rsidP="000471FC">
      <w:pPr>
        <w:autoSpaceDE w:val="0"/>
        <w:autoSpaceDN w:val="0"/>
        <w:adjustRightInd w:val="0"/>
        <w:ind w:firstLine="539"/>
        <w:jc w:val="both"/>
        <w:rPr>
          <w:sz w:val="26"/>
          <w:szCs w:val="26"/>
        </w:rPr>
      </w:pPr>
      <w:r>
        <w:rPr>
          <w:sz w:val="26"/>
          <w:szCs w:val="26"/>
        </w:rPr>
        <w:t>З</w:t>
      </w:r>
      <w:r w:rsidRPr="008234D9">
        <w:rPr>
          <w:sz w:val="26"/>
          <w:szCs w:val="26"/>
        </w:rPr>
        <w:t xml:space="preserve">аказчик вправе устанавливать требование об указании конкретных показателей по значениям, относящимся к функциональным, техническим, качественным и эксплуатационным характеристикам объекта закупки. Вместе с тем, гарантия производителя и ее срок не является функциональной, технической, качественной либо эксплуатационной характеристикой товара. </w:t>
      </w:r>
    </w:p>
    <w:p w:rsidR="000471FC" w:rsidRDefault="000471FC" w:rsidP="000471FC">
      <w:pPr>
        <w:autoSpaceDE w:val="0"/>
        <w:autoSpaceDN w:val="0"/>
        <w:adjustRightInd w:val="0"/>
        <w:ind w:firstLine="539"/>
        <w:jc w:val="both"/>
        <w:rPr>
          <w:sz w:val="26"/>
          <w:szCs w:val="26"/>
        </w:rPr>
      </w:pPr>
      <w:r w:rsidRPr="008234D9">
        <w:rPr>
          <w:sz w:val="26"/>
          <w:szCs w:val="26"/>
        </w:rPr>
        <w:t xml:space="preserve">Гарантия производителя является самостоятельной правовой категорией, регулируемой ст. 471 Гражданского Кодекса Российской Федерации и представляет собой способ обеспечения качества товара (в том числе всех его </w:t>
      </w:r>
      <w:proofErr w:type="gramStart"/>
      <w:r w:rsidRPr="008234D9">
        <w:rPr>
          <w:sz w:val="26"/>
          <w:szCs w:val="26"/>
        </w:rPr>
        <w:t>характеристик) на</w:t>
      </w:r>
      <w:proofErr w:type="gramEnd"/>
      <w:r w:rsidRPr="008234D9">
        <w:rPr>
          <w:sz w:val="26"/>
          <w:szCs w:val="26"/>
        </w:rPr>
        <w:t xml:space="preserve"> определенный срок. </w:t>
      </w:r>
    </w:p>
    <w:p w:rsidR="000471FC" w:rsidRDefault="000471FC" w:rsidP="000471FC">
      <w:pPr>
        <w:autoSpaceDE w:val="0"/>
        <w:autoSpaceDN w:val="0"/>
        <w:adjustRightInd w:val="0"/>
        <w:ind w:firstLine="539"/>
        <w:jc w:val="both"/>
        <w:rPr>
          <w:sz w:val="26"/>
          <w:szCs w:val="26"/>
        </w:rPr>
      </w:pPr>
      <w:r w:rsidRPr="008234D9">
        <w:rPr>
          <w:sz w:val="26"/>
          <w:szCs w:val="26"/>
        </w:rPr>
        <w:t xml:space="preserve">В силу ст. 471 Гражданского Кодекса Российской Федерации гарантийный срок начинает течь с момента передачи товара, ввиду чего данный срок не может быть указан конкретно. </w:t>
      </w:r>
    </w:p>
    <w:p w:rsidR="000471FC" w:rsidRDefault="000471FC" w:rsidP="000471FC">
      <w:pPr>
        <w:autoSpaceDE w:val="0"/>
        <w:autoSpaceDN w:val="0"/>
        <w:adjustRightInd w:val="0"/>
        <w:ind w:firstLine="539"/>
        <w:jc w:val="both"/>
        <w:rPr>
          <w:sz w:val="26"/>
          <w:szCs w:val="26"/>
        </w:rPr>
      </w:pPr>
      <w:proofErr w:type="gramStart"/>
      <w:r w:rsidRPr="008234D9">
        <w:rPr>
          <w:sz w:val="26"/>
          <w:szCs w:val="26"/>
        </w:rPr>
        <w:t xml:space="preserve">Требование к наличию гарантии производителя и ее сроку подлежит указанию в общей части аукционной документации в качестве отдельного требования, факт соответствия которому в силу п. 1 ч. 3 ст. 66 Закона о контрактной системе выражается посредством предоставления в первой части заявки согласия на поставку товара, а не посредством указания ее конкретного показателя. </w:t>
      </w:r>
      <w:proofErr w:type="gramEnd"/>
    </w:p>
    <w:p w:rsidR="000471FC" w:rsidRDefault="000471FC" w:rsidP="000471FC">
      <w:pPr>
        <w:autoSpaceDE w:val="0"/>
        <w:autoSpaceDN w:val="0"/>
        <w:adjustRightInd w:val="0"/>
        <w:ind w:firstLine="539"/>
        <w:jc w:val="both"/>
        <w:rPr>
          <w:sz w:val="26"/>
          <w:szCs w:val="26"/>
        </w:rPr>
      </w:pPr>
      <w:r w:rsidRPr="008234D9">
        <w:rPr>
          <w:sz w:val="26"/>
          <w:szCs w:val="26"/>
        </w:rPr>
        <w:t xml:space="preserve">В связи с этим, требование </w:t>
      </w:r>
      <w:r>
        <w:rPr>
          <w:sz w:val="26"/>
          <w:szCs w:val="26"/>
        </w:rPr>
        <w:t>З</w:t>
      </w:r>
      <w:r w:rsidRPr="008234D9">
        <w:rPr>
          <w:sz w:val="26"/>
          <w:szCs w:val="26"/>
        </w:rPr>
        <w:t xml:space="preserve">аказчика об указании конкретных показателей срока гарантии производителя, не являющейся характеристикой закупаемого товара, </w:t>
      </w:r>
      <w:r>
        <w:rPr>
          <w:sz w:val="26"/>
          <w:szCs w:val="26"/>
        </w:rPr>
        <w:t xml:space="preserve">является нарушением </w:t>
      </w:r>
      <w:proofErr w:type="gramStart"/>
      <w:r w:rsidRPr="003B362E">
        <w:rPr>
          <w:color w:val="FF0000"/>
          <w:sz w:val="26"/>
          <w:szCs w:val="26"/>
        </w:rPr>
        <w:t>ч</w:t>
      </w:r>
      <w:proofErr w:type="gramEnd"/>
      <w:r w:rsidRPr="003B362E">
        <w:rPr>
          <w:color w:val="FF0000"/>
          <w:sz w:val="26"/>
          <w:szCs w:val="26"/>
        </w:rPr>
        <w:t>. 1 ст. 33</w:t>
      </w:r>
      <w:r>
        <w:rPr>
          <w:color w:val="FF0000"/>
          <w:sz w:val="26"/>
          <w:szCs w:val="26"/>
        </w:rPr>
        <w:t xml:space="preserve"> </w:t>
      </w:r>
      <w:r w:rsidRPr="008234D9">
        <w:rPr>
          <w:sz w:val="26"/>
          <w:szCs w:val="26"/>
        </w:rPr>
        <w:t>Закона о контрактной системе</w:t>
      </w:r>
      <w:r>
        <w:rPr>
          <w:sz w:val="26"/>
          <w:szCs w:val="26"/>
        </w:rPr>
        <w:t>.</w:t>
      </w:r>
    </w:p>
    <w:p w:rsidR="00914C0D" w:rsidRPr="00C27485" w:rsidRDefault="00914C0D" w:rsidP="00914C0D">
      <w:pPr>
        <w:ind w:firstLine="547"/>
        <w:jc w:val="both"/>
        <w:rPr>
          <w:rFonts w:eastAsiaTheme="minorHAnsi"/>
          <w:bCs/>
          <w:sz w:val="26"/>
          <w:szCs w:val="26"/>
          <w:lang w:eastAsia="en-US"/>
        </w:rPr>
      </w:pPr>
      <w:proofErr w:type="gramStart"/>
      <w:r w:rsidRPr="00C27485">
        <w:rPr>
          <w:rFonts w:eastAsiaTheme="minorHAnsi"/>
          <w:bCs/>
          <w:sz w:val="26"/>
          <w:szCs w:val="26"/>
          <w:lang w:eastAsia="en-US"/>
        </w:rPr>
        <w:t>На основании п. 3.35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w:t>
      </w:r>
      <w:proofErr w:type="gramEnd"/>
      <w:r w:rsidRPr="00C27485">
        <w:rPr>
          <w:rFonts w:eastAsiaTheme="minorHAnsi"/>
          <w:bCs/>
          <w:sz w:val="26"/>
          <w:szCs w:val="26"/>
          <w:lang w:eastAsia="en-US"/>
        </w:rPr>
        <w:t xml:space="preserve"> нужд»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716423" w:rsidRDefault="00716423" w:rsidP="00716423">
      <w:pPr>
        <w:autoSpaceDE w:val="0"/>
        <w:autoSpaceDN w:val="0"/>
        <w:adjustRightInd w:val="0"/>
        <w:ind w:firstLine="567"/>
        <w:jc w:val="both"/>
        <w:rPr>
          <w:sz w:val="26"/>
          <w:szCs w:val="26"/>
        </w:rPr>
      </w:pPr>
      <w:r w:rsidRPr="00F73461">
        <w:rPr>
          <w:sz w:val="26"/>
          <w:szCs w:val="26"/>
        </w:rPr>
        <w:t>Заказчико</w:t>
      </w:r>
      <w:r>
        <w:rPr>
          <w:sz w:val="26"/>
          <w:szCs w:val="26"/>
        </w:rPr>
        <w:t>м в Разделе «Требования к качественным, техническим характеристикам, описанию материалов, используемых при выполнении работ» Раздела 2 «Описание объекта закупки» аукционной документации установлены следующие характеристики, в частности:</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2"/>
        <w:gridCol w:w="3833"/>
        <w:gridCol w:w="2551"/>
        <w:gridCol w:w="2977"/>
      </w:tblGrid>
      <w:tr w:rsidR="00716423" w:rsidRPr="00720489" w:rsidTr="00170443">
        <w:tc>
          <w:tcPr>
            <w:tcW w:w="562" w:type="dxa"/>
            <w:tcBorders>
              <w:top w:val="single" w:sz="4" w:space="0" w:color="000000"/>
              <w:left w:val="single" w:sz="4" w:space="0" w:color="000000"/>
              <w:bottom w:val="nil"/>
              <w:right w:val="single" w:sz="4" w:space="0" w:color="000000"/>
            </w:tcBorders>
            <w:vAlign w:val="center"/>
          </w:tcPr>
          <w:p w:rsidR="00716423" w:rsidRPr="00720489" w:rsidRDefault="00716423" w:rsidP="00170443">
            <w:pPr>
              <w:jc w:val="center"/>
              <w:rPr>
                <w:color w:val="000000"/>
              </w:rPr>
            </w:pPr>
            <w:r w:rsidRPr="00720489">
              <w:rPr>
                <w:color w:val="000000"/>
              </w:rPr>
              <w:t xml:space="preserve">№ </w:t>
            </w:r>
            <w:proofErr w:type="spellStart"/>
            <w:proofErr w:type="gramStart"/>
            <w:r w:rsidRPr="00720489">
              <w:rPr>
                <w:color w:val="000000"/>
              </w:rPr>
              <w:t>п</w:t>
            </w:r>
            <w:proofErr w:type="spellEnd"/>
            <w:proofErr w:type="gramEnd"/>
            <w:r w:rsidRPr="00720489">
              <w:rPr>
                <w:color w:val="000000"/>
              </w:rPr>
              <w:t>/</w:t>
            </w:r>
            <w:proofErr w:type="spellStart"/>
            <w:r w:rsidRPr="00720489">
              <w:rPr>
                <w:color w:val="000000"/>
              </w:rPr>
              <w:t>п</w:t>
            </w:r>
            <w:proofErr w:type="spellEnd"/>
          </w:p>
        </w:tc>
        <w:tc>
          <w:tcPr>
            <w:tcW w:w="3833" w:type="dxa"/>
            <w:tcBorders>
              <w:top w:val="single" w:sz="4" w:space="0" w:color="000000"/>
              <w:left w:val="nil"/>
              <w:bottom w:val="nil"/>
              <w:right w:val="nil"/>
            </w:tcBorders>
            <w:vAlign w:val="center"/>
          </w:tcPr>
          <w:p w:rsidR="00716423" w:rsidRPr="00720489" w:rsidRDefault="00716423" w:rsidP="00170443">
            <w:pPr>
              <w:jc w:val="center"/>
              <w:rPr>
                <w:color w:val="000000"/>
              </w:rPr>
            </w:pPr>
            <w:r w:rsidRPr="00720489">
              <w:rPr>
                <w:color w:val="000000"/>
              </w:rPr>
              <w:t>Наименование оборудования, материалов</w:t>
            </w:r>
          </w:p>
        </w:tc>
        <w:tc>
          <w:tcPr>
            <w:tcW w:w="5528" w:type="dxa"/>
            <w:gridSpan w:val="2"/>
            <w:vAlign w:val="center"/>
          </w:tcPr>
          <w:p w:rsidR="00716423" w:rsidRPr="00720489" w:rsidRDefault="00716423" w:rsidP="00170443">
            <w:pPr>
              <w:jc w:val="center"/>
              <w:rPr>
                <w:color w:val="000000"/>
              </w:rPr>
            </w:pPr>
            <w:r w:rsidRPr="00720489">
              <w:rPr>
                <w:color w:val="000000"/>
              </w:rPr>
              <w:t>Характеристики</w:t>
            </w:r>
          </w:p>
        </w:tc>
      </w:tr>
      <w:tr w:rsidR="00716423" w:rsidRPr="00720489" w:rsidTr="00170443">
        <w:tc>
          <w:tcPr>
            <w:tcW w:w="562" w:type="dxa"/>
          </w:tcPr>
          <w:p w:rsidR="00716423" w:rsidRPr="00F73461" w:rsidRDefault="00716423" w:rsidP="00170443">
            <w:pPr>
              <w:jc w:val="center"/>
              <w:rPr>
                <w:color w:val="000000"/>
              </w:rPr>
            </w:pPr>
            <w:r w:rsidRPr="00F73461">
              <w:rPr>
                <w:color w:val="000000"/>
              </w:rPr>
              <w:t>1</w:t>
            </w:r>
          </w:p>
        </w:tc>
        <w:tc>
          <w:tcPr>
            <w:tcW w:w="3833" w:type="dxa"/>
          </w:tcPr>
          <w:p w:rsidR="00716423" w:rsidRPr="00F73461" w:rsidRDefault="00716423" w:rsidP="00170443">
            <w:pPr>
              <w:jc w:val="center"/>
              <w:rPr>
                <w:color w:val="000000"/>
              </w:rPr>
            </w:pPr>
            <w:r w:rsidRPr="00F73461">
              <w:rPr>
                <w:color w:val="000000"/>
              </w:rPr>
              <w:t>2</w:t>
            </w:r>
          </w:p>
        </w:tc>
        <w:tc>
          <w:tcPr>
            <w:tcW w:w="5528" w:type="dxa"/>
            <w:gridSpan w:val="2"/>
          </w:tcPr>
          <w:p w:rsidR="00716423" w:rsidRPr="00720489" w:rsidRDefault="00716423" w:rsidP="00170443">
            <w:pPr>
              <w:jc w:val="center"/>
              <w:rPr>
                <w:color w:val="000000"/>
              </w:rPr>
            </w:pPr>
            <w:r w:rsidRPr="00720489">
              <w:rPr>
                <w:color w:val="000000"/>
              </w:rPr>
              <w:t>3</w:t>
            </w:r>
          </w:p>
        </w:tc>
      </w:tr>
      <w:tr w:rsidR="0084391B" w:rsidRPr="00720489" w:rsidTr="00170443">
        <w:tc>
          <w:tcPr>
            <w:tcW w:w="562" w:type="dxa"/>
          </w:tcPr>
          <w:p w:rsidR="0084391B" w:rsidRPr="00581B0B" w:rsidRDefault="0084391B" w:rsidP="00170443">
            <w:pPr>
              <w:jc w:val="center"/>
              <w:rPr>
                <w:color w:val="000000"/>
              </w:rPr>
            </w:pPr>
            <w:r>
              <w:rPr>
                <w:color w:val="000000"/>
              </w:rPr>
              <w:t>10</w:t>
            </w:r>
          </w:p>
        </w:tc>
        <w:tc>
          <w:tcPr>
            <w:tcW w:w="3833" w:type="dxa"/>
          </w:tcPr>
          <w:p w:rsidR="0084391B" w:rsidRPr="00720489" w:rsidRDefault="0084391B" w:rsidP="00170443">
            <w:pPr>
              <w:rPr>
                <w:bCs/>
                <w:sz w:val="26"/>
                <w:szCs w:val="26"/>
              </w:rPr>
            </w:pPr>
            <w:r w:rsidRPr="00720489">
              <w:rPr>
                <w:color w:val="000000"/>
              </w:rPr>
              <w:t xml:space="preserve">Герметик </w:t>
            </w:r>
            <w:proofErr w:type="gramStart"/>
            <w:r w:rsidRPr="00720489">
              <w:rPr>
                <w:color w:val="000000"/>
              </w:rPr>
              <w:t>пенополиуретановый</w:t>
            </w:r>
            <w:proofErr w:type="gramEnd"/>
            <w:r w:rsidRPr="00720489">
              <w:rPr>
                <w:color w:val="000000"/>
              </w:rPr>
              <w:t xml:space="preserve"> (пена монтажная)</w:t>
            </w:r>
          </w:p>
        </w:tc>
        <w:tc>
          <w:tcPr>
            <w:tcW w:w="2551" w:type="dxa"/>
          </w:tcPr>
          <w:p w:rsidR="0084391B" w:rsidRPr="00720489" w:rsidRDefault="0084391B" w:rsidP="00170443">
            <w:r w:rsidRPr="00720489">
              <w:t xml:space="preserve">Плотность, </w:t>
            </w:r>
            <w:r w:rsidRPr="0084391B">
              <w:rPr>
                <w:b/>
              </w:rPr>
              <w:t>кг/куб</w:t>
            </w:r>
            <w:proofErr w:type="gramStart"/>
            <w:r w:rsidRPr="0084391B">
              <w:rPr>
                <w:b/>
              </w:rPr>
              <w:t>.м</w:t>
            </w:r>
            <w:proofErr w:type="gramEnd"/>
          </w:p>
        </w:tc>
        <w:tc>
          <w:tcPr>
            <w:tcW w:w="2977" w:type="dxa"/>
          </w:tcPr>
          <w:p w:rsidR="0084391B" w:rsidRPr="00720489" w:rsidRDefault="0084391B" w:rsidP="00170443">
            <w:pPr>
              <w:jc w:val="center"/>
            </w:pPr>
            <w:r w:rsidRPr="00720489">
              <w:t>Не менее 25</w:t>
            </w:r>
          </w:p>
        </w:tc>
      </w:tr>
    </w:tbl>
    <w:p w:rsidR="00513DA2" w:rsidRDefault="00513DA2" w:rsidP="00513DA2">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lastRenderedPageBreak/>
        <w:t xml:space="preserve">Согласно п. 5.2.2 </w:t>
      </w:r>
      <w:r w:rsidRPr="007B1FB6">
        <w:rPr>
          <w:rFonts w:eastAsiaTheme="minorHAnsi"/>
          <w:bCs/>
          <w:sz w:val="26"/>
          <w:szCs w:val="26"/>
          <w:lang w:eastAsia="en-US"/>
        </w:rPr>
        <w:t xml:space="preserve">ГОСТ 8.417-2002 </w:t>
      </w:r>
      <w:r>
        <w:rPr>
          <w:rFonts w:eastAsiaTheme="minorHAnsi"/>
          <w:bCs/>
          <w:sz w:val="26"/>
          <w:szCs w:val="26"/>
          <w:lang w:eastAsia="en-US"/>
        </w:rPr>
        <w:t>«</w:t>
      </w:r>
      <w:r w:rsidRPr="007B1FB6">
        <w:rPr>
          <w:rFonts w:eastAsiaTheme="minorHAnsi"/>
          <w:bCs/>
          <w:sz w:val="26"/>
          <w:szCs w:val="26"/>
          <w:lang w:eastAsia="en-US"/>
        </w:rPr>
        <w:t>Государственная система обеспечения единства измерений (ГСИ). Единицы величин</w:t>
      </w:r>
      <w:r>
        <w:rPr>
          <w:rFonts w:eastAsiaTheme="minorHAnsi"/>
          <w:bCs/>
          <w:sz w:val="26"/>
          <w:szCs w:val="26"/>
          <w:lang w:eastAsia="en-US"/>
        </w:rPr>
        <w:t>» п</w:t>
      </w:r>
      <w:r w:rsidRPr="007B1FB6">
        <w:rPr>
          <w:rFonts w:eastAsiaTheme="minorHAnsi"/>
          <w:bCs/>
          <w:sz w:val="26"/>
          <w:szCs w:val="26"/>
          <w:lang w:eastAsia="en-US"/>
        </w:rPr>
        <w:t>римеры производных единиц СИ, образованных с использованием основных единиц СИ, приведены в таблице 2.</w:t>
      </w:r>
    </w:p>
    <w:p w:rsidR="00513DA2" w:rsidRDefault="00513DA2" w:rsidP="00513DA2">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Таблицей</w:t>
      </w:r>
      <w:r w:rsidRPr="007B1FB6">
        <w:rPr>
          <w:rFonts w:eastAsiaTheme="minorHAnsi"/>
          <w:bCs/>
          <w:sz w:val="26"/>
          <w:szCs w:val="26"/>
          <w:lang w:eastAsia="en-US"/>
        </w:rPr>
        <w:t xml:space="preserve"> 2 </w:t>
      </w:r>
      <w:r>
        <w:rPr>
          <w:rFonts w:eastAsiaTheme="minorHAnsi"/>
          <w:bCs/>
          <w:sz w:val="26"/>
          <w:szCs w:val="26"/>
          <w:lang w:eastAsia="en-US"/>
        </w:rPr>
        <w:t>«</w:t>
      </w:r>
      <w:r w:rsidRPr="007B1FB6">
        <w:rPr>
          <w:rFonts w:eastAsiaTheme="minorHAnsi"/>
          <w:bCs/>
          <w:sz w:val="26"/>
          <w:szCs w:val="26"/>
          <w:lang w:eastAsia="en-US"/>
        </w:rPr>
        <w:t>Примеры производных единиц СИ, наименования и обозначения которых образованы с использованием наименований и обозначений основных единиц СИ</w:t>
      </w:r>
      <w:r>
        <w:rPr>
          <w:rFonts w:eastAsiaTheme="minorHAnsi"/>
          <w:bCs/>
          <w:sz w:val="26"/>
          <w:szCs w:val="26"/>
          <w:lang w:eastAsia="en-US"/>
        </w:rPr>
        <w:t xml:space="preserve">» </w:t>
      </w:r>
      <w:r w:rsidRPr="007B1FB6">
        <w:rPr>
          <w:rFonts w:eastAsiaTheme="minorHAnsi"/>
          <w:bCs/>
          <w:sz w:val="26"/>
          <w:szCs w:val="26"/>
          <w:lang w:eastAsia="en-US"/>
        </w:rPr>
        <w:t>ГОСТ 8.417-2002</w:t>
      </w:r>
      <w:r>
        <w:rPr>
          <w:rFonts w:eastAsiaTheme="minorHAnsi"/>
          <w:bCs/>
          <w:sz w:val="26"/>
          <w:szCs w:val="26"/>
          <w:lang w:eastAsia="en-US"/>
        </w:rPr>
        <w:t xml:space="preserve"> определено следующее:</w:t>
      </w:r>
    </w:p>
    <w:tbl>
      <w:tblPr>
        <w:tblW w:w="0" w:type="auto"/>
        <w:tblCellSpacing w:w="15" w:type="dxa"/>
        <w:tblInd w:w="45" w:type="dxa"/>
        <w:tblCellMar>
          <w:top w:w="15" w:type="dxa"/>
          <w:left w:w="15" w:type="dxa"/>
          <w:bottom w:w="15" w:type="dxa"/>
          <w:right w:w="15" w:type="dxa"/>
        </w:tblCellMar>
        <w:tblLook w:val="04A0"/>
      </w:tblPr>
      <w:tblGrid>
        <w:gridCol w:w="1893"/>
        <w:gridCol w:w="1693"/>
        <w:gridCol w:w="2793"/>
        <w:gridCol w:w="1878"/>
        <w:gridCol w:w="1708"/>
      </w:tblGrid>
      <w:tr w:rsidR="00513DA2" w:rsidRPr="007B1FB6" w:rsidTr="00513DA2">
        <w:trPr>
          <w:trHeight w:val="15"/>
          <w:tblCellSpacing w:w="15" w:type="dxa"/>
        </w:trPr>
        <w:tc>
          <w:tcPr>
            <w:tcW w:w="1848" w:type="dxa"/>
            <w:vAlign w:val="center"/>
            <w:hideMark/>
          </w:tcPr>
          <w:p w:rsidR="00513DA2" w:rsidRPr="007B1FB6" w:rsidRDefault="00513DA2" w:rsidP="00170443"/>
        </w:tc>
        <w:tc>
          <w:tcPr>
            <w:tcW w:w="1663" w:type="dxa"/>
            <w:vAlign w:val="center"/>
            <w:hideMark/>
          </w:tcPr>
          <w:p w:rsidR="00513DA2" w:rsidRPr="007B1FB6" w:rsidRDefault="00513DA2" w:rsidP="00170443"/>
        </w:tc>
        <w:tc>
          <w:tcPr>
            <w:tcW w:w="2763" w:type="dxa"/>
            <w:vAlign w:val="center"/>
            <w:hideMark/>
          </w:tcPr>
          <w:p w:rsidR="00513DA2" w:rsidRPr="007B1FB6" w:rsidRDefault="00513DA2" w:rsidP="00170443"/>
        </w:tc>
        <w:tc>
          <w:tcPr>
            <w:tcW w:w="1848" w:type="dxa"/>
            <w:vAlign w:val="center"/>
            <w:hideMark/>
          </w:tcPr>
          <w:p w:rsidR="00513DA2" w:rsidRPr="007B1FB6" w:rsidRDefault="00513DA2" w:rsidP="00170443"/>
        </w:tc>
        <w:tc>
          <w:tcPr>
            <w:tcW w:w="1663" w:type="dxa"/>
            <w:vAlign w:val="center"/>
            <w:hideMark/>
          </w:tcPr>
          <w:p w:rsidR="00513DA2" w:rsidRPr="007B1FB6" w:rsidRDefault="00513DA2" w:rsidP="00170443"/>
        </w:tc>
      </w:tr>
      <w:tr w:rsidR="00513DA2" w:rsidRPr="007B1FB6" w:rsidTr="00513DA2">
        <w:trPr>
          <w:tblCellSpacing w:w="15" w:type="dxa"/>
        </w:trPr>
        <w:tc>
          <w:tcPr>
            <w:tcW w:w="354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13DA2" w:rsidRPr="007B1FB6" w:rsidRDefault="00513DA2" w:rsidP="00170443">
            <w:pPr>
              <w:spacing w:before="100" w:beforeAutospacing="1" w:after="100" w:afterAutospacing="1"/>
              <w:jc w:val="center"/>
            </w:pPr>
            <w:r w:rsidRPr="007B1FB6">
              <w:t>Величина</w:t>
            </w:r>
          </w:p>
        </w:tc>
        <w:tc>
          <w:tcPr>
            <w:tcW w:w="633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13DA2" w:rsidRPr="007B1FB6" w:rsidRDefault="00513DA2" w:rsidP="00170443">
            <w:pPr>
              <w:spacing w:before="100" w:beforeAutospacing="1" w:after="100" w:afterAutospacing="1"/>
              <w:jc w:val="center"/>
            </w:pPr>
            <w:r w:rsidRPr="007B1FB6">
              <w:t>Единица</w:t>
            </w:r>
          </w:p>
        </w:tc>
      </w:tr>
      <w:tr w:rsidR="00513DA2" w:rsidRPr="007B1FB6" w:rsidTr="00513DA2">
        <w:trPr>
          <w:tblCellSpacing w:w="15" w:type="dxa"/>
        </w:trPr>
        <w:tc>
          <w:tcPr>
            <w:tcW w:w="1848" w:type="dxa"/>
            <w:vMerge w:val="restart"/>
            <w:tcBorders>
              <w:top w:val="single" w:sz="6" w:space="0" w:color="000000"/>
              <w:left w:val="single" w:sz="6" w:space="0" w:color="000000"/>
              <w:right w:val="single" w:sz="6" w:space="0" w:color="000000"/>
            </w:tcBorders>
            <w:tcMar>
              <w:top w:w="15" w:type="dxa"/>
              <w:left w:w="74" w:type="dxa"/>
              <w:bottom w:w="15" w:type="dxa"/>
              <w:right w:w="74" w:type="dxa"/>
            </w:tcMar>
            <w:hideMark/>
          </w:tcPr>
          <w:p w:rsidR="00513DA2" w:rsidRPr="007B1FB6" w:rsidRDefault="00513DA2" w:rsidP="00170443">
            <w:pPr>
              <w:spacing w:before="100" w:beforeAutospacing="1" w:after="100" w:afterAutospacing="1"/>
              <w:jc w:val="center"/>
            </w:pPr>
            <w:r w:rsidRPr="007B1FB6">
              <w:t>Наименование</w:t>
            </w:r>
          </w:p>
        </w:tc>
        <w:tc>
          <w:tcPr>
            <w:tcW w:w="1663" w:type="dxa"/>
            <w:vMerge w:val="restart"/>
            <w:tcBorders>
              <w:top w:val="single" w:sz="6" w:space="0" w:color="000000"/>
              <w:left w:val="single" w:sz="6" w:space="0" w:color="000000"/>
              <w:right w:val="single" w:sz="6" w:space="0" w:color="000000"/>
            </w:tcBorders>
            <w:tcMar>
              <w:top w:w="15" w:type="dxa"/>
              <w:left w:w="74" w:type="dxa"/>
              <w:bottom w:w="15" w:type="dxa"/>
              <w:right w:w="74" w:type="dxa"/>
            </w:tcMar>
            <w:hideMark/>
          </w:tcPr>
          <w:p w:rsidR="00513DA2" w:rsidRPr="007B1FB6" w:rsidRDefault="00513DA2" w:rsidP="00170443">
            <w:pPr>
              <w:spacing w:before="100" w:beforeAutospacing="1" w:after="100" w:afterAutospacing="1"/>
              <w:jc w:val="center"/>
            </w:pPr>
            <w:r w:rsidRPr="007B1FB6">
              <w:t xml:space="preserve">Размерность </w:t>
            </w:r>
          </w:p>
        </w:tc>
        <w:tc>
          <w:tcPr>
            <w:tcW w:w="2763" w:type="dxa"/>
            <w:vMerge w:val="restart"/>
            <w:tcBorders>
              <w:top w:val="single" w:sz="6" w:space="0" w:color="000000"/>
              <w:left w:val="single" w:sz="6" w:space="0" w:color="000000"/>
              <w:right w:val="single" w:sz="6" w:space="0" w:color="000000"/>
            </w:tcBorders>
            <w:tcMar>
              <w:top w:w="15" w:type="dxa"/>
              <w:left w:w="74" w:type="dxa"/>
              <w:bottom w:w="15" w:type="dxa"/>
              <w:right w:w="74" w:type="dxa"/>
            </w:tcMar>
            <w:hideMark/>
          </w:tcPr>
          <w:p w:rsidR="00513DA2" w:rsidRPr="007B1FB6" w:rsidRDefault="00513DA2" w:rsidP="00170443">
            <w:pPr>
              <w:spacing w:before="100" w:beforeAutospacing="1" w:after="100" w:afterAutospacing="1"/>
              <w:jc w:val="center"/>
            </w:pPr>
            <w:r w:rsidRPr="007B1FB6">
              <w:t>Наименование</w:t>
            </w:r>
          </w:p>
        </w:tc>
        <w:tc>
          <w:tcPr>
            <w:tcW w:w="354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13DA2" w:rsidRPr="007B1FB6" w:rsidRDefault="00513DA2" w:rsidP="00170443">
            <w:pPr>
              <w:spacing w:before="100" w:beforeAutospacing="1" w:after="100" w:afterAutospacing="1"/>
              <w:jc w:val="center"/>
            </w:pPr>
            <w:r w:rsidRPr="007B1FB6">
              <w:t>Обозначение</w:t>
            </w:r>
          </w:p>
        </w:tc>
      </w:tr>
      <w:tr w:rsidR="00513DA2" w:rsidRPr="007B1FB6" w:rsidTr="00513DA2">
        <w:trPr>
          <w:tblCellSpacing w:w="15" w:type="dxa"/>
        </w:trPr>
        <w:tc>
          <w:tcPr>
            <w:tcW w:w="1848" w:type="dxa"/>
            <w:vMerge/>
            <w:tcBorders>
              <w:left w:val="single" w:sz="6" w:space="0" w:color="000000"/>
              <w:bottom w:val="single" w:sz="6" w:space="0" w:color="000000"/>
              <w:right w:val="single" w:sz="6" w:space="0" w:color="000000"/>
            </w:tcBorders>
            <w:tcMar>
              <w:top w:w="15" w:type="dxa"/>
              <w:left w:w="74" w:type="dxa"/>
              <w:bottom w:w="15" w:type="dxa"/>
              <w:right w:w="74" w:type="dxa"/>
            </w:tcMar>
            <w:hideMark/>
          </w:tcPr>
          <w:p w:rsidR="00513DA2" w:rsidRPr="007B1FB6" w:rsidRDefault="00513DA2" w:rsidP="00170443"/>
        </w:tc>
        <w:tc>
          <w:tcPr>
            <w:tcW w:w="1663" w:type="dxa"/>
            <w:vMerge/>
            <w:tcBorders>
              <w:left w:val="single" w:sz="6" w:space="0" w:color="000000"/>
              <w:bottom w:val="single" w:sz="6" w:space="0" w:color="000000"/>
              <w:right w:val="single" w:sz="6" w:space="0" w:color="000000"/>
            </w:tcBorders>
            <w:tcMar>
              <w:top w:w="15" w:type="dxa"/>
              <w:left w:w="74" w:type="dxa"/>
              <w:bottom w:w="15" w:type="dxa"/>
              <w:right w:w="74" w:type="dxa"/>
            </w:tcMar>
            <w:hideMark/>
          </w:tcPr>
          <w:p w:rsidR="00513DA2" w:rsidRPr="007B1FB6" w:rsidRDefault="00513DA2" w:rsidP="00170443"/>
        </w:tc>
        <w:tc>
          <w:tcPr>
            <w:tcW w:w="2763" w:type="dxa"/>
            <w:vMerge/>
            <w:tcBorders>
              <w:left w:val="single" w:sz="6" w:space="0" w:color="000000"/>
              <w:bottom w:val="single" w:sz="6" w:space="0" w:color="000000"/>
              <w:right w:val="single" w:sz="6" w:space="0" w:color="000000"/>
            </w:tcBorders>
            <w:tcMar>
              <w:top w:w="15" w:type="dxa"/>
              <w:left w:w="74" w:type="dxa"/>
              <w:bottom w:w="15" w:type="dxa"/>
              <w:right w:w="74" w:type="dxa"/>
            </w:tcMar>
            <w:hideMark/>
          </w:tcPr>
          <w:p w:rsidR="00513DA2" w:rsidRPr="007B1FB6" w:rsidRDefault="00513DA2" w:rsidP="00170443"/>
        </w:tc>
        <w:tc>
          <w:tcPr>
            <w:tcW w:w="184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13DA2" w:rsidRPr="007B1FB6" w:rsidRDefault="00513DA2" w:rsidP="00170443">
            <w:pPr>
              <w:spacing w:before="100" w:beforeAutospacing="1" w:after="100" w:afterAutospacing="1"/>
              <w:jc w:val="center"/>
            </w:pPr>
            <w:r w:rsidRPr="007B1FB6">
              <w:t>международное</w:t>
            </w:r>
          </w:p>
        </w:tc>
        <w:tc>
          <w:tcPr>
            <w:tcW w:w="166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13DA2" w:rsidRPr="007B1FB6" w:rsidRDefault="00513DA2" w:rsidP="00170443">
            <w:pPr>
              <w:spacing w:before="100" w:beforeAutospacing="1" w:after="100" w:afterAutospacing="1"/>
              <w:jc w:val="center"/>
            </w:pPr>
            <w:r w:rsidRPr="007B1FB6">
              <w:t>русское</w:t>
            </w:r>
          </w:p>
        </w:tc>
      </w:tr>
      <w:tr w:rsidR="00513DA2" w:rsidRPr="007B1FB6" w:rsidTr="00513DA2">
        <w:trPr>
          <w:tblCellSpacing w:w="15" w:type="dxa"/>
        </w:trPr>
        <w:tc>
          <w:tcPr>
            <w:tcW w:w="184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13DA2" w:rsidRPr="007B1FB6" w:rsidRDefault="00513DA2" w:rsidP="00170443">
            <w:pPr>
              <w:spacing w:before="100" w:beforeAutospacing="1" w:after="100" w:afterAutospacing="1"/>
            </w:pPr>
            <w:r w:rsidRPr="007B1FB6">
              <w:t>Плотность</w:t>
            </w:r>
          </w:p>
        </w:tc>
        <w:tc>
          <w:tcPr>
            <w:tcW w:w="166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13DA2" w:rsidRPr="007B1FB6" w:rsidRDefault="00513DA2" w:rsidP="00170443">
            <w:pPr>
              <w:spacing w:before="100" w:beforeAutospacing="1" w:after="100" w:afterAutospacing="1"/>
              <w:jc w:val="center"/>
            </w:pPr>
            <w:r w:rsidRPr="007B1FB6">
              <w:rPr>
                <w:noProof/>
              </w:rPr>
              <w:drawing>
                <wp:inline distT="0" distB="0" distL="0" distR="0">
                  <wp:extent cx="409575" cy="219075"/>
                  <wp:effectExtent l="0" t="0" r="0" b="0"/>
                  <wp:docPr id="7" name="Рисунок 7" descr="ГОСТ 8.417-2002 Государственная система обеспечения единства измерений (ГСИ). Единицы велич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ГОСТ 8.417-2002 Государственная система обеспечения единства измерений (ГСИ). Единицы величин"/>
                          <pic:cNvPicPr>
                            <a:picLocks noChangeAspect="1" noChangeArrowheads="1"/>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9575" cy="219075"/>
                          </a:xfrm>
                          <a:prstGeom prst="rect">
                            <a:avLst/>
                          </a:prstGeom>
                          <a:noFill/>
                          <a:ln>
                            <a:noFill/>
                          </a:ln>
                        </pic:spPr>
                      </pic:pic>
                    </a:graphicData>
                  </a:graphic>
                </wp:inline>
              </w:drawing>
            </w:r>
          </w:p>
        </w:tc>
        <w:tc>
          <w:tcPr>
            <w:tcW w:w="276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13DA2" w:rsidRPr="00513DA2" w:rsidRDefault="00513DA2" w:rsidP="00170443">
            <w:pPr>
              <w:spacing w:before="100" w:beforeAutospacing="1" w:after="100" w:afterAutospacing="1"/>
              <w:jc w:val="center"/>
              <w:rPr>
                <w:b/>
              </w:rPr>
            </w:pPr>
            <w:r w:rsidRPr="00513DA2">
              <w:rPr>
                <w:b/>
              </w:rPr>
              <w:t>килограмм на кубический метр</w:t>
            </w:r>
          </w:p>
        </w:tc>
        <w:tc>
          <w:tcPr>
            <w:tcW w:w="184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13DA2" w:rsidRPr="007B1FB6" w:rsidRDefault="00513DA2" w:rsidP="00170443">
            <w:pPr>
              <w:spacing w:before="100" w:beforeAutospacing="1" w:after="100" w:afterAutospacing="1"/>
              <w:jc w:val="center"/>
            </w:pPr>
            <w:proofErr w:type="spellStart"/>
            <w:r w:rsidRPr="007B1FB6">
              <w:t>kg</w:t>
            </w:r>
            <w:proofErr w:type="spellEnd"/>
            <w:r w:rsidRPr="007B1FB6">
              <w:t>/m</w:t>
            </w:r>
            <w:r w:rsidRPr="007B1FB6">
              <w:rPr>
                <w:vertAlign w:val="superscript"/>
              </w:rPr>
              <w:t>3</w:t>
            </w:r>
          </w:p>
        </w:tc>
        <w:tc>
          <w:tcPr>
            <w:tcW w:w="166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13DA2" w:rsidRPr="007B1FB6" w:rsidRDefault="00513DA2" w:rsidP="00170443">
            <w:pPr>
              <w:spacing w:before="100" w:beforeAutospacing="1" w:after="100" w:afterAutospacing="1"/>
              <w:jc w:val="center"/>
            </w:pPr>
            <w:proofErr w:type="gramStart"/>
            <w:r w:rsidRPr="007B1FB6">
              <w:t>кг</w:t>
            </w:r>
            <w:proofErr w:type="gramEnd"/>
            <w:r w:rsidRPr="007B1FB6">
              <w:t>/м</w:t>
            </w:r>
            <w:r w:rsidRPr="007B1FB6">
              <w:rPr>
                <w:vertAlign w:val="superscript"/>
              </w:rPr>
              <w:t>3</w:t>
            </w:r>
          </w:p>
        </w:tc>
      </w:tr>
    </w:tbl>
    <w:p w:rsidR="007A713B" w:rsidRDefault="009E32EE" w:rsidP="00184067">
      <w:pPr>
        <w:autoSpaceDE w:val="0"/>
        <w:autoSpaceDN w:val="0"/>
        <w:adjustRightInd w:val="0"/>
        <w:ind w:firstLine="567"/>
        <w:jc w:val="both"/>
        <w:rPr>
          <w:sz w:val="26"/>
          <w:szCs w:val="26"/>
        </w:rPr>
      </w:pPr>
      <w:r>
        <w:rPr>
          <w:sz w:val="26"/>
          <w:szCs w:val="26"/>
        </w:rPr>
        <w:t xml:space="preserve">Таким образом, </w:t>
      </w:r>
      <w:proofErr w:type="gramStart"/>
      <w:r>
        <w:rPr>
          <w:sz w:val="26"/>
          <w:szCs w:val="26"/>
        </w:rPr>
        <w:t>установленная</w:t>
      </w:r>
      <w:proofErr w:type="gramEnd"/>
      <w:r>
        <w:rPr>
          <w:sz w:val="26"/>
          <w:szCs w:val="26"/>
        </w:rPr>
        <w:t xml:space="preserve"> Заказчиком характеристики товара позволяет корректно подготовить заявку на участие в электронном аукционе.</w:t>
      </w:r>
    </w:p>
    <w:p w:rsidR="007A713B" w:rsidRDefault="00923A65" w:rsidP="00184067">
      <w:pPr>
        <w:autoSpaceDE w:val="0"/>
        <w:autoSpaceDN w:val="0"/>
        <w:adjustRightInd w:val="0"/>
        <w:ind w:firstLine="567"/>
        <w:jc w:val="both"/>
        <w:rPr>
          <w:sz w:val="26"/>
          <w:szCs w:val="26"/>
        </w:rPr>
      </w:pPr>
      <w:r>
        <w:rPr>
          <w:sz w:val="26"/>
          <w:szCs w:val="26"/>
        </w:rPr>
        <w:t>Заявитель указывает, что в описании объекта закупки используется знак «*», значение которого не установлено в Разделе 8 «Инструкция по заполнению заявки», что вводит участников закупки в заблуждение.</w:t>
      </w:r>
    </w:p>
    <w:p w:rsidR="00923A65" w:rsidRDefault="00923A65" w:rsidP="00184067">
      <w:pPr>
        <w:autoSpaceDE w:val="0"/>
        <w:autoSpaceDN w:val="0"/>
        <w:adjustRightInd w:val="0"/>
        <w:ind w:firstLine="567"/>
        <w:jc w:val="both"/>
        <w:rPr>
          <w:sz w:val="26"/>
          <w:szCs w:val="26"/>
        </w:rPr>
      </w:pPr>
      <w:r>
        <w:rPr>
          <w:sz w:val="26"/>
          <w:szCs w:val="26"/>
        </w:rPr>
        <w:t xml:space="preserve">Из пояснений представителя Заказчика следует, что символ «*» применяется при указании размеров, что не требует расшифровки. </w:t>
      </w:r>
    </w:p>
    <w:p w:rsidR="00923A65" w:rsidRPr="00A8033B" w:rsidRDefault="00923A65" w:rsidP="00923A65">
      <w:pPr>
        <w:ind w:firstLine="547"/>
        <w:jc w:val="both"/>
        <w:rPr>
          <w:rFonts w:eastAsiaTheme="minorHAnsi"/>
          <w:bCs/>
          <w:sz w:val="26"/>
          <w:szCs w:val="26"/>
          <w:lang w:eastAsia="en-US"/>
        </w:rPr>
      </w:pPr>
      <w:r w:rsidRPr="00A8033B">
        <w:rPr>
          <w:rFonts w:eastAsiaTheme="minorHAnsi"/>
          <w:bCs/>
          <w:sz w:val="26"/>
          <w:szCs w:val="26"/>
          <w:lang w:eastAsia="en-US"/>
        </w:rPr>
        <w:t xml:space="preserve">Согласно </w:t>
      </w:r>
      <w:proofErr w:type="gramStart"/>
      <w:r w:rsidRPr="00A8033B">
        <w:rPr>
          <w:rFonts w:eastAsiaTheme="minorHAnsi"/>
          <w:bCs/>
          <w:sz w:val="26"/>
          <w:szCs w:val="26"/>
          <w:lang w:eastAsia="en-US"/>
        </w:rPr>
        <w:t>ч</w:t>
      </w:r>
      <w:proofErr w:type="gramEnd"/>
      <w:r w:rsidRPr="00A8033B">
        <w:rPr>
          <w:rFonts w:eastAsiaTheme="minorHAnsi"/>
          <w:bCs/>
          <w:sz w:val="26"/>
          <w:szCs w:val="26"/>
          <w:lang w:eastAsia="en-US"/>
        </w:rPr>
        <w:t>.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923A65" w:rsidRDefault="00923A65" w:rsidP="00923A65">
      <w:pPr>
        <w:ind w:firstLine="567"/>
        <w:jc w:val="both"/>
        <w:rPr>
          <w:sz w:val="26"/>
          <w:szCs w:val="26"/>
        </w:rPr>
      </w:pPr>
      <w:r>
        <w:rPr>
          <w:sz w:val="26"/>
          <w:szCs w:val="26"/>
        </w:rPr>
        <w:t>Заявителем не представлено доказательств того, что действия Заказчика по установлению требований к товару является для него или других участников закупки непреодолимым, либо создают преимущества другим участникам, а также ограничивают количество участников закупки.</w:t>
      </w:r>
    </w:p>
    <w:p w:rsidR="00712BC4" w:rsidRPr="00976D0D" w:rsidRDefault="00712BC4" w:rsidP="00712BC4">
      <w:pPr>
        <w:autoSpaceDE w:val="0"/>
        <w:autoSpaceDN w:val="0"/>
        <w:adjustRightInd w:val="0"/>
        <w:ind w:firstLine="540"/>
        <w:jc w:val="both"/>
        <w:rPr>
          <w:sz w:val="26"/>
          <w:szCs w:val="26"/>
        </w:rPr>
      </w:pPr>
      <w:r w:rsidRPr="00976D0D">
        <w:rPr>
          <w:sz w:val="26"/>
          <w:szCs w:val="26"/>
        </w:rPr>
        <w:t xml:space="preserve">В соответствии с </w:t>
      </w:r>
      <w:proofErr w:type="gramStart"/>
      <w:r w:rsidRPr="00976D0D">
        <w:rPr>
          <w:sz w:val="26"/>
          <w:szCs w:val="26"/>
        </w:rPr>
        <w:t>ч</w:t>
      </w:r>
      <w:proofErr w:type="gramEnd"/>
      <w:r w:rsidRPr="00976D0D">
        <w:rPr>
          <w:sz w:val="26"/>
          <w:szCs w:val="26"/>
        </w:rPr>
        <w:t>. 1 ст. 65 Закона о контрактной системе в случае проведения электронного</w:t>
      </w:r>
      <w:r>
        <w:rPr>
          <w:rFonts w:ascii="Arial" w:eastAsiaTheme="minorHAnsi" w:hAnsi="Arial" w:cs="Arial"/>
          <w:lang w:eastAsia="en-US"/>
        </w:rPr>
        <w:t xml:space="preserve"> </w:t>
      </w:r>
      <w:r w:rsidRPr="00976D0D">
        <w:rPr>
          <w:sz w:val="26"/>
          <w:szCs w:val="26"/>
        </w:rPr>
        <w:t xml:space="preserve">аукциона заказчик размещает в единой информационной системе документацию о таком аукционе в сроки, указанные в </w:t>
      </w:r>
      <w:hyperlink r:id="rId16" w:history="1">
        <w:r w:rsidRPr="00976D0D">
          <w:rPr>
            <w:sz w:val="26"/>
            <w:szCs w:val="26"/>
          </w:rPr>
          <w:t>частях 2</w:t>
        </w:r>
      </w:hyperlink>
      <w:r w:rsidRPr="00976D0D">
        <w:rPr>
          <w:sz w:val="26"/>
          <w:szCs w:val="26"/>
        </w:rPr>
        <w:t xml:space="preserve"> и </w:t>
      </w:r>
      <w:hyperlink r:id="rId17" w:history="1">
        <w:r w:rsidRPr="00976D0D">
          <w:rPr>
            <w:sz w:val="26"/>
            <w:szCs w:val="26"/>
          </w:rPr>
          <w:t>3 статьи 63</w:t>
        </w:r>
      </w:hyperlink>
      <w:r w:rsidRPr="00976D0D">
        <w:rPr>
          <w:sz w:val="26"/>
          <w:szCs w:val="26"/>
        </w:rPr>
        <w:t xml:space="preserve"> настоящего Федерального закона, одновременно с размещением извещения о проведении такого аукциона.</w:t>
      </w:r>
    </w:p>
    <w:p w:rsidR="00712BC4" w:rsidRPr="00B2010F" w:rsidRDefault="00712BC4" w:rsidP="00712BC4">
      <w:pPr>
        <w:pStyle w:val="ConsPlusNormal"/>
        <w:ind w:firstLine="567"/>
        <w:jc w:val="both"/>
        <w:rPr>
          <w:rFonts w:ascii="Times New Roman" w:eastAsia="Times New Roman" w:hAnsi="Times New Roman" w:cs="Times New Roman"/>
          <w:sz w:val="26"/>
          <w:szCs w:val="26"/>
          <w:lang w:eastAsia="ru-RU"/>
        </w:rPr>
      </w:pPr>
      <w:r w:rsidRPr="00B2010F">
        <w:rPr>
          <w:rFonts w:ascii="Times New Roman" w:eastAsia="Times New Roman" w:hAnsi="Times New Roman" w:cs="Times New Roman"/>
          <w:sz w:val="26"/>
          <w:szCs w:val="26"/>
          <w:lang w:eastAsia="ru-RU"/>
        </w:rPr>
        <w:t xml:space="preserve">Согласно </w:t>
      </w:r>
      <w:proofErr w:type="gramStart"/>
      <w:r w:rsidRPr="00B2010F">
        <w:rPr>
          <w:rFonts w:ascii="Times New Roman" w:eastAsia="Times New Roman" w:hAnsi="Times New Roman" w:cs="Times New Roman"/>
          <w:sz w:val="26"/>
          <w:szCs w:val="26"/>
          <w:lang w:eastAsia="ru-RU"/>
        </w:rPr>
        <w:t>ч</w:t>
      </w:r>
      <w:proofErr w:type="gramEnd"/>
      <w:r w:rsidRPr="00B2010F">
        <w:rPr>
          <w:rFonts w:ascii="Times New Roman" w:eastAsia="Times New Roman" w:hAnsi="Times New Roman" w:cs="Times New Roman"/>
          <w:sz w:val="26"/>
          <w:szCs w:val="26"/>
          <w:lang w:eastAsia="ru-RU"/>
        </w:rPr>
        <w:t>.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4F6FE9" w:rsidRPr="004F6FE9" w:rsidRDefault="00712BC4" w:rsidP="004F6FE9">
      <w:pPr>
        <w:pStyle w:val="ConsPlusNormal"/>
        <w:ind w:firstLine="567"/>
        <w:jc w:val="both"/>
        <w:rPr>
          <w:rFonts w:ascii="Times New Roman" w:eastAsia="Times New Roman" w:hAnsi="Times New Roman" w:cs="Times New Roman"/>
          <w:sz w:val="26"/>
          <w:szCs w:val="26"/>
          <w:lang w:eastAsia="ru-RU"/>
        </w:rPr>
      </w:pPr>
      <w:r w:rsidRPr="004F6FE9">
        <w:rPr>
          <w:rFonts w:ascii="Times New Roman" w:eastAsia="Times New Roman" w:hAnsi="Times New Roman" w:cs="Times New Roman"/>
          <w:sz w:val="26"/>
          <w:szCs w:val="26"/>
          <w:lang w:eastAsia="ru-RU"/>
        </w:rPr>
        <w:t xml:space="preserve">В п. 6.1 проекта контракта </w:t>
      </w:r>
      <w:r w:rsidR="00966585">
        <w:rPr>
          <w:rFonts w:ascii="Times New Roman" w:eastAsia="Times New Roman" w:hAnsi="Times New Roman" w:cs="Times New Roman"/>
          <w:sz w:val="26"/>
          <w:szCs w:val="26"/>
          <w:lang w:eastAsia="ru-RU"/>
        </w:rPr>
        <w:t xml:space="preserve">(Раздел 10 аукционной документации) </w:t>
      </w:r>
      <w:r w:rsidRPr="004F6FE9">
        <w:rPr>
          <w:rFonts w:ascii="Times New Roman" w:eastAsia="Times New Roman" w:hAnsi="Times New Roman" w:cs="Times New Roman"/>
          <w:sz w:val="26"/>
          <w:szCs w:val="26"/>
          <w:lang w:eastAsia="ru-RU"/>
        </w:rPr>
        <w:t xml:space="preserve">определено, что </w:t>
      </w:r>
      <w:r w:rsidR="004F6FE9" w:rsidRPr="004F6FE9">
        <w:rPr>
          <w:rFonts w:ascii="Times New Roman" w:eastAsia="Times New Roman" w:hAnsi="Times New Roman" w:cs="Times New Roman"/>
          <w:sz w:val="26"/>
          <w:szCs w:val="26"/>
          <w:u w:val="single"/>
          <w:lang w:eastAsia="ru-RU"/>
        </w:rPr>
        <w:t>качество выполняемых</w:t>
      </w:r>
      <w:r w:rsidR="004F6FE9" w:rsidRPr="004F6FE9">
        <w:rPr>
          <w:rFonts w:ascii="Times New Roman" w:eastAsia="Times New Roman" w:hAnsi="Times New Roman" w:cs="Times New Roman"/>
          <w:sz w:val="26"/>
          <w:szCs w:val="26"/>
          <w:lang w:eastAsia="ru-RU"/>
        </w:rPr>
        <w:t xml:space="preserve"> Подрядчиком </w:t>
      </w:r>
      <w:r w:rsidR="004F6FE9" w:rsidRPr="004F6FE9">
        <w:rPr>
          <w:rFonts w:ascii="Times New Roman" w:eastAsia="Times New Roman" w:hAnsi="Times New Roman" w:cs="Times New Roman"/>
          <w:sz w:val="26"/>
          <w:szCs w:val="26"/>
          <w:u w:val="single"/>
          <w:lang w:eastAsia="ru-RU"/>
        </w:rPr>
        <w:t>подрядных работ</w:t>
      </w:r>
      <w:r w:rsidR="004F6FE9" w:rsidRPr="004F6FE9">
        <w:rPr>
          <w:rFonts w:ascii="Times New Roman" w:eastAsia="Times New Roman" w:hAnsi="Times New Roman" w:cs="Times New Roman"/>
          <w:sz w:val="26"/>
          <w:szCs w:val="26"/>
          <w:lang w:eastAsia="ru-RU"/>
        </w:rPr>
        <w:t xml:space="preserve"> должно соответствовать требованиям СНИП, ГОСТ.</w:t>
      </w:r>
    </w:p>
    <w:p w:rsidR="004F6FE9" w:rsidRPr="008722FE" w:rsidRDefault="004F6FE9" w:rsidP="004F6FE9">
      <w:pPr>
        <w:autoSpaceDE w:val="0"/>
        <w:autoSpaceDN w:val="0"/>
        <w:adjustRightInd w:val="0"/>
        <w:ind w:firstLine="539"/>
        <w:jc w:val="both"/>
        <w:rPr>
          <w:rFonts w:ascii="Times New Roman CYR" w:hAnsi="Times New Roman CYR" w:cs="Times New Roman CYR"/>
          <w:sz w:val="26"/>
          <w:szCs w:val="26"/>
        </w:rPr>
      </w:pPr>
      <w:r>
        <w:rPr>
          <w:rFonts w:ascii="Times New Roman CYR" w:hAnsi="Times New Roman CYR" w:cs="Times New Roman CYR"/>
          <w:sz w:val="26"/>
          <w:szCs w:val="26"/>
        </w:rPr>
        <w:t xml:space="preserve">В соответствии с п. </w:t>
      </w:r>
      <w:r w:rsidRPr="008722FE">
        <w:rPr>
          <w:rFonts w:ascii="Times New Roman CYR" w:hAnsi="Times New Roman CYR" w:cs="Times New Roman CYR"/>
          <w:sz w:val="26"/>
          <w:szCs w:val="26"/>
        </w:rPr>
        <w:t>1</w:t>
      </w:r>
      <w:r>
        <w:rPr>
          <w:rFonts w:ascii="Times New Roman CYR" w:hAnsi="Times New Roman CYR" w:cs="Times New Roman CYR"/>
          <w:sz w:val="26"/>
          <w:szCs w:val="26"/>
        </w:rPr>
        <w:t xml:space="preserve"> ст. 721 Гражданского кодекса Российской Федерации к</w:t>
      </w:r>
      <w:r w:rsidRPr="008722FE">
        <w:rPr>
          <w:rFonts w:ascii="Times New Roman CYR" w:hAnsi="Times New Roman CYR" w:cs="Times New Roman CYR"/>
          <w:sz w:val="26"/>
          <w:szCs w:val="26"/>
        </w:rPr>
        <w:t xml:space="preserve">ачество выполненной подрядчиком работы должно соответствовать условиям договора подряда, а при отсутствии или неполноте условий договора требованиям, обычно предъявляемым к работам соответствующего рода. </w:t>
      </w:r>
      <w:proofErr w:type="gramStart"/>
      <w:r w:rsidRPr="008722FE">
        <w:rPr>
          <w:rFonts w:ascii="Times New Roman CYR" w:hAnsi="Times New Roman CYR" w:cs="Times New Roman CYR"/>
          <w:sz w:val="26"/>
          <w:szCs w:val="26"/>
        </w:rPr>
        <w:t xml:space="preserve">Если иное не предусмотрено законом, иными правовыми актами или договором, </w:t>
      </w:r>
      <w:r w:rsidRPr="008722FE">
        <w:rPr>
          <w:rFonts w:ascii="Times New Roman CYR" w:hAnsi="Times New Roman CYR" w:cs="Times New Roman CYR"/>
          <w:sz w:val="26"/>
          <w:szCs w:val="26"/>
          <w:u w:val="single"/>
        </w:rPr>
        <w:t>результат выполненной работы должен</w:t>
      </w:r>
      <w:r w:rsidRPr="008722FE">
        <w:rPr>
          <w:rFonts w:ascii="Times New Roman CYR" w:hAnsi="Times New Roman CYR" w:cs="Times New Roman CYR"/>
          <w:sz w:val="26"/>
          <w:szCs w:val="26"/>
        </w:rPr>
        <w:t xml:space="preserve"> в момент передачи заказчику обладать свойствами, указанными в договоре или определенными обычно предъявляемыми требованиями, </w:t>
      </w:r>
      <w:r w:rsidRPr="008722FE">
        <w:rPr>
          <w:rFonts w:ascii="Times New Roman CYR" w:hAnsi="Times New Roman CYR" w:cs="Times New Roman CYR"/>
          <w:sz w:val="26"/>
          <w:szCs w:val="26"/>
          <w:u w:val="single"/>
        </w:rPr>
        <w:t>и в пределах разумного срока быть пригодным для установленного договором использования</w:t>
      </w:r>
      <w:r w:rsidRPr="008722FE">
        <w:rPr>
          <w:rFonts w:ascii="Times New Roman CYR" w:hAnsi="Times New Roman CYR" w:cs="Times New Roman CYR"/>
          <w:sz w:val="26"/>
          <w:szCs w:val="26"/>
        </w:rPr>
        <w:t>, а если такое использование договором не предусмотрено, для обычного использования результата работы такого рода.</w:t>
      </w:r>
      <w:proofErr w:type="gramEnd"/>
    </w:p>
    <w:p w:rsidR="004F6FE9" w:rsidRPr="00966585" w:rsidRDefault="004F6FE9" w:rsidP="00966585">
      <w:pPr>
        <w:autoSpaceDE w:val="0"/>
        <w:autoSpaceDN w:val="0"/>
        <w:adjustRightInd w:val="0"/>
        <w:ind w:firstLine="539"/>
        <w:jc w:val="both"/>
        <w:rPr>
          <w:rFonts w:ascii="Times New Roman CYR" w:hAnsi="Times New Roman CYR" w:cs="Times New Roman CYR"/>
          <w:sz w:val="26"/>
          <w:szCs w:val="26"/>
        </w:rPr>
      </w:pPr>
      <w:r w:rsidRPr="00966585">
        <w:rPr>
          <w:rFonts w:ascii="Times New Roman CYR" w:hAnsi="Times New Roman CYR" w:cs="Times New Roman CYR"/>
          <w:sz w:val="26"/>
          <w:szCs w:val="26"/>
        </w:rPr>
        <w:t>Таким образом, Заказчиком предъявляются требования к качеству выполняемых работ</w:t>
      </w:r>
      <w:r w:rsidR="00966585" w:rsidRPr="00966585">
        <w:rPr>
          <w:rFonts w:ascii="Times New Roman CYR" w:hAnsi="Times New Roman CYR" w:cs="Times New Roman CYR"/>
          <w:sz w:val="26"/>
          <w:szCs w:val="26"/>
        </w:rPr>
        <w:t xml:space="preserve"> на стадии исполнения контракта</w:t>
      </w:r>
      <w:r w:rsidRPr="00966585">
        <w:rPr>
          <w:rFonts w:ascii="Times New Roman CYR" w:hAnsi="Times New Roman CYR" w:cs="Times New Roman CYR"/>
          <w:sz w:val="26"/>
          <w:szCs w:val="26"/>
        </w:rPr>
        <w:t>. В описании объе</w:t>
      </w:r>
      <w:r w:rsidR="00966585" w:rsidRPr="00966585">
        <w:rPr>
          <w:rFonts w:ascii="Times New Roman CYR" w:hAnsi="Times New Roman CYR" w:cs="Times New Roman CYR"/>
          <w:sz w:val="26"/>
          <w:szCs w:val="26"/>
        </w:rPr>
        <w:t xml:space="preserve">кта закупки, а также при </w:t>
      </w:r>
      <w:r w:rsidR="00966585" w:rsidRPr="00966585">
        <w:rPr>
          <w:rFonts w:ascii="Times New Roman CYR" w:hAnsi="Times New Roman CYR" w:cs="Times New Roman CYR"/>
          <w:sz w:val="26"/>
          <w:szCs w:val="26"/>
        </w:rPr>
        <w:lastRenderedPageBreak/>
        <w:t xml:space="preserve">подготовке заявки на участие в электронном аукционе данные требования не предъявляются.  </w:t>
      </w:r>
    </w:p>
    <w:p w:rsidR="00966585" w:rsidRPr="00966585" w:rsidRDefault="00966585" w:rsidP="00966585">
      <w:pPr>
        <w:autoSpaceDE w:val="0"/>
        <w:autoSpaceDN w:val="0"/>
        <w:adjustRightInd w:val="0"/>
        <w:ind w:firstLine="539"/>
        <w:jc w:val="both"/>
        <w:rPr>
          <w:rFonts w:ascii="Times New Roman CYR" w:hAnsi="Times New Roman CYR" w:cs="Times New Roman CYR"/>
          <w:sz w:val="26"/>
          <w:szCs w:val="26"/>
        </w:rPr>
      </w:pPr>
      <w:r>
        <w:rPr>
          <w:rFonts w:ascii="Times New Roman CYR" w:hAnsi="Times New Roman CYR" w:cs="Times New Roman CYR"/>
          <w:sz w:val="26"/>
          <w:szCs w:val="26"/>
        </w:rPr>
        <w:t xml:space="preserve">Пунктом </w:t>
      </w:r>
      <w:r w:rsidRPr="00966585">
        <w:rPr>
          <w:rFonts w:ascii="Times New Roman CYR" w:hAnsi="Times New Roman CYR" w:cs="Times New Roman CYR"/>
          <w:sz w:val="26"/>
          <w:szCs w:val="26"/>
        </w:rPr>
        <w:t>6.2</w:t>
      </w:r>
      <w:r>
        <w:rPr>
          <w:rFonts w:ascii="Times New Roman CYR" w:hAnsi="Times New Roman CYR" w:cs="Times New Roman CYR"/>
          <w:sz w:val="26"/>
          <w:szCs w:val="26"/>
        </w:rPr>
        <w:t xml:space="preserve"> проекта контракта</w:t>
      </w:r>
      <w:r w:rsidRPr="00966585">
        <w:rPr>
          <w:rFonts w:ascii="Times New Roman CYR" w:hAnsi="Times New Roman CYR" w:cs="Times New Roman CYR"/>
          <w:sz w:val="26"/>
          <w:szCs w:val="26"/>
        </w:rPr>
        <w:t xml:space="preserve"> </w:t>
      </w:r>
      <w:r>
        <w:rPr>
          <w:sz w:val="26"/>
          <w:szCs w:val="26"/>
        </w:rPr>
        <w:t>(Раздел 10 аукционной документации) установлено, что г</w:t>
      </w:r>
      <w:r w:rsidRPr="00966585">
        <w:rPr>
          <w:rFonts w:ascii="Times New Roman CYR" w:hAnsi="Times New Roman CYR" w:cs="Times New Roman CYR"/>
          <w:sz w:val="26"/>
          <w:szCs w:val="26"/>
        </w:rPr>
        <w:t>арантийные обязательства на результаты работ устанавливаются в течение 24 (Двадцати четырех) месяцев. Указанные сроки исчисляются со дня, следующего за днём подписания Акта о приёмке выполненных работ.</w:t>
      </w:r>
    </w:p>
    <w:p w:rsidR="00EF3168" w:rsidRDefault="00EF3168" w:rsidP="00EF3168">
      <w:pPr>
        <w:autoSpaceDE w:val="0"/>
        <w:autoSpaceDN w:val="0"/>
        <w:adjustRightInd w:val="0"/>
        <w:ind w:firstLine="539"/>
        <w:jc w:val="both"/>
        <w:rPr>
          <w:rFonts w:ascii="Times New Roman CYR" w:hAnsi="Times New Roman CYR" w:cs="Times New Roman CYR"/>
          <w:sz w:val="26"/>
          <w:szCs w:val="26"/>
        </w:rPr>
      </w:pPr>
      <w:r>
        <w:rPr>
          <w:rFonts w:ascii="Times New Roman CYR" w:hAnsi="Times New Roman CYR" w:cs="Times New Roman CYR"/>
          <w:sz w:val="26"/>
          <w:szCs w:val="26"/>
        </w:rPr>
        <w:t xml:space="preserve">На основании п. </w:t>
      </w:r>
      <w:r w:rsidRPr="008722FE">
        <w:rPr>
          <w:rFonts w:ascii="Times New Roman CYR" w:hAnsi="Times New Roman CYR" w:cs="Times New Roman CYR"/>
          <w:sz w:val="26"/>
          <w:szCs w:val="26"/>
        </w:rPr>
        <w:t>1</w:t>
      </w:r>
      <w:r>
        <w:rPr>
          <w:rFonts w:ascii="Times New Roman CYR" w:hAnsi="Times New Roman CYR" w:cs="Times New Roman CYR"/>
          <w:sz w:val="26"/>
          <w:szCs w:val="26"/>
        </w:rPr>
        <w:t xml:space="preserve"> ст. 722 Гражданского кодекса Российской Федерации</w:t>
      </w:r>
      <w:r w:rsidRPr="008722FE">
        <w:rPr>
          <w:rFonts w:ascii="Times New Roman CYR" w:hAnsi="Times New Roman CYR" w:cs="Times New Roman CYR"/>
          <w:sz w:val="26"/>
          <w:szCs w:val="26"/>
        </w:rPr>
        <w:t xml:space="preserve"> </w:t>
      </w:r>
      <w:r>
        <w:rPr>
          <w:rFonts w:ascii="Times New Roman CYR" w:hAnsi="Times New Roman CYR" w:cs="Times New Roman CYR"/>
          <w:sz w:val="26"/>
          <w:szCs w:val="26"/>
        </w:rPr>
        <w:t>в</w:t>
      </w:r>
      <w:r w:rsidRPr="008722FE">
        <w:rPr>
          <w:rFonts w:ascii="Times New Roman CYR" w:hAnsi="Times New Roman CYR" w:cs="Times New Roman CYR"/>
          <w:sz w:val="26"/>
          <w:szCs w:val="26"/>
        </w:rPr>
        <w:t xml:space="preserve"> случае, когда законом, иным правовым актом, договором подряда или обычаями делового оборота </w:t>
      </w:r>
      <w:r w:rsidRPr="008722FE">
        <w:rPr>
          <w:rFonts w:ascii="Times New Roman CYR" w:hAnsi="Times New Roman CYR" w:cs="Times New Roman CYR"/>
          <w:sz w:val="26"/>
          <w:szCs w:val="26"/>
          <w:u w:val="single"/>
        </w:rPr>
        <w:t>предусмотрен для результата работы гарантийный срок</w:t>
      </w:r>
      <w:r w:rsidRPr="008722FE">
        <w:rPr>
          <w:rFonts w:ascii="Times New Roman CYR" w:hAnsi="Times New Roman CYR" w:cs="Times New Roman CYR"/>
          <w:sz w:val="26"/>
          <w:szCs w:val="26"/>
        </w:rPr>
        <w:t>, результат работы должен в течение всего гарантийного срока соответствовать условиям договора о качестве (пункт 1 статьи 721).</w:t>
      </w:r>
    </w:p>
    <w:p w:rsidR="00EF3168" w:rsidRDefault="00EF3168" w:rsidP="00EF3168">
      <w:pPr>
        <w:autoSpaceDE w:val="0"/>
        <w:autoSpaceDN w:val="0"/>
        <w:adjustRightInd w:val="0"/>
        <w:ind w:firstLine="539"/>
        <w:jc w:val="both"/>
        <w:rPr>
          <w:rFonts w:ascii="Times New Roman CYR" w:hAnsi="Times New Roman CYR" w:cs="Times New Roman CYR"/>
          <w:sz w:val="26"/>
          <w:szCs w:val="26"/>
        </w:rPr>
      </w:pPr>
      <w:r w:rsidRPr="00966585">
        <w:rPr>
          <w:rFonts w:ascii="Times New Roman CYR" w:hAnsi="Times New Roman CYR" w:cs="Times New Roman CYR"/>
          <w:sz w:val="26"/>
          <w:szCs w:val="26"/>
        </w:rPr>
        <w:t>Заказчиком включено требование о гарантии на выполненные работы</w:t>
      </w:r>
      <w:r w:rsidRPr="00966585">
        <w:rPr>
          <w:bCs/>
          <w:sz w:val="26"/>
          <w:szCs w:val="26"/>
        </w:rPr>
        <w:t xml:space="preserve"> в контракт</w:t>
      </w:r>
      <w:r w:rsidRPr="00966585">
        <w:rPr>
          <w:rFonts w:ascii="Times New Roman CYR" w:hAnsi="Times New Roman CYR" w:cs="Times New Roman CYR"/>
          <w:sz w:val="26"/>
          <w:szCs w:val="26"/>
        </w:rPr>
        <w:t xml:space="preserve">. Предоставление в заявке конкретного гарантийного срока </w:t>
      </w:r>
      <w:r w:rsidR="00966585" w:rsidRPr="00966585">
        <w:rPr>
          <w:rFonts w:ascii="Times New Roman CYR" w:hAnsi="Times New Roman CYR" w:cs="Times New Roman CYR"/>
          <w:sz w:val="26"/>
          <w:szCs w:val="26"/>
        </w:rPr>
        <w:t>на выполненные работы</w:t>
      </w:r>
      <w:r w:rsidRPr="00966585">
        <w:rPr>
          <w:rFonts w:ascii="Times New Roman CYR" w:hAnsi="Times New Roman CYR" w:cs="Times New Roman CYR"/>
          <w:sz w:val="26"/>
          <w:szCs w:val="26"/>
        </w:rPr>
        <w:t xml:space="preserve"> аукционной документацией не предусмотрено.</w:t>
      </w:r>
      <w:r>
        <w:rPr>
          <w:rFonts w:ascii="Times New Roman CYR" w:hAnsi="Times New Roman CYR" w:cs="Times New Roman CYR"/>
          <w:sz w:val="26"/>
          <w:szCs w:val="26"/>
        </w:rPr>
        <w:t xml:space="preserve"> </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w:t>
      </w:r>
      <w:proofErr w:type="gramStart"/>
      <w:r w:rsidRPr="00833B8F">
        <w:rPr>
          <w:rFonts w:ascii="Times New Roman CYR" w:hAnsi="Times New Roman CYR" w:cs="Times New Roman CYR"/>
          <w:sz w:val="26"/>
          <w:szCs w:val="26"/>
        </w:rPr>
        <w:t>ч</w:t>
      </w:r>
      <w:proofErr w:type="gramEnd"/>
      <w:r w:rsidRPr="00833B8F">
        <w:rPr>
          <w:rFonts w:ascii="Times New Roman CYR" w:hAnsi="Times New Roman CYR" w:cs="Times New Roman CYR"/>
          <w:sz w:val="26"/>
          <w:szCs w:val="26"/>
        </w:rPr>
        <w:t>. 1, 3, 4 ст. 105 и на основании ч.</w:t>
      </w:r>
      <w:r w:rsidR="00346541">
        <w:rPr>
          <w:rFonts w:ascii="Times New Roman CYR" w:hAnsi="Times New Roman CYR" w:cs="Times New Roman CYR"/>
          <w:sz w:val="26"/>
          <w:szCs w:val="26"/>
        </w:rPr>
        <w:t xml:space="preserve"> </w:t>
      </w:r>
      <w:r w:rsidR="00412796">
        <w:rPr>
          <w:rFonts w:ascii="Times New Roman CYR" w:hAnsi="Times New Roman CYR" w:cs="Times New Roman CYR"/>
          <w:sz w:val="26"/>
          <w:szCs w:val="26"/>
        </w:rPr>
        <w:t xml:space="preserve">15, </w:t>
      </w:r>
      <w:r w:rsidRPr="00833B8F">
        <w:rPr>
          <w:rFonts w:ascii="Times New Roman CYR" w:hAnsi="Times New Roman CYR" w:cs="Times New Roman CYR"/>
          <w:sz w:val="26"/>
          <w:szCs w:val="26"/>
        </w:rPr>
        <w:t>22, 23 ст. 99,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65187C" w:rsidRDefault="00131EB0" w:rsidP="00131EB0">
      <w:pPr>
        <w:ind w:firstLine="567"/>
        <w:jc w:val="both"/>
        <w:rPr>
          <w:sz w:val="26"/>
          <w:szCs w:val="26"/>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EE7267" w:rsidRPr="00474C72" w:rsidRDefault="00131EB0" w:rsidP="00B30016">
      <w:pPr>
        <w:ind w:firstLine="567"/>
        <w:jc w:val="both"/>
        <w:rPr>
          <w:sz w:val="26"/>
          <w:szCs w:val="26"/>
        </w:rPr>
      </w:pPr>
      <w:r>
        <w:rPr>
          <w:sz w:val="26"/>
          <w:szCs w:val="26"/>
        </w:rPr>
        <w:t xml:space="preserve">1. </w:t>
      </w:r>
      <w:r w:rsidRPr="007D2309">
        <w:rPr>
          <w:sz w:val="26"/>
          <w:szCs w:val="26"/>
        </w:rPr>
        <w:t>Признать жалоб</w:t>
      </w:r>
      <w:proofErr w:type="gramStart"/>
      <w:r w:rsidRPr="007D2309">
        <w:rPr>
          <w:sz w:val="26"/>
          <w:szCs w:val="26"/>
        </w:rPr>
        <w:t xml:space="preserve">у </w:t>
      </w:r>
      <w:r w:rsidR="00966585">
        <w:rPr>
          <w:sz w:val="26"/>
          <w:szCs w:val="26"/>
        </w:rPr>
        <w:t>ООО</w:t>
      </w:r>
      <w:proofErr w:type="gramEnd"/>
      <w:r w:rsidR="00966585">
        <w:rPr>
          <w:sz w:val="26"/>
          <w:szCs w:val="26"/>
        </w:rPr>
        <w:t xml:space="preserve"> «Олимп»</w:t>
      </w:r>
      <w:r w:rsidR="00412796">
        <w:rPr>
          <w:sz w:val="26"/>
          <w:szCs w:val="26"/>
        </w:rPr>
        <w:t xml:space="preserve"> </w:t>
      </w:r>
      <w:r>
        <w:rPr>
          <w:sz w:val="26"/>
          <w:szCs w:val="26"/>
        </w:rPr>
        <w:t>обоснованной</w:t>
      </w:r>
      <w:r w:rsidR="00474C72">
        <w:rPr>
          <w:sz w:val="26"/>
          <w:szCs w:val="26"/>
        </w:rPr>
        <w:t xml:space="preserve"> в части </w:t>
      </w:r>
      <w:r w:rsidR="00966585">
        <w:rPr>
          <w:sz w:val="26"/>
          <w:szCs w:val="26"/>
        </w:rPr>
        <w:t xml:space="preserve">наличия нарушений п. 1) ч. 1 ст. 33, </w:t>
      </w:r>
      <w:r w:rsidR="00966585" w:rsidRPr="00966585">
        <w:rPr>
          <w:sz w:val="26"/>
          <w:szCs w:val="26"/>
        </w:rPr>
        <w:t>п. 7), 8) ст. 42</w:t>
      </w:r>
      <w:r w:rsidR="00966585">
        <w:rPr>
          <w:sz w:val="26"/>
          <w:szCs w:val="26"/>
        </w:rPr>
        <w:t>,</w:t>
      </w:r>
      <w:r w:rsidR="00966585" w:rsidRPr="00966585">
        <w:rPr>
          <w:sz w:val="26"/>
          <w:szCs w:val="26"/>
        </w:rPr>
        <w:t xml:space="preserve"> </w:t>
      </w:r>
      <w:r w:rsidR="00966585">
        <w:rPr>
          <w:sz w:val="26"/>
          <w:szCs w:val="26"/>
        </w:rPr>
        <w:t>п. 1) ч. 1 ст. 64 Закона о контрактной системе.</w:t>
      </w:r>
    </w:p>
    <w:p w:rsidR="00131EB0" w:rsidRPr="00D27AB0" w:rsidRDefault="00131EB0" w:rsidP="00D90322">
      <w:pPr>
        <w:tabs>
          <w:tab w:val="left" w:pos="540"/>
        </w:tabs>
        <w:ind w:firstLine="567"/>
        <w:jc w:val="both"/>
        <w:rPr>
          <w:sz w:val="26"/>
          <w:szCs w:val="26"/>
        </w:rPr>
      </w:pPr>
      <w:r>
        <w:rPr>
          <w:sz w:val="26"/>
          <w:szCs w:val="26"/>
        </w:rPr>
        <w:t xml:space="preserve">2. </w:t>
      </w:r>
      <w:r w:rsidRPr="0093552C">
        <w:rPr>
          <w:sz w:val="26"/>
          <w:szCs w:val="26"/>
        </w:rPr>
        <w:t xml:space="preserve">Признать в </w:t>
      </w:r>
      <w:r w:rsidRPr="00C5597E">
        <w:rPr>
          <w:sz w:val="26"/>
          <w:szCs w:val="26"/>
        </w:rPr>
        <w:t xml:space="preserve">действиях </w:t>
      </w:r>
      <w:r w:rsidRPr="00D27AB0">
        <w:rPr>
          <w:sz w:val="26"/>
          <w:szCs w:val="26"/>
        </w:rPr>
        <w:t xml:space="preserve">Заказчика – </w:t>
      </w:r>
      <w:r w:rsidR="00966585">
        <w:rPr>
          <w:sz w:val="26"/>
          <w:szCs w:val="26"/>
        </w:rPr>
        <w:t>Межрайонной ИФНС № 7 по КК</w:t>
      </w:r>
      <w:r w:rsidR="00966585" w:rsidRPr="00D27AB0">
        <w:rPr>
          <w:sz w:val="26"/>
          <w:szCs w:val="26"/>
        </w:rPr>
        <w:t xml:space="preserve"> </w:t>
      </w:r>
      <w:r w:rsidR="00412796" w:rsidRPr="00D27AB0">
        <w:rPr>
          <w:sz w:val="26"/>
          <w:szCs w:val="26"/>
        </w:rPr>
        <w:t xml:space="preserve">нарушение </w:t>
      </w:r>
      <w:r w:rsidR="00966585">
        <w:rPr>
          <w:sz w:val="26"/>
          <w:szCs w:val="26"/>
        </w:rPr>
        <w:t xml:space="preserve">п. 1) ч. 1 ст. 33, </w:t>
      </w:r>
      <w:r w:rsidR="00966585" w:rsidRPr="00966585">
        <w:rPr>
          <w:sz w:val="26"/>
          <w:szCs w:val="26"/>
        </w:rPr>
        <w:t>п. 7), 8) ст. 42</w:t>
      </w:r>
      <w:r w:rsidR="00966585">
        <w:rPr>
          <w:sz w:val="26"/>
          <w:szCs w:val="26"/>
        </w:rPr>
        <w:t>,</w:t>
      </w:r>
      <w:r w:rsidR="00966585" w:rsidRPr="00966585">
        <w:rPr>
          <w:sz w:val="26"/>
          <w:szCs w:val="26"/>
        </w:rPr>
        <w:t xml:space="preserve"> </w:t>
      </w:r>
      <w:r w:rsidR="00966585">
        <w:rPr>
          <w:sz w:val="26"/>
          <w:szCs w:val="26"/>
        </w:rPr>
        <w:t xml:space="preserve">п. 1) ч. 1 ст. 64 </w:t>
      </w:r>
      <w:r w:rsidRPr="00D27AB0">
        <w:rPr>
          <w:sz w:val="26"/>
          <w:szCs w:val="26"/>
        </w:rPr>
        <w:t>Зак</w:t>
      </w:r>
      <w:r w:rsidR="002F546F" w:rsidRPr="00D27AB0">
        <w:rPr>
          <w:sz w:val="26"/>
          <w:szCs w:val="26"/>
        </w:rPr>
        <w:t>она о контрактной системе.</w:t>
      </w:r>
    </w:p>
    <w:p w:rsidR="009D28F6" w:rsidRPr="00C27485" w:rsidRDefault="009D28F6" w:rsidP="009D28F6">
      <w:pPr>
        <w:tabs>
          <w:tab w:val="left" w:pos="540"/>
        </w:tabs>
        <w:ind w:firstLine="567"/>
        <w:jc w:val="both"/>
        <w:rPr>
          <w:sz w:val="26"/>
          <w:szCs w:val="26"/>
        </w:rPr>
      </w:pPr>
      <w:r>
        <w:rPr>
          <w:rFonts w:eastAsiaTheme="minorHAnsi"/>
          <w:sz w:val="26"/>
          <w:szCs w:val="26"/>
          <w:lang w:eastAsia="en-US"/>
        </w:rPr>
        <w:t>3</w:t>
      </w:r>
      <w:r w:rsidRPr="00BA18F2">
        <w:rPr>
          <w:rFonts w:eastAsiaTheme="minorHAnsi"/>
          <w:sz w:val="26"/>
          <w:szCs w:val="26"/>
          <w:lang w:eastAsia="en-US"/>
        </w:rPr>
        <w:t>. </w:t>
      </w:r>
      <w:r w:rsidRPr="00C27485">
        <w:rPr>
          <w:sz w:val="26"/>
          <w:szCs w:val="26"/>
        </w:rPr>
        <w:t>В связи с тем, что указанные нарушения на результаты определения поставщика (подрядчика, исполнителя) не повлияли, предписание об устранении нарушений Закона о контрактной системе не выдавать.</w:t>
      </w:r>
    </w:p>
    <w:p w:rsidR="009D28F6" w:rsidRPr="00C27485" w:rsidRDefault="009D28F6" w:rsidP="009D28F6">
      <w:pPr>
        <w:tabs>
          <w:tab w:val="left" w:pos="851"/>
        </w:tabs>
        <w:ind w:firstLine="567"/>
        <w:jc w:val="both"/>
        <w:rPr>
          <w:sz w:val="26"/>
          <w:szCs w:val="26"/>
        </w:rPr>
      </w:pPr>
      <w:r w:rsidRPr="00C27485">
        <w:rPr>
          <w:sz w:val="26"/>
          <w:szCs w:val="26"/>
        </w:rPr>
        <w:t xml:space="preserve">4. Отменить приостановление определение поставщика (подрядчика, исполнителя) в части подписания контракта (извещение № </w:t>
      </w:r>
      <w:r w:rsidRPr="004D5BB0">
        <w:rPr>
          <w:sz w:val="26"/>
          <w:szCs w:val="26"/>
        </w:rPr>
        <w:t>0118100008517000045</w:t>
      </w:r>
      <w:r w:rsidRPr="00C27485">
        <w:rPr>
          <w:sz w:val="26"/>
          <w:szCs w:val="26"/>
        </w:rPr>
        <w:t>).</w:t>
      </w:r>
    </w:p>
    <w:p w:rsidR="009D28F6" w:rsidRPr="00C27485" w:rsidRDefault="009D28F6" w:rsidP="009D28F6">
      <w:pPr>
        <w:tabs>
          <w:tab w:val="left" w:pos="540"/>
        </w:tabs>
        <w:ind w:firstLine="567"/>
        <w:jc w:val="both"/>
        <w:rPr>
          <w:sz w:val="26"/>
          <w:szCs w:val="26"/>
        </w:rPr>
      </w:pPr>
      <w:r w:rsidRPr="00C27485">
        <w:rPr>
          <w:sz w:val="26"/>
          <w:szCs w:val="26"/>
        </w:rPr>
        <w:t>5. Передать материалы дела для рассмотрения вопроса о возбуждении административного производства уполномоченному должностному лицу.</w:t>
      </w:r>
    </w:p>
    <w:p w:rsidR="00071F98" w:rsidRDefault="00071F98" w:rsidP="00E4797C">
      <w:pPr>
        <w:ind w:firstLine="567"/>
        <w:jc w:val="both"/>
        <w:rPr>
          <w:sz w:val="24"/>
          <w:szCs w:val="24"/>
        </w:rPr>
      </w:pPr>
    </w:p>
    <w:p w:rsidR="009D28F6" w:rsidRDefault="009D28F6" w:rsidP="00E4797C">
      <w:pPr>
        <w:ind w:firstLine="567"/>
        <w:jc w:val="both"/>
        <w:rPr>
          <w:sz w:val="24"/>
          <w:szCs w:val="24"/>
        </w:rPr>
      </w:pPr>
    </w:p>
    <w:p w:rsidR="009D28F6" w:rsidRPr="008757E8" w:rsidRDefault="009D28F6" w:rsidP="009D28F6">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9D28F6" w:rsidRDefault="009D28F6" w:rsidP="00E4797C">
      <w:pPr>
        <w:ind w:firstLine="567"/>
        <w:jc w:val="both"/>
        <w:rPr>
          <w:sz w:val="24"/>
          <w:szCs w:val="24"/>
        </w:rPr>
      </w:pPr>
    </w:p>
    <w:p w:rsidR="009257D4" w:rsidRPr="0082629D" w:rsidRDefault="009257D4" w:rsidP="0001532A">
      <w:pPr>
        <w:pStyle w:val="a6"/>
        <w:tabs>
          <w:tab w:val="left" w:pos="2488"/>
          <w:tab w:val="left" w:pos="7513"/>
        </w:tabs>
        <w:spacing w:after="0"/>
        <w:ind w:left="0"/>
        <w:rPr>
          <w:sz w:val="26"/>
          <w:szCs w:val="26"/>
        </w:rPr>
      </w:pPr>
    </w:p>
    <w:sectPr w:rsidR="009257D4" w:rsidRPr="0082629D" w:rsidSect="009D28F6">
      <w:pgSz w:w="11906" w:h="16838"/>
      <w:pgMar w:top="1135" w:right="707" w:bottom="993"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CC"/>
    <w:family w:val="auto"/>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2CC5B23"/>
    <w:multiLevelType w:val="hybridMultilevel"/>
    <w:tmpl w:val="313635B8"/>
    <w:lvl w:ilvl="0" w:tplc="ACE2D4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7BD44220"/>
    <w:multiLevelType w:val="multilevel"/>
    <w:tmpl w:val="15BA01E0"/>
    <w:lvl w:ilvl="0">
      <w:start w:val="3"/>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sz w:val="24"/>
        <w:szCs w:val="24"/>
        <w:u w:val="none"/>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00"/>
    <w:rsid w:val="00001AC4"/>
    <w:rsid w:val="00001D74"/>
    <w:rsid w:val="00001E2B"/>
    <w:rsid w:val="000020BF"/>
    <w:rsid w:val="00002AB5"/>
    <w:rsid w:val="00002B3B"/>
    <w:rsid w:val="00003478"/>
    <w:rsid w:val="00003B48"/>
    <w:rsid w:val="0000541A"/>
    <w:rsid w:val="00005BCE"/>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32A"/>
    <w:rsid w:val="00015924"/>
    <w:rsid w:val="00016121"/>
    <w:rsid w:val="00016305"/>
    <w:rsid w:val="000163C0"/>
    <w:rsid w:val="00016706"/>
    <w:rsid w:val="00016EB3"/>
    <w:rsid w:val="00017982"/>
    <w:rsid w:val="0002033A"/>
    <w:rsid w:val="000203ED"/>
    <w:rsid w:val="000209F8"/>
    <w:rsid w:val="0002143A"/>
    <w:rsid w:val="00021451"/>
    <w:rsid w:val="00021A5B"/>
    <w:rsid w:val="00021FBB"/>
    <w:rsid w:val="000231D5"/>
    <w:rsid w:val="000232D0"/>
    <w:rsid w:val="00023814"/>
    <w:rsid w:val="00023CE7"/>
    <w:rsid w:val="00023E3B"/>
    <w:rsid w:val="00023FF6"/>
    <w:rsid w:val="00024D87"/>
    <w:rsid w:val="00025DAF"/>
    <w:rsid w:val="0002616B"/>
    <w:rsid w:val="00027BA7"/>
    <w:rsid w:val="000303E2"/>
    <w:rsid w:val="0003109C"/>
    <w:rsid w:val="000316FB"/>
    <w:rsid w:val="000327D4"/>
    <w:rsid w:val="00032817"/>
    <w:rsid w:val="00034362"/>
    <w:rsid w:val="00035B54"/>
    <w:rsid w:val="00035C9A"/>
    <w:rsid w:val="0003622B"/>
    <w:rsid w:val="00036504"/>
    <w:rsid w:val="000367D9"/>
    <w:rsid w:val="00036DD3"/>
    <w:rsid w:val="00036FA5"/>
    <w:rsid w:val="000412A4"/>
    <w:rsid w:val="00042D97"/>
    <w:rsid w:val="00042F53"/>
    <w:rsid w:val="00042FCE"/>
    <w:rsid w:val="00043A27"/>
    <w:rsid w:val="00043B18"/>
    <w:rsid w:val="00044165"/>
    <w:rsid w:val="00044766"/>
    <w:rsid w:val="00045383"/>
    <w:rsid w:val="0004598A"/>
    <w:rsid w:val="000463B3"/>
    <w:rsid w:val="00046635"/>
    <w:rsid w:val="00046FE0"/>
    <w:rsid w:val="000471FC"/>
    <w:rsid w:val="00050C64"/>
    <w:rsid w:val="00051361"/>
    <w:rsid w:val="000528CC"/>
    <w:rsid w:val="0005377F"/>
    <w:rsid w:val="00054219"/>
    <w:rsid w:val="000555D0"/>
    <w:rsid w:val="0005657E"/>
    <w:rsid w:val="00056599"/>
    <w:rsid w:val="00056955"/>
    <w:rsid w:val="00056C34"/>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46BF"/>
    <w:rsid w:val="00066554"/>
    <w:rsid w:val="00066931"/>
    <w:rsid w:val="00066BDB"/>
    <w:rsid w:val="00067FC9"/>
    <w:rsid w:val="000702AD"/>
    <w:rsid w:val="00070D2E"/>
    <w:rsid w:val="00070D9D"/>
    <w:rsid w:val="00071164"/>
    <w:rsid w:val="00071212"/>
    <w:rsid w:val="000717B6"/>
    <w:rsid w:val="00071ACE"/>
    <w:rsid w:val="00071F98"/>
    <w:rsid w:val="00072324"/>
    <w:rsid w:val="00072526"/>
    <w:rsid w:val="0007304B"/>
    <w:rsid w:val="00074289"/>
    <w:rsid w:val="00077618"/>
    <w:rsid w:val="00077CAF"/>
    <w:rsid w:val="000811FB"/>
    <w:rsid w:val="0008137E"/>
    <w:rsid w:val="000818F9"/>
    <w:rsid w:val="00081F0F"/>
    <w:rsid w:val="0008217E"/>
    <w:rsid w:val="0008221E"/>
    <w:rsid w:val="00082501"/>
    <w:rsid w:val="000827F6"/>
    <w:rsid w:val="00082F17"/>
    <w:rsid w:val="00082F38"/>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6A51"/>
    <w:rsid w:val="00097B9E"/>
    <w:rsid w:val="000A03C2"/>
    <w:rsid w:val="000A0B7C"/>
    <w:rsid w:val="000A0B92"/>
    <w:rsid w:val="000A0D6C"/>
    <w:rsid w:val="000A123C"/>
    <w:rsid w:val="000A15B4"/>
    <w:rsid w:val="000A1D2F"/>
    <w:rsid w:val="000A273B"/>
    <w:rsid w:val="000A2DE8"/>
    <w:rsid w:val="000A2F4A"/>
    <w:rsid w:val="000A46CA"/>
    <w:rsid w:val="000A59FB"/>
    <w:rsid w:val="000A5CFE"/>
    <w:rsid w:val="000A675D"/>
    <w:rsid w:val="000A750C"/>
    <w:rsid w:val="000A75BE"/>
    <w:rsid w:val="000B0835"/>
    <w:rsid w:val="000B08AD"/>
    <w:rsid w:val="000B0A87"/>
    <w:rsid w:val="000B133C"/>
    <w:rsid w:val="000B14B2"/>
    <w:rsid w:val="000B2751"/>
    <w:rsid w:val="000B3A0F"/>
    <w:rsid w:val="000B3BDB"/>
    <w:rsid w:val="000B3DA0"/>
    <w:rsid w:val="000B4217"/>
    <w:rsid w:val="000B528E"/>
    <w:rsid w:val="000B5F6D"/>
    <w:rsid w:val="000B692C"/>
    <w:rsid w:val="000B756B"/>
    <w:rsid w:val="000C2D5F"/>
    <w:rsid w:val="000C3102"/>
    <w:rsid w:val="000C37B1"/>
    <w:rsid w:val="000C46A5"/>
    <w:rsid w:val="000C4796"/>
    <w:rsid w:val="000C5256"/>
    <w:rsid w:val="000C54CB"/>
    <w:rsid w:val="000C5AD1"/>
    <w:rsid w:val="000C6BC9"/>
    <w:rsid w:val="000D02DD"/>
    <w:rsid w:val="000D1301"/>
    <w:rsid w:val="000D15FD"/>
    <w:rsid w:val="000D31AB"/>
    <w:rsid w:val="000D33A9"/>
    <w:rsid w:val="000D3597"/>
    <w:rsid w:val="000D63A4"/>
    <w:rsid w:val="000D731B"/>
    <w:rsid w:val="000D7ECE"/>
    <w:rsid w:val="000E0455"/>
    <w:rsid w:val="000E0538"/>
    <w:rsid w:val="000E176A"/>
    <w:rsid w:val="000E1864"/>
    <w:rsid w:val="000E3F04"/>
    <w:rsid w:val="000E5850"/>
    <w:rsid w:val="000E58F7"/>
    <w:rsid w:val="000E60FC"/>
    <w:rsid w:val="000E6443"/>
    <w:rsid w:val="000E684D"/>
    <w:rsid w:val="000E6D33"/>
    <w:rsid w:val="000E6D89"/>
    <w:rsid w:val="000F146E"/>
    <w:rsid w:val="000F187F"/>
    <w:rsid w:val="000F20D1"/>
    <w:rsid w:val="000F2161"/>
    <w:rsid w:val="000F246D"/>
    <w:rsid w:val="000F2B10"/>
    <w:rsid w:val="000F2CE6"/>
    <w:rsid w:val="000F2F3C"/>
    <w:rsid w:val="000F334C"/>
    <w:rsid w:val="000F336C"/>
    <w:rsid w:val="000F3A89"/>
    <w:rsid w:val="000F4115"/>
    <w:rsid w:val="000F4223"/>
    <w:rsid w:val="000F448A"/>
    <w:rsid w:val="000F47F8"/>
    <w:rsid w:val="000F49E1"/>
    <w:rsid w:val="000F4D59"/>
    <w:rsid w:val="000F509A"/>
    <w:rsid w:val="000F5309"/>
    <w:rsid w:val="000F5FF3"/>
    <w:rsid w:val="000F6103"/>
    <w:rsid w:val="000F63BE"/>
    <w:rsid w:val="000F6981"/>
    <w:rsid w:val="000F6A55"/>
    <w:rsid w:val="000F7AE5"/>
    <w:rsid w:val="000F7D8E"/>
    <w:rsid w:val="00100753"/>
    <w:rsid w:val="0010114B"/>
    <w:rsid w:val="00102080"/>
    <w:rsid w:val="00102938"/>
    <w:rsid w:val="001046DF"/>
    <w:rsid w:val="00104818"/>
    <w:rsid w:val="00104D93"/>
    <w:rsid w:val="00104FEB"/>
    <w:rsid w:val="00105DCB"/>
    <w:rsid w:val="0010649D"/>
    <w:rsid w:val="0010673A"/>
    <w:rsid w:val="00106937"/>
    <w:rsid w:val="00107248"/>
    <w:rsid w:val="00107322"/>
    <w:rsid w:val="00107397"/>
    <w:rsid w:val="00107CC0"/>
    <w:rsid w:val="0011005F"/>
    <w:rsid w:val="001112B3"/>
    <w:rsid w:val="00111DA5"/>
    <w:rsid w:val="0011226F"/>
    <w:rsid w:val="00112A92"/>
    <w:rsid w:val="00113821"/>
    <w:rsid w:val="00114F90"/>
    <w:rsid w:val="00115287"/>
    <w:rsid w:val="00116DD7"/>
    <w:rsid w:val="00117405"/>
    <w:rsid w:val="0011749C"/>
    <w:rsid w:val="0012036F"/>
    <w:rsid w:val="00120D43"/>
    <w:rsid w:val="001210D9"/>
    <w:rsid w:val="00121374"/>
    <w:rsid w:val="0012293B"/>
    <w:rsid w:val="0012297D"/>
    <w:rsid w:val="00122E0B"/>
    <w:rsid w:val="001230C1"/>
    <w:rsid w:val="0012345F"/>
    <w:rsid w:val="00123BE4"/>
    <w:rsid w:val="00124FD0"/>
    <w:rsid w:val="00124FFF"/>
    <w:rsid w:val="00125A26"/>
    <w:rsid w:val="00126474"/>
    <w:rsid w:val="001266E4"/>
    <w:rsid w:val="001279F1"/>
    <w:rsid w:val="00130248"/>
    <w:rsid w:val="00131083"/>
    <w:rsid w:val="00131629"/>
    <w:rsid w:val="0013194E"/>
    <w:rsid w:val="00131B3F"/>
    <w:rsid w:val="00131EB0"/>
    <w:rsid w:val="0013278A"/>
    <w:rsid w:val="00133F5B"/>
    <w:rsid w:val="00134631"/>
    <w:rsid w:val="00134737"/>
    <w:rsid w:val="00134EC8"/>
    <w:rsid w:val="00135403"/>
    <w:rsid w:val="001357B8"/>
    <w:rsid w:val="00136461"/>
    <w:rsid w:val="001365AF"/>
    <w:rsid w:val="00136A4C"/>
    <w:rsid w:val="00137133"/>
    <w:rsid w:val="00137284"/>
    <w:rsid w:val="00140B33"/>
    <w:rsid w:val="00140EA0"/>
    <w:rsid w:val="00140F41"/>
    <w:rsid w:val="00140FEA"/>
    <w:rsid w:val="001411A4"/>
    <w:rsid w:val="00141735"/>
    <w:rsid w:val="00141AA0"/>
    <w:rsid w:val="00141F63"/>
    <w:rsid w:val="00142404"/>
    <w:rsid w:val="00142512"/>
    <w:rsid w:val="00142EC3"/>
    <w:rsid w:val="00142EFF"/>
    <w:rsid w:val="001435D9"/>
    <w:rsid w:val="00143A3B"/>
    <w:rsid w:val="00144071"/>
    <w:rsid w:val="001444C1"/>
    <w:rsid w:val="00150181"/>
    <w:rsid w:val="00150B1C"/>
    <w:rsid w:val="0015109F"/>
    <w:rsid w:val="001511A6"/>
    <w:rsid w:val="00151AC6"/>
    <w:rsid w:val="001520F4"/>
    <w:rsid w:val="00152448"/>
    <w:rsid w:val="00152A67"/>
    <w:rsid w:val="00152C0C"/>
    <w:rsid w:val="00153322"/>
    <w:rsid w:val="001534D6"/>
    <w:rsid w:val="00153684"/>
    <w:rsid w:val="00154165"/>
    <w:rsid w:val="001546E8"/>
    <w:rsid w:val="00155B35"/>
    <w:rsid w:val="00157224"/>
    <w:rsid w:val="00157F5F"/>
    <w:rsid w:val="001606C1"/>
    <w:rsid w:val="00160DF0"/>
    <w:rsid w:val="00161707"/>
    <w:rsid w:val="001627CB"/>
    <w:rsid w:val="001636C9"/>
    <w:rsid w:val="00163F95"/>
    <w:rsid w:val="00164FEF"/>
    <w:rsid w:val="001651FA"/>
    <w:rsid w:val="00165792"/>
    <w:rsid w:val="001657A6"/>
    <w:rsid w:val="00165E62"/>
    <w:rsid w:val="00166811"/>
    <w:rsid w:val="00166BCC"/>
    <w:rsid w:val="001673F8"/>
    <w:rsid w:val="0016762C"/>
    <w:rsid w:val="001679CF"/>
    <w:rsid w:val="001702DE"/>
    <w:rsid w:val="00170632"/>
    <w:rsid w:val="001709E3"/>
    <w:rsid w:val="00170D47"/>
    <w:rsid w:val="00171527"/>
    <w:rsid w:val="001719ED"/>
    <w:rsid w:val="001724BD"/>
    <w:rsid w:val="00173921"/>
    <w:rsid w:val="001739A5"/>
    <w:rsid w:val="00173B0C"/>
    <w:rsid w:val="00173F54"/>
    <w:rsid w:val="001742FF"/>
    <w:rsid w:val="001759B9"/>
    <w:rsid w:val="00175F13"/>
    <w:rsid w:val="0017614E"/>
    <w:rsid w:val="001766CE"/>
    <w:rsid w:val="00177CCE"/>
    <w:rsid w:val="00180598"/>
    <w:rsid w:val="001812FE"/>
    <w:rsid w:val="0018224F"/>
    <w:rsid w:val="00182837"/>
    <w:rsid w:val="00183353"/>
    <w:rsid w:val="00183532"/>
    <w:rsid w:val="00183ECC"/>
    <w:rsid w:val="00184067"/>
    <w:rsid w:val="0018425A"/>
    <w:rsid w:val="001845CC"/>
    <w:rsid w:val="00184907"/>
    <w:rsid w:val="00184B34"/>
    <w:rsid w:val="00185C23"/>
    <w:rsid w:val="00185D06"/>
    <w:rsid w:val="00186602"/>
    <w:rsid w:val="001902D5"/>
    <w:rsid w:val="00191028"/>
    <w:rsid w:val="00191150"/>
    <w:rsid w:val="0019151F"/>
    <w:rsid w:val="001927F6"/>
    <w:rsid w:val="0019297A"/>
    <w:rsid w:val="00192E36"/>
    <w:rsid w:val="001932F3"/>
    <w:rsid w:val="00193ACF"/>
    <w:rsid w:val="001943A9"/>
    <w:rsid w:val="00195A68"/>
    <w:rsid w:val="00196DB5"/>
    <w:rsid w:val="001A0690"/>
    <w:rsid w:val="001A07B6"/>
    <w:rsid w:val="001A1936"/>
    <w:rsid w:val="001A2549"/>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5982"/>
    <w:rsid w:val="001B681D"/>
    <w:rsid w:val="001B69DF"/>
    <w:rsid w:val="001B6A62"/>
    <w:rsid w:val="001B6B60"/>
    <w:rsid w:val="001B7423"/>
    <w:rsid w:val="001B7AEE"/>
    <w:rsid w:val="001C0A48"/>
    <w:rsid w:val="001C0BFA"/>
    <w:rsid w:val="001C1E92"/>
    <w:rsid w:val="001C2CEB"/>
    <w:rsid w:val="001C2F76"/>
    <w:rsid w:val="001C39D8"/>
    <w:rsid w:val="001C47FD"/>
    <w:rsid w:val="001C485D"/>
    <w:rsid w:val="001C52B4"/>
    <w:rsid w:val="001C53F6"/>
    <w:rsid w:val="001C5BB9"/>
    <w:rsid w:val="001C5D15"/>
    <w:rsid w:val="001C5D77"/>
    <w:rsid w:val="001C7826"/>
    <w:rsid w:val="001C7BCE"/>
    <w:rsid w:val="001C7ED9"/>
    <w:rsid w:val="001D10F0"/>
    <w:rsid w:val="001D19F7"/>
    <w:rsid w:val="001D26E5"/>
    <w:rsid w:val="001D29AD"/>
    <w:rsid w:val="001D3050"/>
    <w:rsid w:val="001D35E5"/>
    <w:rsid w:val="001D40DD"/>
    <w:rsid w:val="001D4ABF"/>
    <w:rsid w:val="001D5361"/>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3391"/>
    <w:rsid w:val="001F56A6"/>
    <w:rsid w:val="001F5823"/>
    <w:rsid w:val="001F585E"/>
    <w:rsid w:val="001F7ACE"/>
    <w:rsid w:val="002014C7"/>
    <w:rsid w:val="002037A1"/>
    <w:rsid w:val="002037F8"/>
    <w:rsid w:val="00204615"/>
    <w:rsid w:val="00204740"/>
    <w:rsid w:val="002049C7"/>
    <w:rsid w:val="002054C7"/>
    <w:rsid w:val="00205970"/>
    <w:rsid w:val="00206401"/>
    <w:rsid w:val="00206AE2"/>
    <w:rsid w:val="00207D12"/>
    <w:rsid w:val="0021258E"/>
    <w:rsid w:val="00212C17"/>
    <w:rsid w:val="00212DE6"/>
    <w:rsid w:val="00212F74"/>
    <w:rsid w:val="00213336"/>
    <w:rsid w:val="00213C77"/>
    <w:rsid w:val="00214AB3"/>
    <w:rsid w:val="0021502B"/>
    <w:rsid w:val="002153F9"/>
    <w:rsid w:val="002157CB"/>
    <w:rsid w:val="00216319"/>
    <w:rsid w:val="00216AEE"/>
    <w:rsid w:val="00216F86"/>
    <w:rsid w:val="0021793B"/>
    <w:rsid w:val="002203A3"/>
    <w:rsid w:val="002214BC"/>
    <w:rsid w:val="002221CA"/>
    <w:rsid w:val="00222FAC"/>
    <w:rsid w:val="00223213"/>
    <w:rsid w:val="002233BC"/>
    <w:rsid w:val="00223AC2"/>
    <w:rsid w:val="00223ACE"/>
    <w:rsid w:val="00226A5D"/>
    <w:rsid w:val="00226D3C"/>
    <w:rsid w:val="00226E4D"/>
    <w:rsid w:val="00226F28"/>
    <w:rsid w:val="002303B2"/>
    <w:rsid w:val="00230F8A"/>
    <w:rsid w:val="00230FA4"/>
    <w:rsid w:val="002323DD"/>
    <w:rsid w:val="00232411"/>
    <w:rsid w:val="002327E8"/>
    <w:rsid w:val="00232971"/>
    <w:rsid w:val="00232BF8"/>
    <w:rsid w:val="00232E1E"/>
    <w:rsid w:val="00233656"/>
    <w:rsid w:val="002347A1"/>
    <w:rsid w:val="00235959"/>
    <w:rsid w:val="00235AF9"/>
    <w:rsid w:val="002367FD"/>
    <w:rsid w:val="002378EE"/>
    <w:rsid w:val="0024040B"/>
    <w:rsid w:val="002412C2"/>
    <w:rsid w:val="00241CAD"/>
    <w:rsid w:val="002422EB"/>
    <w:rsid w:val="002427F9"/>
    <w:rsid w:val="0024285B"/>
    <w:rsid w:val="002432B4"/>
    <w:rsid w:val="0024354F"/>
    <w:rsid w:val="00243984"/>
    <w:rsid w:val="00243E78"/>
    <w:rsid w:val="002443FA"/>
    <w:rsid w:val="00244A28"/>
    <w:rsid w:val="00244DE6"/>
    <w:rsid w:val="00246129"/>
    <w:rsid w:val="00246CC4"/>
    <w:rsid w:val="0025168D"/>
    <w:rsid w:val="002516C0"/>
    <w:rsid w:val="00251B03"/>
    <w:rsid w:val="0025207D"/>
    <w:rsid w:val="00252400"/>
    <w:rsid w:val="00252513"/>
    <w:rsid w:val="002525F0"/>
    <w:rsid w:val="002526E1"/>
    <w:rsid w:val="002530F8"/>
    <w:rsid w:val="00253381"/>
    <w:rsid w:val="002538E3"/>
    <w:rsid w:val="00253BAF"/>
    <w:rsid w:val="0025492B"/>
    <w:rsid w:val="0025539E"/>
    <w:rsid w:val="002558DD"/>
    <w:rsid w:val="00255C58"/>
    <w:rsid w:val="002560BB"/>
    <w:rsid w:val="0025695D"/>
    <w:rsid w:val="002574C5"/>
    <w:rsid w:val="00257ED6"/>
    <w:rsid w:val="00260005"/>
    <w:rsid w:val="00260328"/>
    <w:rsid w:val="00260BA8"/>
    <w:rsid w:val="002619D6"/>
    <w:rsid w:val="00262E05"/>
    <w:rsid w:val="002633BD"/>
    <w:rsid w:val="00263527"/>
    <w:rsid w:val="00263AC0"/>
    <w:rsid w:val="00263E7B"/>
    <w:rsid w:val="00266776"/>
    <w:rsid w:val="00267295"/>
    <w:rsid w:val="00267DB6"/>
    <w:rsid w:val="00267F17"/>
    <w:rsid w:val="002706C7"/>
    <w:rsid w:val="002715A0"/>
    <w:rsid w:val="002735F8"/>
    <w:rsid w:val="0027505E"/>
    <w:rsid w:val="00275331"/>
    <w:rsid w:val="00276825"/>
    <w:rsid w:val="00277151"/>
    <w:rsid w:val="0027731C"/>
    <w:rsid w:val="00277EBB"/>
    <w:rsid w:val="002807CF"/>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7E7"/>
    <w:rsid w:val="00290030"/>
    <w:rsid w:val="00290AAA"/>
    <w:rsid w:val="00290AC4"/>
    <w:rsid w:val="00291D94"/>
    <w:rsid w:val="00292282"/>
    <w:rsid w:val="002929F9"/>
    <w:rsid w:val="00293747"/>
    <w:rsid w:val="00294A7F"/>
    <w:rsid w:val="00295129"/>
    <w:rsid w:val="00297A62"/>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085"/>
    <w:rsid w:val="002B1267"/>
    <w:rsid w:val="002B1AA1"/>
    <w:rsid w:val="002B1FA2"/>
    <w:rsid w:val="002B2E6D"/>
    <w:rsid w:val="002B3068"/>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E55"/>
    <w:rsid w:val="002C4F3B"/>
    <w:rsid w:val="002C50F6"/>
    <w:rsid w:val="002C5152"/>
    <w:rsid w:val="002C584B"/>
    <w:rsid w:val="002C74BA"/>
    <w:rsid w:val="002C774F"/>
    <w:rsid w:val="002C7D2E"/>
    <w:rsid w:val="002D0671"/>
    <w:rsid w:val="002D0F7A"/>
    <w:rsid w:val="002D1E2D"/>
    <w:rsid w:val="002D55AB"/>
    <w:rsid w:val="002D653F"/>
    <w:rsid w:val="002D796A"/>
    <w:rsid w:val="002D7CCF"/>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1BC9"/>
    <w:rsid w:val="002F231A"/>
    <w:rsid w:val="002F2344"/>
    <w:rsid w:val="002F288C"/>
    <w:rsid w:val="002F2B90"/>
    <w:rsid w:val="002F3833"/>
    <w:rsid w:val="002F3BE2"/>
    <w:rsid w:val="002F4A45"/>
    <w:rsid w:val="002F4D4F"/>
    <w:rsid w:val="002F50A3"/>
    <w:rsid w:val="002F50F7"/>
    <w:rsid w:val="002F51BB"/>
    <w:rsid w:val="002F546F"/>
    <w:rsid w:val="002F685E"/>
    <w:rsid w:val="002F6E09"/>
    <w:rsid w:val="002F78AC"/>
    <w:rsid w:val="003006E6"/>
    <w:rsid w:val="00300725"/>
    <w:rsid w:val="0030090D"/>
    <w:rsid w:val="00301505"/>
    <w:rsid w:val="003017C4"/>
    <w:rsid w:val="00301ACA"/>
    <w:rsid w:val="00301F3D"/>
    <w:rsid w:val="00302328"/>
    <w:rsid w:val="003028CF"/>
    <w:rsid w:val="00302CBD"/>
    <w:rsid w:val="00303759"/>
    <w:rsid w:val="00303FF2"/>
    <w:rsid w:val="00304DF9"/>
    <w:rsid w:val="003055C0"/>
    <w:rsid w:val="00305FE3"/>
    <w:rsid w:val="00306361"/>
    <w:rsid w:val="003077EB"/>
    <w:rsid w:val="00307B25"/>
    <w:rsid w:val="00307FBF"/>
    <w:rsid w:val="0031080D"/>
    <w:rsid w:val="00311463"/>
    <w:rsid w:val="003129A1"/>
    <w:rsid w:val="00313017"/>
    <w:rsid w:val="00313261"/>
    <w:rsid w:val="003138F0"/>
    <w:rsid w:val="00313961"/>
    <w:rsid w:val="003142B0"/>
    <w:rsid w:val="00314F2C"/>
    <w:rsid w:val="00316401"/>
    <w:rsid w:val="0031646B"/>
    <w:rsid w:val="003165DD"/>
    <w:rsid w:val="003166C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7885"/>
    <w:rsid w:val="00337960"/>
    <w:rsid w:val="003417A8"/>
    <w:rsid w:val="00342CC4"/>
    <w:rsid w:val="00342CF5"/>
    <w:rsid w:val="00343716"/>
    <w:rsid w:val="003453C8"/>
    <w:rsid w:val="0034604F"/>
    <w:rsid w:val="00346541"/>
    <w:rsid w:val="0034689F"/>
    <w:rsid w:val="003470F2"/>
    <w:rsid w:val="00350AE8"/>
    <w:rsid w:val="00350C62"/>
    <w:rsid w:val="00351F23"/>
    <w:rsid w:val="0035279F"/>
    <w:rsid w:val="003534E4"/>
    <w:rsid w:val="003537FB"/>
    <w:rsid w:val="00354A7C"/>
    <w:rsid w:val="00354DDA"/>
    <w:rsid w:val="00354EB3"/>
    <w:rsid w:val="00354FEA"/>
    <w:rsid w:val="00355218"/>
    <w:rsid w:val="00356096"/>
    <w:rsid w:val="00356794"/>
    <w:rsid w:val="00356B4A"/>
    <w:rsid w:val="003570C1"/>
    <w:rsid w:val="00357520"/>
    <w:rsid w:val="00360208"/>
    <w:rsid w:val="00361660"/>
    <w:rsid w:val="0036252C"/>
    <w:rsid w:val="00363034"/>
    <w:rsid w:val="00363A3D"/>
    <w:rsid w:val="003650CA"/>
    <w:rsid w:val="00365CD5"/>
    <w:rsid w:val="00366A9B"/>
    <w:rsid w:val="00366E38"/>
    <w:rsid w:val="00366F30"/>
    <w:rsid w:val="003702F4"/>
    <w:rsid w:val="00370A05"/>
    <w:rsid w:val="00370C1D"/>
    <w:rsid w:val="00371BA1"/>
    <w:rsid w:val="00372C4A"/>
    <w:rsid w:val="00372E11"/>
    <w:rsid w:val="0037364E"/>
    <w:rsid w:val="00373893"/>
    <w:rsid w:val="00373C40"/>
    <w:rsid w:val="00373E5E"/>
    <w:rsid w:val="00374337"/>
    <w:rsid w:val="003744AC"/>
    <w:rsid w:val="00374551"/>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233"/>
    <w:rsid w:val="00382EE3"/>
    <w:rsid w:val="0038311B"/>
    <w:rsid w:val="00383460"/>
    <w:rsid w:val="00383776"/>
    <w:rsid w:val="003843EB"/>
    <w:rsid w:val="003849F7"/>
    <w:rsid w:val="00384FF1"/>
    <w:rsid w:val="0038551A"/>
    <w:rsid w:val="00385975"/>
    <w:rsid w:val="0038632C"/>
    <w:rsid w:val="00386831"/>
    <w:rsid w:val="00386F11"/>
    <w:rsid w:val="00387D3A"/>
    <w:rsid w:val="0039060A"/>
    <w:rsid w:val="00390981"/>
    <w:rsid w:val="00390A07"/>
    <w:rsid w:val="003912BA"/>
    <w:rsid w:val="00392014"/>
    <w:rsid w:val="0039255C"/>
    <w:rsid w:val="00393837"/>
    <w:rsid w:val="00393967"/>
    <w:rsid w:val="00393D98"/>
    <w:rsid w:val="0039405C"/>
    <w:rsid w:val="0039413C"/>
    <w:rsid w:val="00394867"/>
    <w:rsid w:val="00394F83"/>
    <w:rsid w:val="00395644"/>
    <w:rsid w:val="00395DE1"/>
    <w:rsid w:val="003967C7"/>
    <w:rsid w:val="0039683A"/>
    <w:rsid w:val="00396970"/>
    <w:rsid w:val="003969E6"/>
    <w:rsid w:val="003972DE"/>
    <w:rsid w:val="003A0255"/>
    <w:rsid w:val="003A17ED"/>
    <w:rsid w:val="003A1A59"/>
    <w:rsid w:val="003A1D49"/>
    <w:rsid w:val="003A1E54"/>
    <w:rsid w:val="003A2150"/>
    <w:rsid w:val="003A21F2"/>
    <w:rsid w:val="003A2A52"/>
    <w:rsid w:val="003A32D1"/>
    <w:rsid w:val="003A34F6"/>
    <w:rsid w:val="003A3992"/>
    <w:rsid w:val="003A3C8F"/>
    <w:rsid w:val="003A3DC8"/>
    <w:rsid w:val="003A40A4"/>
    <w:rsid w:val="003A4F2D"/>
    <w:rsid w:val="003A5011"/>
    <w:rsid w:val="003A56AC"/>
    <w:rsid w:val="003A713A"/>
    <w:rsid w:val="003A72B0"/>
    <w:rsid w:val="003B0B17"/>
    <w:rsid w:val="003B1333"/>
    <w:rsid w:val="003B2DCF"/>
    <w:rsid w:val="003B4056"/>
    <w:rsid w:val="003B4146"/>
    <w:rsid w:val="003B4D3C"/>
    <w:rsid w:val="003B532B"/>
    <w:rsid w:val="003B55BA"/>
    <w:rsid w:val="003B620D"/>
    <w:rsid w:val="003B6BB2"/>
    <w:rsid w:val="003B6C96"/>
    <w:rsid w:val="003C0932"/>
    <w:rsid w:val="003C0E88"/>
    <w:rsid w:val="003C1F22"/>
    <w:rsid w:val="003C3383"/>
    <w:rsid w:val="003C3F42"/>
    <w:rsid w:val="003C446D"/>
    <w:rsid w:val="003C4EC3"/>
    <w:rsid w:val="003C4F0C"/>
    <w:rsid w:val="003C5A0C"/>
    <w:rsid w:val="003C5CDB"/>
    <w:rsid w:val="003C5DDC"/>
    <w:rsid w:val="003C5E99"/>
    <w:rsid w:val="003C6650"/>
    <w:rsid w:val="003C6CCF"/>
    <w:rsid w:val="003C6E1C"/>
    <w:rsid w:val="003C7E3C"/>
    <w:rsid w:val="003D02CE"/>
    <w:rsid w:val="003D02F6"/>
    <w:rsid w:val="003D0836"/>
    <w:rsid w:val="003D153A"/>
    <w:rsid w:val="003D2DBF"/>
    <w:rsid w:val="003D3154"/>
    <w:rsid w:val="003D352A"/>
    <w:rsid w:val="003D3D1E"/>
    <w:rsid w:val="003D3DA4"/>
    <w:rsid w:val="003D4758"/>
    <w:rsid w:val="003D4ADF"/>
    <w:rsid w:val="003D4CDC"/>
    <w:rsid w:val="003D5152"/>
    <w:rsid w:val="003D551F"/>
    <w:rsid w:val="003D584C"/>
    <w:rsid w:val="003D5BBC"/>
    <w:rsid w:val="003D6026"/>
    <w:rsid w:val="003D62F1"/>
    <w:rsid w:val="003D6B5C"/>
    <w:rsid w:val="003D6C34"/>
    <w:rsid w:val="003E08F1"/>
    <w:rsid w:val="003E2381"/>
    <w:rsid w:val="003E27D9"/>
    <w:rsid w:val="003E2AE5"/>
    <w:rsid w:val="003E32AB"/>
    <w:rsid w:val="003E3938"/>
    <w:rsid w:val="003E3E43"/>
    <w:rsid w:val="003E4669"/>
    <w:rsid w:val="003E58D7"/>
    <w:rsid w:val="003E5EC6"/>
    <w:rsid w:val="003E60C6"/>
    <w:rsid w:val="003E68D0"/>
    <w:rsid w:val="003E76DC"/>
    <w:rsid w:val="003E7E42"/>
    <w:rsid w:val="003E7ECD"/>
    <w:rsid w:val="003F0D2E"/>
    <w:rsid w:val="003F1067"/>
    <w:rsid w:val="003F2388"/>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1E08"/>
    <w:rsid w:val="00401FA6"/>
    <w:rsid w:val="004024BB"/>
    <w:rsid w:val="004024CE"/>
    <w:rsid w:val="004027A5"/>
    <w:rsid w:val="00402FC2"/>
    <w:rsid w:val="00403464"/>
    <w:rsid w:val="004051EB"/>
    <w:rsid w:val="0040541C"/>
    <w:rsid w:val="00405CFF"/>
    <w:rsid w:val="0040627D"/>
    <w:rsid w:val="004065CE"/>
    <w:rsid w:val="004074C0"/>
    <w:rsid w:val="00407590"/>
    <w:rsid w:val="004079C1"/>
    <w:rsid w:val="00407DF4"/>
    <w:rsid w:val="004109C8"/>
    <w:rsid w:val="00411B49"/>
    <w:rsid w:val="00412796"/>
    <w:rsid w:val="00413215"/>
    <w:rsid w:val="00413C99"/>
    <w:rsid w:val="00413D98"/>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97C"/>
    <w:rsid w:val="00422F4C"/>
    <w:rsid w:val="00423878"/>
    <w:rsid w:val="00423C4D"/>
    <w:rsid w:val="00423F83"/>
    <w:rsid w:val="00424590"/>
    <w:rsid w:val="004248DB"/>
    <w:rsid w:val="00424ABF"/>
    <w:rsid w:val="00424AFC"/>
    <w:rsid w:val="00425D39"/>
    <w:rsid w:val="004264B6"/>
    <w:rsid w:val="00426854"/>
    <w:rsid w:val="004278F0"/>
    <w:rsid w:val="00427D80"/>
    <w:rsid w:val="00430334"/>
    <w:rsid w:val="00430446"/>
    <w:rsid w:val="00431689"/>
    <w:rsid w:val="00433B6D"/>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3961"/>
    <w:rsid w:val="00445D07"/>
    <w:rsid w:val="00446751"/>
    <w:rsid w:val="00446A63"/>
    <w:rsid w:val="0044710E"/>
    <w:rsid w:val="004501EA"/>
    <w:rsid w:val="00450BB7"/>
    <w:rsid w:val="00451967"/>
    <w:rsid w:val="00451D4E"/>
    <w:rsid w:val="00451DD0"/>
    <w:rsid w:val="00452BAE"/>
    <w:rsid w:val="00453CF0"/>
    <w:rsid w:val="00453DCE"/>
    <w:rsid w:val="00453FAE"/>
    <w:rsid w:val="004541B3"/>
    <w:rsid w:val="004545B5"/>
    <w:rsid w:val="00454925"/>
    <w:rsid w:val="0045509B"/>
    <w:rsid w:val="00456563"/>
    <w:rsid w:val="00456BCF"/>
    <w:rsid w:val="00457393"/>
    <w:rsid w:val="0046008E"/>
    <w:rsid w:val="00460506"/>
    <w:rsid w:val="00460F8F"/>
    <w:rsid w:val="00461C35"/>
    <w:rsid w:val="004638CB"/>
    <w:rsid w:val="00463DEA"/>
    <w:rsid w:val="00463EFA"/>
    <w:rsid w:val="004643B7"/>
    <w:rsid w:val="00464880"/>
    <w:rsid w:val="00464C49"/>
    <w:rsid w:val="00465F47"/>
    <w:rsid w:val="00466C95"/>
    <w:rsid w:val="00466CB9"/>
    <w:rsid w:val="00467CFA"/>
    <w:rsid w:val="004704FC"/>
    <w:rsid w:val="00470A65"/>
    <w:rsid w:val="00470A86"/>
    <w:rsid w:val="00470ECE"/>
    <w:rsid w:val="004711CB"/>
    <w:rsid w:val="00471551"/>
    <w:rsid w:val="00471EE9"/>
    <w:rsid w:val="0047295C"/>
    <w:rsid w:val="00472ACA"/>
    <w:rsid w:val="00472FA8"/>
    <w:rsid w:val="00473680"/>
    <w:rsid w:val="0047439B"/>
    <w:rsid w:val="00474AEF"/>
    <w:rsid w:val="00474C72"/>
    <w:rsid w:val="00475E96"/>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1291"/>
    <w:rsid w:val="0049179F"/>
    <w:rsid w:val="00491BE1"/>
    <w:rsid w:val="0049275C"/>
    <w:rsid w:val="0049281D"/>
    <w:rsid w:val="00492D26"/>
    <w:rsid w:val="004943EB"/>
    <w:rsid w:val="0049490B"/>
    <w:rsid w:val="00495815"/>
    <w:rsid w:val="0049676E"/>
    <w:rsid w:val="00497284"/>
    <w:rsid w:val="00497568"/>
    <w:rsid w:val="00497C08"/>
    <w:rsid w:val="004A0130"/>
    <w:rsid w:val="004A04BF"/>
    <w:rsid w:val="004A0B61"/>
    <w:rsid w:val="004A0EC5"/>
    <w:rsid w:val="004A14F9"/>
    <w:rsid w:val="004A28CF"/>
    <w:rsid w:val="004A3F70"/>
    <w:rsid w:val="004A4D8E"/>
    <w:rsid w:val="004A5817"/>
    <w:rsid w:val="004A5858"/>
    <w:rsid w:val="004A5A94"/>
    <w:rsid w:val="004A61AC"/>
    <w:rsid w:val="004A6900"/>
    <w:rsid w:val="004A717D"/>
    <w:rsid w:val="004A7388"/>
    <w:rsid w:val="004A7403"/>
    <w:rsid w:val="004A795D"/>
    <w:rsid w:val="004B0D0A"/>
    <w:rsid w:val="004B163A"/>
    <w:rsid w:val="004B1655"/>
    <w:rsid w:val="004B1E65"/>
    <w:rsid w:val="004B232D"/>
    <w:rsid w:val="004B3583"/>
    <w:rsid w:val="004B3F88"/>
    <w:rsid w:val="004B41C2"/>
    <w:rsid w:val="004B41D2"/>
    <w:rsid w:val="004B4279"/>
    <w:rsid w:val="004B458F"/>
    <w:rsid w:val="004B5169"/>
    <w:rsid w:val="004B5D1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40F2"/>
    <w:rsid w:val="004D4E74"/>
    <w:rsid w:val="004D5321"/>
    <w:rsid w:val="004D5BB0"/>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5307"/>
    <w:rsid w:val="004E5C9C"/>
    <w:rsid w:val="004E6279"/>
    <w:rsid w:val="004E62BD"/>
    <w:rsid w:val="004E6592"/>
    <w:rsid w:val="004E6CBC"/>
    <w:rsid w:val="004F0B7F"/>
    <w:rsid w:val="004F19E6"/>
    <w:rsid w:val="004F22D5"/>
    <w:rsid w:val="004F2F31"/>
    <w:rsid w:val="004F3388"/>
    <w:rsid w:val="004F39C1"/>
    <w:rsid w:val="004F423F"/>
    <w:rsid w:val="004F5723"/>
    <w:rsid w:val="004F5B53"/>
    <w:rsid w:val="004F5E35"/>
    <w:rsid w:val="004F6E70"/>
    <w:rsid w:val="004F6FE9"/>
    <w:rsid w:val="004F711F"/>
    <w:rsid w:val="004F73BB"/>
    <w:rsid w:val="004F7465"/>
    <w:rsid w:val="004F778C"/>
    <w:rsid w:val="004F7FD9"/>
    <w:rsid w:val="005017AE"/>
    <w:rsid w:val="005023C9"/>
    <w:rsid w:val="0050250E"/>
    <w:rsid w:val="00502B5A"/>
    <w:rsid w:val="00502CA4"/>
    <w:rsid w:val="00502EF9"/>
    <w:rsid w:val="0050390C"/>
    <w:rsid w:val="00503D58"/>
    <w:rsid w:val="00504B91"/>
    <w:rsid w:val="00505274"/>
    <w:rsid w:val="00505F6F"/>
    <w:rsid w:val="00506359"/>
    <w:rsid w:val="005077E0"/>
    <w:rsid w:val="005107FF"/>
    <w:rsid w:val="00511755"/>
    <w:rsid w:val="00512613"/>
    <w:rsid w:val="00512F12"/>
    <w:rsid w:val="00513CE0"/>
    <w:rsid w:val="00513DA2"/>
    <w:rsid w:val="00515761"/>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6400"/>
    <w:rsid w:val="00526D09"/>
    <w:rsid w:val="00527DF8"/>
    <w:rsid w:val="005300FA"/>
    <w:rsid w:val="005307D6"/>
    <w:rsid w:val="00530F68"/>
    <w:rsid w:val="00531F5C"/>
    <w:rsid w:val="005328EB"/>
    <w:rsid w:val="00532921"/>
    <w:rsid w:val="005332AF"/>
    <w:rsid w:val="0053345D"/>
    <w:rsid w:val="00534787"/>
    <w:rsid w:val="00534A5E"/>
    <w:rsid w:val="005359F6"/>
    <w:rsid w:val="00535C9D"/>
    <w:rsid w:val="005366EB"/>
    <w:rsid w:val="00537BFD"/>
    <w:rsid w:val="00537FD0"/>
    <w:rsid w:val="005402E3"/>
    <w:rsid w:val="005403D7"/>
    <w:rsid w:val="005407B3"/>
    <w:rsid w:val="00540980"/>
    <w:rsid w:val="00540A56"/>
    <w:rsid w:val="00540EA6"/>
    <w:rsid w:val="00541647"/>
    <w:rsid w:val="0054166B"/>
    <w:rsid w:val="00541F31"/>
    <w:rsid w:val="00543C2A"/>
    <w:rsid w:val="005446EC"/>
    <w:rsid w:val="005453EC"/>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1B0B"/>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384F"/>
    <w:rsid w:val="00595D87"/>
    <w:rsid w:val="0059700F"/>
    <w:rsid w:val="0059747A"/>
    <w:rsid w:val="00597537"/>
    <w:rsid w:val="00597DB1"/>
    <w:rsid w:val="005A03D8"/>
    <w:rsid w:val="005A1638"/>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3057"/>
    <w:rsid w:val="005B33BF"/>
    <w:rsid w:val="005B3557"/>
    <w:rsid w:val="005B39CD"/>
    <w:rsid w:val="005B431C"/>
    <w:rsid w:val="005B45BF"/>
    <w:rsid w:val="005B45F2"/>
    <w:rsid w:val="005B7770"/>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005"/>
    <w:rsid w:val="005E20E8"/>
    <w:rsid w:val="005E2399"/>
    <w:rsid w:val="005E2653"/>
    <w:rsid w:val="005E2899"/>
    <w:rsid w:val="005E2FFA"/>
    <w:rsid w:val="005E3353"/>
    <w:rsid w:val="005E5DA4"/>
    <w:rsid w:val="005E5DF0"/>
    <w:rsid w:val="005E5E4B"/>
    <w:rsid w:val="005E5F97"/>
    <w:rsid w:val="005E5FD3"/>
    <w:rsid w:val="005E6AC9"/>
    <w:rsid w:val="005E707A"/>
    <w:rsid w:val="005E7833"/>
    <w:rsid w:val="005E7FDE"/>
    <w:rsid w:val="005F00D9"/>
    <w:rsid w:val="005F0AB4"/>
    <w:rsid w:val="005F0C99"/>
    <w:rsid w:val="005F1366"/>
    <w:rsid w:val="005F1986"/>
    <w:rsid w:val="005F2B5C"/>
    <w:rsid w:val="005F32FA"/>
    <w:rsid w:val="005F3530"/>
    <w:rsid w:val="005F3756"/>
    <w:rsid w:val="005F3AF9"/>
    <w:rsid w:val="005F48F3"/>
    <w:rsid w:val="005F4C04"/>
    <w:rsid w:val="005F5AE9"/>
    <w:rsid w:val="005F5FDC"/>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2D27"/>
    <w:rsid w:val="006130E1"/>
    <w:rsid w:val="00613DAC"/>
    <w:rsid w:val="00614A91"/>
    <w:rsid w:val="00614BA2"/>
    <w:rsid w:val="00614CA5"/>
    <w:rsid w:val="006162FF"/>
    <w:rsid w:val="0061638A"/>
    <w:rsid w:val="006170EC"/>
    <w:rsid w:val="006175BD"/>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4E3D"/>
    <w:rsid w:val="006253C6"/>
    <w:rsid w:val="006264AA"/>
    <w:rsid w:val="00627794"/>
    <w:rsid w:val="00627795"/>
    <w:rsid w:val="006279B7"/>
    <w:rsid w:val="006300F3"/>
    <w:rsid w:val="006308B4"/>
    <w:rsid w:val="006309EF"/>
    <w:rsid w:val="00630A67"/>
    <w:rsid w:val="006331F8"/>
    <w:rsid w:val="00634547"/>
    <w:rsid w:val="00634904"/>
    <w:rsid w:val="00634E56"/>
    <w:rsid w:val="00636021"/>
    <w:rsid w:val="0063624F"/>
    <w:rsid w:val="006369C9"/>
    <w:rsid w:val="006379FD"/>
    <w:rsid w:val="00640086"/>
    <w:rsid w:val="0064165D"/>
    <w:rsid w:val="00642658"/>
    <w:rsid w:val="00642B5E"/>
    <w:rsid w:val="00642F69"/>
    <w:rsid w:val="006437E8"/>
    <w:rsid w:val="00643DD3"/>
    <w:rsid w:val="0064478F"/>
    <w:rsid w:val="006453F8"/>
    <w:rsid w:val="006456BC"/>
    <w:rsid w:val="00645804"/>
    <w:rsid w:val="0064646E"/>
    <w:rsid w:val="0064671E"/>
    <w:rsid w:val="006470F8"/>
    <w:rsid w:val="0064764B"/>
    <w:rsid w:val="00647AA9"/>
    <w:rsid w:val="00647BB4"/>
    <w:rsid w:val="00647F0C"/>
    <w:rsid w:val="006510E2"/>
    <w:rsid w:val="0065187C"/>
    <w:rsid w:val="006536B3"/>
    <w:rsid w:val="00653A7B"/>
    <w:rsid w:val="0065407E"/>
    <w:rsid w:val="00654846"/>
    <w:rsid w:val="00654E8F"/>
    <w:rsid w:val="00654FA7"/>
    <w:rsid w:val="00655783"/>
    <w:rsid w:val="00655CBF"/>
    <w:rsid w:val="006571C6"/>
    <w:rsid w:val="0066004B"/>
    <w:rsid w:val="00661B5A"/>
    <w:rsid w:val="00662A05"/>
    <w:rsid w:val="00662FAE"/>
    <w:rsid w:val="00663A4D"/>
    <w:rsid w:val="00663FC1"/>
    <w:rsid w:val="00664F86"/>
    <w:rsid w:val="00666626"/>
    <w:rsid w:val="0066668D"/>
    <w:rsid w:val="00666CD6"/>
    <w:rsid w:val="00666F57"/>
    <w:rsid w:val="00667B6B"/>
    <w:rsid w:val="006709CA"/>
    <w:rsid w:val="00670F54"/>
    <w:rsid w:val="00670FAD"/>
    <w:rsid w:val="0067236B"/>
    <w:rsid w:val="00672CAD"/>
    <w:rsid w:val="00673746"/>
    <w:rsid w:val="00673DEF"/>
    <w:rsid w:val="00674A0F"/>
    <w:rsid w:val="00674E39"/>
    <w:rsid w:val="00675021"/>
    <w:rsid w:val="00675EF2"/>
    <w:rsid w:val="006760FA"/>
    <w:rsid w:val="006772BD"/>
    <w:rsid w:val="00677655"/>
    <w:rsid w:val="0068021E"/>
    <w:rsid w:val="0068089C"/>
    <w:rsid w:val="006814F0"/>
    <w:rsid w:val="00681844"/>
    <w:rsid w:val="0068269E"/>
    <w:rsid w:val="006831E5"/>
    <w:rsid w:val="006834FF"/>
    <w:rsid w:val="00683556"/>
    <w:rsid w:val="00683D52"/>
    <w:rsid w:val="006841F6"/>
    <w:rsid w:val="006846D6"/>
    <w:rsid w:val="006850CD"/>
    <w:rsid w:val="00685286"/>
    <w:rsid w:val="00686898"/>
    <w:rsid w:val="006868C9"/>
    <w:rsid w:val="006869FC"/>
    <w:rsid w:val="00687310"/>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46C"/>
    <w:rsid w:val="00696601"/>
    <w:rsid w:val="00697BB6"/>
    <w:rsid w:val="006A16A6"/>
    <w:rsid w:val="006A1973"/>
    <w:rsid w:val="006A2D23"/>
    <w:rsid w:val="006A2EE1"/>
    <w:rsid w:val="006A3008"/>
    <w:rsid w:val="006A36DD"/>
    <w:rsid w:val="006A3BE8"/>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FDB"/>
    <w:rsid w:val="006B51C0"/>
    <w:rsid w:val="006B54C8"/>
    <w:rsid w:val="006B5669"/>
    <w:rsid w:val="006B571D"/>
    <w:rsid w:val="006B5FB4"/>
    <w:rsid w:val="006B6501"/>
    <w:rsid w:val="006B655A"/>
    <w:rsid w:val="006B72A7"/>
    <w:rsid w:val="006B76E3"/>
    <w:rsid w:val="006C0DD4"/>
    <w:rsid w:val="006C1593"/>
    <w:rsid w:val="006C15D6"/>
    <w:rsid w:val="006C160E"/>
    <w:rsid w:val="006C1C5D"/>
    <w:rsid w:val="006C22B1"/>
    <w:rsid w:val="006C3110"/>
    <w:rsid w:val="006C3945"/>
    <w:rsid w:val="006C468F"/>
    <w:rsid w:val="006C48F8"/>
    <w:rsid w:val="006C5146"/>
    <w:rsid w:val="006C5D8D"/>
    <w:rsid w:val="006C6810"/>
    <w:rsid w:val="006D031C"/>
    <w:rsid w:val="006D1314"/>
    <w:rsid w:val="006D149E"/>
    <w:rsid w:val="006D1D3B"/>
    <w:rsid w:val="006D1D53"/>
    <w:rsid w:val="006D1F11"/>
    <w:rsid w:val="006D244C"/>
    <w:rsid w:val="006D352A"/>
    <w:rsid w:val="006D40B8"/>
    <w:rsid w:val="006D4D38"/>
    <w:rsid w:val="006D51C1"/>
    <w:rsid w:val="006D5327"/>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0E5"/>
    <w:rsid w:val="006F229E"/>
    <w:rsid w:val="006F25D0"/>
    <w:rsid w:val="006F3BDE"/>
    <w:rsid w:val="006F3E0A"/>
    <w:rsid w:val="006F5267"/>
    <w:rsid w:val="006F5748"/>
    <w:rsid w:val="006F5C71"/>
    <w:rsid w:val="006F7110"/>
    <w:rsid w:val="006F7583"/>
    <w:rsid w:val="006F7F24"/>
    <w:rsid w:val="00700CD6"/>
    <w:rsid w:val="0070244B"/>
    <w:rsid w:val="00702CBA"/>
    <w:rsid w:val="00702F6A"/>
    <w:rsid w:val="007040B2"/>
    <w:rsid w:val="00705AD1"/>
    <w:rsid w:val="00705BB5"/>
    <w:rsid w:val="007069A7"/>
    <w:rsid w:val="007100C8"/>
    <w:rsid w:val="0071037D"/>
    <w:rsid w:val="00710CBE"/>
    <w:rsid w:val="00710FA3"/>
    <w:rsid w:val="00711509"/>
    <w:rsid w:val="00712345"/>
    <w:rsid w:val="0071259C"/>
    <w:rsid w:val="00712BC4"/>
    <w:rsid w:val="00713087"/>
    <w:rsid w:val="00713868"/>
    <w:rsid w:val="00713A67"/>
    <w:rsid w:val="00713F6A"/>
    <w:rsid w:val="00715B9D"/>
    <w:rsid w:val="00716423"/>
    <w:rsid w:val="00716D17"/>
    <w:rsid w:val="00717274"/>
    <w:rsid w:val="00717392"/>
    <w:rsid w:val="007175BF"/>
    <w:rsid w:val="00721336"/>
    <w:rsid w:val="007227E3"/>
    <w:rsid w:val="007229F1"/>
    <w:rsid w:val="00722B36"/>
    <w:rsid w:val="0072307B"/>
    <w:rsid w:val="00723509"/>
    <w:rsid w:val="0072451C"/>
    <w:rsid w:val="00724C21"/>
    <w:rsid w:val="007250D8"/>
    <w:rsid w:val="0072577E"/>
    <w:rsid w:val="0072586B"/>
    <w:rsid w:val="00726843"/>
    <w:rsid w:val="00727106"/>
    <w:rsid w:val="00727D77"/>
    <w:rsid w:val="00727FF0"/>
    <w:rsid w:val="00730C91"/>
    <w:rsid w:val="0073254C"/>
    <w:rsid w:val="00732DCA"/>
    <w:rsid w:val="007331A9"/>
    <w:rsid w:val="007333A3"/>
    <w:rsid w:val="00734CC1"/>
    <w:rsid w:val="00735883"/>
    <w:rsid w:val="00735CA6"/>
    <w:rsid w:val="007368E6"/>
    <w:rsid w:val="007405C3"/>
    <w:rsid w:val="0074091E"/>
    <w:rsid w:val="00740EB5"/>
    <w:rsid w:val="00741017"/>
    <w:rsid w:val="0074117B"/>
    <w:rsid w:val="00741A06"/>
    <w:rsid w:val="00743C0C"/>
    <w:rsid w:val="0074478E"/>
    <w:rsid w:val="00744E8B"/>
    <w:rsid w:val="00745169"/>
    <w:rsid w:val="00745712"/>
    <w:rsid w:val="0074655C"/>
    <w:rsid w:val="00746602"/>
    <w:rsid w:val="00747C7C"/>
    <w:rsid w:val="00750044"/>
    <w:rsid w:val="00750346"/>
    <w:rsid w:val="00751261"/>
    <w:rsid w:val="00751564"/>
    <w:rsid w:val="00752236"/>
    <w:rsid w:val="00752AA5"/>
    <w:rsid w:val="00752B53"/>
    <w:rsid w:val="00752FE6"/>
    <w:rsid w:val="00754687"/>
    <w:rsid w:val="00755E7B"/>
    <w:rsid w:val="00756457"/>
    <w:rsid w:val="00756688"/>
    <w:rsid w:val="00757249"/>
    <w:rsid w:val="00757B1B"/>
    <w:rsid w:val="00760C0C"/>
    <w:rsid w:val="007611A7"/>
    <w:rsid w:val="00762B04"/>
    <w:rsid w:val="00763ABB"/>
    <w:rsid w:val="00763AD7"/>
    <w:rsid w:val="00763E91"/>
    <w:rsid w:val="00764E83"/>
    <w:rsid w:val="00764EF4"/>
    <w:rsid w:val="00765DD4"/>
    <w:rsid w:val="00766465"/>
    <w:rsid w:val="00766C1B"/>
    <w:rsid w:val="00766C27"/>
    <w:rsid w:val="00766E0B"/>
    <w:rsid w:val="00767101"/>
    <w:rsid w:val="0076796B"/>
    <w:rsid w:val="0077009A"/>
    <w:rsid w:val="00770608"/>
    <w:rsid w:val="0077080A"/>
    <w:rsid w:val="00770D26"/>
    <w:rsid w:val="007717C2"/>
    <w:rsid w:val="00771E31"/>
    <w:rsid w:val="00771E35"/>
    <w:rsid w:val="007736BD"/>
    <w:rsid w:val="00773924"/>
    <w:rsid w:val="007740C4"/>
    <w:rsid w:val="00775238"/>
    <w:rsid w:val="00775991"/>
    <w:rsid w:val="007761D5"/>
    <w:rsid w:val="007764A7"/>
    <w:rsid w:val="00776799"/>
    <w:rsid w:val="00776905"/>
    <w:rsid w:val="00776F88"/>
    <w:rsid w:val="00777B5D"/>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1BC7"/>
    <w:rsid w:val="007A217C"/>
    <w:rsid w:val="007A2188"/>
    <w:rsid w:val="007A225A"/>
    <w:rsid w:val="007A2C70"/>
    <w:rsid w:val="007A2CD6"/>
    <w:rsid w:val="007A33DB"/>
    <w:rsid w:val="007A3D17"/>
    <w:rsid w:val="007A56F9"/>
    <w:rsid w:val="007A57D6"/>
    <w:rsid w:val="007A6FAB"/>
    <w:rsid w:val="007A713B"/>
    <w:rsid w:val="007A7602"/>
    <w:rsid w:val="007A77D7"/>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0F62"/>
    <w:rsid w:val="007C1181"/>
    <w:rsid w:val="007C2633"/>
    <w:rsid w:val="007C2767"/>
    <w:rsid w:val="007C2D1E"/>
    <w:rsid w:val="007C41F3"/>
    <w:rsid w:val="007C5A1E"/>
    <w:rsid w:val="007C5EE0"/>
    <w:rsid w:val="007C61C4"/>
    <w:rsid w:val="007C7DA5"/>
    <w:rsid w:val="007D0365"/>
    <w:rsid w:val="007D2E2A"/>
    <w:rsid w:val="007D2F5E"/>
    <w:rsid w:val="007D3161"/>
    <w:rsid w:val="007D4746"/>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B44"/>
    <w:rsid w:val="007E3E4C"/>
    <w:rsid w:val="007E4ED6"/>
    <w:rsid w:val="007E5089"/>
    <w:rsid w:val="007E581B"/>
    <w:rsid w:val="007E688D"/>
    <w:rsid w:val="007E6B43"/>
    <w:rsid w:val="007E762C"/>
    <w:rsid w:val="007E7738"/>
    <w:rsid w:val="007E797C"/>
    <w:rsid w:val="007F001E"/>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128"/>
    <w:rsid w:val="007F7346"/>
    <w:rsid w:val="007F74FE"/>
    <w:rsid w:val="00800268"/>
    <w:rsid w:val="0080052B"/>
    <w:rsid w:val="00800F3C"/>
    <w:rsid w:val="0080105B"/>
    <w:rsid w:val="008011F6"/>
    <w:rsid w:val="00802231"/>
    <w:rsid w:val="00802620"/>
    <w:rsid w:val="0080435E"/>
    <w:rsid w:val="00804710"/>
    <w:rsid w:val="00806913"/>
    <w:rsid w:val="00807053"/>
    <w:rsid w:val="008103FB"/>
    <w:rsid w:val="00810A4A"/>
    <w:rsid w:val="00810F48"/>
    <w:rsid w:val="00811569"/>
    <w:rsid w:val="00811E91"/>
    <w:rsid w:val="008127EB"/>
    <w:rsid w:val="00813512"/>
    <w:rsid w:val="00813A37"/>
    <w:rsid w:val="00814338"/>
    <w:rsid w:val="0081490C"/>
    <w:rsid w:val="0081496E"/>
    <w:rsid w:val="008151C8"/>
    <w:rsid w:val="00815215"/>
    <w:rsid w:val="00815439"/>
    <w:rsid w:val="00815EEF"/>
    <w:rsid w:val="00820E68"/>
    <w:rsid w:val="00821688"/>
    <w:rsid w:val="00822518"/>
    <w:rsid w:val="00823DED"/>
    <w:rsid w:val="008240D6"/>
    <w:rsid w:val="00825019"/>
    <w:rsid w:val="00825492"/>
    <w:rsid w:val="0082629D"/>
    <w:rsid w:val="00826965"/>
    <w:rsid w:val="00826B5D"/>
    <w:rsid w:val="0082716F"/>
    <w:rsid w:val="00827E07"/>
    <w:rsid w:val="0083056D"/>
    <w:rsid w:val="00830D49"/>
    <w:rsid w:val="008315E4"/>
    <w:rsid w:val="00831CCB"/>
    <w:rsid w:val="00831DCD"/>
    <w:rsid w:val="00832210"/>
    <w:rsid w:val="00832497"/>
    <w:rsid w:val="00832748"/>
    <w:rsid w:val="0083341B"/>
    <w:rsid w:val="0083371C"/>
    <w:rsid w:val="00833B55"/>
    <w:rsid w:val="00834123"/>
    <w:rsid w:val="008351EC"/>
    <w:rsid w:val="0083524E"/>
    <w:rsid w:val="0083574A"/>
    <w:rsid w:val="00836822"/>
    <w:rsid w:val="00836F80"/>
    <w:rsid w:val="00837218"/>
    <w:rsid w:val="00837B83"/>
    <w:rsid w:val="00837CF9"/>
    <w:rsid w:val="00837F6F"/>
    <w:rsid w:val="008400F2"/>
    <w:rsid w:val="00840196"/>
    <w:rsid w:val="00840754"/>
    <w:rsid w:val="008408C5"/>
    <w:rsid w:val="008408E4"/>
    <w:rsid w:val="0084091B"/>
    <w:rsid w:val="00840B7F"/>
    <w:rsid w:val="00840C5B"/>
    <w:rsid w:val="008414D1"/>
    <w:rsid w:val="00842012"/>
    <w:rsid w:val="008428FF"/>
    <w:rsid w:val="00843301"/>
    <w:rsid w:val="0084344F"/>
    <w:rsid w:val="0084391B"/>
    <w:rsid w:val="00843F92"/>
    <w:rsid w:val="008443FA"/>
    <w:rsid w:val="00844DB6"/>
    <w:rsid w:val="0084536A"/>
    <w:rsid w:val="00845928"/>
    <w:rsid w:val="00845A95"/>
    <w:rsid w:val="008472DD"/>
    <w:rsid w:val="008474B7"/>
    <w:rsid w:val="00847AC1"/>
    <w:rsid w:val="00847CBE"/>
    <w:rsid w:val="0085121C"/>
    <w:rsid w:val="008519C1"/>
    <w:rsid w:val="008529E9"/>
    <w:rsid w:val="00852ECA"/>
    <w:rsid w:val="00853363"/>
    <w:rsid w:val="00853C59"/>
    <w:rsid w:val="008541AF"/>
    <w:rsid w:val="0085489B"/>
    <w:rsid w:val="008548A7"/>
    <w:rsid w:val="00855BD5"/>
    <w:rsid w:val="00855FC0"/>
    <w:rsid w:val="008566AD"/>
    <w:rsid w:val="00856B29"/>
    <w:rsid w:val="008571D2"/>
    <w:rsid w:val="0086048F"/>
    <w:rsid w:val="0086226F"/>
    <w:rsid w:val="0086229C"/>
    <w:rsid w:val="00862432"/>
    <w:rsid w:val="00862695"/>
    <w:rsid w:val="00862779"/>
    <w:rsid w:val="0086368F"/>
    <w:rsid w:val="00863AFF"/>
    <w:rsid w:val="008640ED"/>
    <w:rsid w:val="0086563B"/>
    <w:rsid w:val="00866006"/>
    <w:rsid w:val="008662D7"/>
    <w:rsid w:val="00866EE1"/>
    <w:rsid w:val="00867582"/>
    <w:rsid w:val="00870722"/>
    <w:rsid w:val="00870C5D"/>
    <w:rsid w:val="00871222"/>
    <w:rsid w:val="00872AEB"/>
    <w:rsid w:val="00872E5C"/>
    <w:rsid w:val="00873C7E"/>
    <w:rsid w:val="00873FF5"/>
    <w:rsid w:val="00874404"/>
    <w:rsid w:val="0087556E"/>
    <w:rsid w:val="00875A7E"/>
    <w:rsid w:val="00876A78"/>
    <w:rsid w:val="00877203"/>
    <w:rsid w:val="0087782C"/>
    <w:rsid w:val="008807A1"/>
    <w:rsid w:val="008812F9"/>
    <w:rsid w:val="00882317"/>
    <w:rsid w:val="00882BB4"/>
    <w:rsid w:val="00883515"/>
    <w:rsid w:val="008836DD"/>
    <w:rsid w:val="00883EC5"/>
    <w:rsid w:val="0088417B"/>
    <w:rsid w:val="00886466"/>
    <w:rsid w:val="00886CC2"/>
    <w:rsid w:val="0089015D"/>
    <w:rsid w:val="0089049B"/>
    <w:rsid w:val="00892E7E"/>
    <w:rsid w:val="00893E6D"/>
    <w:rsid w:val="008945D4"/>
    <w:rsid w:val="00894F15"/>
    <w:rsid w:val="00894FD7"/>
    <w:rsid w:val="00896FEA"/>
    <w:rsid w:val="0089729F"/>
    <w:rsid w:val="008974C9"/>
    <w:rsid w:val="00897F7D"/>
    <w:rsid w:val="008A0F9A"/>
    <w:rsid w:val="008A113F"/>
    <w:rsid w:val="008A147A"/>
    <w:rsid w:val="008A186B"/>
    <w:rsid w:val="008A33FB"/>
    <w:rsid w:val="008A4BED"/>
    <w:rsid w:val="008A5BB7"/>
    <w:rsid w:val="008A6121"/>
    <w:rsid w:val="008A644F"/>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337E"/>
    <w:rsid w:val="008C4037"/>
    <w:rsid w:val="008C4B79"/>
    <w:rsid w:val="008C50FF"/>
    <w:rsid w:val="008C572F"/>
    <w:rsid w:val="008C5A58"/>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E9A"/>
    <w:rsid w:val="008E1A0A"/>
    <w:rsid w:val="008E2C85"/>
    <w:rsid w:val="008E2ED4"/>
    <w:rsid w:val="008E3F5C"/>
    <w:rsid w:val="008E49F3"/>
    <w:rsid w:val="008E4A5A"/>
    <w:rsid w:val="008E4E51"/>
    <w:rsid w:val="008E535A"/>
    <w:rsid w:val="008E5DA2"/>
    <w:rsid w:val="008E65BB"/>
    <w:rsid w:val="008E696F"/>
    <w:rsid w:val="008E6EFA"/>
    <w:rsid w:val="008E6F22"/>
    <w:rsid w:val="008E7C98"/>
    <w:rsid w:val="008F0AAC"/>
    <w:rsid w:val="008F121B"/>
    <w:rsid w:val="008F1487"/>
    <w:rsid w:val="008F148C"/>
    <w:rsid w:val="008F1FBB"/>
    <w:rsid w:val="008F3414"/>
    <w:rsid w:val="008F3BFE"/>
    <w:rsid w:val="008F4110"/>
    <w:rsid w:val="008F435D"/>
    <w:rsid w:val="008F4565"/>
    <w:rsid w:val="008F45A8"/>
    <w:rsid w:val="008F4EB5"/>
    <w:rsid w:val="008F4FDC"/>
    <w:rsid w:val="008F5BAE"/>
    <w:rsid w:val="008F6BBB"/>
    <w:rsid w:val="008F6C53"/>
    <w:rsid w:val="008F6DB9"/>
    <w:rsid w:val="008F71EA"/>
    <w:rsid w:val="008F7ED1"/>
    <w:rsid w:val="009001CD"/>
    <w:rsid w:val="00901CEF"/>
    <w:rsid w:val="00902CD4"/>
    <w:rsid w:val="009043A1"/>
    <w:rsid w:val="00905927"/>
    <w:rsid w:val="00905989"/>
    <w:rsid w:val="00905D81"/>
    <w:rsid w:val="00906053"/>
    <w:rsid w:val="0090640D"/>
    <w:rsid w:val="00911153"/>
    <w:rsid w:val="00912ED7"/>
    <w:rsid w:val="00912FEC"/>
    <w:rsid w:val="009131CF"/>
    <w:rsid w:val="009140BA"/>
    <w:rsid w:val="00914C0D"/>
    <w:rsid w:val="0091648B"/>
    <w:rsid w:val="00916605"/>
    <w:rsid w:val="00917117"/>
    <w:rsid w:val="00917B09"/>
    <w:rsid w:val="00917FC0"/>
    <w:rsid w:val="00920A95"/>
    <w:rsid w:val="00920C46"/>
    <w:rsid w:val="00920D43"/>
    <w:rsid w:val="009211C7"/>
    <w:rsid w:val="0092126E"/>
    <w:rsid w:val="00921C29"/>
    <w:rsid w:val="00921EE8"/>
    <w:rsid w:val="00921FB1"/>
    <w:rsid w:val="009226CF"/>
    <w:rsid w:val="00922933"/>
    <w:rsid w:val="00923A65"/>
    <w:rsid w:val="00923AD7"/>
    <w:rsid w:val="00923CC5"/>
    <w:rsid w:val="009244F3"/>
    <w:rsid w:val="00924D4E"/>
    <w:rsid w:val="009250D9"/>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351C"/>
    <w:rsid w:val="009435C1"/>
    <w:rsid w:val="00944105"/>
    <w:rsid w:val="00944A51"/>
    <w:rsid w:val="00945240"/>
    <w:rsid w:val="009453BF"/>
    <w:rsid w:val="00945B99"/>
    <w:rsid w:val="00946034"/>
    <w:rsid w:val="0094691B"/>
    <w:rsid w:val="0094702F"/>
    <w:rsid w:val="009470DE"/>
    <w:rsid w:val="00947115"/>
    <w:rsid w:val="00947717"/>
    <w:rsid w:val="00947E53"/>
    <w:rsid w:val="0095004B"/>
    <w:rsid w:val="00950800"/>
    <w:rsid w:val="00950D4A"/>
    <w:rsid w:val="00951173"/>
    <w:rsid w:val="00951EB0"/>
    <w:rsid w:val="00952581"/>
    <w:rsid w:val="00953530"/>
    <w:rsid w:val="009549DA"/>
    <w:rsid w:val="00954BAD"/>
    <w:rsid w:val="00954D56"/>
    <w:rsid w:val="00954F0F"/>
    <w:rsid w:val="00955130"/>
    <w:rsid w:val="00955B17"/>
    <w:rsid w:val="0096042E"/>
    <w:rsid w:val="009612A6"/>
    <w:rsid w:val="009616AC"/>
    <w:rsid w:val="009616FE"/>
    <w:rsid w:val="0096236A"/>
    <w:rsid w:val="00962809"/>
    <w:rsid w:val="00963A60"/>
    <w:rsid w:val="00963F26"/>
    <w:rsid w:val="00964306"/>
    <w:rsid w:val="00966004"/>
    <w:rsid w:val="00966585"/>
    <w:rsid w:val="009673AC"/>
    <w:rsid w:val="0096749F"/>
    <w:rsid w:val="00967B73"/>
    <w:rsid w:val="00967FFA"/>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4041"/>
    <w:rsid w:val="00984997"/>
    <w:rsid w:val="00986C6A"/>
    <w:rsid w:val="0098701D"/>
    <w:rsid w:val="00990C76"/>
    <w:rsid w:val="00990DBC"/>
    <w:rsid w:val="009914FE"/>
    <w:rsid w:val="0099364C"/>
    <w:rsid w:val="00993EB3"/>
    <w:rsid w:val="00994383"/>
    <w:rsid w:val="00994499"/>
    <w:rsid w:val="0099450C"/>
    <w:rsid w:val="009948BD"/>
    <w:rsid w:val="00994B4E"/>
    <w:rsid w:val="00995199"/>
    <w:rsid w:val="00995539"/>
    <w:rsid w:val="00995A5E"/>
    <w:rsid w:val="00996D97"/>
    <w:rsid w:val="0099734F"/>
    <w:rsid w:val="009A21F4"/>
    <w:rsid w:val="009A321A"/>
    <w:rsid w:val="009A40E0"/>
    <w:rsid w:val="009A49D8"/>
    <w:rsid w:val="009A4A98"/>
    <w:rsid w:val="009A5197"/>
    <w:rsid w:val="009A619D"/>
    <w:rsid w:val="009A62B2"/>
    <w:rsid w:val="009A6307"/>
    <w:rsid w:val="009A7A81"/>
    <w:rsid w:val="009A7B08"/>
    <w:rsid w:val="009A7C8F"/>
    <w:rsid w:val="009B0E60"/>
    <w:rsid w:val="009B1805"/>
    <w:rsid w:val="009B27C5"/>
    <w:rsid w:val="009B2EA5"/>
    <w:rsid w:val="009B2FA1"/>
    <w:rsid w:val="009B3E59"/>
    <w:rsid w:val="009B4345"/>
    <w:rsid w:val="009B53DF"/>
    <w:rsid w:val="009B5907"/>
    <w:rsid w:val="009B5AFD"/>
    <w:rsid w:val="009B5FD2"/>
    <w:rsid w:val="009B61B6"/>
    <w:rsid w:val="009B62CA"/>
    <w:rsid w:val="009B7C81"/>
    <w:rsid w:val="009C0F42"/>
    <w:rsid w:val="009C1852"/>
    <w:rsid w:val="009C1A85"/>
    <w:rsid w:val="009C200D"/>
    <w:rsid w:val="009C2E64"/>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1DC"/>
    <w:rsid w:val="009D0379"/>
    <w:rsid w:val="009D07C6"/>
    <w:rsid w:val="009D08BC"/>
    <w:rsid w:val="009D0C9A"/>
    <w:rsid w:val="009D0CA3"/>
    <w:rsid w:val="009D1342"/>
    <w:rsid w:val="009D24D7"/>
    <w:rsid w:val="009D28F6"/>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32EE"/>
    <w:rsid w:val="009E5C76"/>
    <w:rsid w:val="009E5D55"/>
    <w:rsid w:val="009E5F2B"/>
    <w:rsid w:val="009E7A8D"/>
    <w:rsid w:val="009F00DC"/>
    <w:rsid w:val="009F0646"/>
    <w:rsid w:val="009F0876"/>
    <w:rsid w:val="009F0F19"/>
    <w:rsid w:val="009F175A"/>
    <w:rsid w:val="009F213E"/>
    <w:rsid w:val="009F2D3B"/>
    <w:rsid w:val="009F2D9F"/>
    <w:rsid w:val="009F33FE"/>
    <w:rsid w:val="009F3A61"/>
    <w:rsid w:val="009F4514"/>
    <w:rsid w:val="009F481D"/>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7FD"/>
    <w:rsid w:val="00A0506C"/>
    <w:rsid w:val="00A055B1"/>
    <w:rsid w:val="00A05F66"/>
    <w:rsid w:val="00A05F95"/>
    <w:rsid w:val="00A07D9C"/>
    <w:rsid w:val="00A101D1"/>
    <w:rsid w:val="00A108A3"/>
    <w:rsid w:val="00A108A5"/>
    <w:rsid w:val="00A10A52"/>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366"/>
    <w:rsid w:val="00A23352"/>
    <w:rsid w:val="00A23765"/>
    <w:rsid w:val="00A2460F"/>
    <w:rsid w:val="00A24822"/>
    <w:rsid w:val="00A26747"/>
    <w:rsid w:val="00A26AB4"/>
    <w:rsid w:val="00A26B02"/>
    <w:rsid w:val="00A27CF8"/>
    <w:rsid w:val="00A301E6"/>
    <w:rsid w:val="00A30596"/>
    <w:rsid w:val="00A31B64"/>
    <w:rsid w:val="00A3261B"/>
    <w:rsid w:val="00A3270F"/>
    <w:rsid w:val="00A332D7"/>
    <w:rsid w:val="00A333EC"/>
    <w:rsid w:val="00A337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0D7"/>
    <w:rsid w:val="00A46DB2"/>
    <w:rsid w:val="00A4748D"/>
    <w:rsid w:val="00A47514"/>
    <w:rsid w:val="00A4793C"/>
    <w:rsid w:val="00A47AA3"/>
    <w:rsid w:val="00A500E0"/>
    <w:rsid w:val="00A509D9"/>
    <w:rsid w:val="00A51024"/>
    <w:rsid w:val="00A5119A"/>
    <w:rsid w:val="00A51251"/>
    <w:rsid w:val="00A514C7"/>
    <w:rsid w:val="00A53036"/>
    <w:rsid w:val="00A531ED"/>
    <w:rsid w:val="00A5344B"/>
    <w:rsid w:val="00A54013"/>
    <w:rsid w:val="00A544AC"/>
    <w:rsid w:val="00A54D18"/>
    <w:rsid w:val="00A54D4C"/>
    <w:rsid w:val="00A5502D"/>
    <w:rsid w:val="00A5523C"/>
    <w:rsid w:val="00A553AC"/>
    <w:rsid w:val="00A56DCD"/>
    <w:rsid w:val="00A570F6"/>
    <w:rsid w:val="00A573FF"/>
    <w:rsid w:val="00A5769F"/>
    <w:rsid w:val="00A57F1F"/>
    <w:rsid w:val="00A6202A"/>
    <w:rsid w:val="00A621C2"/>
    <w:rsid w:val="00A622A8"/>
    <w:rsid w:val="00A624E1"/>
    <w:rsid w:val="00A62CDC"/>
    <w:rsid w:val="00A63AEE"/>
    <w:rsid w:val="00A63CEE"/>
    <w:rsid w:val="00A64220"/>
    <w:rsid w:val="00A64433"/>
    <w:rsid w:val="00A64EDC"/>
    <w:rsid w:val="00A65404"/>
    <w:rsid w:val="00A6593A"/>
    <w:rsid w:val="00A65ACF"/>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09FC"/>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32C5"/>
    <w:rsid w:val="00A934E4"/>
    <w:rsid w:val="00A935A9"/>
    <w:rsid w:val="00A941EE"/>
    <w:rsid w:val="00A94428"/>
    <w:rsid w:val="00A94C44"/>
    <w:rsid w:val="00A95262"/>
    <w:rsid w:val="00A95963"/>
    <w:rsid w:val="00A96647"/>
    <w:rsid w:val="00A96785"/>
    <w:rsid w:val="00A97114"/>
    <w:rsid w:val="00A97219"/>
    <w:rsid w:val="00A97C95"/>
    <w:rsid w:val="00AA04E6"/>
    <w:rsid w:val="00AA0A7F"/>
    <w:rsid w:val="00AA0E51"/>
    <w:rsid w:val="00AA11A6"/>
    <w:rsid w:val="00AA1A99"/>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AA4"/>
    <w:rsid w:val="00AE0FD0"/>
    <w:rsid w:val="00AE1037"/>
    <w:rsid w:val="00AE1A39"/>
    <w:rsid w:val="00AE2358"/>
    <w:rsid w:val="00AE2700"/>
    <w:rsid w:val="00AE2A45"/>
    <w:rsid w:val="00AE2ACF"/>
    <w:rsid w:val="00AE3114"/>
    <w:rsid w:val="00AE32F0"/>
    <w:rsid w:val="00AE4306"/>
    <w:rsid w:val="00AE5A7B"/>
    <w:rsid w:val="00AE6827"/>
    <w:rsid w:val="00AE6DD4"/>
    <w:rsid w:val="00AE6F0B"/>
    <w:rsid w:val="00AE779D"/>
    <w:rsid w:val="00AE79CD"/>
    <w:rsid w:val="00AF0239"/>
    <w:rsid w:val="00AF131C"/>
    <w:rsid w:val="00AF164F"/>
    <w:rsid w:val="00AF1A0F"/>
    <w:rsid w:val="00AF3C97"/>
    <w:rsid w:val="00AF3E64"/>
    <w:rsid w:val="00AF4D3D"/>
    <w:rsid w:val="00AF5F8C"/>
    <w:rsid w:val="00AF604D"/>
    <w:rsid w:val="00AF6630"/>
    <w:rsid w:val="00AF6811"/>
    <w:rsid w:val="00B00D23"/>
    <w:rsid w:val="00B01241"/>
    <w:rsid w:val="00B01273"/>
    <w:rsid w:val="00B01D76"/>
    <w:rsid w:val="00B02F3C"/>
    <w:rsid w:val="00B03D87"/>
    <w:rsid w:val="00B03F39"/>
    <w:rsid w:val="00B04E35"/>
    <w:rsid w:val="00B05285"/>
    <w:rsid w:val="00B0557C"/>
    <w:rsid w:val="00B05B1C"/>
    <w:rsid w:val="00B05CE9"/>
    <w:rsid w:val="00B0602F"/>
    <w:rsid w:val="00B063A0"/>
    <w:rsid w:val="00B07A19"/>
    <w:rsid w:val="00B07E80"/>
    <w:rsid w:val="00B102D5"/>
    <w:rsid w:val="00B1034F"/>
    <w:rsid w:val="00B11468"/>
    <w:rsid w:val="00B11DF6"/>
    <w:rsid w:val="00B12FEE"/>
    <w:rsid w:val="00B13639"/>
    <w:rsid w:val="00B13859"/>
    <w:rsid w:val="00B13904"/>
    <w:rsid w:val="00B17202"/>
    <w:rsid w:val="00B21416"/>
    <w:rsid w:val="00B21823"/>
    <w:rsid w:val="00B22373"/>
    <w:rsid w:val="00B22B36"/>
    <w:rsid w:val="00B22BBC"/>
    <w:rsid w:val="00B22ECF"/>
    <w:rsid w:val="00B22FAE"/>
    <w:rsid w:val="00B23414"/>
    <w:rsid w:val="00B23429"/>
    <w:rsid w:val="00B2369A"/>
    <w:rsid w:val="00B253CA"/>
    <w:rsid w:val="00B2555B"/>
    <w:rsid w:val="00B256A8"/>
    <w:rsid w:val="00B25A60"/>
    <w:rsid w:val="00B25E4C"/>
    <w:rsid w:val="00B26696"/>
    <w:rsid w:val="00B26EE3"/>
    <w:rsid w:val="00B27CCA"/>
    <w:rsid w:val="00B30016"/>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ACE"/>
    <w:rsid w:val="00B47CAA"/>
    <w:rsid w:val="00B5019F"/>
    <w:rsid w:val="00B50C7C"/>
    <w:rsid w:val="00B50E34"/>
    <w:rsid w:val="00B518B8"/>
    <w:rsid w:val="00B53D20"/>
    <w:rsid w:val="00B53F18"/>
    <w:rsid w:val="00B551FB"/>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6F9"/>
    <w:rsid w:val="00B66824"/>
    <w:rsid w:val="00B6721F"/>
    <w:rsid w:val="00B6777B"/>
    <w:rsid w:val="00B677DF"/>
    <w:rsid w:val="00B67DBC"/>
    <w:rsid w:val="00B72271"/>
    <w:rsid w:val="00B72627"/>
    <w:rsid w:val="00B72725"/>
    <w:rsid w:val="00B72742"/>
    <w:rsid w:val="00B72C7C"/>
    <w:rsid w:val="00B72F29"/>
    <w:rsid w:val="00B73947"/>
    <w:rsid w:val="00B740C4"/>
    <w:rsid w:val="00B74A62"/>
    <w:rsid w:val="00B74D1C"/>
    <w:rsid w:val="00B75797"/>
    <w:rsid w:val="00B75D58"/>
    <w:rsid w:val="00B769AA"/>
    <w:rsid w:val="00B76D74"/>
    <w:rsid w:val="00B776EA"/>
    <w:rsid w:val="00B77820"/>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899"/>
    <w:rsid w:val="00B91A2B"/>
    <w:rsid w:val="00B91B98"/>
    <w:rsid w:val="00B91CFE"/>
    <w:rsid w:val="00B929FF"/>
    <w:rsid w:val="00B92E8D"/>
    <w:rsid w:val="00B931E6"/>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5573"/>
    <w:rsid w:val="00BA6CCE"/>
    <w:rsid w:val="00BA753E"/>
    <w:rsid w:val="00BA783F"/>
    <w:rsid w:val="00BB043A"/>
    <w:rsid w:val="00BB123E"/>
    <w:rsid w:val="00BB1E00"/>
    <w:rsid w:val="00BB2852"/>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6888"/>
    <w:rsid w:val="00BD7493"/>
    <w:rsid w:val="00BE01C0"/>
    <w:rsid w:val="00BE01D6"/>
    <w:rsid w:val="00BE0C48"/>
    <w:rsid w:val="00BE2451"/>
    <w:rsid w:val="00BE30A3"/>
    <w:rsid w:val="00BE3F60"/>
    <w:rsid w:val="00BE45A6"/>
    <w:rsid w:val="00BE4F70"/>
    <w:rsid w:val="00BE5092"/>
    <w:rsid w:val="00BE538E"/>
    <w:rsid w:val="00BE54C9"/>
    <w:rsid w:val="00BE6785"/>
    <w:rsid w:val="00BE7AB9"/>
    <w:rsid w:val="00BF15C2"/>
    <w:rsid w:val="00BF194D"/>
    <w:rsid w:val="00BF2076"/>
    <w:rsid w:val="00BF22E9"/>
    <w:rsid w:val="00BF28FC"/>
    <w:rsid w:val="00BF2F06"/>
    <w:rsid w:val="00BF30E8"/>
    <w:rsid w:val="00BF3A86"/>
    <w:rsid w:val="00BF42F7"/>
    <w:rsid w:val="00BF4743"/>
    <w:rsid w:val="00BF4B1B"/>
    <w:rsid w:val="00BF4E5F"/>
    <w:rsid w:val="00BF4F66"/>
    <w:rsid w:val="00BF522A"/>
    <w:rsid w:val="00BF614D"/>
    <w:rsid w:val="00BF6DD7"/>
    <w:rsid w:val="00BF7165"/>
    <w:rsid w:val="00BF73EB"/>
    <w:rsid w:val="00BF7C1E"/>
    <w:rsid w:val="00C0007F"/>
    <w:rsid w:val="00C0018E"/>
    <w:rsid w:val="00C003A2"/>
    <w:rsid w:val="00C00507"/>
    <w:rsid w:val="00C00742"/>
    <w:rsid w:val="00C00AB5"/>
    <w:rsid w:val="00C01063"/>
    <w:rsid w:val="00C01164"/>
    <w:rsid w:val="00C0193B"/>
    <w:rsid w:val="00C02388"/>
    <w:rsid w:val="00C02A39"/>
    <w:rsid w:val="00C02AEE"/>
    <w:rsid w:val="00C02CD8"/>
    <w:rsid w:val="00C0313D"/>
    <w:rsid w:val="00C045DA"/>
    <w:rsid w:val="00C04EFB"/>
    <w:rsid w:val="00C117F4"/>
    <w:rsid w:val="00C122B7"/>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A37"/>
    <w:rsid w:val="00C30EF7"/>
    <w:rsid w:val="00C319C1"/>
    <w:rsid w:val="00C32577"/>
    <w:rsid w:val="00C327AD"/>
    <w:rsid w:val="00C32B12"/>
    <w:rsid w:val="00C33DB0"/>
    <w:rsid w:val="00C348B1"/>
    <w:rsid w:val="00C348BB"/>
    <w:rsid w:val="00C34C13"/>
    <w:rsid w:val="00C34E5E"/>
    <w:rsid w:val="00C356E9"/>
    <w:rsid w:val="00C36196"/>
    <w:rsid w:val="00C361D5"/>
    <w:rsid w:val="00C362C2"/>
    <w:rsid w:val="00C36757"/>
    <w:rsid w:val="00C37651"/>
    <w:rsid w:val="00C37A0A"/>
    <w:rsid w:val="00C4015E"/>
    <w:rsid w:val="00C40B6A"/>
    <w:rsid w:val="00C41AFB"/>
    <w:rsid w:val="00C43F4C"/>
    <w:rsid w:val="00C441DE"/>
    <w:rsid w:val="00C447AC"/>
    <w:rsid w:val="00C44C74"/>
    <w:rsid w:val="00C44DF8"/>
    <w:rsid w:val="00C4534A"/>
    <w:rsid w:val="00C4578B"/>
    <w:rsid w:val="00C4581F"/>
    <w:rsid w:val="00C464AD"/>
    <w:rsid w:val="00C467C7"/>
    <w:rsid w:val="00C468CC"/>
    <w:rsid w:val="00C47385"/>
    <w:rsid w:val="00C47ADC"/>
    <w:rsid w:val="00C52BF3"/>
    <w:rsid w:val="00C53C9A"/>
    <w:rsid w:val="00C54191"/>
    <w:rsid w:val="00C54744"/>
    <w:rsid w:val="00C55837"/>
    <w:rsid w:val="00C5597E"/>
    <w:rsid w:val="00C570EB"/>
    <w:rsid w:val="00C600BA"/>
    <w:rsid w:val="00C60AFB"/>
    <w:rsid w:val="00C61310"/>
    <w:rsid w:val="00C6140D"/>
    <w:rsid w:val="00C61639"/>
    <w:rsid w:val="00C63305"/>
    <w:rsid w:val="00C6482E"/>
    <w:rsid w:val="00C66FA5"/>
    <w:rsid w:val="00C67773"/>
    <w:rsid w:val="00C6782B"/>
    <w:rsid w:val="00C67954"/>
    <w:rsid w:val="00C67E22"/>
    <w:rsid w:val="00C67FFA"/>
    <w:rsid w:val="00C702E4"/>
    <w:rsid w:val="00C7093A"/>
    <w:rsid w:val="00C70A54"/>
    <w:rsid w:val="00C70BC4"/>
    <w:rsid w:val="00C71CF5"/>
    <w:rsid w:val="00C72630"/>
    <w:rsid w:val="00C7398F"/>
    <w:rsid w:val="00C74164"/>
    <w:rsid w:val="00C742EF"/>
    <w:rsid w:val="00C74CED"/>
    <w:rsid w:val="00C75E14"/>
    <w:rsid w:val="00C767E4"/>
    <w:rsid w:val="00C777DE"/>
    <w:rsid w:val="00C81263"/>
    <w:rsid w:val="00C82005"/>
    <w:rsid w:val="00C82185"/>
    <w:rsid w:val="00C834F5"/>
    <w:rsid w:val="00C83C84"/>
    <w:rsid w:val="00C84116"/>
    <w:rsid w:val="00C84747"/>
    <w:rsid w:val="00C84EFF"/>
    <w:rsid w:val="00C850E1"/>
    <w:rsid w:val="00C85573"/>
    <w:rsid w:val="00C856C9"/>
    <w:rsid w:val="00C8593D"/>
    <w:rsid w:val="00C85B4D"/>
    <w:rsid w:val="00C86109"/>
    <w:rsid w:val="00C86B81"/>
    <w:rsid w:val="00C86ECF"/>
    <w:rsid w:val="00C90625"/>
    <w:rsid w:val="00C912C2"/>
    <w:rsid w:val="00C91E3E"/>
    <w:rsid w:val="00C91F18"/>
    <w:rsid w:val="00C92246"/>
    <w:rsid w:val="00C926C2"/>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2C18"/>
    <w:rsid w:val="00CA335D"/>
    <w:rsid w:val="00CA37DB"/>
    <w:rsid w:val="00CA4945"/>
    <w:rsid w:val="00CA57E3"/>
    <w:rsid w:val="00CA64CC"/>
    <w:rsid w:val="00CA72F9"/>
    <w:rsid w:val="00CB15C4"/>
    <w:rsid w:val="00CB3A97"/>
    <w:rsid w:val="00CB3C90"/>
    <w:rsid w:val="00CB44BA"/>
    <w:rsid w:val="00CB50AA"/>
    <w:rsid w:val="00CB58A0"/>
    <w:rsid w:val="00CB5D3E"/>
    <w:rsid w:val="00CC1324"/>
    <w:rsid w:val="00CC1408"/>
    <w:rsid w:val="00CC19EB"/>
    <w:rsid w:val="00CC1A13"/>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C7E39"/>
    <w:rsid w:val="00CD0995"/>
    <w:rsid w:val="00CD0B4A"/>
    <w:rsid w:val="00CD0C5E"/>
    <w:rsid w:val="00CD245E"/>
    <w:rsid w:val="00CD2C8D"/>
    <w:rsid w:val="00CD2E1E"/>
    <w:rsid w:val="00CD3C4C"/>
    <w:rsid w:val="00CD5BAB"/>
    <w:rsid w:val="00CD5C58"/>
    <w:rsid w:val="00CD6252"/>
    <w:rsid w:val="00CD6B4B"/>
    <w:rsid w:val="00CD7781"/>
    <w:rsid w:val="00CE02A4"/>
    <w:rsid w:val="00CE05E4"/>
    <w:rsid w:val="00CE0D26"/>
    <w:rsid w:val="00CE0D6C"/>
    <w:rsid w:val="00CE1AF8"/>
    <w:rsid w:val="00CE1BD1"/>
    <w:rsid w:val="00CE1EC8"/>
    <w:rsid w:val="00CE2678"/>
    <w:rsid w:val="00CE275A"/>
    <w:rsid w:val="00CE5F9C"/>
    <w:rsid w:val="00CE649D"/>
    <w:rsid w:val="00CE64FB"/>
    <w:rsid w:val="00CE6E7E"/>
    <w:rsid w:val="00CE739E"/>
    <w:rsid w:val="00CE7BFE"/>
    <w:rsid w:val="00CF05F2"/>
    <w:rsid w:val="00CF08A8"/>
    <w:rsid w:val="00CF135E"/>
    <w:rsid w:val="00CF14ED"/>
    <w:rsid w:val="00CF18D7"/>
    <w:rsid w:val="00CF34CF"/>
    <w:rsid w:val="00CF35BC"/>
    <w:rsid w:val="00CF3FCD"/>
    <w:rsid w:val="00CF4D0C"/>
    <w:rsid w:val="00CF5BC6"/>
    <w:rsid w:val="00CF5F5E"/>
    <w:rsid w:val="00CF651B"/>
    <w:rsid w:val="00CF6606"/>
    <w:rsid w:val="00CF683D"/>
    <w:rsid w:val="00CF6986"/>
    <w:rsid w:val="00CF70A9"/>
    <w:rsid w:val="00CF7E4F"/>
    <w:rsid w:val="00D00168"/>
    <w:rsid w:val="00D004E3"/>
    <w:rsid w:val="00D01BC9"/>
    <w:rsid w:val="00D0225C"/>
    <w:rsid w:val="00D025D7"/>
    <w:rsid w:val="00D032E0"/>
    <w:rsid w:val="00D03329"/>
    <w:rsid w:val="00D03803"/>
    <w:rsid w:val="00D03C75"/>
    <w:rsid w:val="00D03C87"/>
    <w:rsid w:val="00D04F36"/>
    <w:rsid w:val="00D05B58"/>
    <w:rsid w:val="00D05BCF"/>
    <w:rsid w:val="00D0635D"/>
    <w:rsid w:val="00D06C01"/>
    <w:rsid w:val="00D0707A"/>
    <w:rsid w:val="00D07AC6"/>
    <w:rsid w:val="00D1003C"/>
    <w:rsid w:val="00D107D0"/>
    <w:rsid w:val="00D111CF"/>
    <w:rsid w:val="00D1145E"/>
    <w:rsid w:val="00D12530"/>
    <w:rsid w:val="00D125F3"/>
    <w:rsid w:val="00D14369"/>
    <w:rsid w:val="00D1485D"/>
    <w:rsid w:val="00D14A66"/>
    <w:rsid w:val="00D14BC6"/>
    <w:rsid w:val="00D14D8F"/>
    <w:rsid w:val="00D14DC7"/>
    <w:rsid w:val="00D2042E"/>
    <w:rsid w:val="00D21040"/>
    <w:rsid w:val="00D21122"/>
    <w:rsid w:val="00D21B3E"/>
    <w:rsid w:val="00D222BF"/>
    <w:rsid w:val="00D2247E"/>
    <w:rsid w:val="00D2332F"/>
    <w:rsid w:val="00D23932"/>
    <w:rsid w:val="00D23ABE"/>
    <w:rsid w:val="00D23BDF"/>
    <w:rsid w:val="00D23DBA"/>
    <w:rsid w:val="00D24443"/>
    <w:rsid w:val="00D24AEC"/>
    <w:rsid w:val="00D255F2"/>
    <w:rsid w:val="00D25B66"/>
    <w:rsid w:val="00D271E6"/>
    <w:rsid w:val="00D27427"/>
    <w:rsid w:val="00D278C4"/>
    <w:rsid w:val="00D27AB0"/>
    <w:rsid w:val="00D304D2"/>
    <w:rsid w:val="00D30FC1"/>
    <w:rsid w:val="00D314B2"/>
    <w:rsid w:val="00D31556"/>
    <w:rsid w:val="00D3188E"/>
    <w:rsid w:val="00D32BC2"/>
    <w:rsid w:val="00D3330F"/>
    <w:rsid w:val="00D3370E"/>
    <w:rsid w:val="00D356BC"/>
    <w:rsid w:val="00D35780"/>
    <w:rsid w:val="00D35C6D"/>
    <w:rsid w:val="00D36B8D"/>
    <w:rsid w:val="00D3759B"/>
    <w:rsid w:val="00D40231"/>
    <w:rsid w:val="00D40332"/>
    <w:rsid w:val="00D40724"/>
    <w:rsid w:val="00D40B09"/>
    <w:rsid w:val="00D41194"/>
    <w:rsid w:val="00D42770"/>
    <w:rsid w:val="00D435C0"/>
    <w:rsid w:val="00D43EB6"/>
    <w:rsid w:val="00D449E0"/>
    <w:rsid w:val="00D44F88"/>
    <w:rsid w:val="00D455CC"/>
    <w:rsid w:val="00D45830"/>
    <w:rsid w:val="00D46299"/>
    <w:rsid w:val="00D46E36"/>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AE0"/>
    <w:rsid w:val="00D55C9D"/>
    <w:rsid w:val="00D56138"/>
    <w:rsid w:val="00D5665D"/>
    <w:rsid w:val="00D57F34"/>
    <w:rsid w:val="00D607F5"/>
    <w:rsid w:val="00D60F66"/>
    <w:rsid w:val="00D625C5"/>
    <w:rsid w:val="00D62D27"/>
    <w:rsid w:val="00D63C93"/>
    <w:rsid w:val="00D63D96"/>
    <w:rsid w:val="00D64CF8"/>
    <w:rsid w:val="00D64E19"/>
    <w:rsid w:val="00D64FD7"/>
    <w:rsid w:val="00D660DF"/>
    <w:rsid w:val="00D66C6F"/>
    <w:rsid w:val="00D66E0B"/>
    <w:rsid w:val="00D7041E"/>
    <w:rsid w:val="00D70987"/>
    <w:rsid w:val="00D73634"/>
    <w:rsid w:val="00D73CF0"/>
    <w:rsid w:val="00D73FF6"/>
    <w:rsid w:val="00D75831"/>
    <w:rsid w:val="00D759F9"/>
    <w:rsid w:val="00D75E82"/>
    <w:rsid w:val="00D765CF"/>
    <w:rsid w:val="00D76D10"/>
    <w:rsid w:val="00D76DF0"/>
    <w:rsid w:val="00D80A18"/>
    <w:rsid w:val="00D81360"/>
    <w:rsid w:val="00D81A9E"/>
    <w:rsid w:val="00D825D1"/>
    <w:rsid w:val="00D8293D"/>
    <w:rsid w:val="00D82A47"/>
    <w:rsid w:val="00D82E22"/>
    <w:rsid w:val="00D82E2F"/>
    <w:rsid w:val="00D83DBB"/>
    <w:rsid w:val="00D85069"/>
    <w:rsid w:val="00D85864"/>
    <w:rsid w:val="00D86385"/>
    <w:rsid w:val="00D86786"/>
    <w:rsid w:val="00D90322"/>
    <w:rsid w:val="00D9067F"/>
    <w:rsid w:val="00D906C3"/>
    <w:rsid w:val="00D90A59"/>
    <w:rsid w:val="00D918F4"/>
    <w:rsid w:val="00D91C0B"/>
    <w:rsid w:val="00D91E1F"/>
    <w:rsid w:val="00D920D8"/>
    <w:rsid w:val="00D92921"/>
    <w:rsid w:val="00D933E6"/>
    <w:rsid w:val="00D933F6"/>
    <w:rsid w:val="00D933FA"/>
    <w:rsid w:val="00D93D05"/>
    <w:rsid w:val="00D94118"/>
    <w:rsid w:val="00D941C7"/>
    <w:rsid w:val="00D94440"/>
    <w:rsid w:val="00D94B19"/>
    <w:rsid w:val="00D94DFB"/>
    <w:rsid w:val="00D95681"/>
    <w:rsid w:val="00D95807"/>
    <w:rsid w:val="00D95FF8"/>
    <w:rsid w:val="00D96986"/>
    <w:rsid w:val="00D96FAF"/>
    <w:rsid w:val="00D97650"/>
    <w:rsid w:val="00D9791F"/>
    <w:rsid w:val="00DA062F"/>
    <w:rsid w:val="00DA150C"/>
    <w:rsid w:val="00DA1A28"/>
    <w:rsid w:val="00DA1EE2"/>
    <w:rsid w:val="00DA2319"/>
    <w:rsid w:val="00DA2730"/>
    <w:rsid w:val="00DA301A"/>
    <w:rsid w:val="00DA3980"/>
    <w:rsid w:val="00DA4440"/>
    <w:rsid w:val="00DA49DF"/>
    <w:rsid w:val="00DA4B16"/>
    <w:rsid w:val="00DA4CF3"/>
    <w:rsid w:val="00DA514F"/>
    <w:rsid w:val="00DA51AF"/>
    <w:rsid w:val="00DA5E12"/>
    <w:rsid w:val="00DA6413"/>
    <w:rsid w:val="00DA69AA"/>
    <w:rsid w:val="00DA6B2F"/>
    <w:rsid w:val="00DA700C"/>
    <w:rsid w:val="00DA7866"/>
    <w:rsid w:val="00DA7C5C"/>
    <w:rsid w:val="00DA7C7D"/>
    <w:rsid w:val="00DB0360"/>
    <w:rsid w:val="00DB113B"/>
    <w:rsid w:val="00DB1834"/>
    <w:rsid w:val="00DB1D79"/>
    <w:rsid w:val="00DB4C04"/>
    <w:rsid w:val="00DB50AC"/>
    <w:rsid w:val="00DB5A35"/>
    <w:rsid w:val="00DB6DE1"/>
    <w:rsid w:val="00DB7423"/>
    <w:rsid w:val="00DB7485"/>
    <w:rsid w:val="00DC0284"/>
    <w:rsid w:val="00DC1DE6"/>
    <w:rsid w:val="00DC2732"/>
    <w:rsid w:val="00DC2A84"/>
    <w:rsid w:val="00DC5083"/>
    <w:rsid w:val="00DC60D9"/>
    <w:rsid w:val="00DC63BF"/>
    <w:rsid w:val="00DC6AEE"/>
    <w:rsid w:val="00DC73E9"/>
    <w:rsid w:val="00DD00B8"/>
    <w:rsid w:val="00DD0F38"/>
    <w:rsid w:val="00DD13FD"/>
    <w:rsid w:val="00DD1885"/>
    <w:rsid w:val="00DD1A01"/>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6F1D"/>
    <w:rsid w:val="00DE724C"/>
    <w:rsid w:val="00DE76D5"/>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3A7F"/>
    <w:rsid w:val="00E044D7"/>
    <w:rsid w:val="00E04C0C"/>
    <w:rsid w:val="00E04E14"/>
    <w:rsid w:val="00E04E43"/>
    <w:rsid w:val="00E05731"/>
    <w:rsid w:val="00E05ADD"/>
    <w:rsid w:val="00E05DAF"/>
    <w:rsid w:val="00E07481"/>
    <w:rsid w:val="00E076F2"/>
    <w:rsid w:val="00E110CA"/>
    <w:rsid w:val="00E1168A"/>
    <w:rsid w:val="00E11C7F"/>
    <w:rsid w:val="00E12695"/>
    <w:rsid w:val="00E12763"/>
    <w:rsid w:val="00E1304D"/>
    <w:rsid w:val="00E1407F"/>
    <w:rsid w:val="00E15317"/>
    <w:rsid w:val="00E157C9"/>
    <w:rsid w:val="00E16507"/>
    <w:rsid w:val="00E16943"/>
    <w:rsid w:val="00E16D21"/>
    <w:rsid w:val="00E17F6F"/>
    <w:rsid w:val="00E21E60"/>
    <w:rsid w:val="00E223B0"/>
    <w:rsid w:val="00E23123"/>
    <w:rsid w:val="00E24222"/>
    <w:rsid w:val="00E26EB3"/>
    <w:rsid w:val="00E30CC1"/>
    <w:rsid w:val="00E31ACD"/>
    <w:rsid w:val="00E32DDA"/>
    <w:rsid w:val="00E333C3"/>
    <w:rsid w:val="00E334CD"/>
    <w:rsid w:val="00E335E7"/>
    <w:rsid w:val="00E35482"/>
    <w:rsid w:val="00E3624E"/>
    <w:rsid w:val="00E4034B"/>
    <w:rsid w:val="00E40851"/>
    <w:rsid w:val="00E40C98"/>
    <w:rsid w:val="00E40DA1"/>
    <w:rsid w:val="00E420E9"/>
    <w:rsid w:val="00E428E0"/>
    <w:rsid w:val="00E44F5B"/>
    <w:rsid w:val="00E450AA"/>
    <w:rsid w:val="00E45BF7"/>
    <w:rsid w:val="00E463D3"/>
    <w:rsid w:val="00E464F2"/>
    <w:rsid w:val="00E476C0"/>
    <w:rsid w:val="00E4776D"/>
    <w:rsid w:val="00E477CD"/>
    <w:rsid w:val="00E4797C"/>
    <w:rsid w:val="00E479CE"/>
    <w:rsid w:val="00E50057"/>
    <w:rsid w:val="00E5249E"/>
    <w:rsid w:val="00E53BE9"/>
    <w:rsid w:val="00E551C4"/>
    <w:rsid w:val="00E55AE5"/>
    <w:rsid w:val="00E55D1C"/>
    <w:rsid w:val="00E56511"/>
    <w:rsid w:val="00E57695"/>
    <w:rsid w:val="00E57FF5"/>
    <w:rsid w:val="00E60274"/>
    <w:rsid w:val="00E606A4"/>
    <w:rsid w:val="00E60C6E"/>
    <w:rsid w:val="00E60F1F"/>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1EFA"/>
    <w:rsid w:val="00E7299F"/>
    <w:rsid w:val="00E732CE"/>
    <w:rsid w:val="00E74586"/>
    <w:rsid w:val="00E74687"/>
    <w:rsid w:val="00E74F23"/>
    <w:rsid w:val="00E74F5D"/>
    <w:rsid w:val="00E751F6"/>
    <w:rsid w:val="00E77114"/>
    <w:rsid w:val="00E7755E"/>
    <w:rsid w:val="00E77DCE"/>
    <w:rsid w:val="00E77F93"/>
    <w:rsid w:val="00E80452"/>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C22"/>
    <w:rsid w:val="00E9299C"/>
    <w:rsid w:val="00E92B07"/>
    <w:rsid w:val="00E939C3"/>
    <w:rsid w:val="00E93AC3"/>
    <w:rsid w:val="00E941DA"/>
    <w:rsid w:val="00E944B2"/>
    <w:rsid w:val="00E94BB7"/>
    <w:rsid w:val="00E969FB"/>
    <w:rsid w:val="00E97793"/>
    <w:rsid w:val="00EA02B1"/>
    <w:rsid w:val="00EA0FC8"/>
    <w:rsid w:val="00EA16AD"/>
    <w:rsid w:val="00EA1953"/>
    <w:rsid w:val="00EA215A"/>
    <w:rsid w:val="00EA298C"/>
    <w:rsid w:val="00EA42B7"/>
    <w:rsid w:val="00EA4AB0"/>
    <w:rsid w:val="00EA66D8"/>
    <w:rsid w:val="00EA6751"/>
    <w:rsid w:val="00EA6766"/>
    <w:rsid w:val="00EA6D4F"/>
    <w:rsid w:val="00EA6D6E"/>
    <w:rsid w:val="00EA7C4C"/>
    <w:rsid w:val="00EB0320"/>
    <w:rsid w:val="00EB0690"/>
    <w:rsid w:val="00EB06DF"/>
    <w:rsid w:val="00EB155D"/>
    <w:rsid w:val="00EB1D06"/>
    <w:rsid w:val="00EB2375"/>
    <w:rsid w:val="00EB2953"/>
    <w:rsid w:val="00EB37A4"/>
    <w:rsid w:val="00EB42F8"/>
    <w:rsid w:val="00EB4DA1"/>
    <w:rsid w:val="00EB592C"/>
    <w:rsid w:val="00EB6A6C"/>
    <w:rsid w:val="00EB6CAA"/>
    <w:rsid w:val="00EB7CA9"/>
    <w:rsid w:val="00EC1705"/>
    <w:rsid w:val="00EC193D"/>
    <w:rsid w:val="00EC24F0"/>
    <w:rsid w:val="00EC2BEF"/>
    <w:rsid w:val="00EC3352"/>
    <w:rsid w:val="00EC3776"/>
    <w:rsid w:val="00EC3E54"/>
    <w:rsid w:val="00EC3F93"/>
    <w:rsid w:val="00EC4868"/>
    <w:rsid w:val="00EC59A9"/>
    <w:rsid w:val="00EC5BE9"/>
    <w:rsid w:val="00EC6398"/>
    <w:rsid w:val="00EC7272"/>
    <w:rsid w:val="00EC7ADC"/>
    <w:rsid w:val="00ED0538"/>
    <w:rsid w:val="00ED09A3"/>
    <w:rsid w:val="00ED0DA1"/>
    <w:rsid w:val="00ED1A8F"/>
    <w:rsid w:val="00ED1EB1"/>
    <w:rsid w:val="00ED2EA1"/>
    <w:rsid w:val="00ED3066"/>
    <w:rsid w:val="00ED30BD"/>
    <w:rsid w:val="00ED3218"/>
    <w:rsid w:val="00ED3604"/>
    <w:rsid w:val="00ED3BFE"/>
    <w:rsid w:val="00ED5932"/>
    <w:rsid w:val="00ED685F"/>
    <w:rsid w:val="00ED6A33"/>
    <w:rsid w:val="00EE1865"/>
    <w:rsid w:val="00EE1B78"/>
    <w:rsid w:val="00EE2380"/>
    <w:rsid w:val="00EE30BE"/>
    <w:rsid w:val="00EE3353"/>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68"/>
    <w:rsid w:val="00EF3179"/>
    <w:rsid w:val="00EF3EED"/>
    <w:rsid w:val="00EF49D8"/>
    <w:rsid w:val="00EF5497"/>
    <w:rsid w:val="00EF5AA9"/>
    <w:rsid w:val="00EF728D"/>
    <w:rsid w:val="00F001A4"/>
    <w:rsid w:val="00F00612"/>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5CB0"/>
    <w:rsid w:val="00F06119"/>
    <w:rsid w:val="00F06CA7"/>
    <w:rsid w:val="00F06D1D"/>
    <w:rsid w:val="00F06EAA"/>
    <w:rsid w:val="00F06EB2"/>
    <w:rsid w:val="00F0784E"/>
    <w:rsid w:val="00F108A3"/>
    <w:rsid w:val="00F10D51"/>
    <w:rsid w:val="00F111A6"/>
    <w:rsid w:val="00F11653"/>
    <w:rsid w:val="00F11804"/>
    <w:rsid w:val="00F13DEC"/>
    <w:rsid w:val="00F16CFE"/>
    <w:rsid w:val="00F1762C"/>
    <w:rsid w:val="00F17D7B"/>
    <w:rsid w:val="00F205C9"/>
    <w:rsid w:val="00F20ACD"/>
    <w:rsid w:val="00F20AE1"/>
    <w:rsid w:val="00F20B27"/>
    <w:rsid w:val="00F20CAA"/>
    <w:rsid w:val="00F21E18"/>
    <w:rsid w:val="00F21E5E"/>
    <w:rsid w:val="00F22149"/>
    <w:rsid w:val="00F24289"/>
    <w:rsid w:val="00F24498"/>
    <w:rsid w:val="00F24E2C"/>
    <w:rsid w:val="00F24E6C"/>
    <w:rsid w:val="00F266A1"/>
    <w:rsid w:val="00F27107"/>
    <w:rsid w:val="00F273C4"/>
    <w:rsid w:val="00F27FB1"/>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368B"/>
    <w:rsid w:val="00F44FE7"/>
    <w:rsid w:val="00F46F48"/>
    <w:rsid w:val="00F505A0"/>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5F1"/>
    <w:rsid w:val="00F576AB"/>
    <w:rsid w:val="00F60724"/>
    <w:rsid w:val="00F6105A"/>
    <w:rsid w:val="00F6187F"/>
    <w:rsid w:val="00F62C48"/>
    <w:rsid w:val="00F62F43"/>
    <w:rsid w:val="00F63B50"/>
    <w:rsid w:val="00F655B8"/>
    <w:rsid w:val="00F65FDD"/>
    <w:rsid w:val="00F66ADE"/>
    <w:rsid w:val="00F66F9C"/>
    <w:rsid w:val="00F67524"/>
    <w:rsid w:val="00F67889"/>
    <w:rsid w:val="00F6790D"/>
    <w:rsid w:val="00F71142"/>
    <w:rsid w:val="00F71345"/>
    <w:rsid w:val="00F71EBA"/>
    <w:rsid w:val="00F733D0"/>
    <w:rsid w:val="00F73461"/>
    <w:rsid w:val="00F740E7"/>
    <w:rsid w:val="00F74EC0"/>
    <w:rsid w:val="00F74F83"/>
    <w:rsid w:val="00F76848"/>
    <w:rsid w:val="00F773C8"/>
    <w:rsid w:val="00F77D1E"/>
    <w:rsid w:val="00F81032"/>
    <w:rsid w:val="00F81265"/>
    <w:rsid w:val="00F8127C"/>
    <w:rsid w:val="00F81394"/>
    <w:rsid w:val="00F815D4"/>
    <w:rsid w:val="00F829DB"/>
    <w:rsid w:val="00F830A4"/>
    <w:rsid w:val="00F8368F"/>
    <w:rsid w:val="00F836CE"/>
    <w:rsid w:val="00F84860"/>
    <w:rsid w:val="00F86B4E"/>
    <w:rsid w:val="00F87435"/>
    <w:rsid w:val="00F874A2"/>
    <w:rsid w:val="00F874DB"/>
    <w:rsid w:val="00F90A33"/>
    <w:rsid w:val="00F91399"/>
    <w:rsid w:val="00F92336"/>
    <w:rsid w:val="00F92894"/>
    <w:rsid w:val="00F928D4"/>
    <w:rsid w:val="00F92B09"/>
    <w:rsid w:val="00F94A5F"/>
    <w:rsid w:val="00F951F2"/>
    <w:rsid w:val="00F97B07"/>
    <w:rsid w:val="00F97EDF"/>
    <w:rsid w:val="00FA0273"/>
    <w:rsid w:val="00FA176D"/>
    <w:rsid w:val="00FA17F6"/>
    <w:rsid w:val="00FA2669"/>
    <w:rsid w:val="00FA2D94"/>
    <w:rsid w:val="00FA362D"/>
    <w:rsid w:val="00FA37C5"/>
    <w:rsid w:val="00FA3987"/>
    <w:rsid w:val="00FA3988"/>
    <w:rsid w:val="00FA4594"/>
    <w:rsid w:val="00FA5573"/>
    <w:rsid w:val="00FA6790"/>
    <w:rsid w:val="00FA6C1E"/>
    <w:rsid w:val="00FA6FA6"/>
    <w:rsid w:val="00FA7186"/>
    <w:rsid w:val="00FA7F23"/>
    <w:rsid w:val="00FB0036"/>
    <w:rsid w:val="00FB01DE"/>
    <w:rsid w:val="00FB0637"/>
    <w:rsid w:val="00FB253D"/>
    <w:rsid w:val="00FB2716"/>
    <w:rsid w:val="00FB2FB9"/>
    <w:rsid w:val="00FB442E"/>
    <w:rsid w:val="00FB4473"/>
    <w:rsid w:val="00FB4579"/>
    <w:rsid w:val="00FB48C8"/>
    <w:rsid w:val="00FB4B5A"/>
    <w:rsid w:val="00FB5F36"/>
    <w:rsid w:val="00FB606C"/>
    <w:rsid w:val="00FB63E2"/>
    <w:rsid w:val="00FB684C"/>
    <w:rsid w:val="00FB6AE5"/>
    <w:rsid w:val="00FB730F"/>
    <w:rsid w:val="00FC007C"/>
    <w:rsid w:val="00FC02A6"/>
    <w:rsid w:val="00FC0C51"/>
    <w:rsid w:val="00FC4347"/>
    <w:rsid w:val="00FC5003"/>
    <w:rsid w:val="00FC5431"/>
    <w:rsid w:val="00FC60EE"/>
    <w:rsid w:val="00FC6BF2"/>
    <w:rsid w:val="00FD0458"/>
    <w:rsid w:val="00FD0527"/>
    <w:rsid w:val="00FD07C3"/>
    <w:rsid w:val="00FD097E"/>
    <w:rsid w:val="00FD1597"/>
    <w:rsid w:val="00FD179C"/>
    <w:rsid w:val="00FD268E"/>
    <w:rsid w:val="00FD2A2F"/>
    <w:rsid w:val="00FD3070"/>
    <w:rsid w:val="00FD454A"/>
    <w:rsid w:val="00FD484F"/>
    <w:rsid w:val="00FD57BA"/>
    <w:rsid w:val="00FD63E2"/>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3"/>
    <o:shapelayout v:ext="edit">
      <o:idmap v:ext="edit" data="1"/>
      <o:rules v:ext="edit">
        <o:r id="V:Rule4" type="connector" idref="#_x0000_s1080"/>
        <o:r id="V:Rule5" type="connector" idref="#_x0000_s1081"/>
        <o:r id="V:Rule6" type="connector" idref="#_x0000_s108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46E36"/>
    <w:pPr>
      <w:keepNext/>
      <w:widowControl w:val="0"/>
      <w:suppressAutoHyphens/>
      <w:spacing w:before="240" w:after="60"/>
      <w:outlineLvl w:val="1"/>
    </w:pPr>
    <w:rPr>
      <w:rFonts w:ascii="Arial" w:eastAsia="Andale Sans UI" w:hAnsi="Arial" w:cs="Arial"/>
      <w:b/>
      <w:bCs/>
      <w:i/>
      <w:iCs/>
      <w:kern w:val="2"/>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1"/>
    <w:unhideWhenUsed/>
    <w:qFormat/>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cattext">
    <w:name w:val="ecattext"/>
    <w:basedOn w:val="a0"/>
    <w:rsid w:val="00BF30E8"/>
  </w:style>
  <w:style w:type="character" w:customStyle="1" w:styleId="20">
    <w:name w:val="Заголовок 2 Знак"/>
    <w:basedOn w:val="a0"/>
    <w:link w:val="2"/>
    <w:rsid w:val="00D46E36"/>
    <w:rPr>
      <w:rFonts w:ascii="Arial" w:eastAsia="Andale Sans UI" w:hAnsi="Arial" w:cs="Arial"/>
      <w:b/>
      <w:bCs/>
      <w:i/>
      <w:iCs/>
      <w:kern w:val="2"/>
      <w:sz w:val="28"/>
      <w:szCs w:val="28"/>
      <w:lang w:eastAsia="ru-RU"/>
    </w:rPr>
  </w:style>
  <w:style w:type="paragraph" w:customStyle="1" w:styleId="af5">
    <w:name w:val="Знак"/>
    <w:basedOn w:val="a"/>
    <w:rsid w:val="00D46E36"/>
    <w:pPr>
      <w:spacing w:after="160" w:line="240" w:lineRule="exact"/>
    </w:pPr>
  </w:style>
  <w:style w:type="character" w:customStyle="1" w:styleId="4">
    <w:name w:val="Основной текст (4)"/>
    <w:basedOn w:val="a0"/>
    <w:qFormat/>
    <w:rsid w:val="00984041"/>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5">
    <w:name w:val="Основной текст (5)"/>
    <w:basedOn w:val="a0"/>
    <w:qFormat/>
    <w:rsid w:val="00984041"/>
    <w:rPr>
      <w:rFonts w:ascii="Times New Roman" w:eastAsia="Times New Roman" w:hAnsi="Times New Roman" w:cs="Times New Roman"/>
      <w:b/>
      <w:bCs/>
      <w:i w:val="0"/>
      <w:iCs w:val="0"/>
      <w:caps w:val="0"/>
      <w:smallCaps w:val="0"/>
      <w:strike w:val="0"/>
      <w:dstrike w:val="0"/>
      <w:color w:val="000000"/>
      <w:spacing w:val="0"/>
      <w:w w:val="100"/>
      <w:sz w:val="22"/>
      <w:szCs w:val="22"/>
      <w:u w:val="none"/>
      <w:lang w:val="ru-RU" w:eastAsia="ru-RU" w:bidi="ru-RU"/>
    </w:rPr>
  </w:style>
  <w:style w:type="character" w:customStyle="1" w:styleId="21">
    <w:name w:val="Основной текст (2)"/>
    <w:basedOn w:val="a0"/>
    <w:qFormat/>
    <w:rsid w:val="00984041"/>
    <w:rPr>
      <w:rFonts w:ascii="Times New Roman" w:eastAsia="Times New Roman" w:hAnsi="Times New Roman" w:cs="Times New Roman"/>
      <w:b w:val="0"/>
      <w:bCs w:val="0"/>
      <w:i w:val="0"/>
      <w:iCs w:val="0"/>
      <w:caps w:val="0"/>
      <w:smallCaps w:val="0"/>
      <w:strike w:val="0"/>
      <w:dstrike w:val="0"/>
      <w:color w:val="000000"/>
      <w:spacing w:val="0"/>
      <w:w w:val="100"/>
      <w:sz w:val="22"/>
      <w:szCs w:val="22"/>
      <w:u w:val="none"/>
      <w:lang w:val="ru-RU" w:eastAsia="ru-RU" w:bidi="ru-RU"/>
    </w:rPr>
  </w:style>
  <w:style w:type="character" w:customStyle="1" w:styleId="22">
    <w:name w:val="Основной текст (2) + Курсив"/>
    <w:basedOn w:val="a0"/>
    <w:qFormat/>
    <w:rsid w:val="008F7ED1"/>
    <w:rPr>
      <w:rFonts w:ascii="Times New Roman" w:eastAsia="Times New Roman" w:hAnsi="Times New Roman" w:cs="Times New Roman"/>
      <w:b w:val="0"/>
      <w:bCs w:val="0"/>
      <w:i/>
      <w:iCs/>
      <w:caps w:val="0"/>
      <w:smallCaps w:val="0"/>
      <w:strike w:val="0"/>
      <w:dstrike w:val="0"/>
      <w:color w:val="000000"/>
      <w:spacing w:val="0"/>
      <w:w w:val="100"/>
      <w:sz w:val="22"/>
      <w:szCs w:val="22"/>
      <w:u w:val="none"/>
      <w:lang w:val="ru-RU" w:eastAsia="ru-RU" w:bidi="ru-RU"/>
    </w:rPr>
  </w:style>
  <w:style w:type="character" w:customStyle="1" w:styleId="2105pt">
    <w:name w:val="Основной текст (2) + 10;5 pt;Полужирный;Курсив"/>
    <w:basedOn w:val="a0"/>
    <w:qFormat/>
    <w:rsid w:val="008F7ED1"/>
    <w:rPr>
      <w:rFonts w:ascii="Times New Roman" w:eastAsia="Times New Roman" w:hAnsi="Times New Roman" w:cs="Times New Roman"/>
      <w:b/>
      <w:bCs/>
      <w:i/>
      <w:iCs/>
      <w:caps w:val="0"/>
      <w:smallCaps w:val="0"/>
      <w:strike w:val="0"/>
      <w:dstrike w:val="0"/>
      <w:color w:val="000000"/>
      <w:spacing w:val="0"/>
      <w:w w:val="100"/>
      <w:sz w:val="21"/>
      <w:szCs w:val="21"/>
      <w:u w:val="none"/>
      <w:lang w:val="ru-RU" w:eastAsia="ru-RU" w:bidi="ru-RU"/>
    </w:rPr>
  </w:style>
  <w:style w:type="paragraph" w:customStyle="1" w:styleId="31">
    <w:name w:val="Стиль3 Знак"/>
    <w:basedOn w:val="23"/>
    <w:link w:val="32"/>
    <w:uiPriority w:val="99"/>
    <w:rsid w:val="000A75BE"/>
    <w:pPr>
      <w:widowControl w:val="0"/>
      <w:adjustRightInd w:val="0"/>
      <w:spacing w:after="0" w:line="240" w:lineRule="auto"/>
      <w:ind w:left="0"/>
      <w:jc w:val="both"/>
      <w:textAlignment w:val="baseline"/>
    </w:pPr>
    <w:rPr>
      <w:rFonts w:ascii="Arial" w:hAnsi="Arial"/>
      <w:sz w:val="24"/>
    </w:rPr>
  </w:style>
  <w:style w:type="character" w:customStyle="1" w:styleId="32">
    <w:name w:val="Стиль3 Знак Знак"/>
    <w:link w:val="31"/>
    <w:uiPriority w:val="99"/>
    <w:locked/>
    <w:rsid w:val="000A75BE"/>
    <w:rPr>
      <w:rFonts w:ascii="Arial" w:eastAsia="Times New Roman" w:hAnsi="Arial" w:cs="Times New Roman"/>
      <w:sz w:val="24"/>
      <w:szCs w:val="20"/>
      <w:lang w:eastAsia="ru-RU"/>
    </w:rPr>
  </w:style>
  <w:style w:type="paragraph" w:styleId="23">
    <w:name w:val="Body Text Indent 2"/>
    <w:basedOn w:val="a"/>
    <w:link w:val="24"/>
    <w:uiPriority w:val="99"/>
    <w:semiHidden/>
    <w:unhideWhenUsed/>
    <w:rsid w:val="000A75BE"/>
    <w:pPr>
      <w:spacing w:after="120" w:line="480" w:lineRule="auto"/>
      <w:ind w:left="283"/>
    </w:pPr>
  </w:style>
  <w:style w:type="character" w:customStyle="1" w:styleId="24">
    <w:name w:val="Основной текст с отступом 2 Знак"/>
    <w:basedOn w:val="a0"/>
    <w:link w:val="23"/>
    <w:uiPriority w:val="99"/>
    <w:semiHidden/>
    <w:rsid w:val="000A75BE"/>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3D5BBC"/>
    <w:pPr>
      <w:widowControl w:val="0"/>
      <w:spacing w:line="268" w:lineRule="exact"/>
      <w:ind w:left="67"/>
    </w:pPr>
    <w:rPr>
      <w:sz w:val="22"/>
      <w:szCs w:val="22"/>
      <w:lang w:val="en-US" w:eastAsia="en-US"/>
    </w:rPr>
  </w:style>
  <w:style w:type="character" w:customStyle="1" w:styleId="searchtext">
    <w:name w:val="searchtext"/>
    <w:basedOn w:val="a0"/>
    <w:rsid w:val="006B72A7"/>
  </w:style>
  <w:style w:type="paragraph" w:customStyle="1" w:styleId="220">
    <w:name w:val="Основной текст 22"/>
    <w:basedOn w:val="a"/>
    <w:rsid w:val="002D7CCF"/>
    <w:pPr>
      <w:suppressAutoHyphens/>
      <w:spacing w:after="120" w:line="480" w:lineRule="auto"/>
    </w:pPr>
    <w:rPr>
      <w:sz w:val="28"/>
      <w:szCs w:val="28"/>
      <w:lang w:eastAsia="zh-CN"/>
    </w:rPr>
  </w:style>
  <w:style w:type="paragraph" w:customStyle="1" w:styleId="af6">
    <w:name w:val="Íàçâàíèå"/>
    <w:basedOn w:val="a"/>
    <w:rsid w:val="00A809FC"/>
    <w:pPr>
      <w:autoSpaceDE w:val="0"/>
      <w:autoSpaceDN w:val="0"/>
      <w:jc w:val="center"/>
    </w:pPr>
    <w:rPr>
      <w:b/>
      <w:bCs/>
      <w:smallCaps/>
      <w:sz w:val="32"/>
      <w:szCs w:val="32"/>
    </w:rPr>
  </w:style>
  <w:style w:type="paragraph" w:customStyle="1" w:styleId="title">
    <w:name w:val="title"/>
    <w:basedOn w:val="a"/>
    <w:rsid w:val="008F0AAC"/>
    <w:pPr>
      <w:spacing w:before="100" w:beforeAutospacing="1" w:after="100" w:afterAutospacing="1"/>
    </w:pPr>
    <w:rPr>
      <w:sz w:val="24"/>
      <w:szCs w:val="24"/>
    </w:rPr>
  </w:style>
  <w:style w:type="paragraph" w:customStyle="1" w:styleId="subtitle">
    <w:name w:val="subtitle"/>
    <w:basedOn w:val="a"/>
    <w:rsid w:val="008F0AAC"/>
    <w:pPr>
      <w:spacing w:before="100" w:beforeAutospacing="1" w:after="100" w:afterAutospacing="1"/>
    </w:pPr>
    <w:rPr>
      <w:sz w:val="24"/>
      <w:szCs w:val="24"/>
    </w:rPr>
  </w:style>
  <w:style w:type="character" w:customStyle="1" w:styleId="25">
    <w:name w:val="Основной текст (2)_"/>
    <w:basedOn w:val="a0"/>
    <w:rsid w:val="008C337E"/>
    <w:rPr>
      <w:rFonts w:ascii="Times New Roman" w:eastAsia="Times New Roman" w:hAnsi="Times New Roman" w:cs="Times New Roman"/>
      <w:b w:val="0"/>
      <w:bCs w:val="0"/>
      <w:i w:val="0"/>
      <w:iCs w:val="0"/>
      <w:smallCaps w:val="0"/>
      <w:strike w:val="0"/>
      <w:spacing w:val="0"/>
      <w:sz w:val="17"/>
      <w:szCs w:val="17"/>
    </w:rPr>
  </w:style>
  <w:style w:type="character" w:customStyle="1" w:styleId="4pt">
    <w:name w:val="Основной текст + 4 pt;Курсив"/>
    <w:basedOn w:val="aa"/>
    <w:rsid w:val="008C337E"/>
    <w:rPr>
      <w:b w:val="0"/>
      <w:bCs w:val="0"/>
      <w:i/>
      <w:iCs/>
      <w:smallCaps w:val="0"/>
      <w:strike w:val="0"/>
      <w:spacing w:val="0"/>
      <w:sz w:val="8"/>
      <w:szCs w:val="8"/>
    </w:rPr>
  </w:style>
  <w:style w:type="paragraph" w:styleId="af7">
    <w:name w:val="footnote text"/>
    <w:aliases w:val="Знак2"/>
    <w:basedOn w:val="a"/>
    <w:link w:val="af8"/>
    <w:uiPriority w:val="99"/>
    <w:semiHidden/>
    <w:unhideWhenUsed/>
    <w:rsid w:val="00363A3D"/>
    <w:pPr>
      <w:spacing w:after="200" w:line="276" w:lineRule="auto"/>
    </w:pPr>
    <w:rPr>
      <w:sz w:val="22"/>
      <w:szCs w:val="22"/>
      <w:lang w:eastAsia="en-US"/>
    </w:rPr>
  </w:style>
  <w:style w:type="character" w:customStyle="1" w:styleId="af8">
    <w:name w:val="Текст сноски Знак"/>
    <w:aliases w:val="Знак2 Знак"/>
    <w:basedOn w:val="a0"/>
    <w:link w:val="af7"/>
    <w:uiPriority w:val="99"/>
    <w:semiHidden/>
    <w:rsid w:val="00363A3D"/>
    <w:rPr>
      <w:rFonts w:ascii="Times New Roman" w:eastAsia="Times New Roman" w:hAnsi="Times New Roman" w:cs="Times New Roman"/>
    </w:rPr>
  </w:style>
  <w:style w:type="paragraph" w:customStyle="1" w:styleId="parameter">
    <w:name w:val="parameter"/>
    <w:basedOn w:val="a"/>
    <w:rsid w:val="007A713B"/>
    <w:pPr>
      <w:spacing w:before="100" w:beforeAutospacing="1" w:after="100" w:afterAutospacing="1"/>
    </w:pPr>
    <w:rPr>
      <w:sz w:val="24"/>
      <w:szCs w:val="24"/>
    </w:rPr>
  </w:style>
  <w:style w:type="paragraph" w:customStyle="1" w:styleId="210">
    <w:name w:val="Основной текст 21"/>
    <w:basedOn w:val="a"/>
    <w:rsid w:val="00712BC4"/>
    <w:pPr>
      <w:suppressAutoHyphens/>
    </w:pPr>
    <w:rPr>
      <w:rFonts w:cs="Calibri"/>
      <w:bCs/>
      <w:sz w:val="28"/>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692254">
      <w:bodyDiv w:val="1"/>
      <w:marLeft w:val="0"/>
      <w:marRight w:val="0"/>
      <w:marTop w:val="0"/>
      <w:marBottom w:val="0"/>
      <w:divBdr>
        <w:top w:val="none" w:sz="0" w:space="0" w:color="auto"/>
        <w:left w:val="none" w:sz="0" w:space="0" w:color="auto"/>
        <w:bottom w:val="none" w:sz="0" w:space="0" w:color="auto"/>
        <w:right w:val="none" w:sz="0" w:space="0" w:color="auto"/>
      </w:divBdr>
    </w:div>
    <w:div w:id="129980088">
      <w:bodyDiv w:val="1"/>
      <w:marLeft w:val="0"/>
      <w:marRight w:val="0"/>
      <w:marTop w:val="0"/>
      <w:marBottom w:val="0"/>
      <w:divBdr>
        <w:top w:val="none" w:sz="0" w:space="0" w:color="auto"/>
        <w:left w:val="none" w:sz="0" w:space="0" w:color="auto"/>
        <w:bottom w:val="none" w:sz="0" w:space="0" w:color="auto"/>
        <w:right w:val="none" w:sz="0" w:space="0" w:color="auto"/>
      </w:divBdr>
    </w:div>
    <w:div w:id="159590592">
      <w:bodyDiv w:val="1"/>
      <w:marLeft w:val="0"/>
      <w:marRight w:val="0"/>
      <w:marTop w:val="0"/>
      <w:marBottom w:val="0"/>
      <w:divBdr>
        <w:top w:val="none" w:sz="0" w:space="0" w:color="auto"/>
        <w:left w:val="none" w:sz="0" w:space="0" w:color="auto"/>
        <w:bottom w:val="none" w:sz="0" w:space="0" w:color="auto"/>
        <w:right w:val="none" w:sz="0" w:space="0" w:color="auto"/>
      </w:divBdr>
      <w:divsChild>
        <w:div w:id="1589264120">
          <w:marLeft w:val="0"/>
          <w:marRight w:val="0"/>
          <w:marTop w:val="0"/>
          <w:marBottom w:val="0"/>
          <w:divBdr>
            <w:top w:val="none" w:sz="0" w:space="0" w:color="auto"/>
            <w:left w:val="none" w:sz="0" w:space="0" w:color="auto"/>
            <w:bottom w:val="none" w:sz="0" w:space="0" w:color="auto"/>
            <w:right w:val="none" w:sz="0" w:space="0" w:color="auto"/>
          </w:divBdr>
        </w:div>
        <w:div w:id="971406485">
          <w:marLeft w:val="0"/>
          <w:marRight w:val="0"/>
          <w:marTop w:val="0"/>
          <w:marBottom w:val="0"/>
          <w:divBdr>
            <w:top w:val="none" w:sz="0" w:space="0" w:color="auto"/>
            <w:left w:val="none" w:sz="0" w:space="0" w:color="auto"/>
            <w:bottom w:val="none" w:sz="0" w:space="0" w:color="auto"/>
            <w:right w:val="none" w:sz="0" w:space="0" w:color="auto"/>
          </w:divBdr>
        </w:div>
      </w:divsChild>
    </w:div>
    <w:div w:id="190579206">
      <w:bodyDiv w:val="1"/>
      <w:marLeft w:val="0"/>
      <w:marRight w:val="0"/>
      <w:marTop w:val="0"/>
      <w:marBottom w:val="0"/>
      <w:divBdr>
        <w:top w:val="none" w:sz="0" w:space="0" w:color="auto"/>
        <w:left w:val="none" w:sz="0" w:space="0" w:color="auto"/>
        <w:bottom w:val="none" w:sz="0" w:space="0" w:color="auto"/>
        <w:right w:val="none" w:sz="0" w:space="0" w:color="auto"/>
      </w:divBdr>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71132307">
      <w:bodyDiv w:val="1"/>
      <w:marLeft w:val="0"/>
      <w:marRight w:val="0"/>
      <w:marTop w:val="0"/>
      <w:marBottom w:val="0"/>
      <w:divBdr>
        <w:top w:val="none" w:sz="0" w:space="0" w:color="auto"/>
        <w:left w:val="none" w:sz="0" w:space="0" w:color="auto"/>
        <w:bottom w:val="none" w:sz="0" w:space="0" w:color="auto"/>
        <w:right w:val="none" w:sz="0" w:space="0" w:color="auto"/>
      </w:divBdr>
    </w:div>
    <w:div w:id="316150708">
      <w:bodyDiv w:val="1"/>
      <w:marLeft w:val="0"/>
      <w:marRight w:val="0"/>
      <w:marTop w:val="0"/>
      <w:marBottom w:val="0"/>
      <w:divBdr>
        <w:top w:val="none" w:sz="0" w:space="0" w:color="auto"/>
        <w:left w:val="none" w:sz="0" w:space="0" w:color="auto"/>
        <w:bottom w:val="none" w:sz="0" w:space="0" w:color="auto"/>
        <w:right w:val="none" w:sz="0" w:space="0" w:color="auto"/>
      </w:divBdr>
    </w:div>
    <w:div w:id="325910666">
      <w:bodyDiv w:val="1"/>
      <w:marLeft w:val="0"/>
      <w:marRight w:val="0"/>
      <w:marTop w:val="0"/>
      <w:marBottom w:val="0"/>
      <w:divBdr>
        <w:top w:val="none" w:sz="0" w:space="0" w:color="auto"/>
        <w:left w:val="none" w:sz="0" w:space="0" w:color="auto"/>
        <w:bottom w:val="none" w:sz="0" w:space="0" w:color="auto"/>
        <w:right w:val="none" w:sz="0" w:space="0" w:color="auto"/>
      </w:divBdr>
    </w:div>
    <w:div w:id="342558717">
      <w:bodyDiv w:val="1"/>
      <w:marLeft w:val="0"/>
      <w:marRight w:val="0"/>
      <w:marTop w:val="0"/>
      <w:marBottom w:val="0"/>
      <w:divBdr>
        <w:top w:val="none" w:sz="0" w:space="0" w:color="auto"/>
        <w:left w:val="none" w:sz="0" w:space="0" w:color="auto"/>
        <w:bottom w:val="none" w:sz="0" w:space="0" w:color="auto"/>
        <w:right w:val="none" w:sz="0" w:space="0" w:color="auto"/>
      </w:divBdr>
    </w:div>
    <w:div w:id="441531498">
      <w:bodyDiv w:val="1"/>
      <w:marLeft w:val="0"/>
      <w:marRight w:val="0"/>
      <w:marTop w:val="0"/>
      <w:marBottom w:val="0"/>
      <w:divBdr>
        <w:top w:val="none" w:sz="0" w:space="0" w:color="auto"/>
        <w:left w:val="none" w:sz="0" w:space="0" w:color="auto"/>
        <w:bottom w:val="none" w:sz="0" w:space="0" w:color="auto"/>
        <w:right w:val="none" w:sz="0" w:space="0" w:color="auto"/>
      </w:divBdr>
      <w:divsChild>
        <w:div w:id="844825671">
          <w:marLeft w:val="0"/>
          <w:marRight w:val="0"/>
          <w:marTop w:val="0"/>
          <w:marBottom w:val="0"/>
          <w:divBdr>
            <w:top w:val="none" w:sz="0" w:space="0" w:color="auto"/>
            <w:left w:val="none" w:sz="0" w:space="0" w:color="auto"/>
            <w:bottom w:val="none" w:sz="0" w:space="0" w:color="auto"/>
            <w:right w:val="none" w:sz="0" w:space="0" w:color="auto"/>
          </w:divBdr>
        </w:div>
        <w:div w:id="356859866">
          <w:marLeft w:val="0"/>
          <w:marRight w:val="0"/>
          <w:marTop w:val="0"/>
          <w:marBottom w:val="0"/>
          <w:divBdr>
            <w:top w:val="none" w:sz="0" w:space="0" w:color="auto"/>
            <w:left w:val="none" w:sz="0" w:space="0" w:color="auto"/>
            <w:bottom w:val="none" w:sz="0" w:space="0" w:color="auto"/>
            <w:right w:val="none" w:sz="0" w:space="0" w:color="auto"/>
          </w:divBdr>
        </w:div>
      </w:divsChild>
    </w:div>
    <w:div w:id="448008170">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0853795">
      <w:bodyDiv w:val="1"/>
      <w:marLeft w:val="0"/>
      <w:marRight w:val="0"/>
      <w:marTop w:val="0"/>
      <w:marBottom w:val="0"/>
      <w:divBdr>
        <w:top w:val="none" w:sz="0" w:space="0" w:color="auto"/>
        <w:left w:val="none" w:sz="0" w:space="0" w:color="auto"/>
        <w:bottom w:val="none" w:sz="0" w:space="0" w:color="auto"/>
        <w:right w:val="none" w:sz="0" w:space="0" w:color="auto"/>
      </w:divBdr>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508368153">
      <w:bodyDiv w:val="1"/>
      <w:marLeft w:val="0"/>
      <w:marRight w:val="0"/>
      <w:marTop w:val="0"/>
      <w:marBottom w:val="0"/>
      <w:divBdr>
        <w:top w:val="none" w:sz="0" w:space="0" w:color="auto"/>
        <w:left w:val="none" w:sz="0" w:space="0" w:color="auto"/>
        <w:bottom w:val="none" w:sz="0" w:space="0" w:color="auto"/>
        <w:right w:val="none" w:sz="0" w:space="0" w:color="auto"/>
      </w:divBdr>
    </w:div>
    <w:div w:id="522668320">
      <w:bodyDiv w:val="1"/>
      <w:marLeft w:val="0"/>
      <w:marRight w:val="0"/>
      <w:marTop w:val="0"/>
      <w:marBottom w:val="0"/>
      <w:divBdr>
        <w:top w:val="none" w:sz="0" w:space="0" w:color="auto"/>
        <w:left w:val="none" w:sz="0" w:space="0" w:color="auto"/>
        <w:bottom w:val="none" w:sz="0" w:space="0" w:color="auto"/>
        <w:right w:val="none" w:sz="0" w:space="0" w:color="auto"/>
      </w:divBdr>
      <w:divsChild>
        <w:div w:id="1049256698">
          <w:marLeft w:val="0"/>
          <w:marRight w:val="0"/>
          <w:marTop w:val="0"/>
          <w:marBottom w:val="0"/>
          <w:divBdr>
            <w:top w:val="none" w:sz="0" w:space="0" w:color="auto"/>
            <w:left w:val="none" w:sz="0" w:space="0" w:color="auto"/>
            <w:bottom w:val="none" w:sz="0" w:space="0" w:color="auto"/>
            <w:right w:val="none" w:sz="0" w:space="0" w:color="auto"/>
          </w:divBdr>
        </w:div>
        <w:div w:id="692196220">
          <w:marLeft w:val="0"/>
          <w:marRight w:val="0"/>
          <w:marTop w:val="0"/>
          <w:marBottom w:val="0"/>
          <w:divBdr>
            <w:top w:val="none" w:sz="0" w:space="0" w:color="auto"/>
            <w:left w:val="none" w:sz="0" w:space="0" w:color="auto"/>
            <w:bottom w:val="none" w:sz="0" w:space="0" w:color="auto"/>
            <w:right w:val="none" w:sz="0" w:space="0" w:color="auto"/>
          </w:divBdr>
        </w:div>
        <w:div w:id="13384579">
          <w:marLeft w:val="0"/>
          <w:marRight w:val="0"/>
          <w:marTop w:val="0"/>
          <w:marBottom w:val="0"/>
          <w:divBdr>
            <w:top w:val="none" w:sz="0" w:space="0" w:color="auto"/>
            <w:left w:val="none" w:sz="0" w:space="0" w:color="auto"/>
            <w:bottom w:val="none" w:sz="0" w:space="0" w:color="auto"/>
            <w:right w:val="none" w:sz="0" w:space="0" w:color="auto"/>
          </w:divBdr>
        </w:div>
      </w:divsChild>
    </w:div>
    <w:div w:id="523061506">
      <w:bodyDiv w:val="1"/>
      <w:marLeft w:val="0"/>
      <w:marRight w:val="0"/>
      <w:marTop w:val="0"/>
      <w:marBottom w:val="0"/>
      <w:divBdr>
        <w:top w:val="none" w:sz="0" w:space="0" w:color="auto"/>
        <w:left w:val="none" w:sz="0" w:space="0" w:color="auto"/>
        <w:bottom w:val="none" w:sz="0" w:space="0" w:color="auto"/>
        <w:right w:val="none" w:sz="0" w:space="0" w:color="auto"/>
      </w:divBdr>
    </w:div>
    <w:div w:id="526060996">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76330454">
      <w:bodyDiv w:val="1"/>
      <w:marLeft w:val="0"/>
      <w:marRight w:val="0"/>
      <w:marTop w:val="0"/>
      <w:marBottom w:val="0"/>
      <w:divBdr>
        <w:top w:val="none" w:sz="0" w:space="0" w:color="auto"/>
        <w:left w:val="none" w:sz="0" w:space="0" w:color="auto"/>
        <w:bottom w:val="none" w:sz="0" w:space="0" w:color="auto"/>
        <w:right w:val="none" w:sz="0" w:space="0" w:color="auto"/>
      </w:divBdr>
      <w:divsChild>
        <w:div w:id="433671282">
          <w:marLeft w:val="0"/>
          <w:marRight w:val="0"/>
          <w:marTop w:val="0"/>
          <w:marBottom w:val="0"/>
          <w:divBdr>
            <w:top w:val="none" w:sz="0" w:space="0" w:color="auto"/>
            <w:left w:val="none" w:sz="0" w:space="0" w:color="auto"/>
            <w:bottom w:val="none" w:sz="0" w:space="0" w:color="auto"/>
            <w:right w:val="none" w:sz="0" w:space="0" w:color="auto"/>
          </w:divBdr>
        </w:div>
        <w:div w:id="1342076496">
          <w:marLeft w:val="0"/>
          <w:marRight w:val="0"/>
          <w:marTop w:val="0"/>
          <w:marBottom w:val="0"/>
          <w:divBdr>
            <w:top w:val="none" w:sz="0" w:space="0" w:color="auto"/>
            <w:left w:val="none" w:sz="0" w:space="0" w:color="auto"/>
            <w:bottom w:val="none" w:sz="0" w:space="0" w:color="auto"/>
            <w:right w:val="none" w:sz="0" w:space="0" w:color="auto"/>
          </w:divBdr>
        </w:div>
        <w:div w:id="130024215">
          <w:marLeft w:val="0"/>
          <w:marRight w:val="0"/>
          <w:marTop w:val="0"/>
          <w:marBottom w:val="0"/>
          <w:divBdr>
            <w:top w:val="none" w:sz="0" w:space="0" w:color="auto"/>
            <w:left w:val="none" w:sz="0" w:space="0" w:color="auto"/>
            <w:bottom w:val="none" w:sz="0" w:space="0" w:color="auto"/>
            <w:right w:val="none" w:sz="0" w:space="0" w:color="auto"/>
          </w:divBdr>
        </w:div>
      </w:divsChild>
    </w:div>
    <w:div w:id="580796358">
      <w:bodyDiv w:val="1"/>
      <w:marLeft w:val="0"/>
      <w:marRight w:val="0"/>
      <w:marTop w:val="0"/>
      <w:marBottom w:val="0"/>
      <w:divBdr>
        <w:top w:val="none" w:sz="0" w:space="0" w:color="auto"/>
        <w:left w:val="none" w:sz="0" w:space="0" w:color="auto"/>
        <w:bottom w:val="none" w:sz="0" w:space="0" w:color="auto"/>
        <w:right w:val="none" w:sz="0" w:space="0" w:color="auto"/>
      </w:divBdr>
      <w:divsChild>
        <w:div w:id="2135366759">
          <w:marLeft w:val="0"/>
          <w:marRight w:val="0"/>
          <w:marTop w:val="0"/>
          <w:marBottom w:val="0"/>
          <w:divBdr>
            <w:top w:val="none" w:sz="0" w:space="0" w:color="auto"/>
            <w:left w:val="none" w:sz="0" w:space="0" w:color="auto"/>
            <w:bottom w:val="none" w:sz="0" w:space="0" w:color="auto"/>
            <w:right w:val="none" w:sz="0" w:space="0" w:color="auto"/>
          </w:divBdr>
        </w:div>
        <w:div w:id="829752922">
          <w:marLeft w:val="0"/>
          <w:marRight w:val="0"/>
          <w:marTop w:val="0"/>
          <w:marBottom w:val="0"/>
          <w:divBdr>
            <w:top w:val="none" w:sz="0" w:space="0" w:color="auto"/>
            <w:left w:val="none" w:sz="0" w:space="0" w:color="auto"/>
            <w:bottom w:val="none" w:sz="0" w:space="0" w:color="auto"/>
            <w:right w:val="none" w:sz="0" w:space="0" w:color="auto"/>
          </w:divBdr>
        </w:div>
      </w:divsChild>
    </w:div>
    <w:div w:id="656111210">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776097130">
      <w:bodyDiv w:val="1"/>
      <w:marLeft w:val="0"/>
      <w:marRight w:val="0"/>
      <w:marTop w:val="0"/>
      <w:marBottom w:val="0"/>
      <w:divBdr>
        <w:top w:val="none" w:sz="0" w:space="0" w:color="auto"/>
        <w:left w:val="none" w:sz="0" w:space="0" w:color="auto"/>
        <w:bottom w:val="none" w:sz="0" w:space="0" w:color="auto"/>
        <w:right w:val="none" w:sz="0" w:space="0" w:color="auto"/>
      </w:divBdr>
    </w:div>
    <w:div w:id="843478736">
      <w:bodyDiv w:val="1"/>
      <w:marLeft w:val="0"/>
      <w:marRight w:val="0"/>
      <w:marTop w:val="0"/>
      <w:marBottom w:val="0"/>
      <w:divBdr>
        <w:top w:val="none" w:sz="0" w:space="0" w:color="auto"/>
        <w:left w:val="none" w:sz="0" w:space="0" w:color="auto"/>
        <w:bottom w:val="none" w:sz="0" w:space="0" w:color="auto"/>
        <w:right w:val="none" w:sz="0" w:space="0" w:color="auto"/>
      </w:divBdr>
    </w:div>
    <w:div w:id="908422858">
      <w:bodyDiv w:val="1"/>
      <w:marLeft w:val="0"/>
      <w:marRight w:val="0"/>
      <w:marTop w:val="0"/>
      <w:marBottom w:val="0"/>
      <w:divBdr>
        <w:top w:val="none" w:sz="0" w:space="0" w:color="auto"/>
        <w:left w:val="none" w:sz="0" w:space="0" w:color="auto"/>
        <w:bottom w:val="none" w:sz="0" w:space="0" w:color="auto"/>
        <w:right w:val="none" w:sz="0" w:space="0" w:color="auto"/>
      </w:divBdr>
      <w:divsChild>
        <w:div w:id="1209537897">
          <w:marLeft w:val="0"/>
          <w:marRight w:val="0"/>
          <w:marTop w:val="0"/>
          <w:marBottom w:val="0"/>
          <w:divBdr>
            <w:top w:val="none" w:sz="0" w:space="0" w:color="auto"/>
            <w:left w:val="none" w:sz="0" w:space="0" w:color="auto"/>
            <w:bottom w:val="none" w:sz="0" w:space="0" w:color="auto"/>
            <w:right w:val="none" w:sz="0" w:space="0" w:color="auto"/>
          </w:divBdr>
        </w:div>
        <w:div w:id="1501652178">
          <w:marLeft w:val="0"/>
          <w:marRight w:val="0"/>
          <w:marTop w:val="0"/>
          <w:marBottom w:val="0"/>
          <w:divBdr>
            <w:top w:val="none" w:sz="0" w:space="0" w:color="auto"/>
            <w:left w:val="none" w:sz="0" w:space="0" w:color="auto"/>
            <w:bottom w:val="none" w:sz="0" w:space="0" w:color="auto"/>
            <w:right w:val="none" w:sz="0" w:space="0" w:color="auto"/>
          </w:divBdr>
        </w:div>
        <w:div w:id="1780442649">
          <w:marLeft w:val="0"/>
          <w:marRight w:val="0"/>
          <w:marTop w:val="0"/>
          <w:marBottom w:val="0"/>
          <w:divBdr>
            <w:top w:val="none" w:sz="0" w:space="0" w:color="auto"/>
            <w:left w:val="none" w:sz="0" w:space="0" w:color="auto"/>
            <w:bottom w:val="none" w:sz="0" w:space="0" w:color="auto"/>
            <w:right w:val="none" w:sz="0" w:space="0" w:color="auto"/>
          </w:divBdr>
        </w:div>
        <w:div w:id="2129354787">
          <w:marLeft w:val="0"/>
          <w:marRight w:val="0"/>
          <w:marTop w:val="0"/>
          <w:marBottom w:val="0"/>
          <w:divBdr>
            <w:top w:val="none" w:sz="0" w:space="0" w:color="auto"/>
            <w:left w:val="none" w:sz="0" w:space="0" w:color="auto"/>
            <w:bottom w:val="none" w:sz="0" w:space="0" w:color="auto"/>
            <w:right w:val="none" w:sz="0" w:space="0" w:color="auto"/>
          </w:divBdr>
        </w:div>
      </w:divsChild>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68966282">
      <w:bodyDiv w:val="1"/>
      <w:marLeft w:val="0"/>
      <w:marRight w:val="0"/>
      <w:marTop w:val="0"/>
      <w:marBottom w:val="0"/>
      <w:divBdr>
        <w:top w:val="none" w:sz="0" w:space="0" w:color="auto"/>
        <w:left w:val="none" w:sz="0" w:space="0" w:color="auto"/>
        <w:bottom w:val="none" w:sz="0" w:space="0" w:color="auto"/>
        <w:right w:val="none" w:sz="0" w:space="0" w:color="auto"/>
      </w:divBdr>
    </w:div>
    <w:div w:id="1069301386">
      <w:bodyDiv w:val="1"/>
      <w:marLeft w:val="0"/>
      <w:marRight w:val="0"/>
      <w:marTop w:val="0"/>
      <w:marBottom w:val="0"/>
      <w:divBdr>
        <w:top w:val="none" w:sz="0" w:space="0" w:color="auto"/>
        <w:left w:val="none" w:sz="0" w:space="0" w:color="auto"/>
        <w:bottom w:val="none" w:sz="0" w:space="0" w:color="auto"/>
        <w:right w:val="none" w:sz="0" w:space="0" w:color="auto"/>
      </w:divBdr>
      <w:divsChild>
        <w:div w:id="305398515">
          <w:marLeft w:val="0"/>
          <w:marRight w:val="0"/>
          <w:marTop w:val="0"/>
          <w:marBottom w:val="0"/>
          <w:divBdr>
            <w:top w:val="none" w:sz="0" w:space="0" w:color="auto"/>
            <w:left w:val="none" w:sz="0" w:space="0" w:color="auto"/>
            <w:bottom w:val="none" w:sz="0" w:space="0" w:color="auto"/>
            <w:right w:val="none" w:sz="0" w:space="0" w:color="auto"/>
          </w:divBdr>
        </w:div>
      </w:divsChild>
    </w:div>
    <w:div w:id="1123965982">
      <w:bodyDiv w:val="1"/>
      <w:marLeft w:val="0"/>
      <w:marRight w:val="0"/>
      <w:marTop w:val="0"/>
      <w:marBottom w:val="0"/>
      <w:divBdr>
        <w:top w:val="none" w:sz="0" w:space="0" w:color="auto"/>
        <w:left w:val="none" w:sz="0" w:space="0" w:color="auto"/>
        <w:bottom w:val="none" w:sz="0" w:space="0" w:color="auto"/>
        <w:right w:val="none" w:sz="0" w:space="0" w:color="auto"/>
      </w:divBdr>
      <w:divsChild>
        <w:div w:id="285083160">
          <w:marLeft w:val="0"/>
          <w:marRight w:val="0"/>
          <w:marTop w:val="0"/>
          <w:marBottom w:val="0"/>
          <w:divBdr>
            <w:top w:val="none" w:sz="0" w:space="0" w:color="auto"/>
            <w:left w:val="none" w:sz="0" w:space="0" w:color="auto"/>
            <w:bottom w:val="none" w:sz="0" w:space="0" w:color="auto"/>
            <w:right w:val="none" w:sz="0" w:space="0" w:color="auto"/>
          </w:divBdr>
        </w:div>
      </w:divsChild>
    </w:div>
    <w:div w:id="1128157750">
      <w:bodyDiv w:val="1"/>
      <w:marLeft w:val="0"/>
      <w:marRight w:val="0"/>
      <w:marTop w:val="0"/>
      <w:marBottom w:val="0"/>
      <w:divBdr>
        <w:top w:val="none" w:sz="0" w:space="0" w:color="auto"/>
        <w:left w:val="none" w:sz="0" w:space="0" w:color="auto"/>
        <w:bottom w:val="none" w:sz="0" w:space="0" w:color="auto"/>
        <w:right w:val="none" w:sz="0" w:space="0" w:color="auto"/>
      </w:divBdr>
    </w:div>
    <w:div w:id="1159537666">
      <w:bodyDiv w:val="1"/>
      <w:marLeft w:val="0"/>
      <w:marRight w:val="0"/>
      <w:marTop w:val="0"/>
      <w:marBottom w:val="0"/>
      <w:divBdr>
        <w:top w:val="none" w:sz="0" w:space="0" w:color="auto"/>
        <w:left w:val="none" w:sz="0" w:space="0" w:color="auto"/>
        <w:bottom w:val="none" w:sz="0" w:space="0" w:color="auto"/>
        <w:right w:val="none" w:sz="0" w:space="0" w:color="auto"/>
      </w:divBdr>
      <w:divsChild>
        <w:div w:id="320620919">
          <w:marLeft w:val="0"/>
          <w:marRight w:val="0"/>
          <w:marTop w:val="0"/>
          <w:marBottom w:val="0"/>
          <w:divBdr>
            <w:top w:val="none" w:sz="0" w:space="0" w:color="auto"/>
            <w:left w:val="none" w:sz="0" w:space="0" w:color="auto"/>
            <w:bottom w:val="none" w:sz="0" w:space="0" w:color="auto"/>
            <w:right w:val="none" w:sz="0" w:space="0" w:color="auto"/>
          </w:divBdr>
        </w:div>
        <w:div w:id="2113166592">
          <w:marLeft w:val="0"/>
          <w:marRight w:val="0"/>
          <w:marTop w:val="0"/>
          <w:marBottom w:val="0"/>
          <w:divBdr>
            <w:top w:val="none" w:sz="0" w:space="0" w:color="auto"/>
            <w:left w:val="none" w:sz="0" w:space="0" w:color="auto"/>
            <w:bottom w:val="none" w:sz="0" w:space="0" w:color="auto"/>
            <w:right w:val="none" w:sz="0" w:space="0" w:color="auto"/>
          </w:divBdr>
        </w:div>
        <w:div w:id="1935938565">
          <w:marLeft w:val="0"/>
          <w:marRight w:val="0"/>
          <w:marTop w:val="0"/>
          <w:marBottom w:val="0"/>
          <w:divBdr>
            <w:top w:val="none" w:sz="0" w:space="0" w:color="auto"/>
            <w:left w:val="none" w:sz="0" w:space="0" w:color="auto"/>
            <w:bottom w:val="none" w:sz="0" w:space="0" w:color="auto"/>
            <w:right w:val="none" w:sz="0" w:space="0" w:color="auto"/>
          </w:divBdr>
        </w:div>
        <w:div w:id="335039789">
          <w:marLeft w:val="0"/>
          <w:marRight w:val="0"/>
          <w:marTop w:val="0"/>
          <w:marBottom w:val="0"/>
          <w:divBdr>
            <w:top w:val="none" w:sz="0" w:space="0" w:color="auto"/>
            <w:left w:val="none" w:sz="0" w:space="0" w:color="auto"/>
            <w:bottom w:val="none" w:sz="0" w:space="0" w:color="auto"/>
            <w:right w:val="none" w:sz="0" w:space="0" w:color="auto"/>
          </w:divBdr>
        </w:div>
      </w:divsChild>
    </w:div>
    <w:div w:id="1165779155">
      <w:bodyDiv w:val="1"/>
      <w:marLeft w:val="0"/>
      <w:marRight w:val="0"/>
      <w:marTop w:val="0"/>
      <w:marBottom w:val="0"/>
      <w:divBdr>
        <w:top w:val="none" w:sz="0" w:space="0" w:color="auto"/>
        <w:left w:val="none" w:sz="0" w:space="0" w:color="auto"/>
        <w:bottom w:val="none" w:sz="0" w:space="0" w:color="auto"/>
        <w:right w:val="none" w:sz="0" w:space="0" w:color="auto"/>
      </w:divBdr>
      <w:divsChild>
        <w:div w:id="1300501390">
          <w:marLeft w:val="0"/>
          <w:marRight w:val="0"/>
          <w:marTop w:val="0"/>
          <w:marBottom w:val="0"/>
          <w:divBdr>
            <w:top w:val="none" w:sz="0" w:space="0" w:color="auto"/>
            <w:left w:val="none" w:sz="0" w:space="0" w:color="auto"/>
            <w:bottom w:val="none" w:sz="0" w:space="0" w:color="auto"/>
            <w:right w:val="none" w:sz="0" w:space="0" w:color="auto"/>
          </w:divBdr>
        </w:div>
        <w:div w:id="909852601">
          <w:marLeft w:val="0"/>
          <w:marRight w:val="0"/>
          <w:marTop w:val="0"/>
          <w:marBottom w:val="0"/>
          <w:divBdr>
            <w:top w:val="none" w:sz="0" w:space="0" w:color="auto"/>
            <w:left w:val="none" w:sz="0" w:space="0" w:color="auto"/>
            <w:bottom w:val="none" w:sz="0" w:space="0" w:color="auto"/>
            <w:right w:val="none" w:sz="0" w:space="0" w:color="auto"/>
          </w:divBdr>
        </w:div>
        <w:div w:id="1237400058">
          <w:marLeft w:val="0"/>
          <w:marRight w:val="0"/>
          <w:marTop w:val="0"/>
          <w:marBottom w:val="0"/>
          <w:divBdr>
            <w:top w:val="none" w:sz="0" w:space="0" w:color="auto"/>
            <w:left w:val="none" w:sz="0" w:space="0" w:color="auto"/>
            <w:bottom w:val="none" w:sz="0" w:space="0" w:color="auto"/>
            <w:right w:val="none" w:sz="0" w:space="0" w:color="auto"/>
          </w:divBdr>
        </w:div>
      </w:divsChild>
    </w:div>
    <w:div w:id="1245603880">
      <w:bodyDiv w:val="1"/>
      <w:marLeft w:val="0"/>
      <w:marRight w:val="0"/>
      <w:marTop w:val="0"/>
      <w:marBottom w:val="0"/>
      <w:divBdr>
        <w:top w:val="none" w:sz="0" w:space="0" w:color="auto"/>
        <w:left w:val="none" w:sz="0" w:space="0" w:color="auto"/>
        <w:bottom w:val="none" w:sz="0" w:space="0" w:color="auto"/>
        <w:right w:val="none" w:sz="0" w:space="0" w:color="auto"/>
      </w:divBdr>
    </w:div>
    <w:div w:id="1342508112">
      <w:bodyDiv w:val="1"/>
      <w:marLeft w:val="0"/>
      <w:marRight w:val="0"/>
      <w:marTop w:val="0"/>
      <w:marBottom w:val="0"/>
      <w:divBdr>
        <w:top w:val="none" w:sz="0" w:space="0" w:color="auto"/>
        <w:left w:val="none" w:sz="0" w:space="0" w:color="auto"/>
        <w:bottom w:val="none" w:sz="0" w:space="0" w:color="auto"/>
        <w:right w:val="none" w:sz="0" w:space="0" w:color="auto"/>
      </w:divBdr>
    </w:div>
    <w:div w:id="1368414540">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75832265">
      <w:bodyDiv w:val="1"/>
      <w:marLeft w:val="0"/>
      <w:marRight w:val="0"/>
      <w:marTop w:val="0"/>
      <w:marBottom w:val="0"/>
      <w:divBdr>
        <w:top w:val="none" w:sz="0" w:space="0" w:color="auto"/>
        <w:left w:val="none" w:sz="0" w:space="0" w:color="auto"/>
        <w:bottom w:val="none" w:sz="0" w:space="0" w:color="auto"/>
        <w:right w:val="none" w:sz="0" w:space="0" w:color="auto"/>
      </w:divBdr>
      <w:divsChild>
        <w:div w:id="1470586215">
          <w:marLeft w:val="0"/>
          <w:marRight w:val="0"/>
          <w:marTop w:val="0"/>
          <w:marBottom w:val="0"/>
          <w:divBdr>
            <w:top w:val="none" w:sz="0" w:space="0" w:color="auto"/>
            <w:left w:val="none" w:sz="0" w:space="0" w:color="auto"/>
            <w:bottom w:val="none" w:sz="0" w:space="0" w:color="auto"/>
            <w:right w:val="none" w:sz="0" w:space="0" w:color="auto"/>
          </w:divBdr>
        </w:div>
        <w:div w:id="1329595142">
          <w:marLeft w:val="0"/>
          <w:marRight w:val="0"/>
          <w:marTop w:val="0"/>
          <w:marBottom w:val="0"/>
          <w:divBdr>
            <w:top w:val="none" w:sz="0" w:space="0" w:color="auto"/>
            <w:left w:val="none" w:sz="0" w:space="0" w:color="auto"/>
            <w:bottom w:val="none" w:sz="0" w:space="0" w:color="auto"/>
            <w:right w:val="none" w:sz="0" w:space="0" w:color="auto"/>
          </w:divBdr>
        </w:div>
        <w:div w:id="310333341">
          <w:marLeft w:val="0"/>
          <w:marRight w:val="0"/>
          <w:marTop w:val="0"/>
          <w:marBottom w:val="0"/>
          <w:divBdr>
            <w:top w:val="none" w:sz="0" w:space="0" w:color="auto"/>
            <w:left w:val="none" w:sz="0" w:space="0" w:color="auto"/>
            <w:bottom w:val="none" w:sz="0" w:space="0" w:color="auto"/>
            <w:right w:val="none" w:sz="0" w:space="0" w:color="auto"/>
          </w:divBdr>
        </w:div>
      </w:divsChild>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86645824">
      <w:bodyDiv w:val="1"/>
      <w:marLeft w:val="0"/>
      <w:marRight w:val="0"/>
      <w:marTop w:val="0"/>
      <w:marBottom w:val="0"/>
      <w:divBdr>
        <w:top w:val="none" w:sz="0" w:space="0" w:color="auto"/>
        <w:left w:val="none" w:sz="0" w:space="0" w:color="auto"/>
        <w:bottom w:val="none" w:sz="0" w:space="0" w:color="auto"/>
        <w:right w:val="none" w:sz="0" w:space="0" w:color="auto"/>
      </w:divBdr>
    </w:div>
    <w:div w:id="1597131781">
      <w:bodyDiv w:val="1"/>
      <w:marLeft w:val="0"/>
      <w:marRight w:val="0"/>
      <w:marTop w:val="0"/>
      <w:marBottom w:val="0"/>
      <w:divBdr>
        <w:top w:val="none" w:sz="0" w:space="0" w:color="auto"/>
        <w:left w:val="none" w:sz="0" w:space="0" w:color="auto"/>
        <w:bottom w:val="none" w:sz="0" w:space="0" w:color="auto"/>
        <w:right w:val="none" w:sz="0" w:space="0" w:color="auto"/>
      </w:divBdr>
    </w:div>
    <w:div w:id="1691180852">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96438181">
      <w:bodyDiv w:val="1"/>
      <w:marLeft w:val="0"/>
      <w:marRight w:val="0"/>
      <w:marTop w:val="0"/>
      <w:marBottom w:val="0"/>
      <w:divBdr>
        <w:top w:val="none" w:sz="0" w:space="0" w:color="auto"/>
        <w:left w:val="none" w:sz="0" w:space="0" w:color="auto"/>
        <w:bottom w:val="none" w:sz="0" w:space="0" w:color="auto"/>
        <w:right w:val="none" w:sz="0" w:space="0" w:color="auto"/>
      </w:divBdr>
    </w:div>
    <w:div w:id="1828813743">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45895925">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69105173">
      <w:bodyDiv w:val="1"/>
      <w:marLeft w:val="0"/>
      <w:marRight w:val="0"/>
      <w:marTop w:val="0"/>
      <w:marBottom w:val="0"/>
      <w:divBdr>
        <w:top w:val="none" w:sz="0" w:space="0" w:color="auto"/>
        <w:left w:val="none" w:sz="0" w:space="0" w:color="auto"/>
        <w:bottom w:val="none" w:sz="0" w:space="0" w:color="auto"/>
        <w:right w:val="none" w:sz="0" w:space="0" w:color="auto"/>
      </w:divBdr>
      <w:divsChild>
        <w:div w:id="2085565596">
          <w:marLeft w:val="0"/>
          <w:marRight w:val="0"/>
          <w:marTop w:val="0"/>
          <w:marBottom w:val="0"/>
          <w:divBdr>
            <w:top w:val="none" w:sz="0" w:space="0" w:color="auto"/>
            <w:left w:val="none" w:sz="0" w:space="0" w:color="auto"/>
            <w:bottom w:val="none" w:sz="0" w:space="0" w:color="auto"/>
            <w:right w:val="none" w:sz="0" w:space="0" w:color="auto"/>
          </w:divBdr>
        </w:div>
      </w:divsChild>
    </w:div>
    <w:div w:id="1878858949">
      <w:bodyDiv w:val="1"/>
      <w:marLeft w:val="0"/>
      <w:marRight w:val="0"/>
      <w:marTop w:val="0"/>
      <w:marBottom w:val="0"/>
      <w:divBdr>
        <w:top w:val="none" w:sz="0" w:space="0" w:color="auto"/>
        <w:left w:val="none" w:sz="0" w:space="0" w:color="auto"/>
        <w:bottom w:val="none" w:sz="0" w:space="0" w:color="auto"/>
        <w:right w:val="none" w:sz="0" w:space="0" w:color="auto"/>
      </w:divBdr>
      <w:divsChild>
        <w:div w:id="1864247719">
          <w:marLeft w:val="0"/>
          <w:marRight w:val="0"/>
          <w:marTop w:val="0"/>
          <w:marBottom w:val="0"/>
          <w:divBdr>
            <w:top w:val="none" w:sz="0" w:space="0" w:color="auto"/>
            <w:left w:val="none" w:sz="0" w:space="0" w:color="auto"/>
            <w:bottom w:val="none" w:sz="0" w:space="0" w:color="auto"/>
            <w:right w:val="none" w:sz="0" w:space="0" w:color="auto"/>
          </w:divBdr>
        </w:div>
      </w:divsChild>
    </w:div>
    <w:div w:id="1949434977">
      <w:bodyDiv w:val="1"/>
      <w:marLeft w:val="0"/>
      <w:marRight w:val="0"/>
      <w:marTop w:val="0"/>
      <w:marBottom w:val="0"/>
      <w:divBdr>
        <w:top w:val="none" w:sz="0" w:space="0" w:color="auto"/>
        <w:left w:val="none" w:sz="0" w:space="0" w:color="auto"/>
        <w:bottom w:val="none" w:sz="0" w:space="0" w:color="auto"/>
        <w:right w:val="none" w:sz="0" w:space="0" w:color="auto"/>
      </w:divBdr>
      <w:divsChild>
        <w:div w:id="1439832002">
          <w:marLeft w:val="0"/>
          <w:marRight w:val="0"/>
          <w:marTop w:val="0"/>
          <w:marBottom w:val="0"/>
          <w:divBdr>
            <w:top w:val="none" w:sz="0" w:space="0" w:color="auto"/>
            <w:left w:val="none" w:sz="0" w:space="0" w:color="auto"/>
            <w:bottom w:val="none" w:sz="0" w:space="0" w:color="auto"/>
            <w:right w:val="none" w:sz="0" w:space="0" w:color="auto"/>
          </w:divBdr>
        </w:div>
        <w:div w:id="2046785599">
          <w:marLeft w:val="0"/>
          <w:marRight w:val="0"/>
          <w:marTop w:val="0"/>
          <w:marBottom w:val="0"/>
          <w:divBdr>
            <w:top w:val="none" w:sz="0" w:space="0" w:color="auto"/>
            <w:left w:val="none" w:sz="0" w:space="0" w:color="auto"/>
            <w:bottom w:val="none" w:sz="0" w:space="0" w:color="auto"/>
            <w:right w:val="none" w:sz="0" w:space="0" w:color="auto"/>
          </w:divBdr>
        </w:div>
        <w:div w:id="1140728490">
          <w:marLeft w:val="0"/>
          <w:marRight w:val="0"/>
          <w:marTop w:val="0"/>
          <w:marBottom w:val="0"/>
          <w:divBdr>
            <w:top w:val="none" w:sz="0" w:space="0" w:color="auto"/>
            <w:left w:val="none" w:sz="0" w:space="0" w:color="auto"/>
            <w:bottom w:val="none" w:sz="0" w:space="0" w:color="auto"/>
            <w:right w:val="none" w:sz="0" w:space="0" w:color="auto"/>
          </w:divBdr>
        </w:div>
      </w:divsChild>
    </w:div>
    <w:div w:id="2024893817">
      <w:bodyDiv w:val="1"/>
      <w:marLeft w:val="0"/>
      <w:marRight w:val="0"/>
      <w:marTop w:val="0"/>
      <w:marBottom w:val="0"/>
      <w:divBdr>
        <w:top w:val="none" w:sz="0" w:space="0" w:color="auto"/>
        <w:left w:val="none" w:sz="0" w:space="0" w:color="auto"/>
        <w:bottom w:val="none" w:sz="0" w:space="0" w:color="auto"/>
        <w:right w:val="none" w:sz="0" w:space="0" w:color="auto"/>
      </w:divBdr>
    </w:div>
    <w:div w:id="2038383407">
      <w:bodyDiv w:val="1"/>
      <w:marLeft w:val="0"/>
      <w:marRight w:val="0"/>
      <w:marTop w:val="0"/>
      <w:marBottom w:val="0"/>
      <w:divBdr>
        <w:top w:val="none" w:sz="0" w:space="0" w:color="auto"/>
        <w:left w:val="none" w:sz="0" w:space="0" w:color="auto"/>
        <w:bottom w:val="none" w:sz="0" w:space="0" w:color="auto"/>
        <w:right w:val="none" w:sz="0" w:space="0" w:color="auto"/>
      </w:divBdr>
      <w:divsChild>
        <w:div w:id="1786847334">
          <w:marLeft w:val="0"/>
          <w:marRight w:val="0"/>
          <w:marTop w:val="0"/>
          <w:marBottom w:val="0"/>
          <w:divBdr>
            <w:top w:val="none" w:sz="0" w:space="0" w:color="auto"/>
            <w:left w:val="none" w:sz="0" w:space="0" w:color="auto"/>
            <w:bottom w:val="none" w:sz="0" w:space="0" w:color="auto"/>
            <w:right w:val="none" w:sz="0" w:space="0" w:color="auto"/>
          </w:divBdr>
        </w:div>
      </w:divsChild>
    </w:div>
    <w:div w:id="207029760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08378683">
      <w:bodyDiv w:val="1"/>
      <w:marLeft w:val="0"/>
      <w:marRight w:val="0"/>
      <w:marTop w:val="0"/>
      <w:marBottom w:val="0"/>
      <w:divBdr>
        <w:top w:val="none" w:sz="0" w:space="0" w:color="auto"/>
        <w:left w:val="none" w:sz="0" w:space="0" w:color="auto"/>
        <w:bottom w:val="none" w:sz="0" w:space="0" w:color="auto"/>
        <w:right w:val="none" w:sz="0" w:space="0" w:color="auto"/>
      </w:divBdr>
    </w:div>
    <w:div w:id="2122873029">
      <w:bodyDiv w:val="1"/>
      <w:marLeft w:val="0"/>
      <w:marRight w:val="0"/>
      <w:marTop w:val="0"/>
      <w:marBottom w:val="0"/>
      <w:divBdr>
        <w:top w:val="none" w:sz="0" w:space="0" w:color="auto"/>
        <w:left w:val="none" w:sz="0" w:space="0" w:color="auto"/>
        <w:bottom w:val="none" w:sz="0" w:space="0" w:color="auto"/>
        <w:right w:val="none" w:sz="0" w:space="0" w:color="auto"/>
      </w:divBdr>
    </w:div>
    <w:div w:id="2129154841">
      <w:bodyDiv w:val="1"/>
      <w:marLeft w:val="0"/>
      <w:marRight w:val="0"/>
      <w:marTop w:val="0"/>
      <w:marBottom w:val="0"/>
      <w:divBdr>
        <w:top w:val="none" w:sz="0" w:space="0" w:color="auto"/>
        <w:left w:val="none" w:sz="0" w:space="0" w:color="auto"/>
        <w:bottom w:val="none" w:sz="0" w:space="0" w:color="auto"/>
        <w:right w:val="none" w:sz="0" w:space="0" w:color="auto"/>
      </w:divBdr>
      <w:divsChild>
        <w:div w:id="2132898744">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14666920F81BD8660D19A2C0FA541A339E7D1F6453282F0F090B09CDD4B790F0850F15D970969EFaD4BF" TargetMode="External"/><Relationship Id="rId13" Type="http://schemas.openxmlformats.org/officeDocument/2006/relationships/hyperlink" Target="consultantplus://offline/ref=181C303DC22776D75FED0B37E4A84A915833B60662D34F8608206D428E6D960019F555637ED52671H7d6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6D650B6AF306E33C2BEAB547A1FCB8CC77DE98DC6C8F71513AC1B517C7D829BEAD1BC0BE65DD97502Bh3I" TargetMode="External"/><Relationship Id="rId12" Type="http://schemas.openxmlformats.org/officeDocument/2006/relationships/hyperlink" Target="consultantplus://offline/ref=93BB2EF6CA4310C9691FA0306EF1E8A41709828CBB1C892D683174D062021DB71291FF6AB75DC788o8f8F" TargetMode="External"/><Relationship Id="rId17" Type="http://schemas.openxmlformats.org/officeDocument/2006/relationships/hyperlink" Target="consultantplus://offline/ref=1C20238211021710419DCC82D3B422A29A4BBE75E9A076AC4A2217391C67356AF35AE3C3DCBFA692C3SEH" TargetMode="External"/><Relationship Id="rId2" Type="http://schemas.openxmlformats.org/officeDocument/2006/relationships/numbering" Target="numbering.xml"/><Relationship Id="rId16" Type="http://schemas.openxmlformats.org/officeDocument/2006/relationships/hyperlink" Target="consultantplus://offline/ref=1C20238211021710419DCC82D3B422A29A4BBE75E9A076AC4A2217391C67356AF35AE3C3DCBFA692C3SFH" TargetMode="External"/><Relationship Id="rId1" Type="http://schemas.openxmlformats.org/officeDocument/2006/relationships/customXml" Target="../customXml/item1.xml"/><Relationship Id="rId6" Type="http://schemas.openxmlformats.org/officeDocument/2006/relationships/hyperlink" Target="consultantplus://offline/ref=6D650B6AF306E33C2BEAB547A1FCB8CC77DE98DC6C8F71513AC1B517C7D829BEAD1BC0BE65DD97502Bh2I" TargetMode="External"/><Relationship Id="rId11" Type="http://schemas.openxmlformats.org/officeDocument/2006/relationships/hyperlink" Target="consultantplus://offline/ref=036FC63DFA433DF8DA0DADDFA6714B13594AF7BE585D93D1B2A82BDE52A439DAB106D7D0EA7460A2NCV4N" TargetMode="External"/><Relationship Id="rId37"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consultantplus://offline/ref=B72D2609D192D8ED2825B12D1E9DB0B623906868D69411151B7037777CBD0D78A550DAC90C1F2FEEM3Y2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714666920F81BD8660D19A2C0FA541A339E7D1F6453282F0F090B09CDD4B790F0850F15D97086EE9aD47F" TargetMode="External"/><Relationship Id="rId14" Type="http://schemas.openxmlformats.org/officeDocument/2006/relationships/hyperlink" Target="consultantplus://offline/ref=181C303DC22776D75FED0B37E4A84A915833B60662D34F8608206D428E6D960019F555637ED52673H7d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5FC50C-E029-49BD-957F-7FD001969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2900</TotalTime>
  <Pages>8</Pages>
  <Words>3770</Words>
  <Characters>21490</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25210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Администратор</dc:creator>
  <cp:lastModifiedBy>to23-avmayseeva</cp:lastModifiedBy>
  <cp:revision>185</cp:revision>
  <cp:lastPrinted>2017-10-17T07:56:00Z</cp:lastPrinted>
  <dcterms:created xsi:type="dcterms:W3CDTF">2017-03-30T11:06:00Z</dcterms:created>
  <dcterms:modified xsi:type="dcterms:W3CDTF">2017-11-02T13:25:00Z</dcterms:modified>
</cp:coreProperties>
</file>