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50A" w:rsidRDefault="008D3124" w:rsidP="003A7EAA">
      <w:pPr>
        <w:rPr>
          <w:sz w:val="28"/>
          <w:szCs w:val="28"/>
        </w:rPr>
      </w:pPr>
      <w:r>
        <w:rPr>
          <w:noProof/>
          <w:sz w:val="28"/>
          <w:szCs w:val="28"/>
        </w:rPr>
        <mc:AlternateContent>
          <mc:Choice Requires="wps">
            <w:drawing>
              <wp:anchor distT="0" distB="0" distL="114935" distR="114935" simplePos="0" relativeHeight="251658752" behindDoc="0" locked="0" layoutInCell="1" allowOverlap="1">
                <wp:simplePos x="0" y="0"/>
                <wp:positionH relativeFrom="column">
                  <wp:posOffset>3707130</wp:posOffset>
                </wp:positionH>
                <wp:positionV relativeFrom="paragraph">
                  <wp:posOffset>-108585</wp:posOffset>
                </wp:positionV>
                <wp:extent cx="2315210" cy="1486535"/>
                <wp:effectExtent l="11430" t="5715" r="6985" b="1270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48653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91.9pt;margin-top:-8.55pt;width:182.3pt;height:117.0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" strokecolor="white" strokeweight=".5pt">
                <v:textbox inset="7.45pt,3.85pt,7.45pt,3.85pt">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v:textbox>
              </v:shape>
            </w:pict>
          </mc:Fallback>
        </mc:AlternateContent>
      </w:r>
      <w:r w:rsidR="00FD4EA5">
        <w:rPr>
          <w:noProof/>
          <w:sz w:val="28"/>
          <w:szCs w:val="28"/>
        </w:rPr>
        <w:drawing>
          <wp:anchor distT="0" distB="0" distL="114935" distR="114935" simplePos="0" relativeHeight="251657728" behindDoc="0" locked="0" layoutInCell="1" allowOverlap="1">
            <wp:simplePos x="0" y="0"/>
            <wp:positionH relativeFrom="column">
              <wp:posOffset>2823210</wp:posOffset>
            </wp:positionH>
            <wp:positionV relativeFrom="paragraph">
              <wp:posOffset>3810</wp:posOffset>
            </wp:positionV>
            <wp:extent cx="504825" cy="533400"/>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04825" cy="533400"/>
                    </a:xfrm>
                    <a:prstGeom prst="rect">
                      <a:avLst/>
                    </a:prstGeom>
                    <a:solidFill>
                      <a:srgbClr val="FFFFFF"/>
                    </a:solidFill>
                    <a:ln w="9525">
                      <a:noFill/>
                      <a:miter lim="800000"/>
                      <a:headEnd/>
                      <a:tailEnd/>
                    </a:ln>
                  </pic:spPr>
                </pic:pic>
              </a:graphicData>
            </a:graphic>
          </wp:anchor>
        </w:drawing>
      </w:r>
      <w:r>
        <w:rPr>
          <w:noProof/>
          <w:sz w:val="28"/>
          <w:szCs w:val="28"/>
        </w:rPr>
        <mc:AlternateContent>
          <mc:Choice Requires="wps">
            <w:drawing>
              <wp:anchor distT="0" distB="0" distL="114935" distR="114935" simplePos="0" relativeHeight="251656704" behindDoc="0" locked="0" layoutInCell="1" allowOverlap="1">
                <wp:simplePos x="0" y="0"/>
                <wp:positionH relativeFrom="column">
                  <wp:posOffset>-162560</wp:posOffset>
                </wp:positionH>
                <wp:positionV relativeFrom="paragraph">
                  <wp:posOffset>-108585</wp:posOffset>
                </wp:positionV>
                <wp:extent cx="2546985" cy="1636395"/>
                <wp:effectExtent l="8890" t="571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163639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2.8pt;margin-top:-8.55pt;width:200.55pt;height:128.8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" strokecolor="white" strokeweight=".5pt">
                <v:textbox inset="7.45pt,3.85pt,7.45pt,3.85pt">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v:textbox>
              </v:shape>
            </w:pict>
          </mc:Fallback>
        </mc:AlternateContent>
      </w: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6535"/>
        <w:rPr>
          <w:sz w:val="28"/>
          <w:szCs w:val="28"/>
        </w:rPr>
      </w:pPr>
    </w:p>
    <w:p w:rsidR="0084550A" w:rsidRDefault="0084550A" w:rsidP="0084550A">
      <w:pPr>
        <w:ind w:left="5377"/>
        <w:rPr>
          <w:sz w:val="28"/>
          <w:szCs w:val="28"/>
        </w:rPr>
      </w:pPr>
    </w:p>
    <w:p w:rsidR="0084550A" w:rsidRDefault="0084550A" w:rsidP="0084550A">
      <w:pPr>
        <w:ind w:left="5377"/>
        <w:rPr>
          <w:sz w:val="28"/>
          <w:szCs w:val="28"/>
        </w:rPr>
      </w:pPr>
    </w:p>
    <w:p w:rsidR="003A7EAA" w:rsidRDefault="003A7EAA" w:rsidP="003A7EAA">
      <w:pPr>
        <w:rPr>
          <w:color w:val="548DD4"/>
        </w:rPr>
      </w:pPr>
      <w:r>
        <w:rPr>
          <w:color w:val="548DD4"/>
        </w:rPr>
        <w:t xml:space="preserve">   ______________№_________</w:t>
      </w:r>
    </w:p>
    <w:p w:rsidR="002A4031" w:rsidRPr="00357D4E" w:rsidRDefault="003A7EAA" w:rsidP="00357D4E">
      <w:pPr>
        <w:rPr>
          <w:color w:val="548DD4"/>
        </w:rPr>
      </w:pPr>
      <w:r>
        <w:rPr>
          <w:color w:val="548DD4"/>
        </w:rPr>
        <w:t xml:space="preserve">   </w:t>
      </w:r>
      <w:proofErr w:type="gramStart"/>
      <w:r>
        <w:rPr>
          <w:color w:val="548DD4"/>
        </w:rPr>
        <w:t>На</w:t>
      </w:r>
      <w:proofErr w:type="gramEnd"/>
      <w:r>
        <w:rPr>
          <w:color w:val="548DD4"/>
        </w:rPr>
        <w:t xml:space="preserve"> №________от ________</w:t>
      </w:r>
      <w:r w:rsidR="00357D4E">
        <w:rPr>
          <w:color w:val="548DD4"/>
        </w:rPr>
        <w:t xml:space="preserve">                                        </w:t>
      </w:r>
      <w:r w:rsidR="002A4031">
        <w:rPr>
          <w:color w:val="000000" w:themeColor="text1"/>
          <w:sz w:val="28"/>
          <w:szCs w:val="28"/>
        </w:rPr>
        <w:t>Заказчик:</w:t>
      </w:r>
    </w:p>
    <w:p w:rsidR="008B750F" w:rsidRPr="008B750F" w:rsidRDefault="008B750F" w:rsidP="008B750F">
      <w:pPr>
        <w:spacing w:line="200" w:lineRule="atLeast"/>
        <w:ind w:left="5387" w:right="-1"/>
        <w:rPr>
          <w:color w:val="000000" w:themeColor="text1"/>
          <w:sz w:val="28"/>
          <w:szCs w:val="28"/>
        </w:rPr>
      </w:pPr>
      <w:r w:rsidRPr="008B750F">
        <w:rPr>
          <w:color w:val="000000" w:themeColor="text1"/>
          <w:sz w:val="28"/>
          <w:szCs w:val="28"/>
        </w:rPr>
        <w:t>ГОСУДАРСТВЕННОЕ АВТОНОМНОЕ ПРОФЕССИОНАЛЬ</w:t>
      </w:r>
      <w:r>
        <w:rPr>
          <w:color w:val="000000" w:themeColor="text1"/>
          <w:sz w:val="28"/>
          <w:szCs w:val="28"/>
        </w:rPr>
        <w:t>НОЕ ОБРАЗОВАТЕЛЬНОЕ УЧРЕЖДЕНИЕ «</w:t>
      </w:r>
      <w:r w:rsidRPr="008B750F">
        <w:rPr>
          <w:color w:val="000000" w:themeColor="text1"/>
          <w:sz w:val="28"/>
          <w:szCs w:val="28"/>
        </w:rPr>
        <w:t>КАЗАНСКИЙ ЭНЕРГЕТИЧЕСКИЙ КОЛЛЕДЖ</w:t>
      </w:r>
      <w:r>
        <w:rPr>
          <w:color w:val="000000" w:themeColor="text1"/>
          <w:sz w:val="28"/>
          <w:szCs w:val="28"/>
        </w:rPr>
        <w:t>»</w:t>
      </w:r>
    </w:p>
    <w:p w:rsidR="002A4031" w:rsidRPr="00F87ACC" w:rsidRDefault="00846590" w:rsidP="002A4031">
      <w:pPr>
        <w:spacing w:line="200" w:lineRule="atLeast"/>
        <w:ind w:left="5387" w:right="-1"/>
        <w:rPr>
          <w:color w:val="000000" w:themeColor="text1"/>
          <w:sz w:val="28"/>
          <w:szCs w:val="28"/>
        </w:rPr>
      </w:pPr>
      <w:hyperlink r:id="rId10" w:history="1">
        <w:r w:rsidR="008B750F" w:rsidRPr="007462C2">
          <w:rPr>
            <w:rStyle w:val="a3"/>
            <w:sz w:val="28"/>
            <w:szCs w:val="28"/>
            <w:lang w:val="en-US"/>
          </w:rPr>
          <w:t>Ket</w:t>
        </w:r>
        <w:r w:rsidR="008B750F" w:rsidRPr="00F87ACC">
          <w:rPr>
            <w:rStyle w:val="a3"/>
            <w:sz w:val="28"/>
            <w:szCs w:val="28"/>
          </w:rPr>
          <w:t>-</w:t>
        </w:r>
        <w:r w:rsidR="008B750F" w:rsidRPr="007462C2">
          <w:rPr>
            <w:rStyle w:val="a3"/>
            <w:sz w:val="28"/>
            <w:szCs w:val="28"/>
            <w:lang w:val="en-US"/>
          </w:rPr>
          <w:t>bux</w:t>
        </w:r>
        <w:r w:rsidR="008B750F" w:rsidRPr="00F87ACC">
          <w:rPr>
            <w:rStyle w:val="a3"/>
            <w:sz w:val="28"/>
            <w:szCs w:val="28"/>
          </w:rPr>
          <w:t>@</w:t>
        </w:r>
        <w:r w:rsidR="008B750F" w:rsidRPr="007462C2">
          <w:rPr>
            <w:rStyle w:val="a3"/>
            <w:sz w:val="28"/>
            <w:szCs w:val="28"/>
            <w:lang w:val="en-US"/>
          </w:rPr>
          <w:t>mail</w:t>
        </w:r>
        <w:r w:rsidR="008B750F" w:rsidRPr="00F87ACC">
          <w:rPr>
            <w:rStyle w:val="a3"/>
            <w:sz w:val="28"/>
            <w:szCs w:val="28"/>
          </w:rPr>
          <w:t>.</w:t>
        </w:r>
        <w:proofErr w:type="spellStart"/>
        <w:r w:rsidR="008B750F" w:rsidRPr="007462C2">
          <w:rPr>
            <w:rStyle w:val="a3"/>
            <w:sz w:val="28"/>
            <w:szCs w:val="28"/>
            <w:lang w:val="en-US"/>
          </w:rPr>
          <w:t>ru</w:t>
        </w:r>
        <w:proofErr w:type="spellEnd"/>
      </w:hyperlink>
      <w:r w:rsidR="008B750F" w:rsidRPr="00F87ACC">
        <w:rPr>
          <w:color w:val="000000" w:themeColor="text1"/>
          <w:sz w:val="28"/>
          <w:szCs w:val="28"/>
        </w:rPr>
        <w:t xml:space="preserve"> </w:t>
      </w:r>
    </w:p>
    <w:p w:rsidR="008B750F" w:rsidRDefault="008B750F" w:rsidP="002A4031">
      <w:pPr>
        <w:spacing w:line="200" w:lineRule="atLeast"/>
        <w:ind w:left="5387" w:right="-1"/>
        <w:rPr>
          <w:color w:val="000000" w:themeColor="text1"/>
          <w:sz w:val="28"/>
          <w:szCs w:val="28"/>
        </w:rPr>
      </w:pPr>
    </w:p>
    <w:p w:rsidR="00F87ACC" w:rsidRDefault="002A4031" w:rsidP="005A7874">
      <w:pPr>
        <w:spacing w:line="200" w:lineRule="atLeast"/>
        <w:ind w:left="5387" w:right="-1"/>
        <w:rPr>
          <w:color w:val="000000" w:themeColor="text1"/>
          <w:sz w:val="28"/>
          <w:szCs w:val="28"/>
        </w:rPr>
      </w:pPr>
      <w:r>
        <w:rPr>
          <w:color w:val="000000" w:themeColor="text1"/>
          <w:sz w:val="28"/>
          <w:szCs w:val="28"/>
        </w:rPr>
        <w:t>Заявитель:</w:t>
      </w:r>
    </w:p>
    <w:p w:rsidR="00F87ACC" w:rsidRPr="00F87ACC" w:rsidRDefault="00F87ACC" w:rsidP="00F87ACC">
      <w:pPr>
        <w:spacing w:line="200" w:lineRule="atLeast"/>
        <w:ind w:left="5387" w:right="-1"/>
        <w:rPr>
          <w:color w:val="000000" w:themeColor="text1"/>
          <w:sz w:val="28"/>
          <w:szCs w:val="28"/>
        </w:rPr>
      </w:pPr>
      <w:r w:rsidRPr="00F87ACC">
        <w:rPr>
          <w:color w:val="000000" w:themeColor="text1"/>
          <w:sz w:val="28"/>
          <w:szCs w:val="28"/>
        </w:rPr>
        <w:t>ООО СТК «</w:t>
      </w:r>
      <w:proofErr w:type="spellStart"/>
      <w:r w:rsidRPr="00F87ACC">
        <w:rPr>
          <w:color w:val="000000" w:themeColor="text1"/>
          <w:sz w:val="28"/>
          <w:szCs w:val="28"/>
        </w:rPr>
        <w:t>Астория</w:t>
      </w:r>
      <w:proofErr w:type="spellEnd"/>
      <w:r w:rsidRPr="00F87ACC">
        <w:rPr>
          <w:color w:val="000000" w:themeColor="text1"/>
          <w:sz w:val="28"/>
          <w:szCs w:val="28"/>
        </w:rPr>
        <w:t>»</w:t>
      </w:r>
    </w:p>
    <w:p w:rsidR="00F87ACC" w:rsidRDefault="00846590" w:rsidP="00F87ACC">
      <w:pPr>
        <w:spacing w:line="200" w:lineRule="atLeast"/>
        <w:ind w:left="5387" w:right="-1"/>
        <w:rPr>
          <w:color w:val="000000" w:themeColor="text1"/>
          <w:sz w:val="28"/>
          <w:szCs w:val="28"/>
        </w:rPr>
      </w:pPr>
      <w:hyperlink r:id="rId11" w:history="1">
        <w:r w:rsidR="00F87ACC" w:rsidRPr="007462C2">
          <w:rPr>
            <w:rStyle w:val="a3"/>
            <w:sz w:val="28"/>
            <w:szCs w:val="28"/>
          </w:rPr>
          <w:t>kon297@mail.ru</w:t>
        </w:r>
      </w:hyperlink>
      <w:r w:rsidR="00F87ACC" w:rsidRPr="00F87ACC">
        <w:rPr>
          <w:color w:val="000000" w:themeColor="text1"/>
          <w:sz w:val="28"/>
          <w:szCs w:val="28"/>
        </w:rPr>
        <w:t xml:space="preserve"> </w:t>
      </w:r>
    </w:p>
    <w:p w:rsidR="005A7874" w:rsidRPr="00F87ACC" w:rsidRDefault="005A7874" w:rsidP="00F87ACC">
      <w:pPr>
        <w:spacing w:line="200" w:lineRule="atLeast"/>
        <w:ind w:left="5387" w:right="-1"/>
        <w:rPr>
          <w:color w:val="000000" w:themeColor="text1"/>
          <w:sz w:val="28"/>
          <w:szCs w:val="28"/>
        </w:rPr>
      </w:pPr>
    </w:p>
    <w:p w:rsidR="005A7874" w:rsidRPr="00F87ACC" w:rsidRDefault="006724EB" w:rsidP="005A7874">
      <w:pPr>
        <w:spacing w:line="200" w:lineRule="atLeast"/>
        <w:ind w:left="5387" w:right="-1"/>
        <w:rPr>
          <w:color w:val="000000" w:themeColor="text1"/>
          <w:sz w:val="28"/>
          <w:szCs w:val="28"/>
        </w:rPr>
      </w:pPr>
      <w:r>
        <w:rPr>
          <w:color w:val="000000" w:themeColor="text1"/>
          <w:sz w:val="28"/>
          <w:szCs w:val="28"/>
        </w:rPr>
        <w:t>Черняк Г.Е.</w:t>
      </w:r>
    </w:p>
    <w:p w:rsidR="005A7874" w:rsidRPr="00F87ACC" w:rsidRDefault="00846590" w:rsidP="005A7874">
      <w:pPr>
        <w:spacing w:line="200" w:lineRule="atLeast"/>
        <w:ind w:left="5387" w:right="-1"/>
        <w:rPr>
          <w:color w:val="000000" w:themeColor="text1"/>
          <w:sz w:val="28"/>
          <w:szCs w:val="28"/>
        </w:rPr>
      </w:pPr>
      <w:hyperlink r:id="rId12" w:history="1">
        <w:r w:rsidR="006724EB" w:rsidRPr="007462C2">
          <w:rPr>
            <w:rStyle w:val="a3"/>
            <w:sz w:val="28"/>
            <w:szCs w:val="28"/>
            <w:lang w:val="en-US"/>
          </w:rPr>
          <w:t>invest</w:t>
        </w:r>
        <w:r w:rsidR="006724EB" w:rsidRPr="007462C2">
          <w:rPr>
            <w:rStyle w:val="a3"/>
            <w:sz w:val="28"/>
            <w:szCs w:val="28"/>
          </w:rPr>
          <w:t>-</w:t>
        </w:r>
        <w:r w:rsidR="006724EB" w:rsidRPr="007462C2">
          <w:rPr>
            <w:rStyle w:val="a3"/>
            <w:sz w:val="28"/>
            <w:szCs w:val="28"/>
            <w:lang w:val="en-US"/>
          </w:rPr>
          <w:t>str</w:t>
        </w:r>
        <w:r w:rsidR="006724EB" w:rsidRPr="007462C2">
          <w:rPr>
            <w:rStyle w:val="a3"/>
            <w:sz w:val="28"/>
            <w:szCs w:val="28"/>
          </w:rPr>
          <w:t>@</w:t>
        </w:r>
        <w:r w:rsidR="006724EB" w:rsidRPr="007462C2">
          <w:rPr>
            <w:rStyle w:val="a3"/>
            <w:sz w:val="28"/>
            <w:szCs w:val="28"/>
            <w:lang w:val="en-US"/>
          </w:rPr>
          <w:t>inbox</w:t>
        </w:r>
        <w:r w:rsidR="006724EB" w:rsidRPr="007462C2">
          <w:rPr>
            <w:rStyle w:val="a3"/>
            <w:sz w:val="28"/>
            <w:szCs w:val="28"/>
          </w:rPr>
          <w:t>.</w:t>
        </w:r>
        <w:r w:rsidR="006724EB" w:rsidRPr="007462C2">
          <w:rPr>
            <w:rStyle w:val="a3"/>
            <w:sz w:val="28"/>
            <w:szCs w:val="28"/>
            <w:lang w:val="en-US"/>
          </w:rPr>
          <w:t>ru</w:t>
        </w:r>
      </w:hyperlink>
      <w:r w:rsidR="005A7874" w:rsidRPr="00F87ACC">
        <w:rPr>
          <w:color w:val="000000" w:themeColor="text1"/>
          <w:sz w:val="28"/>
          <w:szCs w:val="28"/>
        </w:rPr>
        <w:t xml:space="preserve">  </w:t>
      </w:r>
    </w:p>
    <w:p w:rsidR="00F87ACC" w:rsidRPr="00F87ACC" w:rsidRDefault="00F87ACC" w:rsidP="00F87ACC">
      <w:pPr>
        <w:spacing w:line="200" w:lineRule="atLeast"/>
        <w:ind w:left="5387" w:right="-1"/>
        <w:rPr>
          <w:color w:val="000000" w:themeColor="text1"/>
          <w:sz w:val="28"/>
          <w:szCs w:val="28"/>
        </w:rPr>
      </w:pPr>
    </w:p>
    <w:p w:rsidR="00F87ACC" w:rsidRDefault="00F87ACC" w:rsidP="00F87ACC">
      <w:pPr>
        <w:spacing w:line="200" w:lineRule="atLeast"/>
        <w:ind w:left="5387" w:right="-1"/>
        <w:rPr>
          <w:color w:val="000000" w:themeColor="text1"/>
          <w:sz w:val="28"/>
          <w:szCs w:val="28"/>
        </w:rPr>
      </w:pPr>
      <w:r w:rsidRPr="00F87ACC">
        <w:rPr>
          <w:color w:val="000000" w:themeColor="text1"/>
          <w:sz w:val="28"/>
          <w:szCs w:val="28"/>
        </w:rPr>
        <w:t>ООО «П</w:t>
      </w:r>
      <w:r>
        <w:rPr>
          <w:color w:val="000000" w:themeColor="text1"/>
          <w:sz w:val="28"/>
          <w:szCs w:val="28"/>
        </w:rPr>
        <w:t>ерспектива</w:t>
      </w:r>
      <w:r w:rsidRPr="00F87ACC">
        <w:rPr>
          <w:color w:val="000000" w:themeColor="text1"/>
          <w:sz w:val="28"/>
          <w:szCs w:val="28"/>
        </w:rPr>
        <w:t>»</w:t>
      </w:r>
    </w:p>
    <w:p w:rsidR="00F87ACC" w:rsidRPr="00E71445" w:rsidRDefault="00846590" w:rsidP="00F87ACC">
      <w:pPr>
        <w:spacing w:line="200" w:lineRule="atLeast"/>
        <w:ind w:left="5387" w:right="-1"/>
        <w:rPr>
          <w:color w:val="000000" w:themeColor="text1"/>
          <w:sz w:val="28"/>
          <w:szCs w:val="28"/>
        </w:rPr>
      </w:pPr>
      <w:hyperlink r:id="rId13" w:history="1">
        <w:r w:rsidR="00F87ACC" w:rsidRPr="007462C2">
          <w:rPr>
            <w:rStyle w:val="a3"/>
            <w:sz w:val="28"/>
            <w:szCs w:val="28"/>
            <w:lang w:val="en-US"/>
          </w:rPr>
          <w:t>Pers</w:t>
        </w:r>
        <w:r w:rsidR="00F87ACC" w:rsidRPr="00E71445">
          <w:rPr>
            <w:rStyle w:val="a3"/>
            <w:sz w:val="28"/>
            <w:szCs w:val="28"/>
          </w:rPr>
          <w:t>-</w:t>
        </w:r>
        <w:r w:rsidR="00F87ACC" w:rsidRPr="007462C2">
          <w:rPr>
            <w:rStyle w:val="a3"/>
            <w:sz w:val="28"/>
            <w:szCs w:val="28"/>
            <w:lang w:val="en-US"/>
          </w:rPr>
          <w:t>tender</w:t>
        </w:r>
        <w:r w:rsidR="00F87ACC" w:rsidRPr="00E71445">
          <w:rPr>
            <w:rStyle w:val="a3"/>
            <w:sz w:val="28"/>
            <w:szCs w:val="28"/>
          </w:rPr>
          <w:t>@</w:t>
        </w:r>
        <w:r w:rsidR="00F87ACC" w:rsidRPr="007462C2">
          <w:rPr>
            <w:rStyle w:val="a3"/>
            <w:sz w:val="28"/>
            <w:szCs w:val="28"/>
            <w:lang w:val="en-US"/>
          </w:rPr>
          <w:t>mail</w:t>
        </w:r>
        <w:r w:rsidR="00F87ACC" w:rsidRPr="00E71445">
          <w:rPr>
            <w:rStyle w:val="a3"/>
            <w:sz w:val="28"/>
            <w:szCs w:val="28"/>
          </w:rPr>
          <w:t>.</w:t>
        </w:r>
        <w:proofErr w:type="spellStart"/>
        <w:r w:rsidR="00F87ACC" w:rsidRPr="007462C2">
          <w:rPr>
            <w:rStyle w:val="a3"/>
            <w:sz w:val="28"/>
            <w:szCs w:val="28"/>
            <w:lang w:val="en-US"/>
          </w:rPr>
          <w:t>ru</w:t>
        </w:r>
        <w:proofErr w:type="spellEnd"/>
      </w:hyperlink>
      <w:r w:rsidR="00F87ACC" w:rsidRPr="00E71445">
        <w:rPr>
          <w:color w:val="000000" w:themeColor="text1"/>
          <w:sz w:val="28"/>
          <w:szCs w:val="28"/>
        </w:rPr>
        <w:t xml:space="preserve"> </w:t>
      </w:r>
    </w:p>
    <w:p w:rsidR="00F87ACC" w:rsidRPr="00F87ACC" w:rsidRDefault="00F87ACC" w:rsidP="00F87ACC">
      <w:pPr>
        <w:spacing w:line="200" w:lineRule="atLeast"/>
        <w:ind w:left="5387" w:right="-1"/>
        <w:rPr>
          <w:color w:val="000000" w:themeColor="text1"/>
          <w:sz w:val="28"/>
          <w:szCs w:val="28"/>
        </w:rPr>
      </w:pPr>
    </w:p>
    <w:p w:rsidR="00F87ACC" w:rsidRPr="00E71445" w:rsidRDefault="00F87ACC" w:rsidP="00F87ACC">
      <w:pPr>
        <w:spacing w:line="200" w:lineRule="atLeast"/>
        <w:ind w:left="5387" w:right="-1"/>
        <w:rPr>
          <w:color w:val="000000" w:themeColor="text1"/>
          <w:sz w:val="28"/>
          <w:szCs w:val="28"/>
        </w:rPr>
      </w:pPr>
      <w:r w:rsidRPr="00F87ACC">
        <w:rPr>
          <w:color w:val="000000" w:themeColor="text1"/>
          <w:sz w:val="28"/>
          <w:szCs w:val="28"/>
        </w:rPr>
        <w:t>ООО «</w:t>
      </w:r>
      <w:proofErr w:type="gramStart"/>
      <w:r>
        <w:rPr>
          <w:color w:val="000000" w:themeColor="text1"/>
          <w:sz w:val="28"/>
          <w:szCs w:val="28"/>
        </w:rPr>
        <w:t>Кем-Логистик</w:t>
      </w:r>
      <w:proofErr w:type="gramEnd"/>
      <w:r w:rsidRPr="00F87ACC">
        <w:rPr>
          <w:color w:val="000000" w:themeColor="text1"/>
          <w:sz w:val="28"/>
          <w:szCs w:val="28"/>
        </w:rPr>
        <w:t>»</w:t>
      </w:r>
    </w:p>
    <w:p w:rsidR="00F87ACC" w:rsidRPr="00E71445" w:rsidRDefault="00846590" w:rsidP="00F87ACC">
      <w:pPr>
        <w:spacing w:line="200" w:lineRule="atLeast"/>
        <w:ind w:left="5387" w:right="-1"/>
        <w:rPr>
          <w:color w:val="000000" w:themeColor="text1"/>
          <w:sz w:val="28"/>
          <w:szCs w:val="28"/>
        </w:rPr>
      </w:pPr>
      <w:hyperlink r:id="rId14" w:history="1">
        <w:r w:rsidR="00F87ACC" w:rsidRPr="007462C2">
          <w:rPr>
            <w:rStyle w:val="a3"/>
            <w:sz w:val="28"/>
            <w:szCs w:val="28"/>
            <w:lang w:val="en-US"/>
          </w:rPr>
          <w:t>kemlogistik</w:t>
        </w:r>
        <w:r w:rsidR="00F87ACC" w:rsidRPr="00E71445">
          <w:rPr>
            <w:rStyle w:val="a3"/>
            <w:sz w:val="28"/>
            <w:szCs w:val="28"/>
          </w:rPr>
          <w:t>@</w:t>
        </w:r>
        <w:r w:rsidR="00F87ACC" w:rsidRPr="007462C2">
          <w:rPr>
            <w:rStyle w:val="a3"/>
            <w:sz w:val="28"/>
            <w:szCs w:val="28"/>
            <w:lang w:val="en-US"/>
          </w:rPr>
          <w:t>mail</w:t>
        </w:r>
        <w:r w:rsidR="00F87ACC" w:rsidRPr="00E71445">
          <w:rPr>
            <w:rStyle w:val="a3"/>
            <w:sz w:val="28"/>
            <w:szCs w:val="28"/>
          </w:rPr>
          <w:t>.</w:t>
        </w:r>
        <w:proofErr w:type="spellStart"/>
        <w:r w:rsidR="00F87ACC" w:rsidRPr="007462C2">
          <w:rPr>
            <w:rStyle w:val="a3"/>
            <w:sz w:val="28"/>
            <w:szCs w:val="28"/>
            <w:lang w:val="en-US"/>
          </w:rPr>
          <w:t>ru</w:t>
        </w:r>
        <w:proofErr w:type="spellEnd"/>
      </w:hyperlink>
      <w:r w:rsidR="00F87ACC" w:rsidRPr="00E71445">
        <w:rPr>
          <w:color w:val="000000" w:themeColor="text1"/>
          <w:sz w:val="28"/>
          <w:szCs w:val="28"/>
        </w:rPr>
        <w:t xml:space="preserve"> </w:t>
      </w:r>
    </w:p>
    <w:p w:rsidR="00357D4E" w:rsidRPr="00DF1300" w:rsidRDefault="00357D4E" w:rsidP="00786789">
      <w:pPr>
        <w:rPr>
          <w:rFonts w:eastAsia="Arial CYR"/>
          <w:color w:val="000000"/>
          <w:kern w:val="0"/>
          <w:sz w:val="28"/>
          <w:szCs w:val="28"/>
          <w:lang w:eastAsia="en-US" w:bidi="en-US"/>
        </w:rPr>
      </w:pPr>
    </w:p>
    <w:p w:rsidR="00A05740" w:rsidRPr="00DF1300" w:rsidRDefault="00786789" w:rsidP="00A05740">
      <w:pPr>
        <w:widowControl/>
        <w:jc w:val="center"/>
        <w:rPr>
          <w:rFonts w:eastAsia="Calibri"/>
          <w:kern w:val="0"/>
          <w:sz w:val="28"/>
          <w:szCs w:val="28"/>
          <w:lang w:eastAsia="ar-SA"/>
        </w:rPr>
      </w:pPr>
      <w:r w:rsidRPr="00DF1300">
        <w:rPr>
          <w:color w:val="000000"/>
          <w:kern w:val="0"/>
          <w:sz w:val="28"/>
          <w:szCs w:val="28"/>
          <w:lang w:eastAsia="en-US" w:bidi="en-US"/>
        </w:rPr>
        <w:t xml:space="preserve"> </w:t>
      </w:r>
      <w:proofErr w:type="gramStart"/>
      <w:r w:rsidR="0048573D" w:rsidRPr="00DF1300">
        <w:rPr>
          <w:rFonts w:eastAsia="Andale Sans UI"/>
          <w:sz w:val="28"/>
          <w:szCs w:val="28"/>
          <w:lang w:eastAsia="ar-SA"/>
        </w:rPr>
        <w:t>Р</w:t>
      </w:r>
      <w:proofErr w:type="gramEnd"/>
      <w:r w:rsidR="0048573D" w:rsidRPr="00DF1300">
        <w:rPr>
          <w:rFonts w:eastAsia="Andale Sans UI"/>
          <w:sz w:val="28"/>
          <w:szCs w:val="28"/>
          <w:lang w:eastAsia="ar-SA"/>
        </w:rPr>
        <w:t xml:space="preserve"> Е Ш Е Н И Е </w:t>
      </w:r>
      <w:r w:rsidR="00A05740" w:rsidRPr="00DF1300">
        <w:rPr>
          <w:color w:val="000000"/>
          <w:kern w:val="0"/>
          <w:sz w:val="28"/>
          <w:szCs w:val="28"/>
          <w:lang w:eastAsia="en-US" w:bidi="en-US"/>
        </w:rPr>
        <w:t xml:space="preserve"> </w:t>
      </w:r>
      <w:r w:rsidR="00A05740" w:rsidRPr="00DF1300">
        <w:rPr>
          <w:rFonts w:eastAsia="Calibri"/>
          <w:kern w:val="0"/>
          <w:sz w:val="28"/>
          <w:szCs w:val="28"/>
          <w:lang w:eastAsia="ar-SA"/>
        </w:rPr>
        <w:t>по делу</w:t>
      </w:r>
      <w:r w:rsidR="00F61D8C">
        <w:rPr>
          <w:rFonts w:eastAsia="Andale Sans UI"/>
          <w:color w:val="000000" w:themeColor="text1"/>
          <w:sz w:val="28"/>
          <w:szCs w:val="28"/>
          <w:lang w:eastAsia="ar-SA"/>
        </w:rPr>
        <w:t xml:space="preserve"> </w:t>
      </w:r>
      <w:r w:rsidR="00D81C64">
        <w:rPr>
          <w:rFonts w:eastAsia="Andale Sans UI"/>
          <w:color w:val="000000" w:themeColor="text1"/>
          <w:sz w:val="28"/>
          <w:szCs w:val="28"/>
          <w:lang w:eastAsia="ar-SA"/>
        </w:rPr>
        <w:t xml:space="preserve"> </w:t>
      </w:r>
      <w:r w:rsidR="00357D4E">
        <w:rPr>
          <w:rFonts w:eastAsia="Andale Sans UI"/>
          <w:color w:val="000000" w:themeColor="text1"/>
          <w:sz w:val="28"/>
          <w:szCs w:val="28"/>
          <w:lang w:eastAsia="ar-SA"/>
        </w:rPr>
        <w:t>517</w:t>
      </w:r>
      <w:r w:rsidR="009764AD" w:rsidRPr="009764AD">
        <w:rPr>
          <w:rFonts w:eastAsia="Andale Sans UI"/>
          <w:color w:val="000000" w:themeColor="text1"/>
          <w:sz w:val="28"/>
          <w:szCs w:val="28"/>
          <w:lang w:eastAsia="ar-SA"/>
        </w:rPr>
        <w:t>-кз/201</w:t>
      </w:r>
      <w:r w:rsidR="00D81C64">
        <w:rPr>
          <w:rFonts w:eastAsia="Andale Sans UI"/>
          <w:color w:val="000000" w:themeColor="text1"/>
          <w:sz w:val="28"/>
          <w:szCs w:val="28"/>
          <w:lang w:eastAsia="ar-SA"/>
        </w:rPr>
        <w:t>7</w:t>
      </w:r>
    </w:p>
    <w:p w:rsidR="005A112D" w:rsidRPr="005A112D" w:rsidRDefault="005A112D" w:rsidP="005A112D">
      <w:pPr>
        <w:ind w:right="-1"/>
        <w:jc w:val="center"/>
        <w:rPr>
          <w:rFonts w:eastAsia="Calibri"/>
          <w:kern w:val="0"/>
          <w:sz w:val="28"/>
          <w:szCs w:val="28"/>
          <w:lang w:eastAsia="ar-SA"/>
        </w:rPr>
      </w:pPr>
      <w:r w:rsidRPr="005A112D">
        <w:rPr>
          <w:rFonts w:eastAsia="Calibri"/>
          <w:kern w:val="0"/>
          <w:sz w:val="28"/>
          <w:szCs w:val="28"/>
          <w:lang w:eastAsia="ar-SA"/>
        </w:rPr>
        <w:t>о нарушении законодательства в сфере закупок товаров, работ, услуг</w:t>
      </w:r>
    </w:p>
    <w:p w:rsidR="0048573D" w:rsidRPr="00DF1300" w:rsidRDefault="005A112D" w:rsidP="005A112D">
      <w:pPr>
        <w:ind w:right="-1"/>
        <w:jc w:val="center"/>
        <w:rPr>
          <w:rFonts w:eastAsia="Andale Sans UI"/>
          <w:sz w:val="28"/>
          <w:szCs w:val="28"/>
          <w:lang w:eastAsia="ar-SA"/>
        </w:rPr>
      </w:pPr>
      <w:r w:rsidRPr="005A112D">
        <w:rPr>
          <w:rFonts w:eastAsia="Calibri"/>
          <w:kern w:val="0"/>
          <w:sz w:val="28"/>
          <w:szCs w:val="28"/>
          <w:lang w:eastAsia="ar-SA"/>
        </w:rPr>
        <w:t>для обеспечения государственных и муниципальных нужд</w:t>
      </w:r>
    </w:p>
    <w:p w:rsidR="00786789" w:rsidRPr="00DF1300" w:rsidRDefault="00786789" w:rsidP="00A05740">
      <w:pPr>
        <w:widowControl/>
        <w:rPr>
          <w:rFonts w:eastAsia="Calibri"/>
          <w:kern w:val="0"/>
          <w:sz w:val="28"/>
          <w:szCs w:val="28"/>
          <w:lang w:eastAsia="ar-SA"/>
        </w:rPr>
      </w:pPr>
    </w:p>
    <w:p w:rsidR="00786789" w:rsidRPr="00F87ACC" w:rsidRDefault="008B750F" w:rsidP="00F87ACC">
      <w:pPr>
        <w:widowControl/>
        <w:jc w:val="both"/>
        <w:rPr>
          <w:rFonts w:eastAsia="Calibri"/>
          <w:kern w:val="0"/>
          <w:sz w:val="28"/>
          <w:szCs w:val="28"/>
          <w:lang w:eastAsia="ar-SA"/>
        </w:rPr>
      </w:pPr>
      <w:r w:rsidRPr="00F87ACC">
        <w:rPr>
          <w:rFonts w:eastAsia="Calibri"/>
          <w:kern w:val="0"/>
          <w:sz w:val="28"/>
          <w:szCs w:val="28"/>
          <w:lang w:eastAsia="ar-SA"/>
        </w:rPr>
        <w:t>30</w:t>
      </w:r>
      <w:r w:rsidR="00D81C64">
        <w:rPr>
          <w:rFonts w:eastAsia="Calibri"/>
          <w:kern w:val="0"/>
          <w:sz w:val="28"/>
          <w:szCs w:val="28"/>
          <w:lang w:eastAsia="ar-SA"/>
        </w:rPr>
        <w:t>.10.2017</w:t>
      </w:r>
      <w:r w:rsidR="00786789" w:rsidRPr="00DF1300">
        <w:rPr>
          <w:rFonts w:eastAsia="Calibri"/>
          <w:kern w:val="0"/>
          <w:sz w:val="28"/>
          <w:szCs w:val="28"/>
          <w:lang w:eastAsia="ar-SA"/>
        </w:rPr>
        <w:t xml:space="preserve"> года                                                                                                   г. Казань</w:t>
      </w:r>
    </w:p>
    <w:p w:rsidR="00C6681D" w:rsidRPr="00C6681D" w:rsidRDefault="00786789" w:rsidP="00C6681D">
      <w:pPr>
        <w:widowControl/>
        <w:ind w:right="-2" w:firstLine="680"/>
        <w:jc w:val="both"/>
        <w:rPr>
          <w:rFonts w:eastAsia="Calibri"/>
          <w:iCs/>
          <w:kern w:val="0"/>
          <w:sz w:val="28"/>
          <w:szCs w:val="28"/>
          <w:lang w:eastAsia="ar-SA"/>
        </w:rPr>
      </w:pPr>
      <w:r w:rsidRPr="00DF1300">
        <w:rPr>
          <w:rFonts w:eastAsia="Calibri"/>
          <w:iCs/>
          <w:kern w:val="0"/>
          <w:sz w:val="28"/>
          <w:szCs w:val="28"/>
          <w:lang w:eastAsia="ar-SA"/>
        </w:rPr>
        <w:t>Комисси</w:t>
      </w:r>
      <w:r w:rsidR="00A24B0A" w:rsidRPr="00DF1300">
        <w:rPr>
          <w:rFonts w:eastAsia="Calibri"/>
          <w:iCs/>
          <w:kern w:val="0"/>
          <w:sz w:val="28"/>
          <w:szCs w:val="28"/>
          <w:lang w:eastAsia="ar-SA"/>
        </w:rPr>
        <w:t>я</w:t>
      </w:r>
      <w:r w:rsidRPr="00DF1300">
        <w:rPr>
          <w:rFonts w:eastAsia="Calibri"/>
          <w:iCs/>
          <w:kern w:val="0"/>
          <w:sz w:val="28"/>
          <w:szCs w:val="28"/>
          <w:lang w:eastAsia="ar-SA"/>
        </w:rPr>
        <w:t xml:space="preserve">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r w:rsidR="00A24B0A" w:rsidRPr="00DF1300">
        <w:rPr>
          <w:rFonts w:eastAsia="Calibri"/>
          <w:iCs/>
          <w:kern w:val="0"/>
          <w:sz w:val="28"/>
          <w:szCs w:val="28"/>
          <w:lang w:eastAsia="ar-SA"/>
        </w:rPr>
        <w:t xml:space="preserve"> (далее – Комиссия) в составе</w:t>
      </w:r>
      <w:r w:rsidRPr="00DF1300">
        <w:rPr>
          <w:rFonts w:eastAsia="Calibri"/>
          <w:iCs/>
          <w:kern w:val="0"/>
          <w:sz w:val="28"/>
          <w:szCs w:val="28"/>
          <w:lang w:eastAsia="ar-SA"/>
        </w:rPr>
        <w:t>:</w:t>
      </w:r>
    </w:p>
    <w:tbl>
      <w:tblPr>
        <w:tblW w:w="0" w:type="auto"/>
        <w:tblInd w:w="817" w:type="dxa"/>
        <w:tblLook w:val="00A0" w:firstRow="1" w:lastRow="0" w:firstColumn="1" w:lastColumn="0" w:noHBand="0" w:noVBand="0"/>
      </w:tblPr>
      <w:tblGrid>
        <w:gridCol w:w="5103"/>
        <w:gridCol w:w="4394"/>
      </w:tblGrid>
      <w:tr w:rsidR="00C6681D" w:rsidTr="00C6681D">
        <w:trPr>
          <w:trHeight w:val="456"/>
        </w:trPr>
        <w:tc>
          <w:tcPr>
            <w:tcW w:w="5103" w:type="dxa"/>
            <w:hideMark/>
          </w:tcPr>
          <w:p w:rsidR="00C6681D" w:rsidRDefault="009F12FE" w:rsidP="009F12FE">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C6681D">
              <w:rPr>
                <w:rFonts w:eastAsia="Times New Roman"/>
                <w:kern w:val="0"/>
                <w:sz w:val="28"/>
                <w:szCs w:val="28"/>
                <w:lang w:eastAsia="en-US"/>
              </w:rPr>
              <w:t>редседателя Комиссии:</w:t>
            </w:r>
          </w:p>
        </w:tc>
        <w:tc>
          <w:tcPr>
            <w:tcW w:w="4394" w:type="dxa"/>
            <w:hideMark/>
          </w:tcPr>
          <w:p w:rsidR="00C6681D" w:rsidRDefault="00C6681D" w:rsidP="009F12FE">
            <w:pPr>
              <w:widowControl/>
              <w:suppressAutoHyphens w:val="0"/>
              <w:spacing w:line="240" w:lineRule="atLeast"/>
              <w:jc w:val="both"/>
              <w:rPr>
                <w:rFonts w:eastAsia="Times New Roman"/>
                <w:kern w:val="0"/>
                <w:sz w:val="28"/>
                <w:szCs w:val="28"/>
                <w:lang w:eastAsia="en-US"/>
              </w:rPr>
            </w:pPr>
            <w:proofErr w:type="spellStart"/>
            <w:r w:rsidRPr="00D81C64">
              <w:rPr>
                <w:iCs/>
                <w:sz w:val="28"/>
                <w:szCs w:val="28"/>
              </w:rPr>
              <w:t>Яфизова</w:t>
            </w:r>
            <w:proofErr w:type="spellEnd"/>
            <w:r w:rsidRPr="00D81C64">
              <w:rPr>
                <w:iCs/>
                <w:sz w:val="28"/>
                <w:szCs w:val="28"/>
              </w:rPr>
              <w:t xml:space="preserve"> А.А</w:t>
            </w:r>
            <w:r>
              <w:rPr>
                <w:rFonts w:eastAsia="Times New Roman"/>
                <w:kern w:val="0"/>
                <w:sz w:val="28"/>
                <w:szCs w:val="28"/>
                <w:lang w:eastAsia="en-US"/>
              </w:rPr>
              <w:t>. –</w:t>
            </w:r>
            <w:r w:rsidR="009F12FE">
              <w:rPr>
                <w:rFonts w:eastAsia="Times New Roman"/>
                <w:kern w:val="0"/>
                <w:sz w:val="28"/>
                <w:szCs w:val="28"/>
                <w:lang w:eastAsia="en-US"/>
              </w:rPr>
              <w:t xml:space="preserve"> </w:t>
            </w:r>
            <w:r>
              <w:rPr>
                <w:rFonts w:eastAsia="Times New Roman"/>
                <w:kern w:val="0"/>
                <w:sz w:val="28"/>
                <w:szCs w:val="28"/>
                <w:lang w:eastAsia="en-US"/>
              </w:rPr>
              <w:t>начальника отдела,</w:t>
            </w:r>
          </w:p>
        </w:tc>
      </w:tr>
      <w:tr w:rsidR="00C6681D" w:rsidTr="00C6681D">
        <w:trPr>
          <w:trHeight w:val="298"/>
        </w:trPr>
        <w:tc>
          <w:tcPr>
            <w:tcW w:w="5103" w:type="dxa"/>
            <w:hideMark/>
          </w:tcPr>
          <w:p w:rsidR="00C6681D" w:rsidRDefault="00C6681D">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Членов Комиссии:</w:t>
            </w:r>
          </w:p>
        </w:tc>
        <w:tc>
          <w:tcPr>
            <w:tcW w:w="4394" w:type="dxa"/>
            <w:hideMark/>
          </w:tcPr>
          <w:p w:rsidR="00C6681D" w:rsidRDefault="00C6681D">
            <w:pPr>
              <w:widowControl/>
              <w:suppressAutoHyphens w:val="0"/>
              <w:spacing w:line="240" w:lineRule="atLeast"/>
              <w:jc w:val="both"/>
              <w:rPr>
                <w:rFonts w:eastAsia="Times New Roman"/>
                <w:kern w:val="0"/>
                <w:sz w:val="28"/>
                <w:szCs w:val="28"/>
                <w:lang w:eastAsia="en-US"/>
              </w:rPr>
            </w:pPr>
            <w:proofErr w:type="spellStart"/>
            <w:r>
              <w:rPr>
                <w:iCs/>
                <w:sz w:val="28"/>
                <w:szCs w:val="28"/>
              </w:rPr>
              <w:t>Амировой</w:t>
            </w:r>
            <w:proofErr w:type="spellEnd"/>
            <w:r>
              <w:rPr>
                <w:iCs/>
                <w:sz w:val="28"/>
                <w:szCs w:val="28"/>
              </w:rPr>
              <w:t xml:space="preserve"> В</w:t>
            </w:r>
            <w:r w:rsidRPr="00D81C64">
              <w:rPr>
                <w:iCs/>
                <w:sz w:val="28"/>
                <w:szCs w:val="28"/>
              </w:rPr>
              <w:t>.Р.</w:t>
            </w:r>
            <w:r>
              <w:rPr>
                <w:rFonts w:eastAsia="Times New Roman"/>
                <w:kern w:val="0"/>
                <w:sz w:val="28"/>
                <w:szCs w:val="28"/>
                <w:lang w:eastAsia="en-US"/>
              </w:rPr>
              <w:t xml:space="preserve"> – ведущего специалиста-эксперта,</w:t>
            </w:r>
          </w:p>
        </w:tc>
      </w:tr>
      <w:tr w:rsidR="00C6681D" w:rsidTr="00C6681D">
        <w:trPr>
          <w:trHeight w:val="456"/>
        </w:trPr>
        <w:tc>
          <w:tcPr>
            <w:tcW w:w="5103" w:type="dxa"/>
          </w:tcPr>
          <w:p w:rsidR="00C6681D" w:rsidRDefault="00C6681D">
            <w:pPr>
              <w:widowControl/>
              <w:suppressAutoHyphens w:val="0"/>
              <w:spacing w:line="240" w:lineRule="atLeast"/>
              <w:ind w:firstLine="709"/>
              <w:jc w:val="both"/>
              <w:rPr>
                <w:rFonts w:eastAsia="Times New Roman"/>
                <w:kern w:val="0"/>
                <w:sz w:val="28"/>
                <w:szCs w:val="28"/>
                <w:lang w:eastAsia="en-US"/>
              </w:rPr>
            </w:pPr>
          </w:p>
        </w:tc>
        <w:tc>
          <w:tcPr>
            <w:tcW w:w="4394" w:type="dxa"/>
            <w:hideMark/>
          </w:tcPr>
          <w:p w:rsidR="00C6681D" w:rsidRDefault="00F87ACC" w:rsidP="002A4031">
            <w:pPr>
              <w:widowControl/>
              <w:suppressAutoHyphens w:val="0"/>
              <w:spacing w:line="240" w:lineRule="atLeast"/>
              <w:jc w:val="both"/>
              <w:rPr>
                <w:rFonts w:eastAsia="Times New Roman"/>
                <w:kern w:val="0"/>
                <w:sz w:val="28"/>
                <w:szCs w:val="28"/>
                <w:lang w:eastAsia="en-US"/>
              </w:rPr>
            </w:pPr>
            <w:proofErr w:type="spellStart"/>
            <w:r>
              <w:rPr>
                <w:iCs/>
                <w:sz w:val="28"/>
                <w:szCs w:val="28"/>
              </w:rPr>
              <w:t>Заляевой</w:t>
            </w:r>
            <w:proofErr w:type="spellEnd"/>
            <w:r>
              <w:rPr>
                <w:iCs/>
                <w:sz w:val="28"/>
                <w:szCs w:val="28"/>
              </w:rPr>
              <w:t xml:space="preserve"> Д.Р.</w:t>
            </w:r>
            <w:r w:rsidR="00C6681D">
              <w:rPr>
                <w:rFonts w:eastAsia="Times New Roman"/>
                <w:kern w:val="0"/>
                <w:sz w:val="28"/>
                <w:szCs w:val="28"/>
                <w:lang w:eastAsia="en-US"/>
              </w:rPr>
              <w:t xml:space="preserve"> –</w:t>
            </w:r>
            <w:r w:rsidR="002A4031" w:rsidRPr="002A4031">
              <w:rPr>
                <w:rFonts w:eastAsia="Times New Roman"/>
                <w:kern w:val="0"/>
                <w:sz w:val="28"/>
                <w:szCs w:val="28"/>
                <w:lang w:eastAsia="en-US"/>
              </w:rPr>
              <w:t xml:space="preserve"> </w:t>
            </w:r>
            <w:r w:rsidR="00C6681D">
              <w:rPr>
                <w:rFonts w:eastAsia="Times New Roman"/>
                <w:kern w:val="0"/>
                <w:sz w:val="28"/>
                <w:szCs w:val="28"/>
                <w:lang w:eastAsia="en-US"/>
              </w:rPr>
              <w:t>специалиста-эксперта,</w:t>
            </w:r>
          </w:p>
        </w:tc>
      </w:tr>
    </w:tbl>
    <w:p w:rsidR="0089601B" w:rsidRPr="00C6681D" w:rsidRDefault="000233C4" w:rsidP="00D81C64">
      <w:pPr>
        <w:tabs>
          <w:tab w:val="left" w:pos="0"/>
        </w:tabs>
        <w:ind w:right="-1"/>
        <w:jc w:val="both"/>
      </w:pPr>
      <w:proofErr w:type="gramStart"/>
      <w:r w:rsidRPr="00DF1300">
        <w:rPr>
          <w:rFonts w:eastAsia="Andale Sans UI"/>
          <w:sz w:val="28"/>
          <w:szCs w:val="28"/>
          <w:lang w:eastAsia="ar-SA"/>
        </w:rPr>
        <w:t xml:space="preserve">в </w:t>
      </w:r>
      <w:r w:rsidR="00C21E20" w:rsidRPr="00DF1300">
        <w:rPr>
          <w:rFonts w:eastAsia="Andale Sans UI"/>
          <w:sz w:val="28"/>
          <w:szCs w:val="28"/>
          <w:lang w:eastAsia="ar-SA"/>
        </w:rPr>
        <w:t>присутс</w:t>
      </w:r>
      <w:r w:rsidR="00693F5A" w:rsidRPr="00DF1300">
        <w:rPr>
          <w:rFonts w:eastAsia="Andale Sans UI"/>
          <w:sz w:val="28"/>
          <w:szCs w:val="28"/>
          <w:lang w:eastAsia="ar-SA"/>
        </w:rPr>
        <w:t>твии представител</w:t>
      </w:r>
      <w:r w:rsidR="00594594">
        <w:rPr>
          <w:rFonts w:eastAsia="Andale Sans UI"/>
          <w:sz w:val="28"/>
          <w:szCs w:val="28"/>
          <w:lang w:eastAsia="ar-SA"/>
        </w:rPr>
        <w:t>ей</w:t>
      </w:r>
      <w:r w:rsidR="005B6D32" w:rsidRPr="00DF1300">
        <w:rPr>
          <w:rFonts w:eastAsia="Andale Sans UI"/>
          <w:sz w:val="28"/>
          <w:szCs w:val="28"/>
          <w:lang w:eastAsia="ar-SA"/>
        </w:rPr>
        <w:t xml:space="preserve"> </w:t>
      </w:r>
      <w:r w:rsidR="00CF746B">
        <w:rPr>
          <w:rFonts w:eastAsia="Andale Sans UI"/>
          <w:sz w:val="28"/>
          <w:szCs w:val="28"/>
          <w:lang w:eastAsia="ar-SA"/>
        </w:rPr>
        <w:t>заказчика</w:t>
      </w:r>
      <w:r w:rsidR="00D81C64">
        <w:rPr>
          <w:rFonts w:eastAsia="Andale Sans UI"/>
          <w:sz w:val="28"/>
          <w:szCs w:val="28"/>
          <w:lang w:eastAsia="ar-SA"/>
        </w:rPr>
        <w:t xml:space="preserve"> –</w:t>
      </w:r>
      <w:r w:rsidR="001D7405">
        <w:rPr>
          <w:rFonts w:eastAsia="Andale Sans UI"/>
          <w:sz w:val="28"/>
          <w:szCs w:val="28"/>
          <w:lang w:eastAsia="ar-SA"/>
        </w:rPr>
        <w:t xml:space="preserve"> </w:t>
      </w:r>
      <w:r w:rsidR="008B750F" w:rsidRPr="008B750F">
        <w:rPr>
          <w:rFonts w:eastAsia="Andale Sans UI"/>
          <w:sz w:val="28"/>
          <w:szCs w:val="28"/>
          <w:lang w:eastAsia="ar-SA"/>
        </w:rPr>
        <w:t xml:space="preserve">ГОСУДАРСТВЕННОЕ АВТОНОМНОЕ </w:t>
      </w:r>
      <w:r w:rsidR="008B750F" w:rsidRPr="008B750F">
        <w:rPr>
          <w:rFonts w:eastAsia="Andale Sans UI"/>
          <w:sz w:val="28"/>
          <w:szCs w:val="28"/>
          <w:lang w:eastAsia="ar-SA"/>
        </w:rPr>
        <w:lastRenderedPageBreak/>
        <w:t>ПРОФЕССИОНАЛЬНОЕ ОБРАЗОВАТЕЛЬНОЕ УЧРЕЖДЕНИЕ «КАЗАНСКИЙ ЭНЕРГЕТИЧЕСКИЙ КОЛЛЕДЖ»</w:t>
      </w:r>
      <w:r w:rsidR="00C6681D">
        <w:rPr>
          <w:rFonts w:eastAsia="Andale Sans UI"/>
          <w:sz w:val="28"/>
          <w:szCs w:val="28"/>
          <w:lang w:eastAsia="ar-SA"/>
        </w:rPr>
        <w:t xml:space="preserve"> –</w:t>
      </w:r>
      <w:r w:rsidR="002A4031">
        <w:rPr>
          <w:rFonts w:eastAsia="Andale Sans UI"/>
          <w:sz w:val="28"/>
          <w:szCs w:val="28"/>
          <w:lang w:eastAsia="ar-SA"/>
        </w:rPr>
        <w:t xml:space="preserve"> </w:t>
      </w:r>
      <w:proofErr w:type="spellStart"/>
      <w:r w:rsidR="008B750F">
        <w:rPr>
          <w:rFonts w:eastAsia="Andale Sans UI"/>
          <w:sz w:val="28"/>
          <w:szCs w:val="28"/>
          <w:lang w:eastAsia="ar-SA"/>
        </w:rPr>
        <w:t>Файзрахмановой</w:t>
      </w:r>
      <w:proofErr w:type="spellEnd"/>
      <w:r w:rsidR="008B750F">
        <w:rPr>
          <w:rFonts w:eastAsia="Andale Sans UI"/>
          <w:sz w:val="28"/>
          <w:szCs w:val="28"/>
          <w:lang w:eastAsia="ar-SA"/>
        </w:rPr>
        <w:t xml:space="preserve"> Н.</w:t>
      </w:r>
      <w:r w:rsidR="00C6681D">
        <w:rPr>
          <w:rFonts w:eastAsia="Andale Sans UI"/>
          <w:sz w:val="28"/>
          <w:szCs w:val="28"/>
          <w:lang w:eastAsia="ar-SA"/>
        </w:rPr>
        <w:t xml:space="preserve"> </w:t>
      </w:r>
      <w:r w:rsidR="00E71445">
        <w:rPr>
          <w:rFonts w:eastAsia="Andale Sans UI"/>
          <w:sz w:val="28"/>
          <w:szCs w:val="28"/>
          <w:lang w:eastAsia="ar-SA"/>
        </w:rPr>
        <w:t xml:space="preserve">Ф. </w:t>
      </w:r>
      <w:r w:rsidR="001D7405">
        <w:rPr>
          <w:rFonts w:eastAsia="Andale Sans UI"/>
          <w:sz w:val="28"/>
          <w:szCs w:val="28"/>
          <w:lang w:eastAsia="ar-SA"/>
        </w:rPr>
        <w:t>(</w:t>
      </w:r>
      <w:r w:rsidR="008B750F">
        <w:rPr>
          <w:rFonts w:eastAsia="Andale Sans UI"/>
          <w:sz w:val="28"/>
          <w:szCs w:val="28"/>
          <w:lang w:eastAsia="ar-SA"/>
        </w:rPr>
        <w:t xml:space="preserve">доверенность от </w:t>
      </w:r>
      <w:r w:rsidR="00DD5A93">
        <w:rPr>
          <w:rFonts w:eastAsia="Andale Sans UI"/>
          <w:sz w:val="28"/>
          <w:szCs w:val="28"/>
          <w:lang w:eastAsia="ar-SA"/>
        </w:rPr>
        <w:t>18.10.2017г.</w:t>
      </w:r>
      <w:r w:rsidR="008B750F">
        <w:rPr>
          <w:rFonts w:eastAsia="Andale Sans UI"/>
          <w:sz w:val="28"/>
          <w:szCs w:val="28"/>
          <w:lang w:eastAsia="ar-SA"/>
        </w:rPr>
        <w:t xml:space="preserve"> №</w:t>
      </w:r>
      <w:r w:rsidR="00DD5A93">
        <w:rPr>
          <w:rFonts w:eastAsia="Andale Sans UI"/>
          <w:sz w:val="28"/>
          <w:szCs w:val="28"/>
          <w:lang w:eastAsia="ar-SA"/>
        </w:rPr>
        <w:t>11</w:t>
      </w:r>
      <w:r w:rsidR="0034347E">
        <w:rPr>
          <w:rFonts w:eastAsia="Andale Sans UI"/>
          <w:sz w:val="28"/>
          <w:szCs w:val="28"/>
          <w:lang w:eastAsia="ar-SA"/>
        </w:rPr>
        <w:t>),</w:t>
      </w:r>
      <w:r w:rsidR="008B750F">
        <w:rPr>
          <w:rFonts w:eastAsia="Andale Sans UI"/>
          <w:sz w:val="28"/>
          <w:szCs w:val="28"/>
          <w:lang w:eastAsia="ar-SA"/>
        </w:rPr>
        <w:t xml:space="preserve"> </w:t>
      </w:r>
      <w:proofErr w:type="spellStart"/>
      <w:r w:rsidR="008B750F">
        <w:rPr>
          <w:rFonts w:eastAsia="Andale Sans UI"/>
          <w:sz w:val="28"/>
          <w:szCs w:val="28"/>
          <w:lang w:eastAsia="ar-SA"/>
        </w:rPr>
        <w:t>Верхова</w:t>
      </w:r>
      <w:proofErr w:type="spellEnd"/>
      <w:r w:rsidR="008B750F">
        <w:rPr>
          <w:rFonts w:eastAsia="Andale Sans UI"/>
          <w:sz w:val="28"/>
          <w:szCs w:val="28"/>
          <w:lang w:eastAsia="ar-SA"/>
        </w:rPr>
        <w:t xml:space="preserve"> О.А. (доверенность от 09.09.2016г. № 1), </w:t>
      </w:r>
      <w:proofErr w:type="spellStart"/>
      <w:r w:rsidR="008B750F">
        <w:rPr>
          <w:rFonts w:eastAsia="Andale Sans UI"/>
          <w:sz w:val="28"/>
          <w:szCs w:val="28"/>
          <w:lang w:eastAsia="ar-SA"/>
        </w:rPr>
        <w:t>Валиуллина</w:t>
      </w:r>
      <w:proofErr w:type="spellEnd"/>
      <w:r w:rsidR="008B750F">
        <w:rPr>
          <w:rFonts w:eastAsia="Andale Sans UI"/>
          <w:sz w:val="28"/>
          <w:szCs w:val="28"/>
          <w:lang w:eastAsia="ar-SA"/>
        </w:rPr>
        <w:t xml:space="preserve"> А.М. (доверенность о</w:t>
      </w:r>
      <w:r w:rsidR="00DD5A93">
        <w:rPr>
          <w:rFonts w:eastAsia="Andale Sans UI"/>
          <w:sz w:val="28"/>
          <w:szCs w:val="28"/>
          <w:lang w:eastAsia="ar-SA"/>
        </w:rPr>
        <w:t>т 20.07.2016г.</w:t>
      </w:r>
      <w:r w:rsidR="008B750F">
        <w:rPr>
          <w:rFonts w:eastAsia="Andale Sans UI"/>
          <w:sz w:val="28"/>
          <w:szCs w:val="28"/>
          <w:lang w:eastAsia="ar-SA"/>
        </w:rPr>
        <w:t xml:space="preserve"> №</w:t>
      </w:r>
      <w:r w:rsidR="00DD5A93">
        <w:rPr>
          <w:rFonts w:eastAsia="Andale Sans UI"/>
          <w:sz w:val="28"/>
          <w:szCs w:val="28"/>
          <w:lang w:eastAsia="ar-SA"/>
        </w:rPr>
        <w:t>3</w:t>
      </w:r>
      <w:r w:rsidR="008B750F">
        <w:rPr>
          <w:rFonts w:eastAsia="Andale Sans UI"/>
          <w:sz w:val="28"/>
          <w:szCs w:val="28"/>
          <w:lang w:eastAsia="ar-SA"/>
        </w:rPr>
        <w:t>),</w:t>
      </w:r>
      <w:r w:rsidR="0034347E" w:rsidRPr="0034347E">
        <w:t xml:space="preserve"> </w:t>
      </w:r>
      <w:r w:rsidR="00C6681D" w:rsidRPr="00C6681D">
        <w:rPr>
          <w:sz w:val="28"/>
        </w:rPr>
        <w:t xml:space="preserve">в </w:t>
      </w:r>
      <w:r w:rsidR="00F87ACC">
        <w:rPr>
          <w:sz w:val="28"/>
        </w:rPr>
        <w:t>присутствии представителя</w:t>
      </w:r>
      <w:r w:rsidR="008B750F">
        <w:rPr>
          <w:sz w:val="28"/>
        </w:rPr>
        <w:t xml:space="preserve"> заявителя </w:t>
      </w:r>
      <w:r w:rsidR="00F87ACC" w:rsidRPr="00F87ACC">
        <w:rPr>
          <w:sz w:val="28"/>
        </w:rPr>
        <w:t>ООО СТК «</w:t>
      </w:r>
      <w:proofErr w:type="spellStart"/>
      <w:r w:rsidR="00F87ACC" w:rsidRPr="00F87ACC">
        <w:rPr>
          <w:sz w:val="28"/>
        </w:rPr>
        <w:t>Астория</w:t>
      </w:r>
      <w:proofErr w:type="spellEnd"/>
      <w:r w:rsidR="00F87ACC" w:rsidRPr="00F87ACC">
        <w:rPr>
          <w:sz w:val="28"/>
        </w:rPr>
        <w:t>»</w:t>
      </w:r>
      <w:r w:rsidR="008B750F">
        <w:rPr>
          <w:sz w:val="28"/>
        </w:rPr>
        <w:t xml:space="preserve"> </w:t>
      </w:r>
      <w:r w:rsidR="00F87ACC" w:rsidRPr="00F87ACC">
        <w:rPr>
          <w:sz w:val="28"/>
        </w:rPr>
        <w:t>–</w:t>
      </w:r>
      <w:r w:rsidR="00F87ACC">
        <w:rPr>
          <w:sz w:val="28"/>
        </w:rPr>
        <w:t xml:space="preserve"> Алексеева В.В. (доверенность от 27</w:t>
      </w:r>
      <w:r w:rsidR="008B750F">
        <w:rPr>
          <w:sz w:val="28"/>
        </w:rPr>
        <w:t>.10.2017г. №</w:t>
      </w:r>
      <w:r w:rsidR="00F87ACC">
        <w:rPr>
          <w:sz w:val="28"/>
        </w:rPr>
        <w:t>б/н</w:t>
      </w:r>
      <w:r w:rsidR="008B750F">
        <w:rPr>
          <w:sz w:val="28"/>
        </w:rPr>
        <w:t xml:space="preserve">), </w:t>
      </w:r>
      <w:r w:rsidR="006724EB">
        <w:rPr>
          <w:sz w:val="28"/>
        </w:rPr>
        <w:t xml:space="preserve">в </w:t>
      </w:r>
      <w:r w:rsidR="00C6681D" w:rsidRPr="00C6681D">
        <w:rPr>
          <w:sz w:val="28"/>
        </w:rPr>
        <w:t>отсут</w:t>
      </w:r>
      <w:r w:rsidR="00C6681D">
        <w:rPr>
          <w:sz w:val="28"/>
        </w:rPr>
        <w:t xml:space="preserve">ствии </w:t>
      </w:r>
      <w:r w:rsidR="006724EB">
        <w:rPr>
          <w:sz w:val="28"/>
        </w:rPr>
        <w:t xml:space="preserve">заявителя Черняк Г.Е., </w:t>
      </w:r>
      <w:r w:rsidR="00C6681D">
        <w:rPr>
          <w:sz w:val="28"/>
        </w:rPr>
        <w:t>представител</w:t>
      </w:r>
      <w:r w:rsidR="008B750F">
        <w:rPr>
          <w:sz w:val="28"/>
        </w:rPr>
        <w:t>ей</w:t>
      </w:r>
      <w:r w:rsidR="00C6681D">
        <w:rPr>
          <w:sz w:val="28"/>
        </w:rPr>
        <w:t xml:space="preserve"> </w:t>
      </w:r>
      <w:r w:rsidR="006724EB">
        <w:rPr>
          <w:sz w:val="28"/>
        </w:rPr>
        <w:t>заявителей</w:t>
      </w:r>
      <w:proofErr w:type="gramEnd"/>
      <w:r w:rsidR="002A4031">
        <w:rPr>
          <w:sz w:val="28"/>
        </w:rPr>
        <w:t xml:space="preserve"> </w:t>
      </w:r>
      <w:r w:rsidR="005A7874" w:rsidRPr="005A7874">
        <w:rPr>
          <w:sz w:val="28"/>
        </w:rPr>
        <w:t>ООО «Перспектива»</w:t>
      </w:r>
      <w:r w:rsidR="005A7874">
        <w:rPr>
          <w:sz w:val="28"/>
        </w:rPr>
        <w:t xml:space="preserve"> и </w:t>
      </w:r>
      <w:r w:rsidR="005A7874" w:rsidRPr="005A7874">
        <w:rPr>
          <w:sz w:val="28"/>
        </w:rPr>
        <w:t>ООО «Кем-Логистик»</w:t>
      </w:r>
      <w:r w:rsidR="00C6681D" w:rsidRPr="00C6681D">
        <w:rPr>
          <w:sz w:val="28"/>
        </w:rPr>
        <w:t>, о времени и месте р</w:t>
      </w:r>
      <w:r w:rsidR="005A7874">
        <w:rPr>
          <w:sz w:val="28"/>
        </w:rPr>
        <w:t>ассмотрения жалобы уведомленных</w:t>
      </w:r>
      <w:r w:rsidR="00C6681D" w:rsidRPr="00C6681D">
        <w:rPr>
          <w:sz w:val="28"/>
        </w:rPr>
        <w:t xml:space="preserve"> надлежащим образом,</w:t>
      </w:r>
      <w:r w:rsidR="00D5756E">
        <w:rPr>
          <w:rFonts w:eastAsia="Andale Sans UI"/>
          <w:iCs/>
          <w:color w:val="000000"/>
          <w:sz w:val="28"/>
          <w:szCs w:val="28"/>
          <w:lang w:eastAsia="ar-SA"/>
        </w:rPr>
        <w:t xml:space="preserve"> </w:t>
      </w:r>
      <w:r w:rsidRPr="00DF1300">
        <w:rPr>
          <w:rFonts w:eastAsia="Andale Sans UI"/>
          <w:iCs/>
          <w:color w:val="000000"/>
          <w:sz w:val="28"/>
          <w:szCs w:val="28"/>
          <w:lang w:eastAsia="ar-SA"/>
        </w:rPr>
        <w:t xml:space="preserve">рассмотрев </w:t>
      </w:r>
      <w:r w:rsidR="008B750F">
        <w:rPr>
          <w:rFonts w:eastAsia="Andale Sans UI"/>
          <w:color w:val="000000"/>
          <w:sz w:val="28"/>
          <w:szCs w:val="28"/>
          <w:lang w:eastAsia="ar-SA"/>
        </w:rPr>
        <w:t xml:space="preserve"> жалобы</w:t>
      </w:r>
      <w:r w:rsidRPr="00DF1300">
        <w:rPr>
          <w:rFonts w:eastAsia="Andale Sans UI"/>
          <w:color w:val="000000"/>
          <w:sz w:val="28"/>
          <w:szCs w:val="28"/>
          <w:lang w:eastAsia="ar-SA"/>
        </w:rPr>
        <w:t xml:space="preserve"> </w:t>
      </w:r>
      <w:r w:rsidR="005A7874" w:rsidRPr="005A7874">
        <w:rPr>
          <w:rFonts w:eastAsia="Andale Sans UI"/>
          <w:color w:val="000000"/>
          <w:sz w:val="28"/>
          <w:szCs w:val="28"/>
          <w:lang w:eastAsia="ar-SA"/>
        </w:rPr>
        <w:t>ООО СТК «</w:t>
      </w:r>
      <w:proofErr w:type="spellStart"/>
      <w:r w:rsidR="005A7874" w:rsidRPr="005A7874">
        <w:rPr>
          <w:rFonts w:eastAsia="Andale Sans UI"/>
          <w:color w:val="000000"/>
          <w:sz w:val="28"/>
          <w:szCs w:val="28"/>
          <w:lang w:eastAsia="ar-SA"/>
        </w:rPr>
        <w:t>Астория</w:t>
      </w:r>
      <w:proofErr w:type="spellEnd"/>
      <w:r w:rsidR="005A7874" w:rsidRPr="005A7874">
        <w:rPr>
          <w:rFonts w:eastAsia="Andale Sans UI"/>
          <w:color w:val="000000"/>
          <w:sz w:val="28"/>
          <w:szCs w:val="28"/>
          <w:lang w:eastAsia="ar-SA"/>
        </w:rPr>
        <w:t>»</w:t>
      </w:r>
      <w:r w:rsidR="005A7874">
        <w:rPr>
          <w:rFonts w:eastAsia="Andale Sans UI"/>
          <w:color w:val="000000"/>
          <w:sz w:val="28"/>
          <w:szCs w:val="28"/>
          <w:lang w:eastAsia="ar-SA"/>
        </w:rPr>
        <w:t>,</w:t>
      </w:r>
      <w:r w:rsidR="008B750F">
        <w:rPr>
          <w:rFonts w:eastAsia="Andale Sans UI"/>
          <w:color w:val="000000"/>
          <w:sz w:val="28"/>
          <w:szCs w:val="28"/>
          <w:lang w:eastAsia="ar-SA"/>
        </w:rPr>
        <w:t xml:space="preserve"> </w:t>
      </w:r>
      <w:r w:rsidR="005A7874" w:rsidRPr="005A7874">
        <w:rPr>
          <w:rFonts w:eastAsia="Andale Sans UI"/>
          <w:color w:val="000000"/>
          <w:sz w:val="28"/>
          <w:szCs w:val="28"/>
          <w:lang w:eastAsia="ar-SA"/>
        </w:rPr>
        <w:t>ООО «Прогресс-</w:t>
      </w:r>
      <w:proofErr w:type="spellStart"/>
      <w:r w:rsidR="005A7874" w:rsidRPr="005A7874">
        <w:rPr>
          <w:rFonts w:eastAsia="Andale Sans UI"/>
          <w:color w:val="000000"/>
          <w:sz w:val="28"/>
          <w:szCs w:val="28"/>
          <w:lang w:eastAsia="ar-SA"/>
        </w:rPr>
        <w:t>Жилстрой</w:t>
      </w:r>
      <w:proofErr w:type="spellEnd"/>
      <w:r w:rsidR="005A7874" w:rsidRPr="005A7874">
        <w:rPr>
          <w:rFonts w:eastAsia="Andale Sans UI"/>
          <w:color w:val="000000"/>
          <w:sz w:val="28"/>
          <w:szCs w:val="28"/>
          <w:lang w:eastAsia="ar-SA"/>
        </w:rPr>
        <w:t>»</w:t>
      </w:r>
      <w:r w:rsidR="005A7874">
        <w:rPr>
          <w:rFonts w:eastAsia="Andale Sans UI"/>
          <w:color w:val="000000"/>
          <w:sz w:val="28"/>
          <w:szCs w:val="28"/>
          <w:lang w:eastAsia="ar-SA"/>
        </w:rPr>
        <w:t xml:space="preserve">, </w:t>
      </w:r>
      <w:r w:rsidR="006724EB">
        <w:rPr>
          <w:rFonts w:eastAsia="Andale Sans UI"/>
          <w:color w:val="000000"/>
          <w:sz w:val="28"/>
          <w:szCs w:val="28"/>
          <w:lang w:eastAsia="ar-SA"/>
        </w:rPr>
        <w:t>Черняк</w:t>
      </w:r>
      <w:r w:rsidR="00821301">
        <w:rPr>
          <w:rFonts w:eastAsia="Andale Sans UI"/>
          <w:color w:val="000000"/>
          <w:sz w:val="28"/>
          <w:szCs w:val="28"/>
          <w:lang w:eastAsia="ar-SA"/>
        </w:rPr>
        <w:t>а</w:t>
      </w:r>
      <w:r w:rsidR="006724EB">
        <w:rPr>
          <w:rFonts w:eastAsia="Andale Sans UI"/>
          <w:color w:val="000000"/>
          <w:sz w:val="28"/>
          <w:szCs w:val="28"/>
          <w:lang w:eastAsia="ar-SA"/>
        </w:rPr>
        <w:t xml:space="preserve"> Г.Е.</w:t>
      </w:r>
      <w:r w:rsidR="005A7874" w:rsidRPr="005A7874">
        <w:rPr>
          <w:rFonts w:eastAsia="Andale Sans UI"/>
          <w:color w:val="000000"/>
          <w:sz w:val="28"/>
          <w:szCs w:val="28"/>
          <w:lang w:eastAsia="ar-SA"/>
        </w:rPr>
        <w:t xml:space="preserve"> и ООО «Кем-Логистик»</w:t>
      </w:r>
      <w:r w:rsidR="00D5756E">
        <w:rPr>
          <w:rFonts w:eastAsia="Andale Sans UI"/>
          <w:color w:val="000000"/>
          <w:sz w:val="28"/>
          <w:szCs w:val="28"/>
          <w:lang w:eastAsia="ar-SA"/>
        </w:rPr>
        <w:t xml:space="preserve"> </w:t>
      </w:r>
      <w:r w:rsidR="00EC099D" w:rsidRPr="00DF1300">
        <w:rPr>
          <w:rFonts w:eastAsia="Andale Sans UI"/>
          <w:sz w:val="28"/>
          <w:szCs w:val="28"/>
          <w:lang w:eastAsia="ar-SA"/>
        </w:rPr>
        <w:t>на действия</w:t>
      </w:r>
      <w:r w:rsidR="00363AE8" w:rsidRPr="00DF1300">
        <w:rPr>
          <w:rFonts w:eastAsia="Andale Sans UI"/>
          <w:sz w:val="28"/>
          <w:szCs w:val="28"/>
          <w:lang w:eastAsia="ar-SA"/>
        </w:rPr>
        <w:t xml:space="preserve"> </w:t>
      </w:r>
      <w:r w:rsidR="00C6681D" w:rsidRPr="00C6681D">
        <w:rPr>
          <w:rFonts w:eastAsia="Andale Sans UI"/>
          <w:sz w:val="28"/>
          <w:szCs w:val="28"/>
          <w:lang w:eastAsia="ar-SA"/>
        </w:rPr>
        <w:t xml:space="preserve">заказчика – </w:t>
      </w:r>
      <w:r w:rsidR="008B750F" w:rsidRPr="008B750F">
        <w:rPr>
          <w:rFonts w:eastAsia="Andale Sans UI"/>
          <w:sz w:val="28"/>
          <w:szCs w:val="28"/>
          <w:lang w:eastAsia="ar-SA"/>
        </w:rPr>
        <w:t>ГОСУДАРСТВЕННОЕ АВТОНОМНОЕ ПРОФЕССИОНАЛЬНОЕ ОБРАЗОВАТЕЛЬНОЕ УЧРЕЖДЕНИЕ «КАЗАНСКИЙ ЭНЕРГЕТИЧЕСКИЙ КОЛЛЕДЖ»</w:t>
      </w:r>
      <w:r w:rsidR="00C6681D">
        <w:rPr>
          <w:rFonts w:eastAsia="Andale Sans UI"/>
          <w:sz w:val="28"/>
          <w:szCs w:val="28"/>
          <w:lang w:eastAsia="ar-SA"/>
        </w:rPr>
        <w:t xml:space="preserve"> </w:t>
      </w:r>
      <w:r w:rsidRPr="00DF1300">
        <w:rPr>
          <w:rFonts w:eastAsia="Andale Sans UI"/>
          <w:sz w:val="28"/>
          <w:szCs w:val="28"/>
          <w:lang w:eastAsia="ar-SA"/>
        </w:rPr>
        <w:t xml:space="preserve">при проведении электронного аукциона </w:t>
      </w:r>
      <w:r w:rsidR="0030219B" w:rsidRPr="0030219B">
        <w:rPr>
          <w:rFonts w:eastAsia="Andale Sans UI"/>
          <w:sz w:val="28"/>
          <w:szCs w:val="28"/>
          <w:lang w:eastAsia="ar-SA"/>
        </w:rPr>
        <w:t>№</w:t>
      </w:r>
      <w:r w:rsidR="002A4031" w:rsidRPr="002A4031">
        <w:t xml:space="preserve"> </w:t>
      </w:r>
      <w:r w:rsidR="006724EB">
        <w:rPr>
          <w:rFonts w:eastAsia="Andale Sans UI"/>
          <w:sz w:val="28"/>
          <w:szCs w:val="28"/>
          <w:lang w:eastAsia="ar-SA"/>
        </w:rPr>
        <w:t>0711200005617000016</w:t>
      </w:r>
      <w:r w:rsidR="0030219B" w:rsidRPr="0030219B">
        <w:rPr>
          <w:rFonts w:eastAsia="Andale Sans UI"/>
          <w:sz w:val="28"/>
          <w:szCs w:val="28"/>
          <w:lang w:eastAsia="ar-SA"/>
        </w:rPr>
        <w:t xml:space="preserve"> на предмет: </w:t>
      </w:r>
      <w:r w:rsidR="002F7815" w:rsidRPr="002F7815">
        <w:rPr>
          <w:rFonts w:eastAsia="Andale Sans UI"/>
          <w:sz w:val="28"/>
          <w:szCs w:val="28"/>
          <w:lang w:eastAsia="ar-SA"/>
        </w:rPr>
        <w:t>«</w:t>
      </w:r>
      <w:r w:rsidR="005A7874" w:rsidRPr="005A7874">
        <w:rPr>
          <w:rFonts w:eastAsia="Andale Sans UI"/>
          <w:sz w:val="28"/>
          <w:szCs w:val="28"/>
          <w:lang w:eastAsia="ar-SA"/>
        </w:rPr>
        <w:t>Капитальный ремонт общежития</w:t>
      </w:r>
      <w:r w:rsidR="002F7815" w:rsidRPr="002F7815">
        <w:rPr>
          <w:rFonts w:eastAsia="Andale Sans UI"/>
          <w:sz w:val="28"/>
          <w:szCs w:val="28"/>
          <w:lang w:eastAsia="ar-SA"/>
        </w:rPr>
        <w:t>»</w:t>
      </w:r>
      <w:r w:rsidR="0030219B">
        <w:rPr>
          <w:rFonts w:eastAsia="Andale Sans UI"/>
          <w:sz w:val="28"/>
          <w:szCs w:val="28"/>
          <w:lang w:eastAsia="ar-SA"/>
        </w:rPr>
        <w:t>,</w:t>
      </w:r>
    </w:p>
    <w:p w:rsidR="0030219B" w:rsidRPr="00DF1300" w:rsidRDefault="0030219B" w:rsidP="0030219B">
      <w:pPr>
        <w:tabs>
          <w:tab w:val="left" w:pos="0"/>
        </w:tabs>
        <w:ind w:right="-1" w:firstLine="709"/>
        <w:jc w:val="both"/>
        <w:rPr>
          <w:rFonts w:eastAsia="Calibri"/>
          <w:kern w:val="0"/>
          <w:sz w:val="28"/>
          <w:szCs w:val="28"/>
          <w:lang w:eastAsia="ar-SA"/>
        </w:rPr>
      </w:pPr>
    </w:p>
    <w:p w:rsidR="00786789" w:rsidRPr="00DF1300" w:rsidRDefault="00786789" w:rsidP="00786789">
      <w:pPr>
        <w:widowControl/>
        <w:ind w:right="-2" w:firstLine="680"/>
        <w:jc w:val="center"/>
        <w:rPr>
          <w:rFonts w:eastAsia="Calibri"/>
          <w:kern w:val="0"/>
          <w:sz w:val="28"/>
          <w:szCs w:val="28"/>
          <w:lang w:eastAsia="ar-SA"/>
        </w:rPr>
      </w:pPr>
      <w:r w:rsidRPr="00DF1300">
        <w:rPr>
          <w:rFonts w:eastAsia="Calibri"/>
          <w:kern w:val="0"/>
          <w:sz w:val="28"/>
          <w:szCs w:val="28"/>
          <w:lang w:eastAsia="ar-SA"/>
        </w:rPr>
        <w:t>У С Т А Н О В И Л А:</w:t>
      </w:r>
    </w:p>
    <w:p w:rsidR="00786789" w:rsidRPr="00DF1300" w:rsidRDefault="00786789" w:rsidP="00786789">
      <w:pPr>
        <w:widowControl/>
        <w:ind w:right="-2" w:firstLine="680"/>
        <w:jc w:val="center"/>
        <w:rPr>
          <w:rFonts w:eastAsia="Calibri"/>
          <w:kern w:val="0"/>
          <w:sz w:val="28"/>
          <w:szCs w:val="28"/>
          <w:lang w:eastAsia="ar-SA"/>
        </w:rPr>
      </w:pPr>
    </w:p>
    <w:p w:rsidR="000233C4" w:rsidRDefault="005A7874" w:rsidP="000233C4">
      <w:pPr>
        <w:widowControl/>
        <w:ind w:right="-2" w:firstLine="709"/>
        <w:jc w:val="both"/>
        <w:rPr>
          <w:rFonts w:eastAsia="Andale Sans UI"/>
          <w:sz w:val="28"/>
          <w:szCs w:val="28"/>
          <w:lang w:eastAsia="ar-SA"/>
        </w:rPr>
      </w:pPr>
      <w:r>
        <w:rPr>
          <w:rFonts w:eastAsia="Andale Sans UI"/>
          <w:sz w:val="28"/>
          <w:szCs w:val="28"/>
          <w:lang w:eastAsia="ar-SA"/>
        </w:rPr>
        <w:t>Изменение и</w:t>
      </w:r>
      <w:r w:rsidR="000233C4" w:rsidRPr="00DF1300">
        <w:rPr>
          <w:rFonts w:eastAsia="Andale Sans UI"/>
          <w:sz w:val="28"/>
          <w:szCs w:val="28"/>
          <w:lang w:eastAsia="ar-SA"/>
        </w:rPr>
        <w:t>звещени</w:t>
      </w:r>
      <w:r>
        <w:rPr>
          <w:rFonts w:eastAsia="Andale Sans UI"/>
          <w:sz w:val="28"/>
          <w:szCs w:val="28"/>
          <w:lang w:eastAsia="ar-SA"/>
        </w:rPr>
        <w:t>я</w:t>
      </w:r>
      <w:r w:rsidR="000233C4" w:rsidRPr="00DF1300">
        <w:rPr>
          <w:rFonts w:eastAsia="Andale Sans UI"/>
          <w:sz w:val="28"/>
          <w:szCs w:val="28"/>
          <w:lang w:eastAsia="ar-SA"/>
        </w:rPr>
        <w:t xml:space="preserve"> о проведении электронного аукциона №</w:t>
      </w:r>
      <w:r w:rsidR="0019187F" w:rsidRPr="0019187F">
        <w:t xml:space="preserve"> </w:t>
      </w:r>
      <w:r w:rsidR="006724EB">
        <w:rPr>
          <w:rFonts w:eastAsia="Andale Sans UI"/>
          <w:sz w:val="28"/>
          <w:szCs w:val="28"/>
          <w:lang w:eastAsia="ar-SA"/>
        </w:rPr>
        <w:t>0711200005617000016</w:t>
      </w:r>
      <w:r w:rsidR="000233C4" w:rsidRPr="00DF1300">
        <w:rPr>
          <w:rFonts w:eastAsia="Andale Sans UI"/>
          <w:sz w:val="28"/>
          <w:szCs w:val="28"/>
          <w:lang w:eastAsia="ar-SA"/>
        </w:rPr>
        <w:t>, размещено на официальном сайте Росс</w:t>
      </w:r>
      <w:r w:rsidR="001813AB">
        <w:rPr>
          <w:rFonts w:eastAsia="Andale Sans UI"/>
          <w:sz w:val="28"/>
          <w:szCs w:val="28"/>
          <w:lang w:eastAsia="ar-SA"/>
        </w:rPr>
        <w:t xml:space="preserve">ийской Федерации </w:t>
      </w:r>
      <w:proofErr w:type="spellStart"/>
      <w:r w:rsidR="001813AB">
        <w:rPr>
          <w:rFonts w:eastAsia="Andale Sans UI"/>
          <w:sz w:val="28"/>
          <w:szCs w:val="28"/>
          <w:lang w:eastAsia="ar-SA"/>
        </w:rPr>
        <w:t>www</w:t>
      </w:r>
      <w:proofErr w:type="spellEnd"/>
      <w:r w:rsidR="001813AB">
        <w:rPr>
          <w:rFonts w:eastAsia="Andale Sans UI"/>
          <w:sz w:val="28"/>
          <w:szCs w:val="28"/>
          <w:lang w:eastAsia="ar-SA"/>
        </w:rPr>
        <w:t>.</w:t>
      </w:r>
      <w:proofErr w:type="spellStart"/>
      <w:r w:rsidR="001813AB">
        <w:rPr>
          <w:rFonts w:eastAsia="Andale Sans UI"/>
          <w:sz w:val="28"/>
          <w:szCs w:val="28"/>
          <w:lang w:val="en-US" w:eastAsia="ar-SA"/>
        </w:rPr>
        <w:t>etp</w:t>
      </w:r>
      <w:proofErr w:type="spellEnd"/>
      <w:r w:rsidR="001813AB" w:rsidRPr="001813AB">
        <w:rPr>
          <w:rFonts w:eastAsia="Andale Sans UI"/>
          <w:sz w:val="28"/>
          <w:szCs w:val="28"/>
          <w:lang w:eastAsia="ar-SA"/>
        </w:rPr>
        <w:t>.</w:t>
      </w:r>
      <w:proofErr w:type="spellStart"/>
      <w:r w:rsidR="001813AB">
        <w:rPr>
          <w:rFonts w:eastAsia="Andale Sans UI"/>
          <w:sz w:val="28"/>
          <w:szCs w:val="28"/>
          <w:lang w:eastAsia="ar-SA"/>
        </w:rPr>
        <w:t>zak</w:t>
      </w:r>
      <w:r w:rsidR="001813AB">
        <w:rPr>
          <w:rFonts w:eastAsia="Andale Sans UI"/>
          <w:sz w:val="28"/>
          <w:szCs w:val="28"/>
          <w:lang w:val="en-US" w:eastAsia="ar-SA"/>
        </w:rPr>
        <w:t>azrf</w:t>
      </w:r>
      <w:proofErr w:type="spellEnd"/>
      <w:r w:rsidR="000233C4" w:rsidRPr="00DF1300">
        <w:rPr>
          <w:rFonts w:eastAsia="Andale Sans UI"/>
          <w:sz w:val="28"/>
          <w:szCs w:val="28"/>
          <w:lang w:eastAsia="ar-SA"/>
        </w:rPr>
        <w:t>.</w:t>
      </w:r>
      <w:proofErr w:type="spellStart"/>
      <w:r w:rsidR="000233C4" w:rsidRPr="00DF1300">
        <w:rPr>
          <w:rFonts w:eastAsia="Andale Sans UI"/>
          <w:sz w:val="28"/>
          <w:szCs w:val="28"/>
          <w:lang w:eastAsia="ar-SA"/>
        </w:rPr>
        <w:t>ru</w:t>
      </w:r>
      <w:proofErr w:type="spellEnd"/>
      <w:r w:rsidR="000233C4" w:rsidRPr="00DF1300">
        <w:rPr>
          <w:rFonts w:eastAsia="Andale Sans UI"/>
          <w:sz w:val="28"/>
          <w:szCs w:val="28"/>
          <w:lang w:eastAsia="ar-SA"/>
        </w:rPr>
        <w:t xml:space="preserve"> </w:t>
      </w:r>
      <w:r w:rsidR="0019187F">
        <w:rPr>
          <w:rFonts w:eastAsia="Andale Sans UI"/>
          <w:sz w:val="28"/>
          <w:szCs w:val="28"/>
          <w:lang w:eastAsia="ar-SA"/>
        </w:rPr>
        <w:t>0</w:t>
      </w:r>
      <w:r>
        <w:rPr>
          <w:rFonts w:eastAsia="Andale Sans UI"/>
          <w:sz w:val="28"/>
          <w:szCs w:val="28"/>
          <w:lang w:eastAsia="ar-SA"/>
        </w:rPr>
        <w:t>5</w:t>
      </w:r>
      <w:r w:rsidR="002A4031">
        <w:rPr>
          <w:rFonts w:eastAsia="Andale Sans UI"/>
          <w:sz w:val="28"/>
          <w:szCs w:val="28"/>
          <w:lang w:eastAsia="ar-SA"/>
        </w:rPr>
        <w:t>.10</w:t>
      </w:r>
      <w:r w:rsidR="001813AB">
        <w:rPr>
          <w:rFonts w:eastAsia="Andale Sans UI"/>
          <w:sz w:val="28"/>
          <w:szCs w:val="28"/>
          <w:lang w:eastAsia="ar-SA"/>
        </w:rPr>
        <w:t>.201</w:t>
      </w:r>
      <w:r w:rsidR="001813AB" w:rsidRPr="001813AB">
        <w:rPr>
          <w:rFonts w:eastAsia="Andale Sans UI"/>
          <w:sz w:val="28"/>
          <w:szCs w:val="28"/>
          <w:lang w:eastAsia="ar-SA"/>
        </w:rPr>
        <w:t>7</w:t>
      </w:r>
      <w:r w:rsidR="004F7AE4">
        <w:rPr>
          <w:rFonts w:eastAsia="Andale Sans UI"/>
          <w:sz w:val="28"/>
          <w:szCs w:val="28"/>
          <w:lang w:eastAsia="ar-SA"/>
        </w:rPr>
        <w:t>г</w:t>
      </w:r>
      <w:r w:rsidR="000233C4" w:rsidRPr="00DF1300">
        <w:rPr>
          <w:rFonts w:eastAsia="Andale Sans UI"/>
          <w:sz w:val="28"/>
          <w:szCs w:val="28"/>
          <w:lang w:eastAsia="ar-SA"/>
        </w:rPr>
        <w:t>.</w:t>
      </w:r>
    </w:p>
    <w:p w:rsidR="001813AB" w:rsidRPr="001813AB" w:rsidRDefault="001813AB" w:rsidP="001813AB">
      <w:pPr>
        <w:widowControl/>
        <w:ind w:right="-2" w:firstLine="709"/>
        <w:jc w:val="both"/>
        <w:rPr>
          <w:rFonts w:eastAsia="Andale Sans UI"/>
          <w:sz w:val="28"/>
          <w:szCs w:val="28"/>
          <w:lang w:eastAsia="ar-SA"/>
        </w:rPr>
      </w:pPr>
      <w:r>
        <w:rPr>
          <w:rFonts w:eastAsia="Andale Sans UI"/>
          <w:sz w:val="28"/>
          <w:szCs w:val="28"/>
          <w:lang w:eastAsia="ar-SA"/>
        </w:rPr>
        <w:t>З</w:t>
      </w:r>
      <w:r w:rsidR="000233C4" w:rsidRPr="00DF1300">
        <w:rPr>
          <w:rFonts w:eastAsia="Andale Sans UI"/>
          <w:sz w:val="28"/>
          <w:szCs w:val="28"/>
          <w:lang w:eastAsia="ar-SA"/>
        </w:rPr>
        <w:t xml:space="preserve">аказчик – </w:t>
      </w:r>
      <w:r w:rsidR="0019187F" w:rsidRPr="0019187F">
        <w:rPr>
          <w:rFonts w:eastAsia="Andale Sans UI"/>
          <w:sz w:val="28"/>
          <w:szCs w:val="28"/>
          <w:lang w:eastAsia="ar-SA"/>
        </w:rPr>
        <w:t>ГОСУДАРСТВЕННОЕ АВТОНОМНОЕ ПРОФЕССИОНАЛЬНОЕ ОБРАЗОВАТЕЛЬНОЕ УЧРЕЖДЕНИЕ «КАЗАНСКИЙ ЭНЕРГЕТИЧЕСКИЙ КОЛЛЕДЖ»</w:t>
      </w:r>
      <w:r w:rsidR="0030219B">
        <w:rPr>
          <w:rFonts w:eastAsia="Andale Sans UI"/>
          <w:sz w:val="28"/>
          <w:szCs w:val="28"/>
          <w:lang w:eastAsia="ar-SA"/>
        </w:rPr>
        <w:t>.</w:t>
      </w:r>
    </w:p>
    <w:p w:rsidR="0075445E" w:rsidRPr="0075445E" w:rsidRDefault="000233C4" w:rsidP="0075445E">
      <w:pPr>
        <w:widowControl/>
        <w:ind w:right="-2" w:firstLine="709"/>
        <w:jc w:val="both"/>
        <w:rPr>
          <w:rFonts w:eastAsia="Andale Sans UI"/>
          <w:sz w:val="28"/>
          <w:szCs w:val="28"/>
          <w:lang w:eastAsia="ar-SA"/>
        </w:rPr>
      </w:pPr>
      <w:r w:rsidRPr="00DF1300">
        <w:rPr>
          <w:rFonts w:eastAsia="Andale Sans UI"/>
          <w:sz w:val="28"/>
          <w:szCs w:val="28"/>
          <w:lang w:eastAsia="ar-SA"/>
        </w:rPr>
        <w:t xml:space="preserve">Начальная (максимальная) цена контракта – </w:t>
      </w:r>
      <w:r w:rsidR="006724EB">
        <w:rPr>
          <w:rFonts w:eastAsia="Andale Sans UI"/>
          <w:sz w:val="28"/>
          <w:szCs w:val="28"/>
          <w:lang w:eastAsia="ar-SA"/>
        </w:rPr>
        <w:t>10 480 963 ,00</w:t>
      </w:r>
      <w:r w:rsidR="002A4031" w:rsidRPr="002A4031">
        <w:rPr>
          <w:rFonts w:eastAsia="Andale Sans UI"/>
          <w:sz w:val="28"/>
          <w:szCs w:val="28"/>
          <w:lang w:eastAsia="ar-SA"/>
        </w:rPr>
        <w:t xml:space="preserve"> </w:t>
      </w:r>
      <w:r w:rsidR="00225FD0">
        <w:rPr>
          <w:rFonts w:eastAsia="Andale Sans UI"/>
          <w:sz w:val="28"/>
          <w:szCs w:val="28"/>
          <w:lang w:eastAsia="ar-SA"/>
        </w:rPr>
        <w:t xml:space="preserve"> </w:t>
      </w:r>
      <w:r w:rsidR="005B6D32" w:rsidRPr="00DF1300">
        <w:rPr>
          <w:rFonts w:eastAsia="Andale Sans UI"/>
          <w:sz w:val="28"/>
          <w:szCs w:val="28"/>
          <w:lang w:eastAsia="ar-SA"/>
        </w:rPr>
        <w:t>руб</w:t>
      </w:r>
      <w:r w:rsidRPr="00DF1300">
        <w:rPr>
          <w:rFonts w:eastAsia="Andale Sans UI"/>
          <w:sz w:val="28"/>
          <w:szCs w:val="28"/>
          <w:lang w:eastAsia="ar-SA"/>
        </w:rPr>
        <w:t>.</w:t>
      </w:r>
    </w:p>
    <w:p w:rsidR="000233C4" w:rsidRPr="00DF1300" w:rsidRDefault="000233C4" w:rsidP="000233C4">
      <w:pPr>
        <w:widowControl/>
        <w:ind w:right="-2" w:firstLine="709"/>
        <w:jc w:val="both"/>
        <w:rPr>
          <w:rFonts w:eastAsia="Andale Sans UI"/>
          <w:sz w:val="28"/>
          <w:szCs w:val="28"/>
          <w:lang w:eastAsia="ar-SA"/>
        </w:rPr>
      </w:pPr>
      <w:r w:rsidRPr="00561E73">
        <w:rPr>
          <w:rFonts w:eastAsia="Andale Sans UI"/>
          <w:sz w:val="28"/>
          <w:szCs w:val="28"/>
          <w:lang w:eastAsia="ar-SA"/>
        </w:rPr>
        <w:t xml:space="preserve">Суть жалобы, </w:t>
      </w:r>
      <w:r w:rsidR="001209D6" w:rsidRPr="00561E73">
        <w:rPr>
          <w:rFonts w:eastAsia="Andale Sans UI"/>
          <w:sz w:val="28"/>
          <w:szCs w:val="28"/>
          <w:lang w:eastAsia="ar-SA"/>
        </w:rPr>
        <w:t>по мнени</w:t>
      </w:r>
      <w:r w:rsidR="005A7874">
        <w:rPr>
          <w:rFonts w:eastAsia="Andale Sans UI"/>
          <w:sz w:val="28"/>
          <w:szCs w:val="28"/>
          <w:lang w:eastAsia="ar-SA"/>
        </w:rPr>
        <w:t>ю заявителей</w:t>
      </w:r>
      <w:r w:rsidR="00212031" w:rsidRPr="00561E73">
        <w:rPr>
          <w:rFonts w:eastAsia="Andale Sans UI"/>
          <w:sz w:val="28"/>
          <w:szCs w:val="28"/>
          <w:lang w:eastAsia="ar-SA"/>
        </w:rPr>
        <w:t>,</w:t>
      </w:r>
      <w:r w:rsidR="003C7CC6" w:rsidRPr="00561E73">
        <w:rPr>
          <w:rFonts w:eastAsia="Andale Sans UI"/>
          <w:sz w:val="28"/>
          <w:szCs w:val="28"/>
          <w:lang w:eastAsia="ar-SA"/>
        </w:rPr>
        <w:t xml:space="preserve"> </w:t>
      </w:r>
      <w:r w:rsidR="002A4031" w:rsidRPr="002A4031">
        <w:rPr>
          <w:rFonts w:eastAsia="Andale Sans UI"/>
          <w:sz w:val="28"/>
          <w:szCs w:val="28"/>
          <w:lang w:eastAsia="ar-SA"/>
        </w:rPr>
        <w:t>в действиях заказчика при проведении закупки содержатся нарушения норм действующего законодательства</w:t>
      </w:r>
      <w:r w:rsidR="00F15425">
        <w:rPr>
          <w:rFonts w:eastAsia="Andale Sans UI"/>
          <w:sz w:val="28"/>
          <w:szCs w:val="28"/>
          <w:lang w:eastAsia="ar-SA"/>
        </w:rPr>
        <w:t>.</w:t>
      </w:r>
    </w:p>
    <w:p w:rsidR="0075445E" w:rsidRDefault="0075445E" w:rsidP="00A16B87">
      <w:pPr>
        <w:widowControl/>
        <w:ind w:right="-2" w:firstLine="709"/>
        <w:jc w:val="both"/>
        <w:rPr>
          <w:rFonts w:eastAsia="Times New Roman CYR"/>
          <w:b/>
          <w:kern w:val="0"/>
          <w:sz w:val="28"/>
          <w:szCs w:val="28"/>
          <w:lang w:eastAsia="ar-SA"/>
        </w:rPr>
      </w:pPr>
      <w:r w:rsidRPr="0075445E">
        <w:rPr>
          <w:rFonts w:eastAsia="Times New Roman CYR"/>
          <w:b/>
          <w:kern w:val="0"/>
          <w:sz w:val="28"/>
          <w:szCs w:val="28"/>
          <w:lang w:eastAsia="ar-SA"/>
        </w:rPr>
        <w:t>Позиция заявителя (</w:t>
      </w:r>
      <w:r w:rsidR="005A7874" w:rsidRPr="005A7874">
        <w:rPr>
          <w:rFonts w:eastAsia="Times New Roman CYR"/>
          <w:b/>
          <w:kern w:val="0"/>
          <w:sz w:val="28"/>
          <w:szCs w:val="28"/>
          <w:lang w:eastAsia="ar-SA"/>
        </w:rPr>
        <w:t>ООО СТК «</w:t>
      </w:r>
      <w:proofErr w:type="spellStart"/>
      <w:r w:rsidR="005A7874" w:rsidRPr="005A7874">
        <w:rPr>
          <w:rFonts w:eastAsia="Times New Roman CYR"/>
          <w:b/>
          <w:kern w:val="0"/>
          <w:sz w:val="28"/>
          <w:szCs w:val="28"/>
          <w:lang w:eastAsia="ar-SA"/>
        </w:rPr>
        <w:t>Астория</w:t>
      </w:r>
      <w:proofErr w:type="spellEnd"/>
      <w:r w:rsidR="005A7874" w:rsidRPr="005A7874">
        <w:rPr>
          <w:rFonts w:eastAsia="Times New Roman CYR"/>
          <w:b/>
          <w:kern w:val="0"/>
          <w:sz w:val="28"/>
          <w:szCs w:val="28"/>
          <w:lang w:eastAsia="ar-SA"/>
        </w:rPr>
        <w:t>»</w:t>
      </w:r>
      <w:r w:rsidRPr="0075445E">
        <w:rPr>
          <w:rFonts w:eastAsia="Times New Roman CYR"/>
          <w:b/>
          <w:kern w:val="0"/>
          <w:sz w:val="28"/>
          <w:szCs w:val="28"/>
          <w:lang w:eastAsia="ar-SA"/>
        </w:rPr>
        <w:t>):</w:t>
      </w:r>
    </w:p>
    <w:p w:rsidR="008E2F80" w:rsidRDefault="008E2F80" w:rsidP="008E2F80">
      <w:pPr>
        <w:widowControl/>
        <w:ind w:right="-2" w:firstLine="709"/>
        <w:jc w:val="both"/>
        <w:rPr>
          <w:rFonts w:eastAsia="Times New Roman CYR"/>
          <w:kern w:val="0"/>
          <w:sz w:val="28"/>
          <w:szCs w:val="28"/>
          <w:lang w:eastAsia="ar-SA"/>
        </w:rPr>
      </w:pPr>
      <w:r w:rsidRPr="008E2F80">
        <w:rPr>
          <w:rFonts w:eastAsia="Times New Roman CYR"/>
          <w:kern w:val="0"/>
          <w:sz w:val="28"/>
          <w:szCs w:val="28"/>
          <w:lang w:eastAsia="ar-SA"/>
        </w:rPr>
        <w:t>Заявка участника</w:t>
      </w:r>
      <w:r>
        <w:rPr>
          <w:rFonts w:eastAsia="Times New Roman CYR"/>
          <w:kern w:val="0"/>
          <w:sz w:val="28"/>
          <w:szCs w:val="28"/>
          <w:lang w:eastAsia="ar-SA"/>
        </w:rPr>
        <w:t xml:space="preserve"> отклонена необоснованно и неправомерно.</w:t>
      </w:r>
    </w:p>
    <w:p w:rsidR="005A7874" w:rsidRDefault="008E2F80" w:rsidP="008E2F80">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Согласно протоколу рассмотрения первых частей заявок на участие в электронном аукционе, заявке заявителя отказано в допуске к участию в </w:t>
      </w:r>
      <w:r w:rsidRPr="008E2F80">
        <w:rPr>
          <w:rFonts w:eastAsia="Times New Roman CYR"/>
          <w:kern w:val="0"/>
          <w:sz w:val="28"/>
          <w:szCs w:val="28"/>
          <w:lang w:eastAsia="ar-SA"/>
        </w:rPr>
        <w:t>электронном аукционе на основании</w:t>
      </w:r>
      <w:r>
        <w:rPr>
          <w:rFonts w:eastAsia="Times New Roman CYR"/>
          <w:kern w:val="0"/>
          <w:sz w:val="28"/>
          <w:szCs w:val="28"/>
          <w:lang w:eastAsia="ar-SA"/>
        </w:rPr>
        <w:t xml:space="preserve"> части 4 статьи 67 </w:t>
      </w:r>
      <w:r w:rsidR="00E71445" w:rsidRPr="00E71445">
        <w:rPr>
          <w:rFonts w:eastAsia="Times New Roman CYR"/>
          <w:kern w:val="0"/>
          <w:sz w:val="28"/>
          <w:szCs w:val="28"/>
          <w:lang w:eastAsia="ar-SA"/>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5A7874">
        <w:rPr>
          <w:rFonts w:eastAsia="Times New Roman CYR"/>
          <w:kern w:val="0"/>
          <w:sz w:val="28"/>
          <w:szCs w:val="28"/>
          <w:lang w:eastAsia="ar-SA"/>
        </w:rPr>
        <w:t xml:space="preserve">. </w:t>
      </w:r>
      <w:proofErr w:type="gramStart"/>
      <w:r w:rsidR="005A7874">
        <w:rPr>
          <w:rFonts w:eastAsia="Times New Roman CYR"/>
          <w:kern w:val="0"/>
          <w:sz w:val="28"/>
          <w:szCs w:val="28"/>
          <w:lang w:eastAsia="ar-SA"/>
        </w:rPr>
        <w:t>Однако в уведомлении об этом решении отсутствовало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w:t>
      </w:r>
      <w:r w:rsidR="00964812">
        <w:rPr>
          <w:rFonts w:eastAsia="Times New Roman CYR"/>
          <w:kern w:val="0"/>
          <w:sz w:val="28"/>
          <w:szCs w:val="28"/>
          <w:lang w:eastAsia="ar-SA"/>
        </w:rPr>
        <w:t>ных правовых актов Российской Ф</w:t>
      </w:r>
      <w:r w:rsidR="005A7874">
        <w:rPr>
          <w:rFonts w:eastAsia="Times New Roman CYR"/>
          <w:kern w:val="0"/>
          <w:sz w:val="28"/>
          <w:szCs w:val="28"/>
          <w:lang w:eastAsia="ar-SA"/>
        </w:rPr>
        <w:t>едерации, нарушение которых послужило основанием для принятия этого решения об отказе.</w:t>
      </w:r>
      <w:proofErr w:type="gramEnd"/>
    </w:p>
    <w:p w:rsidR="0075445E" w:rsidRDefault="0075445E" w:rsidP="00A16B87">
      <w:pPr>
        <w:widowControl/>
        <w:ind w:right="-2" w:firstLine="709"/>
        <w:jc w:val="both"/>
        <w:rPr>
          <w:rFonts w:eastAsia="Times New Roman CYR"/>
          <w:b/>
          <w:kern w:val="0"/>
          <w:sz w:val="28"/>
          <w:szCs w:val="28"/>
          <w:lang w:eastAsia="ar-SA"/>
        </w:rPr>
      </w:pPr>
      <w:r w:rsidRPr="0075445E">
        <w:rPr>
          <w:rFonts w:eastAsia="Times New Roman CYR"/>
          <w:b/>
          <w:kern w:val="0"/>
          <w:sz w:val="28"/>
          <w:szCs w:val="28"/>
          <w:lang w:eastAsia="ar-SA"/>
        </w:rPr>
        <w:t>Позиция заявителя (</w:t>
      </w:r>
      <w:r w:rsidR="003F5049">
        <w:rPr>
          <w:rFonts w:eastAsia="Times New Roman CYR"/>
          <w:b/>
          <w:kern w:val="0"/>
          <w:sz w:val="28"/>
          <w:szCs w:val="28"/>
          <w:lang w:eastAsia="ar-SA"/>
        </w:rPr>
        <w:t>ИП Черняк Г.Е.</w:t>
      </w:r>
      <w:r w:rsidRPr="0075445E">
        <w:rPr>
          <w:rFonts w:eastAsia="Times New Roman CYR"/>
          <w:b/>
          <w:kern w:val="0"/>
          <w:sz w:val="28"/>
          <w:szCs w:val="28"/>
          <w:lang w:eastAsia="ar-SA"/>
        </w:rPr>
        <w:t>):</w:t>
      </w:r>
    </w:p>
    <w:p w:rsidR="008639F8" w:rsidRPr="00D268D8" w:rsidRDefault="00AE566B" w:rsidP="00D268D8">
      <w:pPr>
        <w:pStyle w:val="a4"/>
        <w:widowControl/>
        <w:numPr>
          <w:ilvl w:val="0"/>
          <w:numId w:val="24"/>
        </w:numPr>
        <w:ind w:left="0" w:firstLine="709"/>
        <w:jc w:val="both"/>
        <w:rPr>
          <w:rFonts w:eastAsia="Times New Roman CYR"/>
          <w:kern w:val="0"/>
          <w:sz w:val="28"/>
          <w:szCs w:val="28"/>
        </w:rPr>
      </w:pPr>
      <w:proofErr w:type="gramStart"/>
      <w:r w:rsidRPr="00D268D8">
        <w:rPr>
          <w:rFonts w:eastAsia="Times New Roman CYR"/>
          <w:kern w:val="0"/>
          <w:sz w:val="28"/>
          <w:szCs w:val="28"/>
        </w:rPr>
        <w:t xml:space="preserve">Согласно доводам заявителя, </w:t>
      </w:r>
      <w:r w:rsidR="008E4940" w:rsidRPr="00D268D8">
        <w:rPr>
          <w:rFonts w:eastAsia="Times New Roman CYR"/>
          <w:kern w:val="0"/>
          <w:sz w:val="28"/>
          <w:szCs w:val="28"/>
        </w:rPr>
        <w:t xml:space="preserve">заказчик не использует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w:t>
      </w:r>
      <w:r w:rsidR="008E4940" w:rsidRPr="00D268D8">
        <w:rPr>
          <w:rFonts w:eastAsia="Times New Roman CYR"/>
          <w:kern w:val="0"/>
          <w:sz w:val="28"/>
          <w:szCs w:val="28"/>
        </w:rPr>
        <w:lastRenderedPageBreak/>
        <w:t>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w:t>
      </w:r>
      <w:proofErr w:type="gramEnd"/>
      <w:r w:rsidR="008E4940" w:rsidRPr="00D268D8">
        <w:rPr>
          <w:rFonts w:eastAsia="Times New Roman CYR"/>
          <w:kern w:val="0"/>
          <w:sz w:val="28"/>
          <w:szCs w:val="28"/>
        </w:rPr>
        <w:t xml:space="preserve">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что нарушает п.2 ч.1 ст.33 Федерального закона от 05.04.2013 №44-ФЗ «О контрактной системе в сфере закупок товаров, работ, услуг для государственных и муниципальных нужд».</w:t>
      </w:r>
    </w:p>
    <w:p w:rsidR="003F5049" w:rsidRPr="003F5049" w:rsidRDefault="003F5049" w:rsidP="00D268D8">
      <w:pPr>
        <w:widowControl/>
        <w:ind w:firstLine="709"/>
        <w:jc w:val="both"/>
        <w:rPr>
          <w:rFonts w:eastAsia="Times New Roman CYR"/>
          <w:kern w:val="0"/>
          <w:sz w:val="28"/>
          <w:szCs w:val="28"/>
          <w:lang w:eastAsia="ar-SA"/>
        </w:rPr>
      </w:pPr>
      <w:r w:rsidRPr="003F5049">
        <w:rPr>
          <w:rFonts w:eastAsia="Times New Roman CYR"/>
          <w:kern w:val="0"/>
          <w:sz w:val="28"/>
          <w:szCs w:val="28"/>
          <w:lang w:eastAsia="ar-SA"/>
        </w:rPr>
        <w:t xml:space="preserve">Согласно ГОСТ 4028-63 «Гвозди строительные. Конструкция и размеры» требованию Заказчика к наименьшему диаметру головки «не менее 3,5 мм» удовлетворяют гвозди строительные с наименьшим диаметром головки D 3,5 мм и диаметром стержня d 1,8 мм. При этом минимальная длина гвоздей с диаметром стержня d 1,8 мм составляет 32 мм. Согласно ГОСТ 4028-63 «Гвозди строительные. Конструкция и размеры» гвозди строительные с диаметром стержня d от 0,8 мм до 1,6 мм имеют наименьший диаметр головки </w:t>
      </w:r>
      <w:proofErr w:type="spellStart"/>
      <w:r w:rsidRPr="003F5049">
        <w:rPr>
          <w:rFonts w:eastAsia="Times New Roman CYR"/>
          <w:kern w:val="0"/>
          <w:sz w:val="28"/>
          <w:szCs w:val="28"/>
          <w:lang w:eastAsia="ar-SA"/>
        </w:rPr>
        <w:t>Dmin</w:t>
      </w:r>
      <w:proofErr w:type="spellEnd"/>
      <w:r w:rsidRPr="003F5049">
        <w:rPr>
          <w:rFonts w:eastAsia="Times New Roman CYR"/>
          <w:kern w:val="0"/>
          <w:sz w:val="28"/>
          <w:szCs w:val="28"/>
          <w:lang w:eastAsia="ar-SA"/>
        </w:rPr>
        <w:t xml:space="preserve"> «2d», то есть от 1,6 мм (0,8*2 мм) до 3,2 мм (1,6*2 мм)</w:t>
      </w:r>
      <w:r>
        <w:rPr>
          <w:rFonts w:eastAsia="Times New Roman CYR"/>
          <w:kern w:val="0"/>
          <w:sz w:val="28"/>
          <w:szCs w:val="28"/>
          <w:lang w:eastAsia="ar-SA"/>
        </w:rPr>
        <w:t xml:space="preserve">. </w:t>
      </w:r>
      <w:r w:rsidRPr="003F5049">
        <w:rPr>
          <w:rFonts w:eastAsia="Times New Roman CYR"/>
          <w:kern w:val="0"/>
          <w:sz w:val="28"/>
          <w:szCs w:val="28"/>
          <w:lang w:eastAsia="ar-SA"/>
        </w:rPr>
        <w:t>Поэтому гвозди с диаметром стержня d от 0,8 мм до 1,6 мм не удовлетворяют требованию Заказчика к показателю наименьшего диаметра головки «не менее 3,5мм» и не могут быть указаны в первой части заявки потенциальным участником закупки. Требования к диаметру стержня «не менее 0,8 мм» и длине гвоздя «8-50 мм» являются заведомо заниженными, вводят потенциальных участников закупки в заблуждение и позволяют указать в заявке сведения, противоречащие ГОСТ 4028-63.</w:t>
      </w:r>
    </w:p>
    <w:p w:rsidR="00D268D8" w:rsidRPr="00D268D8" w:rsidRDefault="00D268D8" w:rsidP="00D268D8">
      <w:pPr>
        <w:pStyle w:val="a4"/>
        <w:widowControl/>
        <w:numPr>
          <w:ilvl w:val="0"/>
          <w:numId w:val="24"/>
        </w:numPr>
        <w:ind w:left="0" w:firstLine="709"/>
        <w:jc w:val="both"/>
        <w:rPr>
          <w:rFonts w:eastAsia="Times New Roman CYR"/>
          <w:kern w:val="0"/>
          <w:sz w:val="28"/>
          <w:szCs w:val="28"/>
        </w:rPr>
      </w:pPr>
      <w:r w:rsidRPr="00D268D8">
        <w:rPr>
          <w:rFonts w:eastAsia="Times New Roman CYR"/>
          <w:kern w:val="0"/>
          <w:sz w:val="28"/>
          <w:szCs w:val="28"/>
        </w:rPr>
        <w:t>В Техническом задании аукционной документации в пункте 141 «Заделка отверстий, гнезд и борозд: в перекрытиях железобетонных площадью до 0,1 м</w:t>
      </w:r>
      <w:proofErr w:type="gramStart"/>
      <w:r w:rsidRPr="00B2149D">
        <w:rPr>
          <w:rFonts w:eastAsia="Times New Roman CYR"/>
          <w:kern w:val="0"/>
          <w:sz w:val="28"/>
          <w:szCs w:val="28"/>
          <w:vertAlign w:val="superscript"/>
        </w:rPr>
        <w:t>2</w:t>
      </w:r>
      <w:proofErr w:type="gramEnd"/>
      <w:r w:rsidRPr="00D268D8">
        <w:rPr>
          <w:rFonts w:eastAsia="Times New Roman CYR"/>
          <w:kern w:val="0"/>
          <w:sz w:val="28"/>
          <w:szCs w:val="28"/>
        </w:rPr>
        <w:t xml:space="preserve">» указано: Болты с гайками и шайбами строительные должны соответствовать  ГОСТ </w:t>
      </w:r>
      <w:proofErr w:type="gramStart"/>
      <w:r w:rsidRPr="00D268D8">
        <w:rPr>
          <w:rFonts w:eastAsia="Times New Roman CYR"/>
          <w:kern w:val="0"/>
          <w:sz w:val="28"/>
          <w:szCs w:val="28"/>
        </w:rPr>
        <w:t>Р</w:t>
      </w:r>
      <w:proofErr w:type="gramEnd"/>
      <w:r w:rsidRPr="00D268D8">
        <w:rPr>
          <w:rFonts w:eastAsia="Times New Roman CYR"/>
          <w:kern w:val="0"/>
          <w:sz w:val="28"/>
          <w:szCs w:val="28"/>
        </w:rPr>
        <w:t xml:space="preserve"> 52643-2006. Класс прочности должен быть не менее 6, но не более 12.</w:t>
      </w:r>
      <w:r>
        <w:rPr>
          <w:rFonts w:eastAsia="Times New Roman CYR"/>
          <w:kern w:val="0"/>
          <w:sz w:val="28"/>
          <w:szCs w:val="28"/>
        </w:rPr>
        <w:t xml:space="preserve"> </w:t>
      </w:r>
      <w:r w:rsidRPr="00D268D8">
        <w:rPr>
          <w:rFonts w:eastAsia="Times New Roman CYR"/>
          <w:kern w:val="0"/>
          <w:sz w:val="28"/>
          <w:szCs w:val="28"/>
        </w:rPr>
        <w:t xml:space="preserve">Согласно ГОСТ </w:t>
      </w:r>
      <w:proofErr w:type="gramStart"/>
      <w:r w:rsidRPr="00D268D8">
        <w:rPr>
          <w:rFonts w:eastAsia="Times New Roman CYR"/>
          <w:kern w:val="0"/>
          <w:sz w:val="28"/>
          <w:szCs w:val="28"/>
        </w:rPr>
        <w:t>Р</w:t>
      </w:r>
      <w:proofErr w:type="gramEnd"/>
      <w:r w:rsidRPr="00D268D8">
        <w:rPr>
          <w:rFonts w:eastAsia="Times New Roman CYR"/>
          <w:kern w:val="0"/>
          <w:sz w:val="28"/>
          <w:szCs w:val="28"/>
        </w:rPr>
        <w:t xml:space="preserve"> 52643-2006 «Болты и гайки высокопрочные и шайбы для металлических конструкций. Общие технические условия» минимальное значение класса прочности гаек составляет «8»</w:t>
      </w:r>
      <w:r>
        <w:rPr>
          <w:rFonts w:eastAsia="Times New Roman CYR"/>
          <w:kern w:val="0"/>
          <w:sz w:val="28"/>
          <w:szCs w:val="28"/>
        </w:rPr>
        <w:t>.</w:t>
      </w:r>
      <w:r w:rsidRPr="00D268D8">
        <w:t xml:space="preserve"> </w:t>
      </w:r>
      <w:r w:rsidRPr="00D268D8">
        <w:rPr>
          <w:rFonts w:eastAsia="Times New Roman CYR"/>
          <w:kern w:val="0"/>
          <w:sz w:val="28"/>
          <w:szCs w:val="28"/>
        </w:rPr>
        <w:t xml:space="preserve">Заказчиком установлено заведомо заниженное требование к показателю класса прочности гаек «не менее 6», что вводит потенциальных участников закупки в заблуждение и позволяет указать в первой части заявки сведения, противоречащие ГОСТ </w:t>
      </w:r>
      <w:proofErr w:type="gramStart"/>
      <w:r w:rsidRPr="00D268D8">
        <w:rPr>
          <w:rFonts w:eastAsia="Times New Roman CYR"/>
          <w:kern w:val="0"/>
          <w:sz w:val="28"/>
          <w:szCs w:val="28"/>
        </w:rPr>
        <w:t>Р</w:t>
      </w:r>
      <w:proofErr w:type="gramEnd"/>
      <w:r w:rsidRPr="00D268D8">
        <w:rPr>
          <w:rFonts w:eastAsia="Times New Roman CYR"/>
          <w:kern w:val="0"/>
          <w:sz w:val="28"/>
          <w:szCs w:val="28"/>
        </w:rPr>
        <w:t xml:space="preserve"> 52643-2006.</w:t>
      </w:r>
    </w:p>
    <w:p w:rsidR="00D268D8" w:rsidRPr="00D268D8" w:rsidRDefault="00D268D8" w:rsidP="00D268D8">
      <w:pPr>
        <w:pStyle w:val="a4"/>
        <w:widowControl/>
        <w:numPr>
          <w:ilvl w:val="0"/>
          <w:numId w:val="24"/>
        </w:numPr>
        <w:ind w:left="0" w:firstLine="709"/>
        <w:jc w:val="both"/>
        <w:rPr>
          <w:rFonts w:eastAsia="Times New Roman CYR"/>
          <w:kern w:val="0"/>
          <w:sz w:val="28"/>
          <w:szCs w:val="28"/>
        </w:rPr>
      </w:pPr>
      <w:r w:rsidRPr="00D268D8">
        <w:rPr>
          <w:rFonts w:eastAsia="Times New Roman CYR"/>
          <w:kern w:val="0"/>
          <w:sz w:val="28"/>
          <w:szCs w:val="28"/>
        </w:rPr>
        <w:t>В Техническом задан</w:t>
      </w:r>
      <w:proofErr w:type="gramStart"/>
      <w:r w:rsidRPr="00D268D8">
        <w:rPr>
          <w:rFonts w:eastAsia="Times New Roman CYR"/>
          <w:kern w:val="0"/>
          <w:sz w:val="28"/>
          <w:szCs w:val="28"/>
        </w:rPr>
        <w:t>ии ау</w:t>
      </w:r>
      <w:proofErr w:type="gramEnd"/>
      <w:r w:rsidRPr="00D268D8">
        <w:rPr>
          <w:rFonts w:eastAsia="Times New Roman CYR"/>
          <w:kern w:val="0"/>
          <w:sz w:val="28"/>
          <w:szCs w:val="28"/>
        </w:rPr>
        <w:t xml:space="preserve">кционной документации в пункте 13 «Установка кранов воздушных» указано: </w:t>
      </w:r>
      <w:proofErr w:type="gramStart"/>
      <w:r w:rsidRPr="00D268D8">
        <w:rPr>
          <w:rFonts w:eastAsia="Times New Roman CYR"/>
          <w:kern w:val="0"/>
          <w:sz w:val="28"/>
          <w:szCs w:val="28"/>
        </w:rPr>
        <w:t>Олифа комбинированная (Цвет по йодометрической шкале, мг I2/100 см3, не темнее 800.</w:t>
      </w:r>
      <w:proofErr w:type="gramEnd"/>
      <w:r w:rsidRPr="00D268D8">
        <w:rPr>
          <w:rFonts w:eastAsia="Times New Roman CYR"/>
          <w:kern w:val="0"/>
          <w:sz w:val="28"/>
          <w:szCs w:val="28"/>
        </w:rPr>
        <w:t xml:space="preserve"> Должна соответствовать ГОСТ 32389-2013; в пункте 35 «Масляная окраска металлических поверхностей: решеток, переплетов, труб диаметром менее 50 мм и т.п., количество окрасок 2» указано: Олифа. Должна быть льняной высшего сорта или льняной первого сорта, либо конопляной. Цвет по йодометрической шкале, мг йода, не темнее 1600. Должна соответствовать ГОСТ 7931-76</w:t>
      </w:r>
      <w:r>
        <w:rPr>
          <w:rFonts w:eastAsia="Times New Roman CYR"/>
          <w:kern w:val="0"/>
          <w:sz w:val="28"/>
          <w:szCs w:val="28"/>
        </w:rPr>
        <w:t xml:space="preserve">. </w:t>
      </w:r>
      <w:r w:rsidRPr="00D268D8">
        <w:rPr>
          <w:rFonts w:eastAsia="Times New Roman CYR"/>
          <w:kern w:val="0"/>
          <w:sz w:val="28"/>
          <w:szCs w:val="28"/>
        </w:rPr>
        <w:t>Следовательно, участнику закупки необходимо указать конкретные значения данных показателей олифы.</w:t>
      </w:r>
    </w:p>
    <w:p w:rsidR="003F5049" w:rsidRDefault="00D268D8" w:rsidP="00D268D8">
      <w:pPr>
        <w:widowControl/>
        <w:ind w:firstLine="709"/>
        <w:jc w:val="both"/>
        <w:rPr>
          <w:rFonts w:eastAsia="Times New Roman CYR"/>
          <w:kern w:val="0"/>
          <w:sz w:val="28"/>
          <w:szCs w:val="28"/>
          <w:lang w:eastAsia="ar-SA"/>
        </w:rPr>
      </w:pPr>
      <w:r w:rsidRPr="00D268D8">
        <w:rPr>
          <w:rFonts w:eastAsia="Times New Roman CYR"/>
          <w:kern w:val="0"/>
          <w:sz w:val="28"/>
          <w:szCs w:val="28"/>
          <w:lang w:eastAsia="ar-SA"/>
        </w:rPr>
        <w:t xml:space="preserve">Согласно ГОСТ 32389-2013 «Олифы. Общие технические условия» и ГОСТ 7931-76 «Олифа натуральная. Технические условия» конкретное значение цвета по йодометрической шкале олифы определяют в результате испытаний определенной </w:t>
      </w:r>
      <w:r w:rsidRPr="00D268D8">
        <w:rPr>
          <w:rFonts w:eastAsia="Times New Roman CYR"/>
          <w:kern w:val="0"/>
          <w:sz w:val="28"/>
          <w:szCs w:val="28"/>
          <w:lang w:eastAsia="ar-SA"/>
        </w:rPr>
        <w:lastRenderedPageBreak/>
        <w:t>партии олифы в лабораторных условиях на соответствующем оборудовании, которое отсутствует у поставщика.</w:t>
      </w:r>
    </w:p>
    <w:p w:rsidR="003F5049" w:rsidRDefault="00B2149D" w:rsidP="00D268D8">
      <w:pPr>
        <w:widowControl/>
        <w:ind w:right="-2" w:firstLine="709"/>
        <w:jc w:val="both"/>
        <w:rPr>
          <w:rFonts w:eastAsia="Times New Roman CYR"/>
          <w:kern w:val="0"/>
          <w:sz w:val="28"/>
          <w:szCs w:val="28"/>
          <w:lang w:eastAsia="ar-SA"/>
        </w:rPr>
      </w:pPr>
      <w:r>
        <w:rPr>
          <w:rFonts w:eastAsia="Times New Roman CYR"/>
          <w:kern w:val="0"/>
          <w:sz w:val="28"/>
          <w:szCs w:val="28"/>
          <w:lang w:eastAsia="ar-SA"/>
        </w:rPr>
        <w:t>Согласно доводам заявителя,</w:t>
      </w:r>
      <w:r w:rsidR="00D268D8" w:rsidRPr="00D268D8">
        <w:rPr>
          <w:rFonts w:eastAsia="Times New Roman CYR"/>
          <w:kern w:val="0"/>
          <w:sz w:val="28"/>
          <w:szCs w:val="28"/>
          <w:lang w:eastAsia="ar-SA"/>
        </w:rPr>
        <w:t xml:space="preserve"> заказчиком установлены избыточные требования в пункте 13 «Установка кранов воздушных» и в пункте 35 «Масляная окраска металлических поверхностей: решеток, переплетов, труб диаметром менее 50 мм и т.п., количество окрасок 2», нарушающие правило объективного характера описания объекта закупки.</w:t>
      </w:r>
    </w:p>
    <w:p w:rsidR="008639F8" w:rsidRDefault="008639F8" w:rsidP="008639F8">
      <w:pPr>
        <w:widowControl/>
        <w:ind w:right="-2" w:firstLine="709"/>
        <w:jc w:val="both"/>
        <w:rPr>
          <w:rFonts w:eastAsia="Times New Roman CYR"/>
          <w:b/>
          <w:kern w:val="0"/>
          <w:sz w:val="28"/>
          <w:szCs w:val="28"/>
          <w:lang w:eastAsia="ar-SA"/>
        </w:rPr>
      </w:pPr>
      <w:r w:rsidRPr="008639F8">
        <w:rPr>
          <w:rFonts w:eastAsia="Times New Roman CYR"/>
          <w:b/>
          <w:kern w:val="0"/>
          <w:sz w:val="28"/>
          <w:szCs w:val="28"/>
          <w:lang w:eastAsia="ar-SA"/>
        </w:rPr>
        <w:t>Позиция заявителя (ООО «Перспектива»):</w:t>
      </w:r>
    </w:p>
    <w:p w:rsidR="00C84211" w:rsidRDefault="008639F8" w:rsidP="00C84211">
      <w:pPr>
        <w:widowControl/>
        <w:ind w:right="-2" w:firstLine="709"/>
        <w:jc w:val="both"/>
        <w:rPr>
          <w:rFonts w:eastAsia="Times New Roman CYR"/>
          <w:kern w:val="0"/>
          <w:sz w:val="28"/>
          <w:szCs w:val="28"/>
          <w:lang w:eastAsia="ar-SA"/>
        </w:rPr>
      </w:pPr>
      <w:proofErr w:type="gramStart"/>
      <w:r w:rsidRPr="008639F8">
        <w:rPr>
          <w:rFonts w:eastAsia="Times New Roman CYR"/>
          <w:kern w:val="0"/>
          <w:sz w:val="28"/>
          <w:szCs w:val="28"/>
          <w:lang w:eastAsia="ar-SA"/>
        </w:rPr>
        <w:t>Сог</w:t>
      </w:r>
      <w:r>
        <w:rPr>
          <w:rFonts w:eastAsia="Times New Roman CYR"/>
          <w:kern w:val="0"/>
          <w:sz w:val="28"/>
          <w:szCs w:val="28"/>
          <w:lang w:eastAsia="ar-SA"/>
        </w:rPr>
        <w:t>ласно доводам заявителя</w:t>
      </w:r>
      <w:r w:rsidR="00C84211">
        <w:rPr>
          <w:rFonts w:eastAsia="Times New Roman CYR"/>
          <w:kern w:val="0"/>
          <w:sz w:val="28"/>
          <w:szCs w:val="28"/>
          <w:lang w:eastAsia="ar-SA"/>
        </w:rPr>
        <w:t xml:space="preserve">, заказчиком нарушены требования части 27 статьи 34 </w:t>
      </w:r>
      <w:r w:rsidR="00E71445">
        <w:rPr>
          <w:rFonts w:eastAsia="Times New Roman CYR"/>
          <w:kern w:val="0"/>
          <w:sz w:val="28"/>
          <w:szCs w:val="28"/>
          <w:lang w:eastAsia="ar-SA"/>
        </w:rPr>
        <w:t>Федерального</w:t>
      </w:r>
      <w:r w:rsidR="00C84211" w:rsidRPr="00C84211">
        <w:rPr>
          <w:rFonts w:eastAsia="Times New Roman CYR"/>
          <w:kern w:val="0"/>
          <w:sz w:val="28"/>
          <w:szCs w:val="28"/>
          <w:lang w:eastAsia="ar-SA"/>
        </w:rPr>
        <w:t xml:space="preserve"> закон</w:t>
      </w:r>
      <w:r w:rsidR="00E71445">
        <w:rPr>
          <w:rFonts w:eastAsia="Times New Roman CYR"/>
          <w:kern w:val="0"/>
          <w:sz w:val="28"/>
          <w:szCs w:val="28"/>
          <w:lang w:eastAsia="ar-SA"/>
        </w:rPr>
        <w:t>а</w:t>
      </w:r>
      <w:r w:rsidR="00C84211" w:rsidRPr="00C84211">
        <w:rPr>
          <w:rFonts w:eastAsia="Times New Roman CYR"/>
          <w:kern w:val="0"/>
          <w:sz w:val="28"/>
          <w:szCs w:val="28"/>
          <w:lang w:eastAsia="ar-SA"/>
        </w:rPr>
        <w:t xml:space="preserve"> от 05.04.2013 N 44-ФЗ </w:t>
      </w:r>
      <w:r w:rsidR="00C84211">
        <w:rPr>
          <w:rFonts w:eastAsia="Times New Roman CYR"/>
          <w:kern w:val="0"/>
          <w:sz w:val="28"/>
          <w:szCs w:val="28"/>
          <w:lang w:eastAsia="ar-SA"/>
        </w:rPr>
        <w:t>«</w:t>
      </w:r>
      <w:r w:rsidR="00C84211" w:rsidRPr="00C84211">
        <w:rPr>
          <w:rFonts w:eastAsia="Times New Roman CYR"/>
          <w:kern w:val="0"/>
          <w:sz w:val="28"/>
          <w:szCs w:val="28"/>
          <w:lang w:eastAsia="ar-SA"/>
        </w:rPr>
        <w:t>О контрактной системе в сфере закупок товаров, работ, услуг для обеспечения государственных и муниципальных нужд</w:t>
      </w:r>
      <w:r w:rsidR="00C84211">
        <w:rPr>
          <w:rFonts w:eastAsia="Times New Roman CYR"/>
          <w:kern w:val="0"/>
          <w:sz w:val="28"/>
          <w:szCs w:val="28"/>
          <w:lang w:eastAsia="ar-SA"/>
        </w:rPr>
        <w:t xml:space="preserve">», а именно в проекте контракта отсутствует </w:t>
      </w:r>
      <w:r w:rsidR="00C84211" w:rsidRPr="00C84211">
        <w:rPr>
          <w:rFonts w:eastAsia="Times New Roman CYR"/>
          <w:kern w:val="0"/>
          <w:sz w:val="28"/>
          <w:szCs w:val="28"/>
          <w:lang w:eastAsia="ar-SA"/>
        </w:rPr>
        <w:t>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w:t>
      </w:r>
      <w:proofErr w:type="gramEnd"/>
      <w:r w:rsidR="00C84211" w:rsidRPr="00C84211">
        <w:rPr>
          <w:rFonts w:eastAsia="Times New Roman CYR"/>
          <w:kern w:val="0"/>
          <w:sz w:val="28"/>
          <w:szCs w:val="28"/>
          <w:lang w:eastAsia="ar-SA"/>
        </w:rPr>
        <w:t xml:space="preserve"> применяется поставщиком (подрядчиком, исполнителем)</w:t>
      </w:r>
      <w:r w:rsidR="00E71445">
        <w:rPr>
          <w:rFonts w:eastAsia="Times New Roman CYR"/>
          <w:kern w:val="0"/>
          <w:sz w:val="28"/>
          <w:szCs w:val="28"/>
          <w:lang w:eastAsia="ar-SA"/>
        </w:rPr>
        <w:t>.</w:t>
      </w:r>
    </w:p>
    <w:p w:rsidR="003014BA" w:rsidRDefault="003014BA" w:rsidP="00C84211">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Заказчиком в извещении о проведении электронного аукциона установлены преимущества, предоставляемые участникам, привлекающим субъекты малого предпринимательства в качестве соисполнителей, субподрядчиков для исполнения контракта и участникам, привлекающим </w:t>
      </w:r>
      <w:proofErr w:type="spellStart"/>
      <w:r>
        <w:rPr>
          <w:rFonts w:eastAsia="Times New Roman CYR"/>
          <w:kern w:val="0"/>
          <w:sz w:val="28"/>
          <w:szCs w:val="28"/>
          <w:lang w:eastAsia="ar-SA"/>
        </w:rPr>
        <w:t>социльно</w:t>
      </w:r>
      <w:proofErr w:type="spellEnd"/>
      <w:r>
        <w:rPr>
          <w:rFonts w:eastAsia="Times New Roman CYR"/>
          <w:kern w:val="0"/>
          <w:sz w:val="28"/>
          <w:szCs w:val="28"/>
          <w:lang w:eastAsia="ar-SA"/>
        </w:rPr>
        <w:t xml:space="preserve"> ориентированные некоммерческие организации в качестве соисполнителей, субподрядчиков для исполнения контракта. Однак</w:t>
      </w:r>
      <w:r w:rsidR="008E4940">
        <w:rPr>
          <w:rFonts w:eastAsia="Times New Roman CYR"/>
          <w:kern w:val="0"/>
          <w:sz w:val="28"/>
          <w:szCs w:val="28"/>
          <w:lang w:eastAsia="ar-SA"/>
        </w:rPr>
        <w:t>о заказчик при определении поставщика вправе установить в извещении об осуществлении закупки требование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w:t>
      </w:r>
      <w:r w:rsidR="008E4940" w:rsidRPr="008E4940">
        <w:rPr>
          <w:rFonts w:eastAsia="Times New Roman CYR"/>
          <w:kern w:val="0"/>
          <w:sz w:val="28"/>
          <w:szCs w:val="28"/>
          <w:lang w:eastAsia="ar-SA"/>
        </w:rPr>
        <w:t xml:space="preserve"> малого предпринимательства</w:t>
      </w:r>
      <w:r w:rsidR="008E4940">
        <w:rPr>
          <w:rFonts w:eastAsia="Times New Roman CYR"/>
          <w:kern w:val="0"/>
          <w:sz w:val="28"/>
          <w:szCs w:val="28"/>
          <w:lang w:eastAsia="ar-SA"/>
        </w:rPr>
        <w:t xml:space="preserve">, </w:t>
      </w:r>
      <w:proofErr w:type="spellStart"/>
      <w:r w:rsidR="008E4940">
        <w:rPr>
          <w:rFonts w:eastAsia="Times New Roman CYR"/>
          <w:kern w:val="0"/>
          <w:sz w:val="28"/>
          <w:szCs w:val="28"/>
          <w:lang w:eastAsia="ar-SA"/>
        </w:rPr>
        <w:t>социльно</w:t>
      </w:r>
      <w:proofErr w:type="spellEnd"/>
      <w:r w:rsidR="008E4940">
        <w:rPr>
          <w:rFonts w:eastAsia="Times New Roman CYR"/>
          <w:kern w:val="0"/>
          <w:sz w:val="28"/>
          <w:szCs w:val="28"/>
          <w:lang w:eastAsia="ar-SA"/>
        </w:rPr>
        <w:t xml:space="preserve"> ориентированных некоммерческих организаций.</w:t>
      </w:r>
    </w:p>
    <w:p w:rsidR="008E4940" w:rsidRPr="00C84211" w:rsidRDefault="008E4940" w:rsidP="00C84211">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Таким образом, согласно доводам заявителя, </w:t>
      </w:r>
      <w:proofErr w:type="gramStart"/>
      <w:r>
        <w:rPr>
          <w:rFonts w:eastAsia="Times New Roman CYR"/>
          <w:kern w:val="0"/>
          <w:sz w:val="28"/>
          <w:szCs w:val="28"/>
          <w:lang w:eastAsia="ar-SA"/>
        </w:rPr>
        <w:t>руководствуясь пунктом 5 статьи 30 Закона о контрактной системе требование не является преимуществом для</w:t>
      </w:r>
      <w:proofErr w:type="gramEnd"/>
      <w:r>
        <w:rPr>
          <w:rFonts w:eastAsia="Times New Roman CYR"/>
          <w:kern w:val="0"/>
          <w:sz w:val="28"/>
          <w:szCs w:val="28"/>
          <w:lang w:eastAsia="ar-SA"/>
        </w:rPr>
        <w:t xml:space="preserve"> участников закупки и в извещении о проведении электронного аукциона размещена ненадлежащая информация относительно предоставления преимуществ.</w:t>
      </w:r>
    </w:p>
    <w:p w:rsidR="00C84211" w:rsidRDefault="00C84211" w:rsidP="008639F8">
      <w:pPr>
        <w:widowControl/>
        <w:ind w:right="-2" w:firstLine="709"/>
        <w:jc w:val="both"/>
        <w:rPr>
          <w:rFonts w:eastAsia="Times New Roman CYR"/>
          <w:b/>
          <w:kern w:val="0"/>
          <w:sz w:val="28"/>
          <w:szCs w:val="28"/>
          <w:lang w:eastAsia="ar-SA"/>
        </w:rPr>
      </w:pPr>
      <w:r w:rsidRPr="00C84211">
        <w:rPr>
          <w:rFonts w:eastAsia="Times New Roman CYR"/>
          <w:b/>
          <w:kern w:val="0"/>
          <w:sz w:val="28"/>
          <w:szCs w:val="28"/>
          <w:lang w:eastAsia="ar-SA"/>
        </w:rPr>
        <w:t>Позиция заявителя (ООО «</w:t>
      </w:r>
      <w:proofErr w:type="gramStart"/>
      <w:r w:rsidRPr="00C84211">
        <w:rPr>
          <w:rFonts w:eastAsia="Times New Roman CYR"/>
          <w:b/>
          <w:kern w:val="0"/>
          <w:sz w:val="28"/>
          <w:szCs w:val="28"/>
          <w:lang w:eastAsia="ar-SA"/>
        </w:rPr>
        <w:t>Кем-Логистик</w:t>
      </w:r>
      <w:proofErr w:type="gramEnd"/>
      <w:r w:rsidRPr="00C84211">
        <w:rPr>
          <w:rFonts w:eastAsia="Times New Roman CYR"/>
          <w:b/>
          <w:kern w:val="0"/>
          <w:sz w:val="28"/>
          <w:szCs w:val="28"/>
          <w:lang w:eastAsia="ar-SA"/>
        </w:rPr>
        <w:t>»):</w:t>
      </w:r>
    </w:p>
    <w:p w:rsidR="00C84211" w:rsidRPr="00C84211" w:rsidRDefault="00C84211" w:rsidP="00B602CA">
      <w:pPr>
        <w:pStyle w:val="a4"/>
        <w:widowControl/>
        <w:numPr>
          <w:ilvl w:val="0"/>
          <w:numId w:val="22"/>
        </w:numPr>
        <w:ind w:left="0" w:firstLine="709"/>
        <w:jc w:val="both"/>
        <w:rPr>
          <w:rFonts w:eastAsia="Times New Roman CYR"/>
          <w:kern w:val="0"/>
          <w:sz w:val="28"/>
          <w:szCs w:val="28"/>
        </w:rPr>
      </w:pPr>
      <w:proofErr w:type="gramStart"/>
      <w:r>
        <w:rPr>
          <w:rFonts w:eastAsia="Times New Roman CYR"/>
          <w:kern w:val="0"/>
          <w:sz w:val="28"/>
          <w:szCs w:val="28"/>
        </w:rPr>
        <w:t>В извещении о проведении электронного аукциона,</w:t>
      </w:r>
      <w:r w:rsidR="00E46A5B">
        <w:rPr>
          <w:rFonts w:eastAsia="Times New Roman CYR"/>
          <w:kern w:val="0"/>
          <w:sz w:val="28"/>
          <w:szCs w:val="28"/>
        </w:rPr>
        <w:t xml:space="preserve"> а также документации установлено ограничение участия в определении поставщика, согласно которому в аукционе могут принимать участие только субъекты малого предпринимательства, социально ориентированные некоммерческие организации, но при этом в документации и извещении отсутствует требование к участникам закупки о предоставлении во второй части заявки декларации о принадлежност</w:t>
      </w:r>
      <w:r w:rsidR="00B602CA">
        <w:rPr>
          <w:rFonts w:eastAsia="Times New Roman CYR"/>
          <w:kern w:val="0"/>
          <w:sz w:val="28"/>
          <w:szCs w:val="28"/>
        </w:rPr>
        <w:t>и участника такого аукциона к субъектам м</w:t>
      </w:r>
      <w:r w:rsidR="00E46A5B">
        <w:rPr>
          <w:rFonts w:eastAsia="Times New Roman CYR"/>
          <w:kern w:val="0"/>
          <w:sz w:val="28"/>
          <w:szCs w:val="28"/>
        </w:rPr>
        <w:t xml:space="preserve">алого </w:t>
      </w:r>
      <w:r w:rsidR="00B602CA">
        <w:rPr>
          <w:rFonts w:eastAsia="Times New Roman CYR"/>
          <w:kern w:val="0"/>
          <w:sz w:val="28"/>
          <w:szCs w:val="28"/>
        </w:rPr>
        <w:t>предпринимательство</w:t>
      </w:r>
      <w:r w:rsidR="00E46A5B">
        <w:rPr>
          <w:rFonts w:eastAsia="Times New Roman CYR"/>
          <w:kern w:val="0"/>
          <w:sz w:val="28"/>
          <w:szCs w:val="28"/>
        </w:rPr>
        <w:t xml:space="preserve"> или социально</w:t>
      </w:r>
      <w:proofErr w:type="gramEnd"/>
      <w:r w:rsidR="00E46A5B">
        <w:rPr>
          <w:rFonts w:eastAsia="Times New Roman CYR"/>
          <w:kern w:val="0"/>
          <w:sz w:val="28"/>
          <w:szCs w:val="28"/>
        </w:rPr>
        <w:t xml:space="preserve"> ориентированным некоммерчес</w:t>
      </w:r>
      <w:r w:rsidR="00B602CA">
        <w:rPr>
          <w:rFonts w:eastAsia="Times New Roman CYR"/>
          <w:kern w:val="0"/>
          <w:sz w:val="28"/>
          <w:szCs w:val="28"/>
        </w:rPr>
        <w:t>к</w:t>
      </w:r>
      <w:r w:rsidR="00E46A5B">
        <w:rPr>
          <w:rFonts w:eastAsia="Times New Roman CYR"/>
          <w:kern w:val="0"/>
          <w:sz w:val="28"/>
          <w:szCs w:val="28"/>
        </w:rPr>
        <w:t>им организациям.</w:t>
      </w:r>
    </w:p>
    <w:p w:rsidR="008639F8" w:rsidRDefault="00B602CA" w:rsidP="00B602CA">
      <w:pPr>
        <w:pStyle w:val="a4"/>
        <w:numPr>
          <w:ilvl w:val="0"/>
          <w:numId w:val="22"/>
        </w:numPr>
        <w:ind w:left="0" w:firstLine="709"/>
        <w:jc w:val="both"/>
        <w:rPr>
          <w:rFonts w:eastAsia="Calibri"/>
          <w:sz w:val="28"/>
        </w:rPr>
      </w:pPr>
      <w:proofErr w:type="gramStart"/>
      <w:r w:rsidRPr="00B602CA">
        <w:rPr>
          <w:rFonts w:eastAsia="Calibri"/>
          <w:sz w:val="28"/>
        </w:rPr>
        <w:t xml:space="preserve">В извещении о проведении электронного аукциона отсутствует информация о том, что участник должен предоставить выписку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w:t>
      </w:r>
      <w:r w:rsidRPr="00B602CA">
        <w:rPr>
          <w:rFonts w:eastAsia="Calibri"/>
          <w:sz w:val="28"/>
        </w:rPr>
        <w:lastRenderedPageBreak/>
        <w:t>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w:t>
      </w:r>
      <w:proofErr w:type="gramEnd"/>
      <w:r w:rsidRPr="00B602CA">
        <w:rPr>
          <w:rFonts w:eastAsia="Calibri"/>
          <w:sz w:val="28"/>
        </w:rPr>
        <w:t xml:space="preserve"> окончания срока подачи заявок на участие в закупке. Таким образом, Заказчик нарушил нормы пункта 6 части 5 статьи 63 Федерально</w:t>
      </w:r>
      <w:r>
        <w:rPr>
          <w:rFonts w:eastAsia="Calibri"/>
          <w:sz w:val="28"/>
        </w:rPr>
        <w:t xml:space="preserve">го закона от 05.04.2013 N 44-ФЗ </w:t>
      </w:r>
      <w:r w:rsidRPr="00B602CA">
        <w:rPr>
          <w:rFonts w:eastAsia="Calibri"/>
          <w:sz w:val="28"/>
        </w:rPr>
        <w:t>«О контрактной системе в сфере закупок товаров, работ, услуг для обеспечения государственных и муниципальных нужд»</w:t>
      </w:r>
      <w:r>
        <w:rPr>
          <w:rFonts w:eastAsia="Calibri"/>
          <w:sz w:val="28"/>
        </w:rPr>
        <w:t>.</w:t>
      </w:r>
    </w:p>
    <w:p w:rsidR="00B602CA" w:rsidRPr="00E71445" w:rsidRDefault="00B602CA" w:rsidP="00953E33">
      <w:pPr>
        <w:pStyle w:val="a4"/>
        <w:widowControl/>
        <w:numPr>
          <w:ilvl w:val="0"/>
          <w:numId w:val="22"/>
        </w:numPr>
        <w:ind w:left="0" w:firstLine="709"/>
        <w:jc w:val="both"/>
        <w:rPr>
          <w:rFonts w:eastAsia="Times New Roman CYR"/>
          <w:b/>
          <w:kern w:val="0"/>
          <w:sz w:val="28"/>
          <w:szCs w:val="28"/>
        </w:rPr>
      </w:pPr>
      <w:r w:rsidRPr="00E71445">
        <w:rPr>
          <w:rFonts w:eastAsia="Calibri"/>
          <w:sz w:val="28"/>
        </w:rPr>
        <w:t xml:space="preserve">Заказчиком указаны неправильные </w:t>
      </w:r>
      <w:r w:rsidRPr="00E71445">
        <w:rPr>
          <w:rFonts w:eastAsia="Times New Roman CYR"/>
          <w:kern w:val="0"/>
          <w:sz w:val="28"/>
          <w:szCs w:val="28"/>
        </w:rPr>
        <w:t xml:space="preserve">даты начала и окончания срока предоставления участникам аукциона разъяснений положений документации о таком аукционе, следовательно, </w:t>
      </w:r>
      <w:r w:rsidRPr="00E71445">
        <w:rPr>
          <w:rFonts w:eastAsia="Calibri"/>
          <w:sz w:val="28"/>
        </w:rPr>
        <w:t>нарушены требования пункта 11 части 1 статьи 64, части 4 статьи 65</w:t>
      </w:r>
      <w:r w:rsidR="00E71445">
        <w:rPr>
          <w:rFonts w:eastAsia="Calibri"/>
          <w:sz w:val="28"/>
        </w:rPr>
        <w:t xml:space="preserve"> Закона о контрактной системе</w:t>
      </w:r>
      <w:r w:rsidRPr="00E71445">
        <w:rPr>
          <w:rFonts w:eastAsia="Calibri"/>
          <w:sz w:val="28"/>
        </w:rPr>
        <w:t>.</w:t>
      </w:r>
      <w:r w:rsidRPr="00E71445">
        <w:rPr>
          <w:rFonts w:eastAsia="Times New Roman CYR"/>
          <w:b/>
          <w:kern w:val="0"/>
          <w:sz w:val="28"/>
          <w:szCs w:val="28"/>
        </w:rPr>
        <w:t xml:space="preserve"> </w:t>
      </w:r>
    </w:p>
    <w:p w:rsidR="00B602CA" w:rsidRPr="00E53F76" w:rsidRDefault="00B602CA" w:rsidP="00953E33">
      <w:pPr>
        <w:widowControl/>
        <w:ind w:firstLine="709"/>
        <w:jc w:val="both"/>
        <w:rPr>
          <w:rFonts w:eastAsia="Times New Roman CYR"/>
          <w:b/>
          <w:kern w:val="0"/>
          <w:sz w:val="28"/>
          <w:szCs w:val="28"/>
          <w:lang w:eastAsia="ar-SA"/>
        </w:rPr>
      </w:pPr>
      <w:r w:rsidRPr="00E53F76">
        <w:rPr>
          <w:rFonts w:eastAsia="Times New Roman CYR"/>
          <w:b/>
          <w:kern w:val="0"/>
          <w:sz w:val="28"/>
          <w:szCs w:val="28"/>
          <w:lang w:eastAsia="ar-SA"/>
        </w:rPr>
        <w:t>Позиция заказчика:</w:t>
      </w:r>
    </w:p>
    <w:p w:rsidR="003F4C72" w:rsidRDefault="00B602CA" w:rsidP="00953E33">
      <w:pPr>
        <w:widowControl/>
        <w:ind w:firstLine="709"/>
        <w:jc w:val="both"/>
        <w:rPr>
          <w:rFonts w:eastAsia="Times New Roman CYR"/>
          <w:kern w:val="0"/>
          <w:sz w:val="28"/>
          <w:szCs w:val="28"/>
        </w:rPr>
      </w:pPr>
      <w:r>
        <w:rPr>
          <w:rFonts w:eastAsia="Times New Roman CYR"/>
          <w:kern w:val="0"/>
          <w:sz w:val="28"/>
          <w:szCs w:val="28"/>
          <w:lang w:eastAsia="ar-SA"/>
        </w:rPr>
        <w:t xml:space="preserve">Заказчик с </w:t>
      </w:r>
      <w:proofErr w:type="gramStart"/>
      <w:r>
        <w:rPr>
          <w:rFonts w:eastAsia="Times New Roman CYR"/>
          <w:kern w:val="0"/>
          <w:sz w:val="28"/>
          <w:szCs w:val="28"/>
          <w:lang w:eastAsia="ar-SA"/>
        </w:rPr>
        <w:t>доводами, изложенными в жалобе не согласился</w:t>
      </w:r>
      <w:proofErr w:type="gramEnd"/>
      <w:r>
        <w:rPr>
          <w:rFonts w:eastAsia="Times New Roman CYR"/>
          <w:kern w:val="0"/>
          <w:sz w:val="28"/>
          <w:szCs w:val="28"/>
          <w:lang w:eastAsia="ar-SA"/>
        </w:rPr>
        <w:t xml:space="preserve">, представил устные и письменные </w:t>
      </w:r>
      <w:r w:rsidR="004F4A17">
        <w:rPr>
          <w:rFonts w:eastAsia="Times New Roman CYR"/>
          <w:kern w:val="0"/>
          <w:sz w:val="28"/>
          <w:szCs w:val="28"/>
          <w:lang w:eastAsia="ar-SA"/>
        </w:rPr>
        <w:t>пояснения.</w:t>
      </w:r>
      <w:r w:rsidR="003F4C72" w:rsidRPr="003F4C72">
        <w:rPr>
          <w:rFonts w:eastAsia="Times New Roman CYR"/>
          <w:kern w:val="0"/>
          <w:sz w:val="28"/>
          <w:szCs w:val="28"/>
        </w:rPr>
        <w:t xml:space="preserve"> </w:t>
      </w:r>
    </w:p>
    <w:p w:rsidR="008639F8" w:rsidRDefault="003F4C72" w:rsidP="00953E33">
      <w:pPr>
        <w:widowControl/>
        <w:ind w:firstLine="709"/>
        <w:jc w:val="both"/>
        <w:rPr>
          <w:rFonts w:eastAsia="Times New Roman CYR"/>
          <w:kern w:val="0"/>
          <w:sz w:val="28"/>
          <w:szCs w:val="28"/>
          <w:lang w:eastAsia="ar-SA"/>
        </w:rPr>
      </w:pPr>
      <w:r w:rsidRPr="00575512">
        <w:rPr>
          <w:rFonts w:eastAsia="Times New Roman CYR"/>
          <w:kern w:val="0"/>
          <w:sz w:val="28"/>
          <w:szCs w:val="28"/>
        </w:rPr>
        <w:t xml:space="preserve">Относительно </w:t>
      </w:r>
      <w:proofErr w:type="gramStart"/>
      <w:r w:rsidRPr="00575512">
        <w:rPr>
          <w:rFonts w:eastAsia="Times New Roman CYR"/>
          <w:kern w:val="0"/>
          <w:sz w:val="28"/>
          <w:szCs w:val="28"/>
        </w:rPr>
        <w:t xml:space="preserve">доводов, изложенных в жалобе </w:t>
      </w:r>
      <w:r w:rsidRPr="00357D4E">
        <w:rPr>
          <w:rFonts w:eastAsia="Times New Roman CYR"/>
          <w:kern w:val="0"/>
          <w:sz w:val="28"/>
          <w:szCs w:val="28"/>
        </w:rPr>
        <w:t xml:space="preserve">Черняка Г.Е. </w:t>
      </w:r>
      <w:r w:rsidRPr="00575512">
        <w:rPr>
          <w:rFonts w:eastAsia="Times New Roman CYR"/>
          <w:kern w:val="0"/>
          <w:sz w:val="28"/>
          <w:szCs w:val="28"/>
        </w:rPr>
        <w:t>заказчик пояснил</w:t>
      </w:r>
      <w:proofErr w:type="gramEnd"/>
      <w:r w:rsidRPr="00575512">
        <w:rPr>
          <w:rFonts w:eastAsia="Times New Roman CYR"/>
          <w:kern w:val="0"/>
          <w:sz w:val="28"/>
          <w:szCs w:val="28"/>
        </w:rPr>
        <w:t>,</w:t>
      </w:r>
    </w:p>
    <w:p w:rsidR="00FC0F0A" w:rsidRPr="00575512" w:rsidRDefault="003F4C72" w:rsidP="00953E33">
      <w:pPr>
        <w:pStyle w:val="a4"/>
        <w:widowControl/>
        <w:numPr>
          <w:ilvl w:val="0"/>
          <w:numId w:val="25"/>
        </w:numPr>
        <w:ind w:left="0" w:firstLine="709"/>
        <w:jc w:val="both"/>
        <w:rPr>
          <w:rFonts w:eastAsia="Times New Roman CYR"/>
          <w:kern w:val="0"/>
          <w:sz w:val="28"/>
          <w:szCs w:val="28"/>
        </w:rPr>
      </w:pPr>
      <w:r>
        <w:rPr>
          <w:rFonts w:eastAsia="Times New Roman CYR"/>
          <w:kern w:val="0"/>
          <w:sz w:val="28"/>
          <w:szCs w:val="28"/>
        </w:rPr>
        <w:t>В со</w:t>
      </w:r>
      <w:r w:rsidR="001E2E36" w:rsidRPr="00575512">
        <w:rPr>
          <w:rFonts w:eastAsia="Times New Roman CYR"/>
          <w:kern w:val="0"/>
          <w:sz w:val="28"/>
          <w:szCs w:val="28"/>
        </w:rPr>
        <w:t xml:space="preserve">ответствии с технической документацией и инструкцией, </w:t>
      </w:r>
      <w:r w:rsidR="00291B43" w:rsidRPr="00575512">
        <w:rPr>
          <w:rFonts w:eastAsia="Times New Roman CYR"/>
          <w:kern w:val="0"/>
          <w:sz w:val="28"/>
          <w:szCs w:val="28"/>
        </w:rPr>
        <w:t xml:space="preserve">а также указанными характеристиками ГОСТа, показатель «Диаметр стержня не менее 0,8мм», при этом ГОСТ 4028-63 «Гвозди строительные. Конструкция и размеры» содержит показатель «диаметр стержня </w:t>
      </w:r>
      <w:r w:rsidR="00291B43" w:rsidRPr="00575512">
        <w:rPr>
          <w:rFonts w:eastAsia="Times New Roman CYR"/>
          <w:kern w:val="0"/>
          <w:sz w:val="28"/>
          <w:szCs w:val="28"/>
          <w:lang w:val="en-US"/>
        </w:rPr>
        <w:t>d</w:t>
      </w:r>
      <w:r w:rsidR="00291B43" w:rsidRPr="00575512">
        <w:rPr>
          <w:rFonts w:eastAsia="Times New Roman CYR"/>
          <w:kern w:val="0"/>
          <w:sz w:val="28"/>
          <w:szCs w:val="28"/>
        </w:rPr>
        <w:t xml:space="preserve"> 1,8 мм», таким образом, показатель  «Диаметр стержня не менее 0,8мм» уже включает в указанный показатель «диаметр стержня d 1,8 мм» и определен в технической документации.</w:t>
      </w:r>
    </w:p>
    <w:p w:rsidR="00291B43" w:rsidRPr="00575512" w:rsidRDefault="00291B43" w:rsidP="00953E33">
      <w:pPr>
        <w:pStyle w:val="a4"/>
        <w:widowControl/>
        <w:numPr>
          <w:ilvl w:val="0"/>
          <w:numId w:val="25"/>
        </w:numPr>
        <w:ind w:left="0" w:firstLine="709"/>
        <w:jc w:val="both"/>
        <w:rPr>
          <w:rFonts w:eastAsia="Times New Roman CYR"/>
          <w:kern w:val="0"/>
          <w:sz w:val="28"/>
          <w:szCs w:val="28"/>
        </w:rPr>
      </w:pPr>
      <w:r w:rsidRPr="00575512">
        <w:rPr>
          <w:rFonts w:eastAsia="Times New Roman CYR"/>
          <w:kern w:val="0"/>
          <w:sz w:val="28"/>
          <w:szCs w:val="28"/>
        </w:rPr>
        <w:t>В Техническом задании аукционной документации в пункте 141 «Заделка отверстий, гнезд и борозд: в перекрытиях железобетонных площадью до 0,1 м</w:t>
      </w:r>
      <w:proofErr w:type="gramStart"/>
      <w:r w:rsidRPr="00575512">
        <w:rPr>
          <w:rFonts w:eastAsia="Times New Roman CYR"/>
          <w:kern w:val="0"/>
          <w:sz w:val="28"/>
          <w:szCs w:val="28"/>
        </w:rPr>
        <w:t>2</w:t>
      </w:r>
      <w:proofErr w:type="gramEnd"/>
      <w:r w:rsidRPr="00575512">
        <w:rPr>
          <w:rFonts w:eastAsia="Times New Roman CYR"/>
          <w:kern w:val="0"/>
          <w:sz w:val="28"/>
          <w:szCs w:val="28"/>
        </w:rPr>
        <w:t xml:space="preserve">» указано: Болты с гайками и шайбами строительные должны соответствовать  ГОСТ </w:t>
      </w:r>
      <w:proofErr w:type="gramStart"/>
      <w:r w:rsidRPr="00575512">
        <w:rPr>
          <w:rFonts w:eastAsia="Times New Roman CYR"/>
          <w:kern w:val="0"/>
          <w:sz w:val="28"/>
          <w:szCs w:val="28"/>
        </w:rPr>
        <w:t>Р</w:t>
      </w:r>
      <w:proofErr w:type="gramEnd"/>
      <w:r w:rsidRPr="00575512">
        <w:rPr>
          <w:rFonts w:eastAsia="Times New Roman CYR"/>
          <w:kern w:val="0"/>
          <w:sz w:val="28"/>
          <w:szCs w:val="28"/>
        </w:rPr>
        <w:t xml:space="preserve"> 52643-2006. Класс прочности должен быть не менее 6, но не более 12. В соответствии с технической документацией и инструкцией, а также указанными характеристиками ГОСТа, показатель «Класс прочности должен быть не менее 6, но не более 12», при этом </w:t>
      </w:r>
      <w:r w:rsidR="00575512" w:rsidRPr="00575512">
        <w:rPr>
          <w:rFonts w:eastAsia="Times New Roman CYR"/>
          <w:kern w:val="0"/>
          <w:sz w:val="28"/>
          <w:szCs w:val="28"/>
        </w:rPr>
        <w:t xml:space="preserve">ГОСТ </w:t>
      </w:r>
      <w:proofErr w:type="gramStart"/>
      <w:r w:rsidR="00575512" w:rsidRPr="00575512">
        <w:rPr>
          <w:rFonts w:eastAsia="Times New Roman CYR"/>
          <w:kern w:val="0"/>
          <w:sz w:val="28"/>
          <w:szCs w:val="28"/>
        </w:rPr>
        <w:t>Р</w:t>
      </w:r>
      <w:proofErr w:type="gramEnd"/>
      <w:r w:rsidR="00575512" w:rsidRPr="00575512">
        <w:rPr>
          <w:rFonts w:eastAsia="Times New Roman CYR"/>
          <w:kern w:val="0"/>
          <w:sz w:val="28"/>
          <w:szCs w:val="28"/>
        </w:rPr>
        <w:t xml:space="preserve"> 52643-2006 содержит показатель «Класс прочности 8; 9; 10; 12», таким образом показатель «Класс прочности должен быть не менее 6» уже включает в указанный показатель «Класс прочности 8; 9; 10» и </w:t>
      </w:r>
      <w:proofErr w:type="gramStart"/>
      <w:r w:rsidR="00575512" w:rsidRPr="00575512">
        <w:rPr>
          <w:rFonts w:eastAsia="Times New Roman CYR"/>
          <w:kern w:val="0"/>
          <w:sz w:val="28"/>
          <w:szCs w:val="28"/>
        </w:rPr>
        <w:t>определен</w:t>
      </w:r>
      <w:proofErr w:type="gramEnd"/>
      <w:r w:rsidR="00575512" w:rsidRPr="00575512">
        <w:rPr>
          <w:rFonts w:eastAsia="Times New Roman CYR"/>
          <w:kern w:val="0"/>
          <w:sz w:val="28"/>
          <w:szCs w:val="28"/>
        </w:rPr>
        <w:t xml:space="preserve"> в технической документации. </w:t>
      </w:r>
    </w:p>
    <w:p w:rsidR="00575512" w:rsidRDefault="00575512" w:rsidP="00953E33">
      <w:pPr>
        <w:widowControl/>
        <w:ind w:firstLine="709"/>
        <w:jc w:val="both"/>
        <w:rPr>
          <w:rFonts w:eastAsia="Times New Roman CYR"/>
          <w:kern w:val="0"/>
          <w:sz w:val="28"/>
          <w:szCs w:val="28"/>
          <w:lang w:eastAsia="ar-SA"/>
        </w:rPr>
      </w:pPr>
      <w:r>
        <w:rPr>
          <w:rFonts w:eastAsia="Times New Roman CYR"/>
          <w:kern w:val="0"/>
          <w:sz w:val="28"/>
          <w:szCs w:val="28"/>
          <w:lang w:eastAsia="ar-SA"/>
        </w:rPr>
        <w:t xml:space="preserve">Согласно пояснениям заказчика и размещенному в единой информационной системе разъяснению положений документации, заказчиком при составлении технического задания была допущена ошибка и следует использовать значения согласно ГОСТ </w:t>
      </w:r>
      <w:proofErr w:type="gramStart"/>
      <w:r w:rsidRPr="00575512">
        <w:rPr>
          <w:rFonts w:eastAsia="Times New Roman CYR"/>
          <w:kern w:val="0"/>
          <w:sz w:val="28"/>
          <w:szCs w:val="28"/>
          <w:lang w:eastAsia="ar-SA"/>
        </w:rPr>
        <w:t>Р</w:t>
      </w:r>
      <w:proofErr w:type="gramEnd"/>
      <w:r w:rsidRPr="00575512">
        <w:rPr>
          <w:rFonts w:eastAsia="Times New Roman CYR"/>
          <w:kern w:val="0"/>
          <w:sz w:val="28"/>
          <w:szCs w:val="28"/>
          <w:lang w:eastAsia="ar-SA"/>
        </w:rPr>
        <w:t xml:space="preserve"> 52643-2006</w:t>
      </w:r>
      <w:r>
        <w:rPr>
          <w:rFonts w:eastAsia="Times New Roman CYR"/>
          <w:kern w:val="0"/>
          <w:sz w:val="28"/>
          <w:szCs w:val="28"/>
          <w:lang w:eastAsia="ar-SA"/>
        </w:rPr>
        <w:t xml:space="preserve"> «Класс прочности должен быть не менее 8.8, но не более 12.9».</w:t>
      </w:r>
    </w:p>
    <w:p w:rsidR="00575512" w:rsidRPr="00575512" w:rsidRDefault="00575512" w:rsidP="00953E33">
      <w:pPr>
        <w:pStyle w:val="a4"/>
        <w:widowControl/>
        <w:numPr>
          <w:ilvl w:val="0"/>
          <w:numId w:val="25"/>
        </w:numPr>
        <w:ind w:left="0" w:firstLine="709"/>
        <w:jc w:val="both"/>
        <w:rPr>
          <w:rFonts w:eastAsia="Times New Roman CYR"/>
          <w:kern w:val="0"/>
          <w:sz w:val="28"/>
          <w:szCs w:val="28"/>
        </w:rPr>
      </w:pPr>
      <w:r>
        <w:rPr>
          <w:rFonts w:eastAsia="Times New Roman CYR"/>
          <w:kern w:val="0"/>
          <w:sz w:val="28"/>
          <w:szCs w:val="28"/>
        </w:rPr>
        <w:t>Согласно пояснениям заказчика, показатель «</w:t>
      </w:r>
      <w:r w:rsidRPr="00575512">
        <w:rPr>
          <w:rFonts w:eastAsia="Times New Roman CYR"/>
          <w:kern w:val="0"/>
          <w:sz w:val="28"/>
          <w:szCs w:val="28"/>
        </w:rPr>
        <w:t>Цвет по йодометрической шкал</w:t>
      </w:r>
      <w:r>
        <w:rPr>
          <w:rFonts w:eastAsia="Times New Roman CYR"/>
          <w:kern w:val="0"/>
          <w:sz w:val="28"/>
          <w:szCs w:val="28"/>
        </w:rPr>
        <w:t xml:space="preserve">е, мг I2/100 см3, не темнее 800 и </w:t>
      </w:r>
      <w:r w:rsidRPr="00575512">
        <w:rPr>
          <w:rFonts w:eastAsia="Times New Roman CYR"/>
          <w:kern w:val="0"/>
          <w:sz w:val="28"/>
          <w:szCs w:val="28"/>
        </w:rPr>
        <w:t>Цвет по йодометрической шка</w:t>
      </w:r>
      <w:r>
        <w:rPr>
          <w:rFonts w:eastAsia="Times New Roman CYR"/>
          <w:kern w:val="0"/>
          <w:sz w:val="28"/>
          <w:szCs w:val="28"/>
        </w:rPr>
        <w:t>ле, мг йода, не темнее 1600» предусматривается пасп</w:t>
      </w:r>
      <w:r w:rsidR="00AC0404">
        <w:rPr>
          <w:rFonts w:eastAsia="Times New Roman CYR"/>
          <w:kern w:val="0"/>
          <w:sz w:val="28"/>
          <w:szCs w:val="28"/>
        </w:rPr>
        <w:t>ортом товара Олифа содержащего характеристики товара и вполне имеет определенный показатель, то есть отсутствует необходимость испытания приобретаемого товара.</w:t>
      </w:r>
    </w:p>
    <w:p w:rsidR="00575512" w:rsidRPr="00291B43" w:rsidRDefault="00575512" w:rsidP="00575512">
      <w:pPr>
        <w:widowControl/>
        <w:ind w:right="-2" w:firstLine="709"/>
        <w:jc w:val="both"/>
        <w:rPr>
          <w:rFonts w:eastAsia="Times New Roman CYR"/>
          <w:kern w:val="0"/>
          <w:sz w:val="28"/>
          <w:szCs w:val="28"/>
          <w:lang w:eastAsia="ar-SA"/>
        </w:rPr>
      </w:pPr>
    </w:p>
    <w:p w:rsidR="001E2E36" w:rsidRDefault="001E2E36" w:rsidP="00E53F76">
      <w:pPr>
        <w:widowControl/>
        <w:ind w:right="-2" w:firstLine="709"/>
        <w:jc w:val="both"/>
        <w:rPr>
          <w:rFonts w:eastAsia="Times New Roman CYR"/>
          <w:i/>
          <w:kern w:val="0"/>
          <w:sz w:val="28"/>
          <w:szCs w:val="28"/>
          <w:lang w:eastAsia="ar-SA"/>
        </w:rPr>
      </w:pPr>
    </w:p>
    <w:p w:rsidR="001E2E36" w:rsidRDefault="001E2E36" w:rsidP="00E53F76">
      <w:pPr>
        <w:widowControl/>
        <w:ind w:right="-2" w:firstLine="709"/>
        <w:jc w:val="both"/>
        <w:rPr>
          <w:rFonts w:eastAsia="Times New Roman CYR"/>
          <w:kern w:val="0"/>
          <w:sz w:val="28"/>
          <w:szCs w:val="28"/>
          <w:lang w:eastAsia="ar-SA"/>
        </w:rPr>
      </w:pPr>
    </w:p>
    <w:p w:rsidR="004F4A17" w:rsidRDefault="004F4A17" w:rsidP="004F4A17">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lastRenderedPageBreak/>
        <w:t xml:space="preserve">Относительно довода заявителя </w:t>
      </w:r>
      <w:r w:rsidRPr="00357D4E">
        <w:rPr>
          <w:rFonts w:eastAsia="Times New Roman CYR"/>
          <w:kern w:val="0"/>
          <w:sz w:val="28"/>
          <w:szCs w:val="28"/>
          <w:lang w:eastAsia="ar-SA"/>
        </w:rPr>
        <w:t>ООО «Перспектива»</w:t>
      </w:r>
      <w:r w:rsidRPr="002D7CDB">
        <w:rPr>
          <w:rFonts w:eastAsia="Times New Roman CYR"/>
          <w:i/>
          <w:kern w:val="0"/>
          <w:sz w:val="28"/>
          <w:szCs w:val="28"/>
          <w:lang w:eastAsia="ar-SA"/>
        </w:rPr>
        <w:t xml:space="preserve"> </w:t>
      </w:r>
      <w:r>
        <w:rPr>
          <w:rFonts w:eastAsia="Times New Roman CYR"/>
          <w:kern w:val="0"/>
          <w:sz w:val="28"/>
          <w:szCs w:val="28"/>
          <w:lang w:eastAsia="ar-SA"/>
        </w:rPr>
        <w:t>заказчик пояснил, что пунктом 2 раздела 12 «</w:t>
      </w:r>
      <w:r w:rsidRPr="004F4A17">
        <w:rPr>
          <w:rFonts w:eastAsia="Times New Roman CYR"/>
          <w:kern w:val="0"/>
          <w:sz w:val="28"/>
          <w:szCs w:val="28"/>
          <w:lang w:eastAsia="ar-SA"/>
        </w:rPr>
        <w:t>Обеспечение исполнения контракта</w:t>
      </w:r>
      <w:r>
        <w:rPr>
          <w:rFonts w:eastAsia="Times New Roman CYR"/>
          <w:kern w:val="0"/>
          <w:sz w:val="28"/>
          <w:szCs w:val="28"/>
          <w:lang w:eastAsia="ar-SA"/>
        </w:rPr>
        <w:t>» проекта контракта установлено, что д</w:t>
      </w:r>
      <w:r w:rsidRPr="004F4A17">
        <w:rPr>
          <w:rFonts w:eastAsia="Times New Roman CYR"/>
          <w:kern w:val="0"/>
          <w:sz w:val="28"/>
          <w:szCs w:val="28"/>
          <w:lang w:eastAsia="ar-SA"/>
        </w:rPr>
        <w:t>енежные средства возвращаются Подрядчику, с которым заключается контракт, при условии надлежащего исполнения им всех своих обязательств по контракту в течение срока, установленного в  контракте со дня получения  заказчиком соответствующего письменного требования Подрядчика</w:t>
      </w:r>
      <w:r>
        <w:rPr>
          <w:rFonts w:eastAsia="Times New Roman CYR"/>
          <w:kern w:val="0"/>
          <w:sz w:val="28"/>
          <w:szCs w:val="28"/>
          <w:lang w:eastAsia="ar-SA"/>
        </w:rPr>
        <w:t xml:space="preserve">. </w:t>
      </w:r>
      <w:proofErr w:type="gramEnd"/>
    </w:p>
    <w:p w:rsidR="004F4A17" w:rsidRDefault="004F4A17"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Кроме того, </w:t>
      </w:r>
      <w:proofErr w:type="gramStart"/>
      <w:r>
        <w:rPr>
          <w:rFonts w:eastAsia="Times New Roman CYR"/>
          <w:kern w:val="0"/>
          <w:sz w:val="28"/>
          <w:szCs w:val="28"/>
          <w:lang w:eastAsia="ar-SA"/>
        </w:rPr>
        <w:t>исходя из практики делового оборота Подрядчиком после направления письменного требования денежные средства возвращаются</w:t>
      </w:r>
      <w:proofErr w:type="gramEnd"/>
      <w:r>
        <w:rPr>
          <w:rFonts w:eastAsia="Times New Roman CYR"/>
          <w:kern w:val="0"/>
          <w:sz w:val="28"/>
          <w:szCs w:val="28"/>
          <w:lang w:eastAsia="ar-SA"/>
        </w:rPr>
        <w:t xml:space="preserve"> по реквизитам указанным подрядчиком в установленные сроки.  </w:t>
      </w:r>
      <w:proofErr w:type="gramStart"/>
      <w:r>
        <w:rPr>
          <w:rFonts w:eastAsia="Times New Roman CYR"/>
          <w:kern w:val="0"/>
          <w:sz w:val="28"/>
          <w:szCs w:val="28"/>
          <w:lang w:eastAsia="ar-SA"/>
        </w:rPr>
        <w:t xml:space="preserve">В  </w:t>
      </w:r>
      <w:r w:rsidR="002D7CDB">
        <w:rPr>
          <w:rFonts w:eastAsia="Times New Roman CYR"/>
          <w:kern w:val="0"/>
          <w:sz w:val="28"/>
          <w:szCs w:val="28"/>
          <w:lang w:eastAsia="ar-SA"/>
        </w:rPr>
        <w:t>соответствии</w:t>
      </w:r>
      <w:r>
        <w:rPr>
          <w:rFonts w:eastAsia="Times New Roman CYR"/>
          <w:kern w:val="0"/>
          <w:sz w:val="28"/>
          <w:szCs w:val="28"/>
          <w:lang w:eastAsia="ar-SA"/>
        </w:rPr>
        <w:t xml:space="preserve"> с</w:t>
      </w:r>
      <w:r w:rsidR="002D7CDB">
        <w:rPr>
          <w:rFonts w:eastAsia="Times New Roman CYR"/>
          <w:kern w:val="0"/>
          <w:sz w:val="28"/>
          <w:szCs w:val="28"/>
          <w:lang w:eastAsia="ar-SA"/>
        </w:rPr>
        <w:t xml:space="preserve"> </w:t>
      </w:r>
      <w:r>
        <w:rPr>
          <w:rFonts w:eastAsia="Times New Roman CYR"/>
          <w:kern w:val="0"/>
          <w:sz w:val="28"/>
          <w:szCs w:val="28"/>
          <w:lang w:eastAsia="ar-SA"/>
        </w:rPr>
        <w:t>пунктом 2 статьи 314</w:t>
      </w:r>
      <w:r w:rsidRPr="004F4A17">
        <w:t xml:space="preserve"> </w:t>
      </w:r>
      <w:r>
        <w:rPr>
          <w:rFonts w:eastAsia="Times New Roman CYR"/>
          <w:kern w:val="0"/>
          <w:sz w:val="28"/>
          <w:szCs w:val="28"/>
          <w:lang w:eastAsia="ar-SA"/>
        </w:rPr>
        <w:t>«Гражданского</w:t>
      </w:r>
      <w:r w:rsidRPr="004F4A17">
        <w:rPr>
          <w:rFonts w:eastAsia="Times New Roman CYR"/>
          <w:kern w:val="0"/>
          <w:sz w:val="28"/>
          <w:szCs w:val="28"/>
          <w:lang w:eastAsia="ar-SA"/>
        </w:rPr>
        <w:t xml:space="preserve"> кодекс</w:t>
      </w:r>
      <w:r>
        <w:rPr>
          <w:rFonts w:eastAsia="Times New Roman CYR"/>
          <w:kern w:val="0"/>
          <w:sz w:val="28"/>
          <w:szCs w:val="28"/>
          <w:lang w:eastAsia="ar-SA"/>
        </w:rPr>
        <w:t>а</w:t>
      </w:r>
      <w:r w:rsidRPr="004F4A17">
        <w:rPr>
          <w:rFonts w:eastAsia="Times New Roman CYR"/>
          <w:kern w:val="0"/>
          <w:sz w:val="28"/>
          <w:szCs w:val="28"/>
          <w:lang w:eastAsia="ar-SA"/>
        </w:rPr>
        <w:t xml:space="preserve"> Росс</w:t>
      </w:r>
      <w:r w:rsidR="00E71445">
        <w:rPr>
          <w:rFonts w:eastAsia="Times New Roman CYR"/>
          <w:kern w:val="0"/>
          <w:sz w:val="28"/>
          <w:szCs w:val="28"/>
          <w:lang w:eastAsia="ar-SA"/>
        </w:rPr>
        <w:t>ийской Федерации (часть первая)</w:t>
      </w:r>
      <w:r w:rsidRPr="004F4A17">
        <w:rPr>
          <w:rFonts w:eastAsia="Times New Roman CYR"/>
          <w:kern w:val="0"/>
          <w:sz w:val="28"/>
          <w:szCs w:val="28"/>
          <w:lang w:eastAsia="ar-SA"/>
        </w:rPr>
        <w:t xml:space="preserve"> от 30.11.1994 N 51-ФЗ</w:t>
      </w:r>
      <w:r>
        <w:rPr>
          <w:rFonts w:eastAsia="Times New Roman CYR"/>
          <w:kern w:val="0"/>
          <w:sz w:val="28"/>
          <w:szCs w:val="28"/>
          <w:lang w:eastAsia="ar-SA"/>
        </w:rPr>
        <w:t>»</w:t>
      </w:r>
      <w:r w:rsidRPr="004F4A17">
        <w:rPr>
          <w:rFonts w:eastAsia="Times New Roman CYR"/>
          <w:kern w:val="0"/>
          <w:sz w:val="28"/>
          <w:szCs w:val="28"/>
          <w:lang w:eastAsia="ar-SA"/>
        </w:rPr>
        <w:t xml:space="preserve"> </w:t>
      </w:r>
      <w:r>
        <w:rPr>
          <w:rFonts w:eastAsia="Times New Roman CYR"/>
          <w:kern w:val="0"/>
          <w:sz w:val="28"/>
          <w:szCs w:val="28"/>
          <w:lang w:eastAsia="ar-SA"/>
        </w:rPr>
        <w:t>в</w:t>
      </w:r>
      <w:r w:rsidRPr="004F4A17">
        <w:rPr>
          <w:rFonts w:eastAsia="Times New Roman CYR"/>
          <w:kern w:val="0"/>
          <w:sz w:val="28"/>
          <w:szCs w:val="28"/>
          <w:lang w:eastAsia="ar-SA"/>
        </w:rPr>
        <w:t xml:space="preserve">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w:t>
      </w:r>
      <w:proofErr w:type="gramEnd"/>
      <w:r w:rsidRPr="004F4A17">
        <w:rPr>
          <w:rFonts w:eastAsia="Times New Roman CYR"/>
          <w:kern w:val="0"/>
          <w:sz w:val="28"/>
          <w:szCs w:val="28"/>
          <w:lang w:eastAsia="ar-SA"/>
        </w:rPr>
        <w:t xml:space="preserve"> его </w:t>
      </w:r>
      <w:proofErr w:type="gramStart"/>
      <w:r w:rsidRPr="004F4A17">
        <w:rPr>
          <w:rFonts w:eastAsia="Times New Roman CYR"/>
          <w:kern w:val="0"/>
          <w:sz w:val="28"/>
          <w:szCs w:val="28"/>
          <w:lang w:eastAsia="ar-SA"/>
        </w:rPr>
        <w:t>исполнении</w:t>
      </w:r>
      <w:proofErr w:type="gramEnd"/>
      <w:r w:rsidRPr="004F4A17">
        <w:rPr>
          <w:rFonts w:eastAsia="Times New Roman CYR"/>
          <w:kern w:val="0"/>
          <w:sz w:val="28"/>
          <w:szCs w:val="28"/>
          <w:lang w:eastAsia="ar-SA"/>
        </w:rPr>
        <w:t xml:space="preserve">, если обязанность исполнения в другой срок не предусмотрена законом, иными правовыми актами, условиями обязательства или не вытекает из обычаев либо существа обязательства. При </w:t>
      </w:r>
      <w:proofErr w:type="spellStart"/>
      <w:r w:rsidRPr="004F4A17">
        <w:rPr>
          <w:rFonts w:eastAsia="Times New Roman CYR"/>
          <w:kern w:val="0"/>
          <w:sz w:val="28"/>
          <w:szCs w:val="28"/>
          <w:lang w:eastAsia="ar-SA"/>
        </w:rPr>
        <w:t>непредъявлении</w:t>
      </w:r>
      <w:proofErr w:type="spellEnd"/>
      <w:r w:rsidRPr="004F4A17">
        <w:rPr>
          <w:rFonts w:eastAsia="Times New Roman CYR"/>
          <w:kern w:val="0"/>
          <w:sz w:val="28"/>
          <w:szCs w:val="28"/>
          <w:lang w:eastAsia="ar-SA"/>
        </w:rPr>
        <w:t xml:space="preserve"> кредитором в разумный срок требования об исполнении такого обязательства должник вправе потребовать от кредитора принять исполнение, если иное не предусмотрено законом, иными правовыми актами, условиями обязательства или не явствует из обычаев либо существа обязательства.</w:t>
      </w:r>
    </w:p>
    <w:p w:rsidR="001E2E36" w:rsidRDefault="004F4A17"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 указанный довод не ограничивает и не ущемляет права и законные интересы Поставщика при заключении с ним контракта и гарантирует ему возврат денежных средств.</w:t>
      </w:r>
      <w:r w:rsidR="001E2E36">
        <w:rPr>
          <w:rFonts w:eastAsia="Times New Roman CYR"/>
          <w:kern w:val="0"/>
          <w:sz w:val="28"/>
          <w:szCs w:val="28"/>
          <w:lang w:eastAsia="ar-SA"/>
        </w:rPr>
        <w:t xml:space="preserve"> </w:t>
      </w:r>
    </w:p>
    <w:p w:rsidR="00AC0404" w:rsidRDefault="00AC0404"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Согласно пояснениям заказчика, в извещении о проведении электронного аукциона указаны преимущества для субъектов малого предпринимательства, а не для участников, привлекающих субъекты малого предпринимательства и социально ориентированные некоммерческие организации в качестве соисполнителей, субподрядчиков для исполнения контракта. Следовательно, довод о </w:t>
      </w:r>
      <w:proofErr w:type="spellStart"/>
      <w:r>
        <w:rPr>
          <w:rFonts w:eastAsia="Times New Roman CYR"/>
          <w:kern w:val="0"/>
          <w:sz w:val="28"/>
          <w:szCs w:val="28"/>
          <w:lang w:eastAsia="ar-SA"/>
        </w:rPr>
        <w:t>неустановлении</w:t>
      </w:r>
      <w:proofErr w:type="spellEnd"/>
      <w:r>
        <w:rPr>
          <w:rFonts w:eastAsia="Times New Roman CYR"/>
          <w:kern w:val="0"/>
          <w:sz w:val="28"/>
          <w:szCs w:val="28"/>
          <w:lang w:eastAsia="ar-SA"/>
        </w:rPr>
        <w:t xml:space="preserve"> требований к участникам закупки, привлекающим</w:t>
      </w:r>
      <w:r w:rsidRPr="00AC0404">
        <w:rPr>
          <w:rFonts w:eastAsia="Times New Roman CYR"/>
          <w:kern w:val="0"/>
          <w:sz w:val="28"/>
          <w:szCs w:val="28"/>
          <w:lang w:eastAsia="ar-SA"/>
        </w:rPr>
        <w:t xml:space="preserve"> субъекты малого предпринимательства и социально ориентированные некоммерческие организации в качестве соисполнителей, субподрядчиков для исполнения контракта</w:t>
      </w:r>
      <w:r>
        <w:rPr>
          <w:rFonts w:eastAsia="Times New Roman CYR"/>
          <w:kern w:val="0"/>
          <w:sz w:val="28"/>
          <w:szCs w:val="28"/>
          <w:lang w:eastAsia="ar-SA"/>
        </w:rPr>
        <w:t xml:space="preserve"> </w:t>
      </w:r>
      <w:proofErr w:type="spellStart"/>
      <w:r>
        <w:rPr>
          <w:rFonts w:eastAsia="Times New Roman CYR"/>
          <w:kern w:val="0"/>
          <w:sz w:val="28"/>
          <w:szCs w:val="28"/>
          <w:lang w:eastAsia="ar-SA"/>
        </w:rPr>
        <w:t>вляется</w:t>
      </w:r>
      <w:proofErr w:type="spellEnd"/>
      <w:r>
        <w:rPr>
          <w:rFonts w:eastAsia="Times New Roman CYR"/>
          <w:kern w:val="0"/>
          <w:sz w:val="28"/>
          <w:szCs w:val="28"/>
          <w:lang w:eastAsia="ar-SA"/>
        </w:rPr>
        <w:t xml:space="preserve"> необоснованным.</w:t>
      </w:r>
    </w:p>
    <w:p w:rsidR="004F4A17" w:rsidRDefault="001E2E36" w:rsidP="00AC0404">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Относительно до</w:t>
      </w:r>
      <w:r w:rsidR="00AC0404">
        <w:rPr>
          <w:rFonts w:eastAsia="Times New Roman CYR"/>
          <w:kern w:val="0"/>
          <w:sz w:val="28"/>
          <w:szCs w:val="28"/>
          <w:lang w:eastAsia="ar-SA"/>
        </w:rPr>
        <w:t>вода</w:t>
      </w:r>
      <w:r>
        <w:rPr>
          <w:rFonts w:eastAsia="Times New Roman CYR"/>
          <w:kern w:val="0"/>
          <w:sz w:val="28"/>
          <w:szCs w:val="28"/>
          <w:lang w:eastAsia="ar-SA"/>
        </w:rPr>
        <w:t xml:space="preserve"> </w:t>
      </w:r>
      <w:r w:rsidRPr="00357D4E">
        <w:rPr>
          <w:rFonts w:eastAsia="Times New Roman CYR"/>
          <w:kern w:val="0"/>
          <w:sz w:val="28"/>
          <w:szCs w:val="28"/>
          <w:lang w:eastAsia="ar-SA"/>
        </w:rPr>
        <w:t>ООО «Кем-Логистик»</w:t>
      </w:r>
      <w:r w:rsidR="00AC0404" w:rsidRPr="00AC0404">
        <w:rPr>
          <w:rFonts w:eastAsia="Times New Roman CYR"/>
          <w:kern w:val="0"/>
          <w:sz w:val="28"/>
          <w:szCs w:val="28"/>
          <w:lang w:eastAsia="ar-SA"/>
        </w:rPr>
        <w:t xml:space="preserve"> о</w:t>
      </w:r>
      <w:r w:rsidR="00AC0404">
        <w:rPr>
          <w:rFonts w:eastAsia="Times New Roman CYR"/>
          <w:i/>
          <w:kern w:val="0"/>
          <w:sz w:val="28"/>
          <w:szCs w:val="28"/>
          <w:lang w:eastAsia="ar-SA"/>
        </w:rPr>
        <w:t xml:space="preserve"> </w:t>
      </w:r>
      <w:proofErr w:type="spellStart"/>
      <w:r w:rsidR="00AC0404" w:rsidRPr="00AC0404">
        <w:rPr>
          <w:rFonts w:eastAsia="Times New Roman CYR"/>
          <w:kern w:val="0"/>
          <w:sz w:val="28"/>
          <w:szCs w:val="28"/>
          <w:lang w:eastAsia="ar-SA"/>
        </w:rPr>
        <w:t>неустановлении</w:t>
      </w:r>
      <w:proofErr w:type="spellEnd"/>
      <w:r w:rsidR="00AC0404" w:rsidRPr="00AC0404">
        <w:rPr>
          <w:rFonts w:eastAsia="Times New Roman CYR"/>
          <w:kern w:val="0"/>
          <w:sz w:val="28"/>
          <w:szCs w:val="28"/>
          <w:lang w:eastAsia="ar-SA"/>
        </w:rPr>
        <w:t xml:space="preserve"> требования к участникам закупки о предоставлении во второй части заявки декларации о принадлежности участника такого аукциона к субъектам малого предпринимательство или социально ориентированным некоммерческим организациям</w:t>
      </w:r>
      <w:r w:rsidR="00AC0404">
        <w:rPr>
          <w:rFonts w:eastAsia="Times New Roman CYR"/>
          <w:kern w:val="0"/>
          <w:sz w:val="28"/>
          <w:szCs w:val="28"/>
          <w:lang w:eastAsia="ar-SA"/>
        </w:rPr>
        <w:t xml:space="preserve"> заказчик пояснил, что поставщик при подаче заявки на участие в аукционе осуществляет действия по изучению не только извещения, а также документации, технического задания, сметы и иных документов.</w:t>
      </w:r>
      <w:proofErr w:type="gramEnd"/>
      <w:r w:rsidR="00AC0404">
        <w:rPr>
          <w:rFonts w:eastAsia="Times New Roman CYR"/>
          <w:kern w:val="0"/>
          <w:sz w:val="28"/>
          <w:szCs w:val="28"/>
          <w:lang w:eastAsia="ar-SA"/>
        </w:rPr>
        <w:t xml:space="preserve"> Кроме этого, при подачи заявки участник дает согласие </w:t>
      </w:r>
      <w:r w:rsidR="00847E67">
        <w:rPr>
          <w:rFonts w:eastAsia="Times New Roman CYR"/>
          <w:kern w:val="0"/>
          <w:sz w:val="28"/>
          <w:szCs w:val="28"/>
          <w:lang w:eastAsia="ar-SA"/>
        </w:rPr>
        <w:t>н</w:t>
      </w:r>
      <w:r w:rsidR="00AC0404">
        <w:rPr>
          <w:rFonts w:eastAsia="Times New Roman CYR"/>
          <w:kern w:val="0"/>
          <w:sz w:val="28"/>
          <w:szCs w:val="28"/>
          <w:lang w:eastAsia="ar-SA"/>
        </w:rPr>
        <w:t xml:space="preserve">а </w:t>
      </w:r>
      <w:proofErr w:type="gramStart"/>
      <w:r w:rsidR="00AC0404">
        <w:rPr>
          <w:rFonts w:eastAsia="Times New Roman CYR"/>
          <w:kern w:val="0"/>
          <w:sz w:val="28"/>
          <w:szCs w:val="28"/>
          <w:lang w:eastAsia="ar-SA"/>
        </w:rPr>
        <w:t>условия</w:t>
      </w:r>
      <w:proofErr w:type="gramEnd"/>
      <w:r w:rsidR="00AC0404">
        <w:rPr>
          <w:rFonts w:eastAsia="Times New Roman CYR"/>
          <w:kern w:val="0"/>
          <w:sz w:val="28"/>
          <w:szCs w:val="28"/>
          <w:lang w:eastAsia="ar-SA"/>
        </w:rPr>
        <w:t xml:space="preserve"> предусмотренные всеми документами предусмотренными аукционной документацией, соответственно участник вполне мог подать заявку и принять участие в проводимой закупке.</w:t>
      </w:r>
    </w:p>
    <w:p w:rsidR="00847E67" w:rsidRPr="00AC0404" w:rsidRDefault="00847E67" w:rsidP="00847E67">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lastRenderedPageBreak/>
        <w:t>Согласно пояснениям заказчика, информация о необходимости предоставления выписки</w:t>
      </w:r>
      <w:r w:rsidRPr="00847E67">
        <w:rPr>
          <w:rFonts w:eastAsia="Times New Roman CYR"/>
          <w:kern w:val="0"/>
          <w:sz w:val="28"/>
          <w:szCs w:val="28"/>
          <w:lang w:eastAsia="ar-SA"/>
        </w:rPr>
        <w:t xml:space="preserve">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 окончания срока пода</w:t>
      </w:r>
      <w:r>
        <w:rPr>
          <w:rFonts w:eastAsia="Times New Roman CYR"/>
          <w:kern w:val="0"/>
          <w:sz w:val="28"/>
          <w:szCs w:val="28"/>
          <w:lang w:eastAsia="ar-SA"/>
        </w:rPr>
        <w:t>чи заявок на участие в</w:t>
      </w:r>
      <w:proofErr w:type="gramEnd"/>
      <w:r>
        <w:rPr>
          <w:rFonts w:eastAsia="Times New Roman CYR"/>
          <w:kern w:val="0"/>
          <w:sz w:val="28"/>
          <w:szCs w:val="28"/>
          <w:lang w:eastAsia="ar-SA"/>
        </w:rPr>
        <w:t xml:space="preserve"> закупке </w:t>
      </w:r>
      <w:proofErr w:type="gramStart"/>
      <w:r>
        <w:rPr>
          <w:rFonts w:eastAsia="Times New Roman CYR"/>
          <w:kern w:val="0"/>
          <w:sz w:val="28"/>
          <w:szCs w:val="28"/>
          <w:lang w:eastAsia="ar-SA"/>
        </w:rPr>
        <w:t>установлена</w:t>
      </w:r>
      <w:proofErr w:type="gramEnd"/>
      <w:r>
        <w:rPr>
          <w:rFonts w:eastAsia="Times New Roman CYR"/>
          <w:kern w:val="0"/>
          <w:sz w:val="28"/>
          <w:szCs w:val="28"/>
          <w:lang w:eastAsia="ar-SA"/>
        </w:rPr>
        <w:t xml:space="preserve"> документацией. Следовательно, участник знал о необходимости предоставления выписки.</w:t>
      </w:r>
    </w:p>
    <w:p w:rsidR="002D7CDB" w:rsidRDefault="00AC0404"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Относительно довода, изложенного</w:t>
      </w:r>
      <w:r w:rsidR="002D7CDB">
        <w:rPr>
          <w:rFonts w:eastAsia="Times New Roman CYR"/>
          <w:kern w:val="0"/>
          <w:sz w:val="28"/>
          <w:szCs w:val="28"/>
          <w:lang w:eastAsia="ar-SA"/>
        </w:rPr>
        <w:t xml:space="preserve"> в жалобе </w:t>
      </w:r>
      <w:r w:rsidR="002D7CDB" w:rsidRPr="002D7CDB">
        <w:rPr>
          <w:rFonts w:eastAsia="Times New Roman CYR"/>
          <w:kern w:val="0"/>
          <w:sz w:val="28"/>
          <w:szCs w:val="28"/>
          <w:lang w:eastAsia="ar-SA"/>
        </w:rPr>
        <w:t>ООО СТК «</w:t>
      </w:r>
      <w:proofErr w:type="spellStart"/>
      <w:r w:rsidR="002D7CDB" w:rsidRPr="002D7CDB">
        <w:rPr>
          <w:rFonts w:eastAsia="Times New Roman CYR"/>
          <w:kern w:val="0"/>
          <w:sz w:val="28"/>
          <w:szCs w:val="28"/>
          <w:lang w:eastAsia="ar-SA"/>
        </w:rPr>
        <w:t>Астория</w:t>
      </w:r>
      <w:proofErr w:type="spellEnd"/>
      <w:r w:rsidR="002D7CDB" w:rsidRPr="002D7CDB">
        <w:rPr>
          <w:rFonts w:eastAsia="Times New Roman CYR"/>
          <w:kern w:val="0"/>
          <w:sz w:val="28"/>
          <w:szCs w:val="28"/>
          <w:lang w:eastAsia="ar-SA"/>
        </w:rPr>
        <w:t>»</w:t>
      </w:r>
      <w:r w:rsidR="002D7CDB">
        <w:rPr>
          <w:rFonts w:eastAsia="Times New Roman CYR"/>
          <w:kern w:val="0"/>
          <w:sz w:val="28"/>
          <w:szCs w:val="28"/>
          <w:lang w:eastAsia="ar-SA"/>
        </w:rPr>
        <w:t xml:space="preserve"> заказчик свою позицию не представил.</w:t>
      </w:r>
    </w:p>
    <w:p w:rsidR="002D7CDB" w:rsidRDefault="002D7CDB" w:rsidP="002D7CDB">
      <w:pPr>
        <w:widowControl/>
        <w:ind w:right="-2" w:firstLine="709"/>
        <w:jc w:val="both"/>
        <w:rPr>
          <w:rFonts w:eastAsia="Times New Roman CYR"/>
          <w:kern w:val="0"/>
          <w:sz w:val="28"/>
          <w:szCs w:val="28"/>
          <w:lang w:eastAsia="ar-SA"/>
        </w:rPr>
      </w:pPr>
      <w:r w:rsidRPr="002D7CDB">
        <w:rPr>
          <w:rFonts w:eastAsia="Times New Roman CYR"/>
          <w:kern w:val="0"/>
          <w:sz w:val="28"/>
          <w:szCs w:val="28"/>
          <w:lang w:eastAsia="ar-SA"/>
        </w:rPr>
        <w:t>Комиссия Татарстанского УФАС России по результатам рассмотрения доводов заявителей на действия заказчика и позиции заказчика, изучения документации электронного аукциона приходит к следующим выводам.</w:t>
      </w:r>
    </w:p>
    <w:p w:rsidR="002D7CDB" w:rsidRPr="002D7CDB" w:rsidRDefault="002D7CDB" w:rsidP="00022BE4">
      <w:pPr>
        <w:pStyle w:val="a4"/>
        <w:widowControl/>
        <w:numPr>
          <w:ilvl w:val="0"/>
          <w:numId w:val="23"/>
        </w:numPr>
        <w:ind w:left="0" w:firstLine="709"/>
        <w:jc w:val="both"/>
        <w:rPr>
          <w:rFonts w:eastAsia="Times New Roman CYR"/>
          <w:i/>
          <w:kern w:val="0"/>
          <w:sz w:val="28"/>
          <w:szCs w:val="28"/>
        </w:rPr>
      </w:pPr>
      <w:r w:rsidRPr="002D7CDB">
        <w:rPr>
          <w:rFonts w:eastAsia="Times New Roman CYR"/>
          <w:i/>
          <w:kern w:val="0"/>
          <w:sz w:val="28"/>
          <w:szCs w:val="28"/>
        </w:rPr>
        <w:t>Относительно довод</w:t>
      </w:r>
      <w:proofErr w:type="gramStart"/>
      <w:r w:rsidRPr="002D7CDB">
        <w:rPr>
          <w:rFonts w:eastAsia="Times New Roman CYR"/>
          <w:i/>
          <w:kern w:val="0"/>
          <w:sz w:val="28"/>
          <w:szCs w:val="28"/>
        </w:rPr>
        <w:t>а ООО</w:t>
      </w:r>
      <w:proofErr w:type="gramEnd"/>
      <w:r w:rsidRPr="002D7CDB">
        <w:rPr>
          <w:rFonts w:eastAsia="Times New Roman CYR"/>
          <w:i/>
          <w:kern w:val="0"/>
          <w:sz w:val="28"/>
          <w:szCs w:val="28"/>
        </w:rPr>
        <w:t xml:space="preserve"> </w:t>
      </w:r>
      <w:r>
        <w:rPr>
          <w:rFonts w:eastAsia="Times New Roman CYR"/>
          <w:i/>
          <w:kern w:val="0"/>
          <w:sz w:val="28"/>
          <w:szCs w:val="28"/>
        </w:rPr>
        <w:t xml:space="preserve">СТК </w:t>
      </w:r>
      <w:r w:rsidRPr="002D7CDB">
        <w:rPr>
          <w:rFonts w:eastAsia="Times New Roman CYR"/>
          <w:i/>
          <w:kern w:val="0"/>
          <w:sz w:val="28"/>
          <w:szCs w:val="28"/>
        </w:rPr>
        <w:t>«</w:t>
      </w:r>
      <w:proofErr w:type="spellStart"/>
      <w:r>
        <w:rPr>
          <w:rFonts w:eastAsia="Times New Roman CYR"/>
          <w:i/>
          <w:kern w:val="0"/>
          <w:sz w:val="28"/>
          <w:szCs w:val="28"/>
        </w:rPr>
        <w:t>Астория</w:t>
      </w:r>
      <w:proofErr w:type="spellEnd"/>
      <w:r w:rsidRPr="002D7CDB">
        <w:rPr>
          <w:rFonts w:eastAsia="Times New Roman CYR"/>
          <w:i/>
          <w:kern w:val="0"/>
          <w:sz w:val="28"/>
          <w:szCs w:val="28"/>
        </w:rPr>
        <w:t>» о неправомерности отклонении заявки на участие в электронном аукционе.</w:t>
      </w:r>
    </w:p>
    <w:p w:rsidR="00022BE4" w:rsidRDefault="00022BE4" w:rsidP="00022BE4">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соответствии с пунктом 2 части 6 статьи 67 </w:t>
      </w:r>
      <w:r w:rsidRPr="00022BE4">
        <w:rPr>
          <w:rFonts w:eastAsia="Times New Roman CYR"/>
          <w:kern w:val="0"/>
          <w:sz w:val="28"/>
          <w:szCs w:val="28"/>
          <w:lang w:eastAsia="ar-SA"/>
        </w:rPr>
        <w:t>Федеральн</w:t>
      </w:r>
      <w:r>
        <w:rPr>
          <w:rFonts w:eastAsia="Times New Roman CYR"/>
          <w:kern w:val="0"/>
          <w:sz w:val="28"/>
          <w:szCs w:val="28"/>
          <w:lang w:eastAsia="ar-SA"/>
        </w:rPr>
        <w:t>ого</w:t>
      </w:r>
      <w:r w:rsidRPr="00022BE4">
        <w:rPr>
          <w:rFonts w:eastAsia="Times New Roman CYR"/>
          <w:kern w:val="0"/>
          <w:sz w:val="28"/>
          <w:szCs w:val="28"/>
          <w:lang w:eastAsia="ar-SA"/>
        </w:rPr>
        <w:t xml:space="preserve"> закон</w:t>
      </w:r>
      <w:r>
        <w:rPr>
          <w:rFonts w:eastAsia="Times New Roman CYR"/>
          <w:kern w:val="0"/>
          <w:sz w:val="28"/>
          <w:szCs w:val="28"/>
          <w:lang w:eastAsia="ar-SA"/>
        </w:rPr>
        <w:t>а</w:t>
      </w:r>
      <w:r w:rsidRPr="00022BE4">
        <w:rPr>
          <w:rFonts w:eastAsia="Times New Roman CYR"/>
          <w:kern w:val="0"/>
          <w:sz w:val="28"/>
          <w:szCs w:val="28"/>
          <w:lang w:eastAsia="ar-SA"/>
        </w:rPr>
        <w:t xml:space="preserve"> от 05.04.2013 N 44-ФЗ</w:t>
      </w:r>
      <w:r>
        <w:rPr>
          <w:rFonts w:eastAsia="Times New Roman CYR"/>
          <w:kern w:val="0"/>
          <w:sz w:val="28"/>
          <w:szCs w:val="28"/>
          <w:lang w:eastAsia="ar-SA"/>
        </w:rPr>
        <w:t xml:space="preserve"> «</w:t>
      </w:r>
      <w:r w:rsidRPr="00022BE4">
        <w:rPr>
          <w:rFonts w:eastAsia="Times New Roman CYR"/>
          <w:kern w:val="0"/>
          <w:sz w:val="28"/>
          <w:szCs w:val="28"/>
          <w:lang w:eastAsia="ar-SA"/>
        </w:rPr>
        <w:t>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w:t>
      </w:r>
      <w:r w:rsidRPr="002D7CDB">
        <w:rPr>
          <w:rFonts w:eastAsia="Times New Roman CYR"/>
          <w:kern w:val="0"/>
          <w:sz w:val="28"/>
          <w:szCs w:val="28"/>
          <w:lang w:eastAsia="ar-SA"/>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w:t>
      </w:r>
      <w:proofErr w:type="gramEnd"/>
      <w:r w:rsidRPr="002D7CDB">
        <w:rPr>
          <w:rFonts w:eastAsia="Times New Roman CYR"/>
          <w:kern w:val="0"/>
          <w:sz w:val="28"/>
          <w:szCs w:val="28"/>
          <w:lang w:eastAsia="ar-SA"/>
        </w:rPr>
        <w:t xml:space="preserve"> членами не позднее даты окончания срока рассмотрения данных заявок. </w:t>
      </w:r>
      <w:proofErr w:type="gramStart"/>
      <w:r w:rsidRPr="002D7CDB">
        <w:rPr>
          <w:rFonts w:eastAsia="Times New Roman CYR"/>
          <w:kern w:val="0"/>
          <w:sz w:val="28"/>
          <w:szCs w:val="28"/>
          <w:lang w:eastAsia="ar-SA"/>
        </w:rPr>
        <w:t>Указанный прото</w:t>
      </w:r>
      <w:r>
        <w:rPr>
          <w:rFonts w:eastAsia="Times New Roman CYR"/>
          <w:kern w:val="0"/>
          <w:sz w:val="28"/>
          <w:szCs w:val="28"/>
          <w:lang w:eastAsia="ar-SA"/>
        </w:rPr>
        <w:t xml:space="preserve">кол должен содержать информацию </w:t>
      </w:r>
      <w:r w:rsidRPr="002D7CDB">
        <w:rPr>
          <w:rFonts w:eastAsia="Times New Roman CYR"/>
          <w:kern w:val="0"/>
          <w:sz w:val="28"/>
          <w:szCs w:val="28"/>
          <w:lang w:eastAsia="ar-SA"/>
        </w:rPr>
        <w:t xml:space="preserve">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w:t>
      </w:r>
      <w:r w:rsidRPr="00022BE4">
        <w:rPr>
          <w:rFonts w:eastAsia="Times New Roman CYR"/>
          <w:b/>
          <w:kern w:val="0"/>
          <w:sz w:val="28"/>
          <w:szCs w:val="28"/>
          <w:lang w:eastAsia="ar-SA"/>
        </w:rPr>
        <w:t>с обоснованием этого решения</w:t>
      </w:r>
      <w:r w:rsidRPr="002D7CDB">
        <w:rPr>
          <w:rFonts w:eastAsia="Times New Roman CYR"/>
          <w:kern w:val="0"/>
          <w:sz w:val="28"/>
          <w:szCs w:val="28"/>
          <w:lang w:eastAsia="ar-SA"/>
        </w:rPr>
        <w:t>, в том числе с указанием положений документации о таком аукционе, которым не</w:t>
      </w:r>
      <w:proofErr w:type="gramEnd"/>
      <w:r w:rsidRPr="002D7CDB">
        <w:rPr>
          <w:rFonts w:eastAsia="Times New Roman CYR"/>
          <w:kern w:val="0"/>
          <w:sz w:val="28"/>
          <w:szCs w:val="28"/>
          <w:lang w:eastAsia="ar-SA"/>
        </w:rPr>
        <w:t xml:space="preserve">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Pr>
          <w:rFonts w:eastAsia="Times New Roman CYR"/>
          <w:kern w:val="0"/>
          <w:sz w:val="28"/>
          <w:szCs w:val="28"/>
          <w:lang w:eastAsia="ar-SA"/>
        </w:rPr>
        <w:t>.</w:t>
      </w:r>
    </w:p>
    <w:p w:rsidR="002D7CDB" w:rsidRDefault="002D7CDB" w:rsidP="002D7CDB">
      <w:pPr>
        <w:widowControl/>
        <w:ind w:right="-2" w:firstLine="709"/>
        <w:jc w:val="both"/>
        <w:rPr>
          <w:rFonts w:eastAsia="Times New Roman CYR"/>
          <w:kern w:val="0"/>
          <w:sz w:val="28"/>
          <w:szCs w:val="28"/>
          <w:lang w:eastAsia="ar-SA"/>
        </w:rPr>
      </w:pPr>
      <w:r w:rsidRPr="002D7CDB">
        <w:rPr>
          <w:rFonts w:eastAsia="Times New Roman CYR"/>
          <w:kern w:val="0"/>
          <w:sz w:val="28"/>
          <w:szCs w:val="28"/>
          <w:lang w:eastAsia="ar-SA"/>
        </w:rPr>
        <w:t xml:space="preserve">Согласно протоколу рассмотрения первых частей заявок на участие в электронном аукционе, заявке заявителя отказано в допуске к участию в электронном аукционе на основании части 4 статьи 67 Закона о контрактной системе. </w:t>
      </w:r>
      <w:proofErr w:type="gramStart"/>
      <w:r w:rsidRPr="002D7CDB">
        <w:rPr>
          <w:rFonts w:eastAsia="Times New Roman CYR"/>
          <w:kern w:val="0"/>
          <w:sz w:val="28"/>
          <w:szCs w:val="28"/>
          <w:lang w:eastAsia="ar-SA"/>
        </w:rPr>
        <w:t>Однако в уведомлении об этом решении отсутствовало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roofErr w:type="gramEnd"/>
    </w:p>
    <w:p w:rsidR="00022BE4" w:rsidRDefault="00022BE4" w:rsidP="00022BE4">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w:t>
      </w:r>
      <w:r w:rsidRPr="002D7CDB">
        <w:rPr>
          <w:rFonts w:eastAsia="Times New Roman CYR"/>
          <w:kern w:val="0"/>
          <w:sz w:val="28"/>
          <w:szCs w:val="28"/>
          <w:lang w:eastAsia="ar-SA"/>
        </w:rPr>
        <w:t xml:space="preserve">, заказчиком нарушены требования </w:t>
      </w:r>
      <w:r w:rsidR="00A124F5">
        <w:rPr>
          <w:rFonts w:eastAsia="Times New Roman CYR"/>
          <w:kern w:val="0"/>
          <w:sz w:val="28"/>
          <w:szCs w:val="28"/>
          <w:lang w:eastAsia="ar-SA"/>
        </w:rPr>
        <w:t>пункта</w:t>
      </w:r>
      <w:r w:rsidRPr="00022BE4">
        <w:rPr>
          <w:rFonts w:eastAsia="Times New Roman CYR"/>
          <w:kern w:val="0"/>
          <w:sz w:val="28"/>
          <w:szCs w:val="28"/>
          <w:lang w:eastAsia="ar-SA"/>
        </w:rPr>
        <w:t xml:space="preserve"> 2 части 6 статьи 67</w:t>
      </w:r>
      <w:r w:rsidRPr="002D7CDB">
        <w:rPr>
          <w:rFonts w:eastAsia="Times New Roman CYR"/>
          <w:kern w:val="0"/>
          <w:sz w:val="28"/>
          <w:szCs w:val="28"/>
          <w:lang w:eastAsia="ar-SA"/>
        </w:rPr>
        <w:t xml:space="preserve"> Федерального закона от 05.04.2013 N 44-ФЗ «О контрактной системе в сфере </w:t>
      </w:r>
      <w:r w:rsidRPr="002D7CDB">
        <w:rPr>
          <w:rFonts w:eastAsia="Times New Roman CYR"/>
          <w:kern w:val="0"/>
          <w:sz w:val="28"/>
          <w:szCs w:val="28"/>
          <w:lang w:eastAsia="ar-SA"/>
        </w:rPr>
        <w:lastRenderedPageBreak/>
        <w:t>закупок товаров, работ, услуг для обеспечения государственных и муниципальных нужд».</w:t>
      </w:r>
    </w:p>
    <w:p w:rsidR="00847E67" w:rsidRDefault="00022BE4" w:rsidP="00847E67">
      <w:pPr>
        <w:widowControl/>
        <w:ind w:right="-2" w:firstLine="709"/>
        <w:jc w:val="both"/>
        <w:rPr>
          <w:rFonts w:eastAsia="Times New Roman CYR"/>
          <w:kern w:val="0"/>
          <w:sz w:val="28"/>
          <w:szCs w:val="28"/>
          <w:lang w:eastAsia="ar-SA"/>
        </w:rPr>
      </w:pPr>
      <w:r>
        <w:rPr>
          <w:rFonts w:eastAsia="Times New Roman CYR"/>
          <w:kern w:val="0"/>
          <w:sz w:val="28"/>
          <w:szCs w:val="28"/>
          <w:lang w:eastAsia="ar-SA"/>
        </w:rPr>
        <w:t>Следовательно, довод заявителя о неправомерном отклонении заявки на участие в электронном аукционе является обоснованным.</w:t>
      </w:r>
    </w:p>
    <w:p w:rsidR="00847E67" w:rsidRPr="00847E67" w:rsidRDefault="00847E67" w:rsidP="00847E67">
      <w:pPr>
        <w:pStyle w:val="a4"/>
        <w:widowControl/>
        <w:numPr>
          <w:ilvl w:val="0"/>
          <w:numId w:val="23"/>
        </w:numPr>
        <w:ind w:left="0" w:firstLine="680"/>
        <w:jc w:val="both"/>
        <w:rPr>
          <w:rFonts w:eastAsia="Times New Roman CYR"/>
          <w:kern w:val="0"/>
          <w:sz w:val="28"/>
          <w:szCs w:val="28"/>
        </w:rPr>
      </w:pPr>
      <w:r w:rsidRPr="00847E67">
        <w:rPr>
          <w:rFonts w:eastAsia="Times New Roman CYR"/>
          <w:i/>
          <w:kern w:val="0"/>
          <w:sz w:val="28"/>
          <w:szCs w:val="28"/>
        </w:rPr>
        <w:t>Относительно доводов</w:t>
      </w:r>
      <w:r w:rsidR="00022BE4" w:rsidRPr="00847E67">
        <w:rPr>
          <w:rFonts w:eastAsia="Times New Roman CYR"/>
          <w:i/>
          <w:kern w:val="0"/>
          <w:sz w:val="28"/>
          <w:szCs w:val="28"/>
        </w:rPr>
        <w:t xml:space="preserve"> </w:t>
      </w:r>
      <w:r w:rsidRPr="00847E67">
        <w:rPr>
          <w:rFonts w:eastAsia="Times New Roman CYR"/>
          <w:i/>
          <w:kern w:val="0"/>
          <w:sz w:val="28"/>
          <w:szCs w:val="28"/>
        </w:rPr>
        <w:t>Черняка Г.Е</w:t>
      </w:r>
      <w:r>
        <w:rPr>
          <w:rFonts w:eastAsia="Times New Roman CYR"/>
          <w:i/>
          <w:kern w:val="0"/>
          <w:sz w:val="28"/>
          <w:szCs w:val="28"/>
        </w:rPr>
        <w:t>. о нарушении</w:t>
      </w:r>
      <w:r w:rsidRPr="00847E67">
        <w:rPr>
          <w:rFonts w:eastAsia="Times New Roman CYR"/>
          <w:i/>
          <w:kern w:val="0"/>
          <w:sz w:val="28"/>
          <w:szCs w:val="28"/>
        </w:rPr>
        <w:t xml:space="preserve"> требований к описанию объектов закупки</w:t>
      </w:r>
      <w:r>
        <w:rPr>
          <w:rFonts w:eastAsia="Times New Roman CYR"/>
          <w:i/>
          <w:kern w:val="0"/>
          <w:sz w:val="28"/>
          <w:szCs w:val="28"/>
        </w:rPr>
        <w:t>.</w:t>
      </w:r>
    </w:p>
    <w:p w:rsidR="00D76219" w:rsidRPr="00E666B6" w:rsidRDefault="00D76219" w:rsidP="00E666B6">
      <w:pPr>
        <w:pStyle w:val="a4"/>
        <w:widowControl/>
        <w:numPr>
          <w:ilvl w:val="1"/>
          <w:numId w:val="23"/>
        </w:numPr>
        <w:ind w:left="0" w:firstLine="709"/>
        <w:jc w:val="both"/>
        <w:rPr>
          <w:rFonts w:eastAsia="Times New Roman CYR"/>
          <w:kern w:val="0"/>
          <w:sz w:val="28"/>
          <w:szCs w:val="28"/>
        </w:rPr>
      </w:pPr>
      <w:proofErr w:type="gramStart"/>
      <w:r w:rsidRPr="00E666B6">
        <w:rPr>
          <w:rFonts w:eastAsia="Times New Roman CYR"/>
          <w:kern w:val="0"/>
          <w:sz w:val="28"/>
          <w:szCs w:val="28"/>
        </w:rPr>
        <w:t>В соответствии с пунктом 1 части 1 статьи 64 Федерального закона от 05.04.2013г. № 44-ФЗ «О контрактной системе в сфере закупок товаров, работ, услуг для обеспечения государственных и муниципальных нужд»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D76219" w:rsidRDefault="00D76219" w:rsidP="00E666B6">
      <w:pPr>
        <w:widowControl/>
        <w:ind w:firstLine="709"/>
        <w:jc w:val="both"/>
        <w:rPr>
          <w:rFonts w:eastAsia="Times New Roman CYR"/>
          <w:kern w:val="0"/>
          <w:sz w:val="28"/>
          <w:szCs w:val="28"/>
        </w:rPr>
      </w:pPr>
      <w:r w:rsidRPr="00D76219">
        <w:rPr>
          <w:rFonts w:eastAsia="Times New Roman CYR"/>
          <w:kern w:val="0"/>
          <w:sz w:val="28"/>
          <w:szCs w:val="28"/>
        </w:rPr>
        <w:t xml:space="preserve">В силу пункта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D76219">
        <w:rPr>
          <w:rFonts w:eastAsia="Times New Roman CYR"/>
          <w:kern w:val="0"/>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D76219">
        <w:rPr>
          <w:rFonts w:eastAsia="Times New Roman CYR"/>
          <w:kern w:val="0"/>
          <w:sz w:val="28"/>
          <w:szCs w:val="28"/>
        </w:rPr>
        <w:t xml:space="preserve"> точное и четкое описание характеристик объекта закупки.</w:t>
      </w:r>
    </w:p>
    <w:p w:rsidR="00847E67" w:rsidRDefault="00273319" w:rsidP="00273319">
      <w:pPr>
        <w:widowControl/>
        <w:ind w:firstLine="709"/>
        <w:jc w:val="both"/>
        <w:rPr>
          <w:rFonts w:eastAsia="Times New Roman CYR"/>
          <w:kern w:val="0"/>
          <w:sz w:val="28"/>
          <w:szCs w:val="28"/>
        </w:rPr>
      </w:pPr>
      <w:r>
        <w:rPr>
          <w:rFonts w:eastAsia="Times New Roman CYR"/>
          <w:kern w:val="0"/>
          <w:sz w:val="28"/>
          <w:szCs w:val="28"/>
        </w:rPr>
        <w:t>В ходе изучения ау</w:t>
      </w:r>
      <w:r w:rsidR="00D74226">
        <w:rPr>
          <w:rFonts w:eastAsia="Times New Roman CYR"/>
          <w:kern w:val="0"/>
          <w:sz w:val="28"/>
          <w:szCs w:val="28"/>
        </w:rPr>
        <w:t>кционной документации Комиссия Т</w:t>
      </w:r>
      <w:r>
        <w:rPr>
          <w:rFonts w:eastAsia="Times New Roman CYR"/>
          <w:kern w:val="0"/>
          <w:sz w:val="28"/>
          <w:szCs w:val="28"/>
        </w:rPr>
        <w:t>атарстанского УФАС России установила, что заказчиком в части 4 «Техническое задание» определены требования, а именно:</w:t>
      </w:r>
    </w:p>
    <w:p w:rsidR="00273319" w:rsidRPr="00273319" w:rsidRDefault="00273319" w:rsidP="00273319">
      <w:pPr>
        <w:widowControl/>
        <w:ind w:firstLine="709"/>
        <w:jc w:val="both"/>
        <w:rPr>
          <w:rFonts w:eastAsia="Times New Roman CYR"/>
          <w:kern w:val="0"/>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264"/>
        <w:gridCol w:w="1275"/>
        <w:gridCol w:w="1134"/>
      </w:tblGrid>
      <w:tr w:rsidR="00D74226" w:rsidRPr="00273319" w:rsidTr="00273319">
        <w:trPr>
          <w:trHeight w:val="332"/>
        </w:trPr>
        <w:tc>
          <w:tcPr>
            <w:tcW w:w="533" w:type="dxa"/>
            <w:shd w:val="clear" w:color="auto" w:fill="auto"/>
            <w:noWrap/>
            <w:hideMark/>
          </w:tcPr>
          <w:p w:rsidR="00D74226" w:rsidRPr="00206E62" w:rsidRDefault="00D74226" w:rsidP="002D64EE">
            <w:pPr>
              <w:jc w:val="center"/>
              <w:rPr>
                <w:rFonts w:eastAsia="Times New Roman"/>
                <w:bCs/>
              </w:rPr>
            </w:pPr>
            <w:r w:rsidRPr="00206E62">
              <w:rPr>
                <w:rFonts w:eastAsia="Times New Roman"/>
                <w:bCs/>
              </w:rPr>
              <w:t>90</w:t>
            </w:r>
          </w:p>
        </w:tc>
        <w:tc>
          <w:tcPr>
            <w:tcW w:w="7264" w:type="dxa"/>
            <w:shd w:val="clear" w:color="auto" w:fill="auto"/>
            <w:hideMark/>
          </w:tcPr>
          <w:p w:rsidR="00D74226" w:rsidRPr="00206E62" w:rsidRDefault="00D74226" w:rsidP="002D64EE">
            <w:pPr>
              <w:rPr>
                <w:rFonts w:eastAsia="Times New Roman"/>
                <w:bCs/>
              </w:rPr>
            </w:pPr>
            <w:r w:rsidRPr="00206E62">
              <w:rPr>
                <w:rFonts w:eastAsia="Times New Roman"/>
                <w:bCs/>
              </w:rPr>
              <w:t>Установка гипсовых вентиляционных решеток площадью: до 0,1 м</w:t>
            </w:r>
            <w:proofErr w:type="gramStart"/>
            <w:r w:rsidRPr="00206E62">
              <w:rPr>
                <w:rFonts w:eastAsia="Times New Roman"/>
                <w:bCs/>
              </w:rPr>
              <w:t>2</w:t>
            </w:r>
            <w:proofErr w:type="gramEnd"/>
          </w:p>
        </w:tc>
        <w:tc>
          <w:tcPr>
            <w:tcW w:w="1275" w:type="dxa"/>
            <w:shd w:val="clear" w:color="auto" w:fill="auto"/>
            <w:hideMark/>
          </w:tcPr>
          <w:p w:rsidR="00D74226" w:rsidRPr="00206E62" w:rsidRDefault="00D74226" w:rsidP="002D64EE">
            <w:pPr>
              <w:jc w:val="center"/>
              <w:rPr>
                <w:rFonts w:eastAsia="Times New Roman"/>
              </w:rPr>
            </w:pPr>
            <w:r w:rsidRPr="00206E62">
              <w:rPr>
                <w:rFonts w:eastAsia="Times New Roman"/>
              </w:rPr>
              <w:t>1 деталь</w:t>
            </w:r>
          </w:p>
        </w:tc>
        <w:tc>
          <w:tcPr>
            <w:tcW w:w="1134" w:type="dxa"/>
            <w:shd w:val="clear" w:color="auto" w:fill="auto"/>
            <w:noWrap/>
            <w:hideMark/>
          </w:tcPr>
          <w:p w:rsidR="00D74226" w:rsidRPr="00206E62" w:rsidRDefault="00D74226" w:rsidP="002D64EE">
            <w:pPr>
              <w:jc w:val="right"/>
              <w:rPr>
                <w:rFonts w:eastAsia="Times New Roman"/>
                <w:bCs/>
              </w:rPr>
            </w:pPr>
            <w:r w:rsidRPr="00206E62">
              <w:rPr>
                <w:rFonts w:eastAsia="Times New Roman"/>
                <w:bCs/>
              </w:rPr>
              <w:t>38</w:t>
            </w:r>
          </w:p>
        </w:tc>
      </w:tr>
      <w:tr w:rsidR="00D74226" w:rsidRPr="00273319" w:rsidTr="00273319">
        <w:trPr>
          <w:trHeight w:val="332"/>
        </w:trPr>
        <w:tc>
          <w:tcPr>
            <w:tcW w:w="533" w:type="dxa"/>
            <w:shd w:val="clear" w:color="auto" w:fill="auto"/>
            <w:noWrap/>
          </w:tcPr>
          <w:p w:rsidR="00D74226" w:rsidRPr="00206E62" w:rsidRDefault="00D74226" w:rsidP="002D64EE">
            <w:pPr>
              <w:jc w:val="center"/>
              <w:outlineLvl w:val="0"/>
              <w:rPr>
                <w:rFonts w:eastAsia="Times New Roman"/>
              </w:rPr>
            </w:pPr>
            <w:r w:rsidRPr="00206E62">
              <w:rPr>
                <w:rFonts w:eastAsia="Times New Roman"/>
              </w:rPr>
              <w:t> </w:t>
            </w:r>
          </w:p>
        </w:tc>
        <w:tc>
          <w:tcPr>
            <w:tcW w:w="7264" w:type="dxa"/>
            <w:shd w:val="clear" w:color="auto" w:fill="auto"/>
          </w:tcPr>
          <w:p w:rsidR="00D74226" w:rsidRPr="00206E62" w:rsidRDefault="00D74226" w:rsidP="002D64EE">
            <w:pPr>
              <w:rPr>
                <w:rFonts w:eastAsia="Times New Roman"/>
                <w:bCs/>
              </w:rPr>
            </w:pPr>
            <w:r w:rsidRPr="00206E62">
              <w:rPr>
                <w:rFonts w:eastAsia="Times New Roman"/>
                <w:bCs/>
              </w:rPr>
              <w:t xml:space="preserve">Гвозди строительные. Должны соответствовать ГОСТ 4028-63. Диаметр стержня </w:t>
            </w:r>
            <w:r w:rsidRPr="00E666B6">
              <w:rPr>
                <w:rFonts w:eastAsia="Times New Roman"/>
                <w:b/>
                <w:bCs/>
              </w:rPr>
              <w:t>не менее 0,8 мм</w:t>
            </w:r>
            <w:r w:rsidRPr="00206E62">
              <w:rPr>
                <w:rFonts w:eastAsia="Times New Roman"/>
                <w:bCs/>
              </w:rPr>
              <w:t xml:space="preserve">, длина гвоздя </w:t>
            </w:r>
            <w:r w:rsidRPr="00E666B6">
              <w:rPr>
                <w:rFonts w:eastAsia="Times New Roman"/>
                <w:b/>
                <w:bCs/>
              </w:rPr>
              <w:t>8</w:t>
            </w:r>
            <w:r w:rsidRPr="00206E62">
              <w:rPr>
                <w:rFonts w:eastAsia="Times New Roman"/>
                <w:bCs/>
              </w:rPr>
              <w:t xml:space="preserve">-50 мм, наименьший диаметр головки не менее </w:t>
            </w:r>
            <w:r w:rsidRPr="00E666B6">
              <w:rPr>
                <w:rFonts w:eastAsia="Times New Roman"/>
                <w:b/>
                <w:bCs/>
              </w:rPr>
              <w:t>3,5</w:t>
            </w:r>
            <w:r w:rsidRPr="00206E62">
              <w:rPr>
                <w:rFonts w:eastAsia="Times New Roman"/>
                <w:bCs/>
              </w:rPr>
              <w:t xml:space="preserve"> мм. </w:t>
            </w:r>
          </w:p>
        </w:tc>
        <w:tc>
          <w:tcPr>
            <w:tcW w:w="1275" w:type="dxa"/>
            <w:shd w:val="clear" w:color="auto" w:fill="auto"/>
          </w:tcPr>
          <w:p w:rsidR="00D74226" w:rsidRPr="00206E62" w:rsidRDefault="00D74226" w:rsidP="002D64EE">
            <w:pPr>
              <w:jc w:val="center"/>
              <w:outlineLvl w:val="0"/>
              <w:rPr>
                <w:rFonts w:eastAsia="Times New Roman"/>
              </w:rPr>
            </w:pPr>
            <w:r w:rsidRPr="00206E62">
              <w:rPr>
                <w:rFonts w:eastAsia="Times New Roman"/>
              </w:rPr>
              <w:t>т</w:t>
            </w:r>
          </w:p>
        </w:tc>
        <w:tc>
          <w:tcPr>
            <w:tcW w:w="1134" w:type="dxa"/>
            <w:shd w:val="clear" w:color="auto" w:fill="auto"/>
            <w:noWrap/>
          </w:tcPr>
          <w:p w:rsidR="00D74226" w:rsidRPr="00206E62" w:rsidRDefault="00D74226" w:rsidP="002D64EE">
            <w:pPr>
              <w:jc w:val="right"/>
              <w:outlineLvl w:val="0"/>
              <w:rPr>
                <w:rFonts w:eastAsia="Times New Roman"/>
              </w:rPr>
            </w:pPr>
            <w:r w:rsidRPr="00206E62">
              <w:rPr>
                <w:rFonts w:eastAsia="Times New Roman"/>
              </w:rPr>
              <w:t>0.0011</w:t>
            </w:r>
          </w:p>
        </w:tc>
      </w:tr>
    </w:tbl>
    <w:p w:rsidR="00847E67" w:rsidRDefault="00847E67" w:rsidP="00847E67">
      <w:pPr>
        <w:pStyle w:val="a4"/>
        <w:widowControl/>
        <w:ind w:left="709"/>
        <w:jc w:val="both"/>
        <w:rPr>
          <w:rFonts w:eastAsia="Times New Roman CYR"/>
          <w:kern w:val="0"/>
          <w:sz w:val="28"/>
          <w:szCs w:val="28"/>
        </w:rPr>
      </w:pPr>
    </w:p>
    <w:p w:rsidR="003F4C72" w:rsidRDefault="003F4C72" w:rsidP="0024287A">
      <w:pPr>
        <w:widowControl/>
        <w:ind w:right="-2" w:firstLine="709"/>
        <w:jc w:val="both"/>
        <w:rPr>
          <w:rFonts w:eastAsia="Times New Roman CYR"/>
          <w:kern w:val="0"/>
          <w:sz w:val="28"/>
          <w:szCs w:val="28"/>
          <w:lang w:eastAsia="ar-SA"/>
        </w:rPr>
      </w:pPr>
      <w:r w:rsidRPr="003F4C72">
        <w:rPr>
          <w:rFonts w:eastAsia="Times New Roman CYR"/>
          <w:kern w:val="0"/>
          <w:sz w:val="28"/>
          <w:szCs w:val="28"/>
          <w:lang w:eastAsia="ar-SA"/>
        </w:rPr>
        <w:t xml:space="preserve">Комиссия </w:t>
      </w:r>
      <w:proofErr w:type="gramStart"/>
      <w:r w:rsidRPr="003F4C72">
        <w:rPr>
          <w:rFonts w:eastAsia="Times New Roman CYR"/>
          <w:kern w:val="0"/>
          <w:sz w:val="28"/>
          <w:szCs w:val="28"/>
          <w:lang w:eastAsia="ar-SA"/>
        </w:rPr>
        <w:t>Татарстанского</w:t>
      </w:r>
      <w:proofErr w:type="gramEnd"/>
      <w:r w:rsidRPr="003F4C72">
        <w:rPr>
          <w:rFonts w:eastAsia="Times New Roman CYR"/>
          <w:kern w:val="0"/>
          <w:sz w:val="28"/>
          <w:szCs w:val="28"/>
          <w:lang w:eastAsia="ar-SA"/>
        </w:rPr>
        <w:t xml:space="preserve"> УФАС России установила, что согласно ГОСТ 4028-63 «Гвозди строительные. Конструкция и размеры» требованию к наименьшему диаметру головки «не менее 3,5 мм» удовлетворяют гвозди строительные с наименьшим диаметром головки D 3,5 мм и диаметром стержня d 1,8 мм. При этом минимальная длина гвоздей с диаметром стержня d 1,8 мм составляет 32 мм. Гвозди строительные с диаметром стержня d от 0,8 мм до 1,6 мм имеют наименьший диаметр головки </w:t>
      </w:r>
      <w:proofErr w:type="spellStart"/>
      <w:r w:rsidRPr="003F4C72">
        <w:rPr>
          <w:rFonts w:eastAsia="Times New Roman CYR"/>
          <w:kern w:val="0"/>
          <w:sz w:val="28"/>
          <w:szCs w:val="28"/>
          <w:lang w:eastAsia="ar-SA"/>
        </w:rPr>
        <w:t>Dmin</w:t>
      </w:r>
      <w:proofErr w:type="spellEnd"/>
      <w:r w:rsidRPr="003F4C72">
        <w:rPr>
          <w:rFonts w:eastAsia="Times New Roman CYR"/>
          <w:kern w:val="0"/>
          <w:sz w:val="28"/>
          <w:szCs w:val="28"/>
          <w:lang w:eastAsia="ar-SA"/>
        </w:rPr>
        <w:t xml:space="preserve"> «2d», то есть от 1,6 мм (0,8*2 мм) до 3,2 мм (1,6*2 мм).</w:t>
      </w:r>
    </w:p>
    <w:p w:rsidR="003F4C72" w:rsidRDefault="003F4C72" w:rsidP="008329A7">
      <w:pPr>
        <w:widowControl/>
        <w:ind w:right="-2" w:firstLine="709"/>
        <w:jc w:val="both"/>
        <w:rPr>
          <w:rFonts w:eastAsia="Times New Roman CYR"/>
          <w:kern w:val="0"/>
          <w:sz w:val="28"/>
          <w:szCs w:val="28"/>
          <w:lang w:eastAsia="ar-SA"/>
        </w:rPr>
      </w:pPr>
      <w:r>
        <w:rPr>
          <w:rFonts w:eastAsia="Times New Roman CYR"/>
          <w:kern w:val="0"/>
          <w:sz w:val="28"/>
          <w:szCs w:val="28"/>
          <w:lang w:eastAsia="ar-SA"/>
        </w:rPr>
        <w:t>П</w:t>
      </w:r>
      <w:r w:rsidRPr="003F4C72">
        <w:rPr>
          <w:rFonts w:eastAsia="Times New Roman CYR"/>
          <w:kern w:val="0"/>
          <w:sz w:val="28"/>
          <w:szCs w:val="28"/>
          <w:lang w:eastAsia="ar-SA"/>
        </w:rPr>
        <w:t xml:space="preserve">оказатель «Диаметр стержня не менее 0,8мм», при этом ГОСТ 4028-63 «Гвозди строительные. Конструкция и размеры» содержит показатель «диаметр стержня d 1,8 мм», таким образом, показатель  «Диаметр стержня не менее 0,8мм» </w:t>
      </w:r>
      <w:r w:rsidRPr="003F4C72">
        <w:rPr>
          <w:rFonts w:eastAsia="Times New Roman CYR"/>
          <w:kern w:val="0"/>
          <w:sz w:val="28"/>
          <w:szCs w:val="28"/>
          <w:lang w:eastAsia="ar-SA"/>
        </w:rPr>
        <w:lastRenderedPageBreak/>
        <w:t>уже включает в указанный показатель «диаметр стержня d 1,8 мм» и определен в технической документации.</w:t>
      </w:r>
    </w:p>
    <w:p w:rsidR="003F4C72" w:rsidRDefault="008329A7" w:rsidP="008329A7">
      <w:pPr>
        <w:widowControl/>
        <w:ind w:right="-2" w:firstLine="709"/>
        <w:jc w:val="both"/>
        <w:rPr>
          <w:rFonts w:eastAsia="Times New Roman CYR"/>
          <w:kern w:val="0"/>
          <w:sz w:val="28"/>
          <w:szCs w:val="28"/>
          <w:lang w:eastAsia="ar-SA"/>
        </w:rPr>
      </w:pPr>
      <w:r w:rsidRPr="008329A7">
        <w:rPr>
          <w:rFonts w:eastAsia="Times New Roman CYR"/>
          <w:kern w:val="0"/>
          <w:sz w:val="28"/>
          <w:szCs w:val="28"/>
          <w:lang w:eastAsia="ar-SA"/>
        </w:rPr>
        <w:t xml:space="preserve">Таким образом, Комиссия приходит к выводу, что довод заявителя является </w:t>
      </w:r>
      <w:r>
        <w:rPr>
          <w:rFonts w:eastAsia="Times New Roman CYR"/>
          <w:kern w:val="0"/>
          <w:sz w:val="28"/>
          <w:szCs w:val="28"/>
          <w:lang w:eastAsia="ar-SA"/>
        </w:rPr>
        <w:t>необоснованным.</w:t>
      </w:r>
    </w:p>
    <w:p w:rsidR="007C6301" w:rsidRPr="008329A7" w:rsidRDefault="007C6301" w:rsidP="008329A7">
      <w:pPr>
        <w:pStyle w:val="a4"/>
        <w:widowControl/>
        <w:numPr>
          <w:ilvl w:val="1"/>
          <w:numId w:val="26"/>
        </w:numPr>
        <w:ind w:left="0" w:firstLine="709"/>
        <w:jc w:val="both"/>
        <w:rPr>
          <w:rFonts w:eastAsia="Times New Roman CYR"/>
          <w:kern w:val="0"/>
          <w:sz w:val="28"/>
          <w:szCs w:val="28"/>
        </w:rPr>
      </w:pPr>
      <w:r w:rsidRPr="008329A7">
        <w:rPr>
          <w:rFonts w:eastAsia="Times New Roman CYR"/>
          <w:kern w:val="0"/>
          <w:sz w:val="28"/>
          <w:szCs w:val="28"/>
        </w:rPr>
        <w:t>В ходе изучения аукционной документации Комиссия Татарстанского УФАС России установила, что заказчиком в части 4 «Техническое задание» определены требования, а именно:</w:t>
      </w:r>
    </w:p>
    <w:p w:rsidR="007C6301" w:rsidRPr="00273319" w:rsidRDefault="007C6301" w:rsidP="007C6301">
      <w:pPr>
        <w:widowControl/>
        <w:ind w:firstLine="709"/>
        <w:jc w:val="both"/>
        <w:rPr>
          <w:rFonts w:eastAsia="Times New Roman CYR"/>
          <w:kern w:val="0"/>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264"/>
        <w:gridCol w:w="1275"/>
        <w:gridCol w:w="1134"/>
      </w:tblGrid>
      <w:tr w:rsidR="007C6301" w:rsidRPr="00273319" w:rsidTr="002D64EE">
        <w:trPr>
          <w:trHeight w:val="332"/>
        </w:trPr>
        <w:tc>
          <w:tcPr>
            <w:tcW w:w="533" w:type="dxa"/>
            <w:shd w:val="clear" w:color="auto" w:fill="auto"/>
            <w:noWrap/>
            <w:hideMark/>
          </w:tcPr>
          <w:p w:rsidR="007C6301" w:rsidRPr="00206E62" w:rsidRDefault="007C6301" w:rsidP="002D64EE">
            <w:pPr>
              <w:jc w:val="center"/>
              <w:rPr>
                <w:rFonts w:eastAsia="Times New Roman"/>
                <w:bCs/>
              </w:rPr>
            </w:pPr>
            <w:r w:rsidRPr="00206E62">
              <w:rPr>
                <w:rFonts w:eastAsia="Times New Roman"/>
                <w:bCs/>
              </w:rPr>
              <w:t>40</w:t>
            </w:r>
          </w:p>
        </w:tc>
        <w:tc>
          <w:tcPr>
            <w:tcW w:w="7264" w:type="dxa"/>
            <w:shd w:val="clear" w:color="auto" w:fill="auto"/>
            <w:hideMark/>
          </w:tcPr>
          <w:p w:rsidR="007C6301" w:rsidRPr="00206E62" w:rsidRDefault="007C6301" w:rsidP="002D64EE">
            <w:pPr>
              <w:rPr>
                <w:rFonts w:eastAsia="Times New Roman"/>
                <w:bCs/>
              </w:rPr>
            </w:pPr>
            <w:r w:rsidRPr="00206E62">
              <w:rPr>
                <w:rFonts w:eastAsia="Times New Roman"/>
                <w:bCs/>
              </w:rPr>
              <w:t>Врезка в действующие внутренние сети трубопроводов отопления и водоснабжения диаметром: до 80 мм</w:t>
            </w:r>
          </w:p>
        </w:tc>
        <w:tc>
          <w:tcPr>
            <w:tcW w:w="1275" w:type="dxa"/>
            <w:shd w:val="clear" w:color="auto" w:fill="auto"/>
            <w:hideMark/>
          </w:tcPr>
          <w:p w:rsidR="007C6301" w:rsidRPr="00206E62" w:rsidRDefault="007C6301" w:rsidP="002D64EE">
            <w:pPr>
              <w:jc w:val="center"/>
              <w:rPr>
                <w:rFonts w:eastAsia="Times New Roman"/>
              </w:rPr>
            </w:pPr>
            <w:r w:rsidRPr="00206E62">
              <w:rPr>
                <w:rFonts w:eastAsia="Times New Roman"/>
              </w:rPr>
              <w:t>1 врезка</w:t>
            </w:r>
          </w:p>
        </w:tc>
        <w:tc>
          <w:tcPr>
            <w:tcW w:w="1134" w:type="dxa"/>
            <w:shd w:val="clear" w:color="auto" w:fill="auto"/>
            <w:noWrap/>
            <w:hideMark/>
          </w:tcPr>
          <w:p w:rsidR="007C6301" w:rsidRPr="00206E62" w:rsidRDefault="007C6301" w:rsidP="002D64EE">
            <w:pPr>
              <w:jc w:val="right"/>
              <w:rPr>
                <w:rFonts w:eastAsia="Times New Roman"/>
                <w:bCs/>
              </w:rPr>
            </w:pPr>
            <w:r w:rsidRPr="00206E62">
              <w:rPr>
                <w:rFonts w:eastAsia="Times New Roman"/>
                <w:bCs/>
              </w:rPr>
              <w:t>2</w:t>
            </w:r>
          </w:p>
        </w:tc>
      </w:tr>
      <w:tr w:rsidR="007C6301" w:rsidRPr="00273319" w:rsidTr="002D64EE">
        <w:trPr>
          <w:trHeight w:val="332"/>
        </w:trPr>
        <w:tc>
          <w:tcPr>
            <w:tcW w:w="533" w:type="dxa"/>
            <w:shd w:val="clear" w:color="auto" w:fill="auto"/>
            <w:noWrap/>
          </w:tcPr>
          <w:p w:rsidR="007C6301" w:rsidRPr="00206E62" w:rsidRDefault="007C6301" w:rsidP="002D64EE">
            <w:pPr>
              <w:jc w:val="center"/>
              <w:outlineLvl w:val="0"/>
              <w:rPr>
                <w:rFonts w:eastAsia="Times New Roman"/>
              </w:rPr>
            </w:pPr>
            <w:r w:rsidRPr="00206E62">
              <w:rPr>
                <w:rFonts w:eastAsia="Times New Roman"/>
              </w:rPr>
              <w:t> </w:t>
            </w:r>
          </w:p>
        </w:tc>
        <w:tc>
          <w:tcPr>
            <w:tcW w:w="7264" w:type="dxa"/>
            <w:shd w:val="clear" w:color="auto" w:fill="auto"/>
          </w:tcPr>
          <w:p w:rsidR="007C6301" w:rsidRPr="00206E62" w:rsidRDefault="007C6301" w:rsidP="002D64EE">
            <w:pPr>
              <w:rPr>
                <w:rFonts w:eastAsia="Times New Roman"/>
                <w:bCs/>
              </w:rPr>
            </w:pPr>
            <w:r w:rsidRPr="00206E62">
              <w:rPr>
                <w:rFonts w:eastAsia="Times New Roman"/>
                <w:bCs/>
              </w:rPr>
              <w:t xml:space="preserve">Болты с гайками и шайбами строительные должны соответствовать  ГОСТ </w:t>
            </w:r>
            <w:proofErr w:type="gramStart"/>
            <w:r w:rsidRPr="00206E62">
              <w:rPr>
                <w:rFonts w:eastAsia="Times New Roman"/>
                <w:bCs/>
              </w:rPr>
              <w:t>Р</w:t>
            </w:r>
            <w:proofErr w:type="gramEnd"/>
            <w:r w:rsidRPr="00206E62">
              <w:rPr>
                <w:rFonts w:eastAsia="Times New Roman"/>
                <w:bCs/>
              </w:rPr>
              <w:t xml:space="preserve"> 52643-2006. Механические свойства болтов: Класс прочности должен быть не менее 6.8, но не более 12.9. Наружный диаметр резьбы 16-48 мм. Механические свойства гаек: </w:t>
            </w:r>
            <w:r w:rsidRPr="007C6301">
              <w:rPr>
                <w:rFonts w:eastAsia="Times New Roman"/>
                <w:b/>
                <w:bCs/>
              </w:rPr>
              <w:t>Класс прочности должен быть не менее 6, но не более 12.</w:t>
            </w:r>
            <w:r w:rsidRPr="00206E62">
              <w:rPr>
                <w:rFonts w:eastAsia="Times New Roman"/>
                <w:bCs/>
              </w:rPr>
              <w:t xml:space="preserve"> Наружный диаметр резьбы гаек 16-48 мм.</w:t>
            </w:r>
          </w:p>
          <w:p w:rsidR="007C6301" w:rsidRPr="00206E62" w:rsidRDefault="007C6301" w:rsidP="002D64EE">
            <w:pPr>
              <w:rPr>
                <w:rFonts w:eastAsia="Times New Roman"/>
                <w:bCs/>
              </w:rPr>
            </w:pPr>
            <w:r w:rsidRPr="00206E62">
              <w:rPr>
                <w:rFonts w:eastAsia="Times New Roman"/>
                <w:bCs/>
              </w:rPr>
              <w:t>Механические свойства шайб: твердость должна составлять более 35 HRC, но не более 45 HRC. Материал шайб: Ст5сп2/ Ст5пс2/ Ст5Гпс2.</w:t>
            </w:r>
          </w:p>
        </w:tc>
        <w:tc>
          <w:tcPr>
            <w:tcW w:w="1275" w:type="dxa"/>
            <w:shd w:val="clear" w:color="auto" w:fill="auto"/>
          </w:tcPr>
          <w:p w:rsidR="007C6301" w:rsidRPr="00206E62" w:rsidRDefault="007C6301" w:rsidP="002D64EE">
            <w:pPr>
              <w:jc w:val="center"/>
              <w:outlineLvl w:val="0"/>
              <w:rPr>
                <w:rFonts w:eastAsia="Times New Roman"/>
              </w:rPr>
            </w:pPr>
            <w:r w:rsidRPr="00206E62">
              <w:rPr>
                <w:rFonts w:eastAsia="Times New Roman"/>
              </w:rPr>
              <w:t>т</w:t>
            </w:r>
          </w:p>
        </w:tc>
        <w:tc>
          <w:tcPr>
            <w:tcW w:w="1134" w:type="dxa"/>
            <w:shd w:val="clear" w:color="auto" w:fill="auto"/>
            <w:noWrap/>
          </w:tcPr>
          <w:p w:rsidR="007C6301" w:rsidRPr="00206E62" w:rsidRDefault="007C6301" w:rsidP="002D64EE">
            <w:pPr>
              <w:jc w:val="right"/>
              <w:outlineLvl w:val="0"/>
              <w:rPr>
                <w:rFonts w:eastAsia="Times New Roman"/>
              </w:rPr>
            </w:pPr>
            <w:r w:rsidRPr="00206E62">
              <w:rPr>
                <w:rFonts w:eastAsia="Times New Roman"/>
              </w:rPr>
              <w:t>0.0028</w:t>
            </w:r>
          </w:p>
        </w:tc>
      </w:tr>
    </w:tbl>
    <w:p w:rsidR="00847E67" w:rsidRDefault="00847E67" w:rsidP="00853E6D">
      <w:pPr>
        <w:widowControl/>
        <w:ind w:right="-2" w:firstLine="709"/>
        <w:jc w:val="both"/>
        <w:rPr>
          <w:rFonts w:eastAsia="Times New Roman CYR"/>
          <w:kern w:val="0"/>
          <w:sz w:val="28"/>
          <w:szCs w:val="28"/>
          <w:lang w:eastAsia="ar-SA"/>
        </w:rPr>
      </w:pPr>
    </w:p>
    <w:p w:rsidR="00D76219" w:rsidRDefault="007C6301" w:rsidP="00853E6D">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Комиссия установила, что согласно  </w:t>
      </w:r>
      <w:r w:rsidRPr="007C6301">
        <w:rPr>
          <w:rFonts w:eastAsia="Times New Roman CYR"/>
          <w:kern w:val="0"/>
          <w:sz w:val="28"/>
          <w:szCs w:val="28"/>
          <w:lang w:eastAsia="ar-SA"/>
        </w:rPr>
        <w:t xml:space="preserve">ГОСТ </w:t>
      </w:r>
      <w:proofErr w:type="gramStart"/>
      <w:r w:rsidRPr="007C6301">
        <w:rPr>
          <w:rFonts w:eastAsia="Times New Roman CYR"/>
          <w:kern w:val="0"/>
          <w:sz w:val="28"/>
          <w:szCs w:val="28"/>
          <w:lang w:eastAsia="ar-SA"/>
        </w:rPr>
        <w:t>Р</w:t>
      </w:r>
      <w:proofErr w:type="gramEnd"/>
      <w:r w:rsidRPr="007C6301">
        <w:rPr>
          <w:rFonts w:eastAsia="Times New Roman CYR"/>
          <w:kern w:val="0"/>
          <w:sz w:val="28"/>
          <w:szCs w:val="28"/>
          <w:lang w:eastAsia="ar-SA"/>
        </w:rPr>
        <w:t xml:space="preserve"> 52643-2006 «Болты и гайки высокопрочные и шайбы для металлических конструкций. Общие технические условия» минимальное значение класса прочности гаек составляет «8»</w:t>
      </w:r>
      <w:r>
        <w:rPr>
          <w:rFonts w:eastAsia="Times New Roman CYR"/>
          <w:kern w:val="0"/>
          <w:sz w:val="28"/>
          <w:szCs w:val="28"/>
          <w:lang w:eastAsia="ar-SA"/>
        </w:rPr>
        <w:t>.</w:t>
      </w:r>
    </w:p>
    <w:p w:rsidR="007C6301" w:rsidRDefault="007C6301" w:rsidP="007C6301">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 з</w:t>
      </w:r>
      <w:r w:rsidRPr="007C6301">
        <w:rPr>
          <w:rFonts w:eastAsia="Times New Roman CYR"/>
          <w:kern w:val="0"/>
          <w:sz w:val="28"/>
          <w:szCs w:val="28"/>
          <w:lang w:eastAsia="ar-SA"/>
        </w:rPr>
        <w:t xml:space="preserve">аказчиком установлено заведомо заниженное требование к показателю класса прочности гаек «не менее 6», что вводит потенциальных участников закупки в заблуждение и позволяет указать в первой части заявки сведения, противоречащие ГОСТ </w:t>
      </w:r>
      <w:proofErr w:type="gramStart"/>
      <w:r w:rsidRPr="007C6301">
        <w:rPr>
          <w:rFonts w:eastAsia="Times New Roman CYR"/>
          <w:kern w:val="0"/>
          <w:sz w:val="28"/>
          <w:szCs w:val="28"/>
          <w:lang w:eastAsia="ar-SA"/>
        </w:rPr>
        <w:t>Р</w:t>
      </w:r>
      <w:proofErr w:type="gramEnd"/>
      <w:r w:rsidRPr="007C6301">
        <w:rPr>
          <w:rFonts w:eastAsia="Times New Roman CYR"/>
          <w:kern w:val="0"/>
          <w:sz w:val="28"/>
          <w:szCs w:val="28"/>
          <w:lang w:eastAsia="ar-SA"/>
        </w:rPr>
        <w:t xml:space="preserve"> 52643-2006</w:t>
      </w:r>
      <w:r>
        <w:rPr>
          <w:rFonts w:eastAsia="Times New Roman CYR"/>
          <w:kern w:val="0"/>
          <w:sz w:val="28"/>
          <w:szCs w:val="28"/>
          <w:lang w:eastAsia="ar-SA"/>
        </w:rPr>
        <w:t xml:space="preserve"> </w:t>
      </w:r>
      <w:r w:rsidRPr="007C6301">
        <w:rPr>
          <w:rFonts w:eastAsia="Times New Roman CYR"/>
          <w:kern w:val="0"/>
          <w:sz w:val="28"/>
          <w:szCs w:val="28"/>
          <w:lang w:eastAsia="ar-SA"/>
        </w:rPr>
        <w:t>«Болты и гайки высокопрочные и шайбы для металлических конструкций. Общие технические условия».</w:t>
      </w:r>
    </w:p>
    <w:p w:rsidR="00D76219" w:rsidRDefault="007C6301" w:rsidP="00853E6D">
      <w:pPr>
        <w:widowControl/>
        <w:ind w:right="-2" w:firstLine="709"/>
        <w:jc w:val="both"/>
        <w:rPr>
          <w:rFonts w:eastAsia="Times New Roman CYR"/>
          <w:kern w:val="0"/>
          <w:sz w:val="28"/>
          <w:szCs w:val="28"/>
          <w:lang w:eastAsia="ar-SA"/>
        </w:rPr>
      </w:pPr>
      <w:r w:rsidRPr="007C6301">
        <w:rPr>
          <w:rFonts w:eastAsia="Times New Roman CYR"/>
          <w:kern w:val="0"/>
          <w:sz w:val="28"/>
          <w:szCs w:val="28"/>
          <w:lang w:eastAsia="ar-SA"/>
        </w:rPr>
        <w:t>Следовательно, довод заявителя является обоснованным и заказчиком нарушены требования пункта 2 части 1 статьи 64 с отсылочной нормой на пункт 1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7C6301" w:rsidRPr="002005E6" w:rsidRDefault="007C6301" w:rsidP="008329A7">
      <w:pPr>
        <w:pStyle w:val="a4"/>
        <w:widowControl/>
        <w:numPr>
          <w:ilvl w:val="1"/>
          <w:numId w:val="26"/>
        </w:numPr>
        <w:ind w:left="0" w:firstLine="680"/>
        <w:jc w:val="both"/>
        <w:rPr>
          <w:rFonts w:eastAsia="Times New Roman CYR"/>
          <w:kern w:val="0"/>
          <w:sz w:val="28"/>
          <w:szCs w:val="28"/>
        </w:rPr>
      </w:pPr>
      <w:r w:rsidRPr="002005E6">
        <w:rPr>
          <w:rFonts w:eastAsia="Times New Roman CYR"/>
          <w:kern w:val="0"/>
          <w:sz w:val="28"/>
          <w:szCs w:val="28"/>
        </w:rPr>
        <w:t>В ходе изучения аукционной документации Комиссия Татарстанского УФАС России установила, что заказчиком в части 4 «Техническое задание» определены требования, а именно:</w:t>
      </w:r>
    </w:p>
    <w:p w:rsidR="002005E6" w:rsidRPr="002005E6" w:rsidRDefault="002005E6" w:rsidP="002005E6">
      <w:pPr>
        <w:pStyle w:val="a4"/>
        <w:widowControl/>
        <w:ind w:left="1429" w:right="-2"/>
        <w:jc w:val="both"/>
        <w:rPr>
          <w:rFonts w:eastAsia="Times New Roman CYR"/>
          <w:kern w:val="0"/>
          <w:sz w:val="28"/>
          <w:szCs w:val="28"/>
        </w:rPr>
      </w:pPr>
    </w:p>
    <w:tbl>
      <w:tblPr>
        <w:tblW w:w="10669" w:type="dxa"/>
        <w:tblInd w:w="95" w:type="dxa"/>
        <w:tblLayout w:type="fixed"/>
        <w:tblLook w:val="04A0" w:firstRow="1" w:lastRow="0" w:firstColumn="1" w:lastColumn="0" w:noHBand="0" w:noVBand="1"/>
      </w:tblPr>
      <w:tblGrid>
        <w:gridCol w:w="546"/>
        <w:gridCol w:w="7122"/>
        <w:gridCol w:w="1672"/>
        <w:gridCol w:w="1329"/>
      </w:tblGrid>
      <w:tr w:rsidR="002005E6" w:rsidRPr="002005E6" w:rsidTr="002005E6">
        <w:trPr>
          <w:trHeight w:val="20"/>
        </w:trPr>
        <w:tc>
          <w:tcPr>
            <w:tcW w:w="546" w:type="dxa"/>
            <w:tcBorders>
              <w:top w:val="single" w:sz="4" w:space="0" w:color="auto"/>
              <w:left w:val="single" w:sz="4" w:space="0" w:color="auto"/>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center"/>
              <w:rPr>
                <w:rFonts w:eastAsia="Times New Roman"/>
                <w:bCs/>
                <w:kern w:val="0"/>
                <w:sz w:val="22"/>
                <w:szCs w:val="22"/>
              </w:rPr>
            </w:pPr>
            <w:r w:rsidRPr="002005E6">
              <w:rPr>
                <w:rFonts w:eastAsia="Times New Roman"/>
                <w:bCs/>
                <w:kern w:val="0"/>
                <w:sz w:val="22"/>
                <w:szCs w:val="22"/>
              </w:rPr>
              <w:t>13</w:t>
            </w:r>
          </w:p>
        </w:tc>
        <w:tc>
          <w:tcPr>
            <w:tcW w:w="7122" w:type="dxa"/>
            <w:tcBorders>
              <w:top w:val="single" w:sz="4" w:space="0" w:color="auto"/>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rPr>
                <w:rFonts w:eastAsia="Times New Roman"/>
                <w:bCs/>
                <w:kern w:val="0"/>
                <w:sz w:val="22"/>
                <w:szCs w:val="22"/>
              </w:rPr>
            </w:pPr>
            <w:r w:rsidRPr="002005E6">
              <w:rPr>
                <w:rFonts w:eastAsia="Times New Roman"/>
                <w:bCs/>
                <w:kern w:val="0"/>
                <w:sz w:val="22"/>
                <w:szCs w:val="22"/>
              </w:rPr>
              <w:t>Установка кранов воздушных</w:t>
            </w:r>
          </w:p>
        </w:tc>
        <w:tc>
          <w:tcPr>
            <w:tcW w:w="1672" w:type="dxa"/>
            <w:tcBorders>
              <w:top w:val="single" w:sz="4" w:space="0" w:color="auto"/>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jc w:val="center"/>
              <w:rPr>
                <w:rFonts w:eastAsia="Times New Roman"/>
                <w:kern w:val="0"/>
                <w:sz w:val="22"/>
                <w:szCs w:val="22"/>
              </w:rPr>
            </w:pPr>
            <w:r w:rsidRPr="002005E6">
              <w:rPr>
                <w:rFonts w:eastAsia="Times New Roman"/>
                <w:kern w:val="0"/>
                <w:sz w:val="22"/>
                <w:szCs w:val="22"/>
              </w:rPr>
              <w:t xml:space="preserve">1 </w:t>
            </w:r>
            <w:proofErr w:type="spellStart"/>
            <w:r w:rsidRPr="002005E6">
              <w:rPr>
                <w:rFonts w:eastAsia="Times New Roman"/>
                <w:kern w:val="0"/>
                <w:sz w:val="22"/>
                <w:szCs w:val="22"/>
              </w:rPr>
              <w:t>компл</w:t>
            </w:r>
            <w:proofErr w:type="spellEnd"/>
            <w:r w:rsidRPr="002005E6">
              <w:rPr>
                <w:rFonts w:eastAsia="Times New Roman"/>
                <w:kern w:val="0"/>
                <w:sz w:val="22"/>
                <w:szCs w:val="22"/>
              </w:rPr>
              <w:t>.</w:t>
            </w:r>
          </w:p>
        </w:tc>
        <w:tc>
          <w:tcPr>
            <w:tcW w:w="1329" w:type="dxa"/>
            <w:tcBorders>
              <w:top w:val="single" w:sz="4" w:space="0" w:color="auto"/>
              <w:left w:val="nil"/>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right"/>
              <w:rPr>
                <w:rFonts w:eastAsia="Times New Roman"/>
                <w:bCs/>
                <w:kern w:val="0"/>
                <w:sz w:val="22"/>
                <w:szCs w:val="22"/>
              </w:rPr>
            </w:pPr>
            <w:r w:rsidRPr="002005E6">
              <w:rPr>
                <w:rFonts w:eastAsia="Times New Roman"/>
                <w:bCs/>
                <w:kern w:val="0"/>
                <w:sz w:val="22"/>
                <w:szCs w:val="22"/>
              </w:rPr>
              <w:t>226</w:t>
            </w:r>
          </w:p>
        </w:tc>
      </w:tr>
      <w:tr w:rsidR="002005E6" w:rsidRPr="002005E6" w:rsidTr="002D64EE">
        <w:trPr>
          <w:trHeight w:val="20"/>
        </w:trPr>
        <w:tc>
          <w:tcPr>
            <w:tcW w:w="546" w:type="dxa"/>
            <w:tcBorders>
              <w:top w:val="nil"/>
              <w:left w:val="single" w:sz="4" w:space="0" w:color="auto"/>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center"/>
              <w:outlineLvl w:val="0"/>
              <w:rPr>
                <w:rFonts w:eastAsia="Times New Roman"/>
                <w:kern w:val="0"/>
                <w:sz w:val="22"/>
                <w:szCs w:val="22"/>
              </w:rPr>
            </w:pPr>
            <w:r w:rsidRPr="002005E6">
              <w:rPr>
                <w:rFonts w:eastAsia="Times New Roman"/>
                <w:kern w:val="0"/>
                <w:sz w:val="22"/>
                <w:szCs w:val="22"/>
              </w:rPr>
              <w:t> </w:t>
            </w:r>
          </w:p>
        </w:tc>
        <w:tc>
          <w:tcPr>
            <w:tcW w:w="7122" w:type="dxa"/>
            <w:tcBorders>
              <w:top w:val="nil"/>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rPr>
                <w:rFonts w:eastAsia="Times New Roman"/>
                <w:bCs/>
                <w:kern w:val="0"/>
                <w:sz w:val="22"/>
                <w:szCs w:val="22"/>
              </w:rPr>
            </w:pPr>
            <w:proofErr w:type="gramStart"/>
            <w:r w:rsidRPr="002005E6">
              <w:rPr>
                <w:rFonts w:eastAsia="Times New Roman"/>
                <w:bCs/>
                <w:kern w:val="0"/>
                <w:sz w:val="22"/>
                <w:szCs w:val="22"/>
              </w:rPr>
              <w:t xml:space="preserve">Олифа комбинированная (Цвет по йодометрической шкале, мг I2/100 см3, </w:t>
            </w:r>
            <w:r w:rsidRPr="002005E6">
              <w:rPr>
                <w:rFonts w:eastAsia="Times New Roman"/>
                <w:b/>
                <w:bCs/>
                <w:kern w:val="0"/>
                <w:sz w:val="22"/>
                <w:szCs w:val="22"/>
              </w:rPr>
              <w:t>не темнее 800</w:t>
            </w:r>
            <w:r w:rsidRPr="002005E6">
              <w:rPr>
                <w:rFonts w:eastAsia="Times New Roman"/>
                <w:bCs/>
                <w:kern w:val="0"/>
                <w:sz w:val="22"/>
                <w:szCs w:val="22"/>
              </w:rPr>
              <w:t>.</w:t>
            </w:r>
            <w:proofErr w:type="gramEnd"/>
            <w:r w:rsidRPr="002005E6">
              <w:rPr>
                <w:rFonts w:eastAsia="Times New Roman"/>
                <w:bCs/>
                <w:kern w:val="0"/>
                <w:sz w:val="22"/>
                <w:szCs w:val="22"/>
              </w:rPr>
              <w:t xml:space="preserve"> Должна соответствовать ГОСТ 32389-2013</w:t>
            </w:r>
          </w:p>
        </w:tc>
        <w:tc>
          <w:tcPr>
            <w:tcW w:w="1672" w:type="dxa"/>
            <w:tcBorders>
              <w:top w:val="nil"/>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jc w:val="center"/>
              <w:outlineLvl w:val="0"/>
              <w:rPr>
                <w:rFonts w:eastAsia="Times New Roman"/>
                <w:kern w:val="0"/>
                <w:sz w:val="22"/>
                <w:szCs w:val="22"/>
              </w:rPr>
            </w:pPr>
            <w:r w:rsidRPr="002005E6">
              <w:rPr>
                <w:rFonts w:eastAsia="Times New Roman"/>
                <w:kern w:val="0"/>
                <w:sz w:val="22"/>
                <w:szCs w:val="22"/>
              </w:rPr>
              <w:t>т</w:t>
            </w:r>
          </w:p>
        </w:tc>
        <w:tc>
          <w:tcPr>
            <w:tcW w:w="1329" w:type="dxa"/>
            <w:tcBorders>
              <w:top w:val="nil"/>
              <w:left w:val="nil"/>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right"/>
              <w:outlineLvl w:val="0"/>
              <w:rPr>
                <w:rFonts w:eastAsia="Times New Roman"/>
                <w:kern w:val="0"/>
                <w:sz w:val="22"/>
                <w:szCs w:val="22"/>
              </w:rPr>
            </w:pPr>
            <w:r w:rsidRPr="002005E6">
              <w:rPr>
                <w:rFonts w:eastAsia="Times New Roman"/>
                <w:kern w:val="0"/>
                <w:sz w:val="22"/>
                <w:szCs w:val="22"/>
              </w:rPr>
              <w:t>0.0023</w:t>
            </w:r>
          </w:p>
        </w:tc>
      </w:tr>
    </w:tbl>
    <w:p w:rsidR="00D76219" w:rsidRDefault="00D76219" w:rsidP="002005E6">
      <w:pPr>
        <w:widowControl/>
        <w:ind w:right="-2"/>
        <w:jc w:val="both"/>
        <w:rPr>
          <w:rFonts w:eastAsia="Times New Roman CYR"/>
          <w:kern w:val="0"/>
          <w:sz w:val="28"/>
          <w:szCs w:val="28"/>
          <w:lang w:eastAsia="ar-SA"/>
        </w:rPr>
      </w:pPr>
    </w:p>
    <w:tbl>
      <w:tblPr>
        <w:tblW w:w="10669" w:type="dxa"/>
        <w:tblInd w:w="95" w:type="dxa"/>
        <w:tblLayout w:type="fixed"/>
        <w:tblLook w:val="04A0" w:firstRow="1" w:lastRow="0" w:firstColumn="1" w:lastColumn="0" w:noHBand="0" w:noVBand="1"/>
      </w:tblPr>
      <w:tblGrid>
        <w:gridCol w:w="546"/>
        <w:gridCol w:w="7122"/>
        <w:gridCol w:w="1672"/>
        <w:gridCol w:w="1329"/>
      </w:tblGrid>
      <w:tr w:rsidR="002005E6" w:rsidRPr="002005E6" w:rsidTr="002005E6">
        <w:trPr>
          <w:trHeight w:val="20"/>
        </w:trPr>
        <w:tc>
          <w:tcPr>
            <w:tcW w:w="546" w:type="dxa"/>
            <w:tcBorders>
              <w:top w:val="single" w:sz="4" w:space="0" w:color="auto"/>
              <w:left w:val="single" w:sz="4" w:space="0" w:color="auto"/>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center"/>
              <w:rPr>
                <w:rFonts w:eastAsia="Times New Roman"/>
                <w:bCs/>
                <w:kern w:val="0"/>
                <w:sz w:val="22"/>
                <w:szCs w:val="22"/>
              </w:rPr>
            </w:pPr>
            <w:r w:rsidRPr="002005E6">
              <w:rPr>
                <w:rFonts w:eastAsia="Times New Roman"/>
                <w:bCs/>
                <w:kern w:val="0"/>
                <w:sz w:val="22"/>
                <w:szCs w:val="22"/>
              </w:rPr>
              <w:t>35</w:t>
            </w:r>
          </w:p>
        </w:tc>
        <w:tc>
          <w:tcPr>
            <w:tcW w:w="7122" w:type="dxa"/>
            <w:tcBorders>
              <w:top w:val="single" w:sz="4" w:space="0" w:color="auto"/>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rPr>
                <w:rFonts w:eastAsia="Times New Roman"/>
                <w:bCs/>
                <w:kern w:val="0"/>
                <w:sz w:val="22"/>
                <w:szCs w:val="22"/>
              </w:rPr>
            </w:pPr>
            <w:r w:rsidRPr="002005E6">
              <w:rPr>
                <w:rFonts w:eastAsia="Times New Roman"/>
                <w:bCs/>
                <w:kern w:val="0"/>
                <w:sz w:val="22"/>
                <w:szCs w:val="22"/>
              </w:rPr>
              <w:t>Масляная окраска металлических поверхностей: решеток, переплетов, труб диаметром менее 50 мм и т.п., количество окрасок 2</w:t>
            </w:r>
          </w:p>
        </w:tc>
        <w:tc>
          <w:tcPr>
            <w:tcW w:w="1672" w:type="dxa"/>
            <w:tcBorders>
              <w:top w:val="single" w:sz="4" w:space="0" w:color="auto"/>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jc w:val="center"/>
              <w:rPr>
                <w:rFonts w:eastAsia="Times New Roman"/>
                <w:kern w:val="0"/>
                <w:sz w:val="22"/>
                <w:szCs w:val="22"/>
              </w:rPr>
            </w:pPr>
            <w:r w:rsidRPr="002005E6">
              <w:rPr>
                <w:rFonts w:eastAsia="Times New Roman"/>
                <w:kern w:val="0"/>
                <w:sz w:val="22"/>
                <w:szCs w:val="22"/>
              </w:rPr>
              <w:t>100 м</w:t>
            </w:r>
            <w:proofErr w:type="gramStart"/>
            <w:r w:rsidRPr="002005E6">
              <w:rPr>
                <w:rFonts w:eastAsia="Times New Roman"/>
                <w:kern w:val="0"/>
                <w:sz w:val="22"/>
                <w:szCs w:val="22"/>
              </w:rPr>
              <w:t>2</w:t>
            </w:r>
            <w:proofErr w:type="gramEnd"/>
            <w:r w:rsidRPr="002005E6">
              <w:rPr>
                <w:rFonts w:eastAsia="Times New Roman"/>
                <w:kern w:val="0"/>
                <w:sz w:val="22"/>
                <w:szCs w:val="22"/>
              </w:rPr>
              <w:t xml:space="preserve"> окрашиваемой поверхности</w:t>
            </w:r>
          </w:p>
        </w:tc>
        <w:tc>
          <w:tcPr>
            <w:tcW w:w="1329" w:type="dxa"/>
            <w:tcBorders>
              <w:top w:val="single" w:sz="4" w:space="0" w:color="auto"/>
              <w:left w:val="nil"/>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right"/>
              <w:rPr>
                <w:rFonts w:eastAsia="Times New Roman"/>
                <w:bCs/>
                <w:kern w:val="0"/>
                <w:sz w:val="22"/>
                <w:szCs w:val="22"/>
              </w:rPr>
            </w:pPr>
            <w:r w:rsidRPr="002005E6">
              <w:rPr>
                <w:rFonts w:eastAsia="Times New Roman"/>
                <w:bCs/>
                <w:kern w:val="0"/>
                <w:sz w:val="22"/>
                <w:szCs w:val="22"/>
              </w:rPr>
              <w:t>1.42</w:t>
            </w:r>
          </w:p>
        </w:tc>
      </w:tr>
      <w:tr w:rsidR="002005E6" w:rsidRPr="002005E6" w:rsidTr="002D64EE">
        <w:trPr>
          <w:trHeight w:val="20"/>
        </w:trPr>
        <w:tc>
          <w:tcPr>
            <w:tcW w:w="546" w:type="dxa"/>
            <w:tcBorders>
              <w:top w:val="nil"/>
              <w:left w:val="single" w:sz="4" w:space="0" w:color="auto"/>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center"/>
              <w:outlineLvl w:val="0"/>
              <w:rPr>
                <w:rFonts w:eastAsia="Times New Roman"/>
                <w:kern w:val="0"/>
                <w:sz w:val="22"/>
                <w:szCs w:val="22"/>
              </w:rPr>
            </w:pPr>
            <w:r w:rsidRPr="002005E6">
              <w:rPr>
                <w:rFonts w:eastAsia="Times New Roman"/>
                <w:kern w:val="0"/>
                <w:sz w:val="22"/>
                <w:szCs w:val="22"/>
              </w:rPr>
              <w:t> </w:t>
            </w:r>
          </w:p>
        </w:tc>
        <w:tc>
          <w:tcPr>
            <w:tcW w:w="7122" w:type="dxa"/>
            <w:tcBorders>
              <w:top w:val="nil"/>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rPr>
                <w:rFonts w:eastAsia="Times New Roman"/>
                <w:bCs/>
                <w:kern w:val="0"/>
                <w:sz w:val="22"/>
                <w:szCs w:val="22"/>
              </w:rPr>
            </w:pPr>
            <w:r w:rsidRPr="002005E6">
              <w:rPr>
                <w:rFonts w:eastAsia="Times New Roman"/>
                <w:bCs/>
                <w:kern w:val="0"/>
                <w:sz w:val="22"/>
                <w:szCs w:val="22"/>
              </w:rPr>
              <w:t xml:space="preserve">Олифа. Должна быть льняной высшего сорта или льняной первого сорта, либо конопляной. Цвет по йодометрической шкале, мг йода, </w:t>
            </w:r>
            <w:r w:rsidRPr="002005E6">
              <w:rPr>
                <w:rFonts w:eastAsia="Times New Roman"/>
                <w:b/>
                <w:bCs/>
                <w:kern w:val="0"/>
                <w:sz w:val="22"/>
                <w:szCs w:val="22"/>
              </w:rPr>
              <w:t>не темнее 1600</w:t>
            </w:r>
            <w:r w:rsidRPr="002005E6">
              <w:rPr>
                <w:rFonts w:eastAsia="Times New Roman"/>
                <w:bCs/>
                <w:kern w:val="0"/>
                <w:sz w:val="22"/>
                <w:szCs w:val="22"/>
              </w:rPr>
              <w:t>. Должна соответствовать ГОСТ 7931-76.</w:t>
            </w:r>
          </w:p>
        </w:tc>
        <w:tc>
          <w:tcPr>
            <w:tcW w:w="1672" w:type="dxa"/>
            <w:tcBorders>
              <w:top w:val="nil"/>
              <w:left w:val="nil"/>
              <w:bottom w:val="single" w:sz="4" w:space="0" w:color="auto"/>
              <w:right w:val="single" w:sz="4" w:space="0" w:color="auto"/>
            </w:tcBorders>
            <w:shd w:val="clear" w:color="auto" w:fill="auto"/>
            <w:hideMark/>
          </w:tcPr>
          <w:p w:rsidR="002005E6" w:rsidRPr="002005E6" w:rsidRDefault="002005E6" w:rsidP="002005E6">
            <w:pPr>
              <w:widowControl/>
              <w:suppressAutoHyphens w:val="0"/>
              <w:jc w:val="center"/>
              <w:outlineLvl w:val="0"/>
              <w:rPr>
                <w:rFonts w:eastAsia="Times New Roman"/>
                <w:kern w:val="0"/>
                <w:sz w:val="22"/>
                <w:szCs w:val="22"/>
              </w:rPr>
            </w:pPr>
            <w:r w:rsidRPr="002005E6">
              <w:rPr>
                <w:rFonts w:eastAsia="Times New Roman"/>
                <w:kern w:val="0"/>
                <w:sz w:val="22"/>
                <w:szCs w:val="22"/>
              </w:rPr>
              <w:t>кг</w:t>
            </w:r>
          </w:p>
        </w:tc>
        <w:tc>
          <w:tcPr>
            <w:tcW w:w="1329" w:type="dxa"/>
            <w:tcBorders>
              <w:top w:val="nil"/>
              <w:left w:val="nil"/>
              <w:bottom w:val="single" w:sz="4" w:space="0" w:color="auto"/>
              <w:right w:val="single" w:sz="4" w:space="0" w:color="auto"/>
            </w:tcBorders>
            <w:shd w:val="clear" w:color="auto" w:fill="auto"/>
            <w:noWrap/>
            <w:hideMark/>
          </w:tcPr>
          <w:p w:rsidR="002005E6" w:rsidRPr="002005E6" w:rsidRDefault="002005E6" w:rsidP="002005E6">
            <w:pPr>
              <w:widowControl/>
              <w:suppressAutoHyphens w:val="0"/>
              <w:jc w:val="right"/>
              <w:outlineLvl w:val="0"/>
              <w:rPr>
                <w:rFonts w:eastAsia="Times New Roman"/>
                <w:kern w:val="0"/>
                <w:sz w:val="22"/>
                <w:szCs w:val="22"/>
              </w:rPr>
            </w:pPr>
            <w:r w:rsidRPr="002005E6">
              <w:rPr>
                <w:rFonts w:eastAsia="Times New Roman"/>
                <w:kern w:val="0"/>
                <w:sz w:val="22"/>
                <w:szCs w:val="22"/>
              </w:rPr>
              <w:t>3.834</w:t>
            </w:r>
          </w:p>
        </w:tc>
      </w:tr>
    </w:tbl>
    <w:p w:rsidR="00847E67" w:rsidRDefault="00847E67" w:rsidP="00853E6D">
      <w:pPr>
        <w:widowControl/>
        <w:ind w:right="-2" w:firstLine="709"/>
        <w:jc w:val="both"/>
        <w:rPr>
          <w:rFonts w:eastAsia="Times New Roman CYR"/>
          <w:kern w:val="0"/>
          <w:sz w:val="28"/>
          <w:szCs w:val="28"/>
          <w:lang w:eastAsia="ar-SA"/>
        </w:rPr>
      </w:pPr>
    </w:p>
    <w:p w:rsidR="002005E6" w:rsidRPr="002005E6" w:rsidRDefault="002005E6" w:rsidP="002005E6">
      <w:pPr>
        <w:widowControl/>
        <w:ind w:right="-2" w:firstLine="709"/>
        <w:jc w:val="both"/>
        <w:rPr>
          <w:rFonts w:eastAsia="Times New Roman CYR"/>
          <w:kern w:val="0"/>
          <w:sz w:val="28"/>
          <w:szCs w:val="28"/>
          <w:lang w:eastAsia="ar-SA"/>
        </w:rPr>
      </w:pPr>
      <w:r w:rsidRPr="002005E6">
        <w:rPr>
          <w:rFonts w:eastAsia="Times New Roman CYR"/>
          <w:kern w:val="0"/>
          <w:sz w:val="28"/>
          <w:szCs w:val="28"/>
          <w:lang w:eastAsia="ar-SA"/>
        </w:rPr>
        <w:lastRenderedPageBreak/>
        <w:t xml:space="preserve">Согласно Письму ФАС России от 1 июля 2016 года N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2005E6">
        <w:rPr>
          <w:rFonts w:eastAsia="Times New Roman CYR"/>
          <w:kern w:val="0"/>
          <w:sz w:val="28"/>
          <w:szCs w:val="28"/>
          <w:lang w:eastAsia="ar-SA"/>
        </w:rPr>
        <w:t>связи</w:t>
      </w:r>
      <w:proofErr w:type="gramEnd"/>
      <w:r w:rsidRPr="002005E6">
        <w:rPr>
          <w:rFonts w:eastAsia="Times New Roman CYR"/>
          <w:kern w:val="0"/>
          <w:sz w:val="28"/>
          <w:szCs w:val="28"/>
          <w:lang w:eastAsia="ar-SA"/>
        </w:rPr>
        <w:t xml:space="preserve"> с чем требования заказчика подробно описать в заявке (путем предоставления показателей и (</w:t>
      </w:r>
      <w:proofErr w:type="gramStart"/>
      <w:r w:rsidRPr="002005E6">
        <w:rPr>
          <w:rFonts w:eastAsia="Times New Roman CYR"/>
          <w:kern w:val="0"/>
          <w:sz w:val="28"/>
          <w:szCs w:val="28"/>
          <w:lang w:eastAsia="ar-SA"/>
        </w:rPr>
        <w:t>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2005E6" w:rsidRDefault="002005E6" w:rsidP="002005E6">
      <w:pPr>
        <w:widowControl/>
        <w:ind w:right="-2" w:firstLine="709"/>
        <w:jc w:val="both"/>
        <w:rPr>
          <w:rFonts w:eastAsia="Times New Roman CYR"/>
          <w:kern w:val="0"/>
          <w:sz w:val="28"/>
          <w:szCs w:val="28"/>
          <w:lang w:eastAsia="ar-SA"/>
        </w:rPr>
      </w:pPr>
      <w:proofErr w:type="gramStart"/>
      <w:r w:rsidRPr="002005E6">
        <w:rPr>
          <w:rFonts w:eastAsia="Times New Roman CYR"/>
          <w:kern w:val="0"/>
          <w:sz w:val="28"/>
          <w:szCs w:val="28"/>
          <w:lang w:eastAsia="ar-SA"/>
        </w:rPr>
        <w:t>Таким образом, в случае установления Заказчиком требований к описанию участниками закупок в составе заявок химического состава и (или) компонентов товара,  показателей, значения которых становятся известными при испытании определенной партии товара после его производства такие действия нарушают требования пункта 1 части 1 статьи 33, пункта 2 части 1 статьи 64 Федерального закона о контрактной системе.</w:t>
      </w:r>
      <w:proofErr w:type="gramEnd"/>
    </w:p>
    <w:p w:rsidR="002005E6" w:rsidRPr="002005E6" w:rsidRDefault="002005E6" w:rsidP="002005E6">
      <w:pPr>
        <w:widowControl/>
        <w:ind w:right="-2" w:firstLine="709"/>
        <w:jc w:val="both"/>
        <w:rPr>
          <w:rFonts w:eastAsia="Times New Roman CYR"/>
          <w:kern w:val="0"/>
          <w:sz w:val="28"/>
          <w:szCs w:val="28"/>
          <w:lang w:eastAsia="ar-SA"/>
        </w:rPr>
      </w:pPr>
      <w:r w:rsidRPr="002005E6">
        <w:rPr>
          <w:rFonts w:eastAsia="Times New Roman CYR"/>
          <w:kern w:val="0"/>
          <w:sz w:val="28"/>
          <w:szCs w:val="28"/>
          <w:lang w:eastAsia="ar-SA"/>
        </w:rPr>
        <w:t>Согласно ГОСТ 32389-2013 «Олифы. Общие технические условия» и ГОСТ 7931-76 «Олифа натуральная. Технические условия» конкретное значение цвета по йодометрической шкале олифы определяют в результате испытаний определенной партии олифы в лабораторных условиях на соответствующем оборудовании, которое отсутствует у поставщика. Цвет по йодометрической шкале олифы определяют по ГОСТ 19266-79 «Материалы лакокрасочные. Методы определения цвета». Сущность метода заключается в сравнении интенсивности цвета испытуемого материала с интенсивностью цвета растворов сравнения йодометрической шкалы и установлении массовой концентрации йода в растворе сравнения, наиболее близкого к цвету материала.</w:t>
      </w:r>
    </w:p>
    <w:p w:rsidR="00847E67" w:rsidRDefault="002005E6" w:rsidP="002005E6">
      <w:pPr>
        <w:widowControl/>
        <w:ind w:right="-2" w:firstLine="709"/>
        <w:jc w:val="both"/>
        <w:rPr>
          <w:rFonts w:eastAsia="Times New Roman CYR"/>
          <w:kern w:val="0"/>
          <w:sz w:val="28"/>
          <w:szCs w:val="28"/>
          <w:lang w:eastAsia="ar-SA"/>
        </w:rPr>
      </w:pPr>
      <w:r w:rsidRPr="002005E6">
        <w:rPr>
          <w:rFonts w:eastAsia="Times New Roman CYR"/>
          <w:kern w:val="0"/>
          <w:sz w:val="28"/>
          <w:szCs w:val="28"/>
          <w:lang w:eastAsia="ar-SA"/>
        </w:rPr>
        <w:t>Следовательно, данное техническое задание не отвечает требованиям объективного описания об</w:t>
      </w:r>
      <w:r>
        <w:rPr>
          <w:rFonts w:eastAsia="Times New Roman CYR"/>
          <w:kern w:val="0"/>
          <w:sz w:val="28"/>
          <w:szCs w:val="28"/>
          <w:lang w:eastAsia="ar-SA"/>
        </w:rPr>
        <w:t>ъекта в виду того что показатель</w:t>
      </w:r>
      <w:r w:rsidRPr="002005E6">
        <w:rPr>
          <w:rFonts w:eastAsia="Times New Roman CYR"/>
          <w:kern w:val="0"/>
          <w:sz w:val="28"/>
          <w:szCs w:val="28"/>
          <w:lang w:eastAsia="ar-SA"/>
        </w:rPr>
        <w:t xml:space="preserve"> закупаемого </w:t>
      </w:r>
      <w:r>
        <w:rPr>
          <w:rFonts w:eastAsia="Times New Roman CYR"/>
          <w:kern w:val="0"/>
          <w:sz w:val="28"/>
          <w:szCs w:val="28"/>
          <w:lang w:eastAsia="ar-SA"/>
        </w:rPr>
        <w:t>становится известен</w:t>
      </w:r>
      <w:r w:rsidRPr="002005E6">
        <w:rPr>
          <w:rFonts w:eastAsia="Times New Roman CYR"/>
          <w:kern w:val="0"/>
          <w:sz w:val="28"/>
          <w:szCs w:val="28"/>
          <w:lang w:eastAsia="ar-SA"/>
        </w:rPr>
        <w:t xml:space="preserve"> только после различных испытаний, что является нарушением требований пункта 2 части 1 статьи 64 с отсылочной нормой на пункт 1 части 1 статьи 33 Закона о контрактной системе.</w:t>
      </w:r>
    </w:p>
    <w:p w:rsidR="002005E6" w:rsidRDefault="002005E6" w:rsidP="002005E6">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 довод заявителя является обоснованным.</w:t>
      </w:r>
    </w:p>
    <w:p w:rsidR="00321E96" w:rsidRPr="00321E96" w:rsidRDefault="008329A7" w:rsidP="008329A7">
      <w:pPr>
        <w:pStyle w:val="a4"/>
        <w:widowControl/>
        <w:numPr>
          <w:ilvl w:val="0"/>
          <w:numId w:val="26"/>
        </w:numPr>
        <w:ind w:left="0" w:right="57" w:firstLine="680"/>
        <w:jc w:val="both"/>
        <w:rPr>
          <w:rFonts w:eastAsia="Times New Roman CYR"/>
          <w:i/>
          <w:kern w:val="0"/>
          <w:sz w:val="28"/>
          <w:szCs w:val="28"/>
        </w:rPr>
      </w:pPr>
      <w:r>
        <w:rPr>
          <w:rFonts w:eastAsia="Times New Roman CYR"/>
          <w:i/>
          <w:kern w:val="0"/>
          <w:sz w:val="28"/>
          <w:szCs w:val="28"/>
        </w:rPr>
        <w:t>Относительно доводов</w:t>
      </w:r>
      <w:r w:rsidR="00321E96" w:rsidRPr="00321E96">
        <w:rPr>
          <w:rFonts w:eastAsia="Times New Roman CYR"/>
          <w:i/>
          <w:kern w:val="0"/>
          <w:sz w:val="28"/>
          <w:szCs w:val="28"/>
        </w:rPr>
        <w:t xml:space="preserve"> ООО «Перспектива»</w:t>
      </w:r>
      <w:r>
        <w:rPr>
          <w:rFonts w:eastAsia="Times New Roman CYR"/>
          <w:i/>
          <w:kern w:val="0"/>
          <w:sz w:val="28"/>
          <w:szCs w:val="28"/>
        </w:rPr>
        <w:t>.</w:t>
      </w:r>
    </w:p>
    <w:p w:rsidR="008329A7" w:rsidRDefault="008329A7" w:rsidP="008329A7">
      <w:pPr>
        <w:pStyle w:val="a4"/>
        <w:widowControl/>
        <w:numPr>
          <w:ilvl w:val="1"/>
          <w:numId w:val="25"/>
        </w:numPr>
        <w:ind w:left="0" w:firstLine="680"/>
        <w:jc w:val="both"/>
        <w:rPr>
          <w:rFonts w:eastAsia="Times New Roman CYR"/>
          <w:kern w:val="0"/>
          <w:sz w:val="28"/>
          <w:szCs w:val="28"/>
        </w:rPr>
      </w:pPr>
      <w:r w:rsidRPr="008329A7">
        <w:rPr>
          <w:rFonts w:eastAsia="Times New Roman CYR"/>
          <w:kern w:val="0"/>
          <w:sz w:val="28"/>
          <w:szCs w:val="28"/>
        </w:rPr>
        <w:t xml:space="preserve">О </w:t>
      </w:r>
      <w:proofErr w:type="spellStart"/>
      <w:r w:rsidRPr="008329A7">
        <w:rPr>
          <w:rFonts w:eastAsia="Times New Roman CYR"/>
          <w:kern w:val="0"/>
          <w:sz w:val="28"/>
          <w:szCs w:val="28"/>
        </w:rPr>
        <w:t>неустановлении</w:t>
      </w:r>
      <w:proofErr w:type="spellEnd"/>
      <w:r w:rsidRPr="008329A7">
        <w:rPr>
          <w:rFonts w:eastAsia="Times New Roman CYR"/>
          <w:kern w:val="0"/>
          <w:sz w:val="28"/>
          <w:szCs w:val="28"/>
        </w:rPr>
        <w:t xml:space="preserve"> сроков возврата денежных средств, внесенных в качестве обеспечения контракта.</w:t>
      </w:r>
    </w:p>
    <w:p w:rsidR="00321E96" w:rsidRPr="008329A7" w:rsidRDefault="00321E96" w:rsidP="008329A7">
      <w:pPr>
        <w:pStyle w:val="a4"/>
        <w:widowControl/>
        <w:ind w:left="0" w:firstLine="709"/>
        <w:jc w:val="both"/>
        <w:rPr>
          <w:rFonts w:eastAsia="Times New Roman CYR"/>
          <w:kern w:val="0"/>
          <w:sz w:val="28"/>
          <w:szCs w:val="28"/>
        </w:rPr>
      </w:pPr>
      <w:proofErr w:type="gramStart"/>
      <w:r w:rsidRPr="008329A7">
        <w:rPr>
          <w:rFonts w:eastAsia="Times New Roman CYR"/>
          <w:kern w:val="0"/>
          <w:sz w:val="28"/>
          <w:szCs w:val="28"/>
        </w:rPr>
        <w:t>Согласно части 27 статьи 34 Федеральный закон от 05.04.2013 N 44-ФЗ «О контрактной системе в сфере закупок товаров, работ, услуг для обеспечения государственных и муниципальных нужд»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roofErr w:type="gramEnd"/>
    </w:p>
    <w:p w:rsidR="00321E96" w:rsidRDefault="00321E96" w:rsidP="00321E96">
      <w:pPr>
        <w:pStyle w:val="a4"/>
        <w:widowControl/>
        <w:ind w:left="57" w:firstLine="709"/>
        <w:jc w:val="both"/>
        <w:rPr>
          <w:rFonts w:eastAsia="Times New Roman CYR"/>
          <w:kern w:val="0"/>
          <w:sz w:val="28"/>
          <w:szCs w:val="28"/>
        </w:rPr>
      </w:pPr>
      <w:r>
        <w:rPr>
          <w:rFonts w:eastAsia="Times New Roman CYR"/>
          <w:kern w:val="0"/>
          <w:sz w:val="28"/>
          <w:szCs w:val="28"/>
        </w:rPr>
        <w:lastRenderedPageBreak/>
        <w:t xml:space="preserve">В ходе изучения аукционной документации Комиссия Татарстанского УФАС России установила, что </w:t>
      </w:r>
      <w:r w:rsidRPr="00321E96">
        <w:rPr>
          <w:rFonts w:eastAsia="Times New Roman CYR"/>
          <w:kern w:val="0"/>
          <w:sz w:val="28"/>
          <w:szCs w:val="28"/>
        </w:rPr>
        <w:t xml:space="preserve">пунктом 2 раздела 12 «Обеспечение исполнения контракта» проекта контракта </w:t>
      </w:r>
      <w:r w:rsidR="00992F5A">
        <w:rPr>
          <w:rFonts w:eastAsia="Times New Roman CYR"/>
          <w:kern w:val="0"/>
          <w:sz w:val="28"/>
          <w:szCs w:val="28"/>
        </w:rPr>
        <w:t xml:space="preserve">заказчиком </w:t>
      </w:r>
      <w:r>
        <w:rPr>
          <w:rFonts w:eastAsia="Times New Roman CYR"/>
          <w:kern w:val="0"/>
          <w:sz w:val="28"/>
          <w:szCs w:val="28"/>
        </w:rPr>
        <w:t xml:space="preserve">указано: </w:t>
      </w:r>
    </w:p>
    <w:p w:rsidR="00321E96" w:rsidRDefault="00321E96" w:rsidP="00992F5A">
      <w:pPr>
        <w:widowControl/>
        <w:ind w:right="-2" w:firstLine="709"/>
        <w:jc w:val="both"/>
        <w:rPr>
          <w:rFonts w:eastAsia="Times New Roman CYR"/>
          <w:kern w:val="0"/>
          <w:sz w:val="28"/>
          <w:szCs w:val="28"/>
          <w:lang w:eastAsia="ar-SA"/>
        </w:rPr>
      </w:pPr>
      <w:r>
        <w:rPr>
          <w:rFonts w:eastAsia="Times New Roman CYR"/>
          <w:kern w:val="0"/>
          <w:sz w:val="28"/>
          <w:szCs w:val="28"/>
          <w:lang w:eastAsia="ar-SA"/>
        </w:rPr>
        <w:t>«</w:t>
      </w:r>
      <w:r w:rsidRPr="00321E96">
        <w:rPr>
          <w:rFonts w:eastAsia="Times New Roman CYR"/>
          <w:kern w:val="0"/>
          <w:sz w:val="28"/>
          <w:szCs w:val="28"/>
          <w:lang w:eastAsia="ar-SA"/>
        </w:rPr>
        <w:t xml:space="preserve">Денежные средства возвращаются Подрядчику, с которым заключается контракт, при условии надлежащего исполнения им всех своих обязательств по контракту в течение срока, установленного в  контракте со дня получения  заказчиком соответствующего письменного требования Подрядчика; денежные средства возвращаются по реквизитам, указанным Подрядчиком в письменном требовании посредством электронной почты ket-bux@mail.ru или нарочным по адресу Российская Федерация, 420049 г. Казань ул. Спартаковская д.111, </w:t>
      </w:r>
      <w:proofErr w:type="spellStart"/>
      <w:r w:rsidRPr="00321E96">
        <w:rPr>
          <w:rFonts w:eastAsia="Times New Roman CYR"/>
          <w:kern w:val="0"/>
          <w:sz w:val="28"/>
          <w:szCs w:val="28"/>
          <w:lang w:eastAsia="ar-SA"/>
        </w:rPr>
        <w:t>каб</w:t>
      </w:r>
      <w:proofErr w:type="spellEnd"/>
      <w:r w:rsidRPr="00321E96">
        <w:rPr>
          <w:rFonts w:eastAsia="Times New Roman CYR"/>
          <w:kern w:val="0"/>
          <w:sz w:val="28"/>
          <w:szCs w:val="28"/>
          <w:lang w:eastAsia="ar-SA"/>
        </w:rPr>
        <w:t>. № 23</w:t>
      </w:r>
      <w:r>
        <w:rPr>
          <w:rFonts w:eastAsia="Times New Roman CYR"/>
          <w:kern w:val="0"/>
          <w:sz w:val="28"/>
          <w:szCs w:val="28"/>
          <w:lang w:eastAsia="ar-SA"/>
        </w:rPr>
        <w:t>»</w:t>
      </w:r>
      <w:r w:rsidR="00992F5A">
        <w:rPr>
          <w:rFonts w:eastAsia="Times New Roman CYR"/>
          <w:kern w:val="0"/>
          <w:sz w:val="28"/>
          <w:szCs w:val="28"/>
          <w:lang w:eastAsia="ar-SA"/>
        </w:rPr>
        <w:t>.</w:t>
      </w:r>
      <w:r w:rsidRPr="00321E96">
        <w:rPr>
          <w:rFonts w:eastAsia="Times New Roman CYR"/>
          <w:kern w:val="0"/>
          <w:sz w:val="28"/>
          <w:szCs w:val="28"/>
          <w:lang w:eastAsia="ar-SA"/>
        </w:rPr>
        <w:t xml:space="preserve"> </w:t>
      </w:r>
    </w:p>
    <w:p w:rsidR="00992F5A" w:rsidRDefault="00992F5A" w:rsidP="00321E96">
      <w:pPr>
        <w:widowControl/>
        <w:ind w:right="-2" w:firstLine="709"/>
        <w:jc w:val="both"/>
        <w:rPr>
          <w:rFonts w:eastAsia="Times New Roman CYR"/>
          <w:kern w:val="0"/>
          <w:sz w:val="28"/>
          <w:szCs w:val="28"/>
          <w:lang w:eastAsia="ar-SA"/>
        </w:rPr>
      </w:pPr>
      <w:proofErr w:type="gramStart"/>
      <w:r w:rsidRPr="00321E96">
        <w:rPr>
          <w:rFonts w:eastAsia="Times New Roman CYR"/>
          <w:kern w:val="0"/>
          <w:sz w:val="28"/>
          <w:szCs w:val="28"/>
          <w:lang w:eastAsia="ar-SA"/>
        </w:rPr>
        <w:t>В  соответствии с пунктом 2 статьи 314 «Гражданского кодекса Российской Федерации (часть первая)" от 30.11.1994 N 51-ФЗ» в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w:t>
      </w:r>
      <w:proofErr w:type="gramEnd"/>
      <w:r w:rsidRPr="00321E96">
        <w:rPr>
          <w:rFonts w:eastAsia="Times New Roman CYR"/>
          <w:kern w:val="0"/>
          <w:sz w:val="28"/>
          <w:szCs w:val="28"/>
          <w:lang w:eastAsia="ar-SA"/>
        </w:rPr>
        <w:t xml:space="preserve"> его </w:t>
      </w:r>
      <w:proofErr w:type="gramStart"/>
      <w:r w:rsidRPr="00321E96">
        <w:rPr>
          <w:rFonts w:eastAsia="Times New Roman CYR"/>
          <w:kern w:val="0"/>
          <w:sz w:val="28"/>
          <w:szCs w:val="28"/>
          <w:lang w:eastAsia="ar-SA"/>
        </w:rPr>
        <w:t>исполнении</w:t>
      </w:r>
      <w:proofErr w:type="gramEnd"/>
      <w:r w:rsidRPr="00321E96">
        <w:rPr>
          <w:rFonts w:eastAsia="Times New Roman CYR"/>
          <w:kern w:val="0"/>
          <w:sz w:val="28"/>
          <w:szCs w:val="28"/>
          <w:lang w:eastAsia="ar-SA"/>
        </w:rPr>
        <w:t>, если обязанность исполнения в другой срок не предусмотрена законом, иными правовыми актами, условиями обязательства или не вытекает из обычаев либо существа обязательства.</w:t>
      </w:r>
    </w:p>
    <w:p w:rsidR="00321E96" w:rsidRDefault="005F5ACD" w:rsidP="00321E96">
      <w:pPr>
        <w:widowControl/>
        <w:ind w:right="-2" w:firstLine="709"/>
        <w:jc w:val="both"/>
        <w:rPr>
          <w:rFonts w:eastAsia="Times New Roman CYR"/>
          <w:kern w:val="0"/>
          <w:sz w:val="28"/>
          <w:szCs w:val="28"/>
          <w:lang w:eastAsia="ar-SA"/>
        </w:rPr>
      </w:pPr>
      <w:r>
        <w:rPr>
          <w:rFonts w:eastAsia="Times New Roman CYR"/>
          <w:kern w:val="0"/>
          <w:sz w:val="28"/>
          <w:szCs w:val="28"/>
          <w:lang w:eastAsia="ar-SA"/>
        </w:rPr>
        <w:t>П</w:t>
      </w:r>
      <w:r w:rsidR="00321E96" w:rsidRPr="00321E96">
        <w:rPr>
          <w:rFonts w:eastAsia="Times New Roman CYR"/>
          <w:kern w:val="0"/>
          <w:sz w:val="28"/>
          <w:szCs w:val="28"/>
          <w:lang w:eastAsia="ar-SA"/>
        </w:rPr>
        <w:t xml:space="preserve">осле направления письменного требования денежные средства возвращаются по реквизитам указанным подрядчиком в установленные сроки.  </w:t>
      </w:r>
    </w:p>
    <w:p w:rsidR="005F5ACD" w:rsidRDefault="005F5ACD" w:rsidP="005F5ACD">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w:t>
      </w:r>
      <w:r w:rsidRPr="00321E96">
        <w:rPr>
          <w:rFonts w:eastAsia="Times New Roman CYR"/>
          <w:kern w:val="0"/>
          <w:sz w:val="28"/>
          <w:szCs w:val="28"/>
          <w:lang w:eastAsia="ar-SA"/>
        </w:rPr>
        <w:t xml:space="preserve"> </w:t>
      </w:r>
      <w:r>
        <w:rPr>
          <w:rFonts w:eastAsia="Times New Roman CYR"/>
          <w:kern w:val="0"/>
          <w:sz w:val="28"/>
          <w:szCs w:val="28"/>
          <w:lang w:eastAsia="ar-SA"/>
        </w:rPr>
        <w:t>Комиссия Татарстанского УФАС России приходит к выводу, что заказчиком установлены сроки</w:t>
      </w:r>
      <w:r w:rsidRPr="005F5ACD">
        <w:rPr>
          <w:rFonts w:eastAsia="Times New Roman CYR"/>
          <w:kern w:val="0"/>
          <w:sz w:val="28"/>
          <w:szCs w:val="28"/>
          <w:lang w:eastAsia="ar-SA"/>
        </w:rPr>
        <w:t xml:space="preserve"> возврата денежных средств, внесенных в качестве обеспечения контракта</w:t>
      </w:r>
      <w:r>
        <w:rPr>
          <w:rFonts w:eastAsia="Times New Roman CYR"/>
          <w:kern w:val="0"/>
          <w:sz w:val="28"/>
          <w:szCs w:val="28"/>
          <w:lang w:eastAsia="ar-SA"/>
        </w:rPr>
        <w:t>. Следовательно, данный довод заявителя является необоснованным.</w:t>
      </w:r>
    </w:p>
    <w:p w:rsidR="009A2125" w:rsidRDefault="008329A7" w:rsidP="009A2125">
      <w:pPr>
        <w:widowControl/>
        <w:ind w:right="-2" w:firstLine="709"/>
        <w:jc w:val="both"/>
        <w:rPr>
          <w:rFonts w:eastAsia="Times New Roman CYR"/>
          <w:kern w:val="0"/>
          <w:sz w:val="28"/>
          <w:szCs w:val="28"/>
          <w:lang w:eastAsia="ar-SA"/>
        </w:rPr>
      </w:pPr>
      <w:r>
        <w:rPr>
          <w:rFonts w:eastAsia="Times New Roman CYR"/>
          <w:kern w:val="0"/>
          <w:sz w:val="28"/>
          <w:szCs w:val="28"/>
          <w:lang w:eastAsia="ar-SA"/>
        </w:rPr>
        <w:t>3.2.</w:t>
      </w:r>
      <w:r w:rsidR="00D560E1">
        <w:rPr>
          <w:rFonts w:eastAsia="Times New Roman CYR"/>
          <w:kern w:val="0"/>
          <w:sz w:val="28"/>
          <w:szCs w:val="28"/>
          <w:lang w:eastAsia="ar-SA"/>
        </w:rPr>
        <w:t xml:space="preserve"> </w:t>
      </w:r>
      <w:r w:rsidR="009A2125">
        <w:rPr>
          <w:rFonts w:eastAsia="Times New Roman CYR"/>
          <w:kern w:val="0"/>
          <w:sz w:val="28"/>
          <w:szCs w:val="28"/>
          <w:lang w:eastAsia="ar-SA"/>
        </w:rPr>
        <w:t xml:space="preserve">Относительно довода о </w:t>
      </w:r>
      <w:proofErr w:type="spellStart"/>
      <w:r w:rsidR="009A2125">
        <w:rPr>
          <w:rFonts w:eastAsia="Times New Roman CYR"/>
          <w:kern w:val="0"/>
          <w:sz w:val="28"/>
          <w:szCs w:val="28"/>
          <w:lang w:eastAsia="ar-SA"/>
        </w:rPr>
        <w:t>неустановлении</w:t>
      </w:r>
      <w:proofErr w:type="spellEnd"/>
      <w:r w:rsidR="009A2125">
        <w:rPr>
          <w:rFonts w:eastAsia="Times New Roman CYR"/>
          <w:kern w:val="0"/>
          <w:sz w:val="28"/>
          <w:szCs w:val="28"/>
          <w:lang w:eastAsia="ar-SA"/>
        </w:rPr>
        <w:t xml:space="preserve"> в </w:t>
      </w:r>
      <w:proofErr w:type="gramStart"/>
      <w:r w:rsidR="009A2125">
        <w:rPr>
          <w:rFonts w:eastAsia="Times New Roman CYR"/>
          <w:kern w:val="0"/>
          <w:sz w:val="28"/>
          <w:szCs w:val="28"/>
          <w:lang w:eastAsia="ar-SA"/>
        </w:rPr>
        <w:t>извещении</w:t>
      </w:r>
      <w:proofErr w:type="gramEnd"/>
      <w:r w:rsidR="009A2125">
        <w:rPr>
          <w:rFonts w:eastAsia="Times New Roman CYR"/>
          <w:kern w:val="0"/>
          <w:sz w:val="28"/>
          <w:szCs w:val="28"/>
          <w:lang w:eastAsia="ar-SA"/>
        </w:rPr>
        <w:t xml:space="preserve"> об осуществлении закупки</w:t>
      </w:r>
      <w:r w:rsidR="009A2125" w:rsidRPr="009A2125">
        <w:t xml:space="preserve"> </w:t>
      </w:r>
      <w:r w:rsidR="009A2125">
        <w:rPr>
          <w:rFonts w:eastAsia="Times New Roman CYR"/>
          <w:kern w:val="0"/>
          <w:sz w:val="28"/>
          <w:szCs w:val="28"/>
          <w:lang w:eastAsia="ar-SA"/>
        </w:rPr>
        <w:t>требований</w:t>
      </w:r>
      <w:r w:rsidR="009A2125" w:rsidRPr="009A2125">
        <w:rPr>
          <w:rFonts w:eastAsia="Times New Roman CYR"/>
          <w:kern w:val="0"/>
          <w:sz w:val="28"/>
          <w:szCs w:val="28"/>
          <w:lang w:eastAsia="ar-SA"/>
        </w:rPr>
        <w:t xml:space="preserve">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w:t>
      </w:r>
      <w:proofErr w:type="spellStart"/>
      <w:r w:rsidR="009A2125" w:rsidRPr="009A2125">
        <w:rPr>
          <w:rFonts w:eastAsia="Times New Roman CYR"/>
          <w:kern w:val="0"/>
          <w:sz w:val="28"/>
          <w:szCs w:val="28"/>
          <w:lang w:eastAsia="ar-SA"/>
        </w:rPr>
        <w:t>социльно</w:t>
      </w:r>
      <w:proofErr w:type="spellEnd"/>
      <w:r w:rsidR="009A2125" w:rsidRPr="009A2125">
        <w:rPr>
          <w:rFonts w:eastAsia="Times New Roman CYR"/>
          <w:kern w:val="0"/>
          <w:sz w:val="28"/>
          <w:szCs w:val="28"/>
          <w:lang w:eastAsia="ar-SA"/>
        </w:rPr>
        <w:t xml:space="preserve"> ориентированных некоммерческих организаций.</w:t>
      </w:r>
    </w:p>
    <w:p w:rsidR="009A2125" w:rsidRDefault="009A2125" w:rsidP="009A2125">
      <w:pPr>
        <w:widowControl/>
        <w:ind w:right="-2" w:firstLine="709"/>
        <w:jc w:val="both"/>
        <w:rPr>
          <w:rFonts w:eastAsia="Times New Roman CYR"/>
          <w:kern w:val="0"/>
          <w:sz w:val="28"/>
          <w:szCs w:val="28"/>
          <w:lang w:eastAsia="ar-SA"/>
        </w:rPr>
      </w:pPr>
      <w:r>
        <w:rPr>
          <w:rFonts w:eastAsia="Times New Roman CYR"/>
          <w:kern w:val="0"/>
          <w:sz w:val="28"/>
          <w:szCs w:val="28"/>
          <w:lang w:eastAsia="ar-SA"/>
        </w:rPr>
        <w:t>В ходе изучения документац</w:t>
      </w:r>
      <w:proofErr w:type="gramStart"/>
      <w:r>
        <w:rPr>
          <w:rFonts w:eastAsia="Times New Roman CYR"/>
          <w:kern w:val="0"/>
          <w:sz w:val="28"/>
          <w:szCs w:val="28"/>
          <w:lang w:eastAsia="ar-SA"/>
        </w:rPr>
        <w:t>ии ау</w:t>
      </w:r>
      <w:proofErr w:type="gramEnd"/>
      <w:r>
        <w:rPr>
          <w:rFonts w:eastAsia="Times New Roman CYR"/>
          <w:kern w:val="0"/>
          <w:sz w:val="28"/>
          <w:szCs w:val="28"/>
          <w:lang w:eastAsia="ar-SA"/>
        </w:rPr>
        <w:t>кциона, Комиссия Татарстанского УФАС России определила, что в извещении</w:t>
      </w:r>
      <w:r w:rsidRPr="009A2125">
        <w:rPr>
          <w:rFonts w:eastAsia="Times New Roman CYR"/>
          <w:kern w:val="0"/>
          <w:sz w:val="28"/>
          <w:szCs w:val="28"/>
          <w:lang w:eastAsia="ar-SA"/>
        </w:rPr>
        <w:t xml:space="preserve"> о проведении электронного аукциона</w:t>
      </w:r>
      <w:r>
        <w:rPr>
          <w:rFonts w:eastAsia="Times New Roman CYR"/>
          <w:kern w:val="0"/>
          <w:sz w:val="28"/>
          <w:szCs w:val="28"/>
          <w:lang w:eastAsia="ar-SA"/>
        </w:rPr>
        <w:t xml:space="preserve"> </w:t>
      </w:r>
      <w:r w:rsidRPr="009A2125">
        <w:rPr>
          <w:rFonts w:eastAsia="Times New Roman CYR"/>
          <w:kern w:val="0"/>
          <w:sz w:val="28"/>
          <w:szCs w:val="28"/>
          <w:lang w:eastAsia="ar-SA"/>
        </w:rPr>
        <w:t>для закупки №0711200005617000016</w:t>
      </w:r>
      <w:r>
        <w:rPr>
          <w:rFonts w:eastAsia="Times New Roman CYR"/>
          <w:kern w:val="0"/>
          <w:sz w:val="28"/>
          <w:szCs w:val="28"/>
          <w:lang w:eastAsia="ar-SA"/>
        </w:rPr>
        <w:t xml:space="preserve"> от 05.10.2017г. заказчиком установлены преимущества для субъектов</w:t>
      </w:r>
      <w:r w:rsidRPr="009A2125">
        <w:rPr>
          <w:rFonts w:eastAsia="Times New Roman CYR"/>
          <w:kern w:val="0"/>
          <w:sz w:val="28"/>
          <w:szCs w:val="28"/>
          <w:lang w:eastAsia="ar-SA"/>
        </w:rPr>
        <w:t xml:space="preserve"> малого предпринимател</w:t>
      </w:r>
      <w:r>
        <w:rPr>
          <w:rFonts w:eastAsia="Times New Roman CYR"/>
          <w:kern w:val="0"/>
          <w:sz w:val="28"/>
          <w:szCs w:val="28"/>
          <w:lang w:eastAsia="ar-SA"/>
        </w:rPr>
        <w:t>ьства, социально ориентированных некоммерческих организаций.</w:t>
      </w:r>
    </w:p>
    <w:p w:rsidR="009A2125" w:rsidRDefault="009A2125" w:rsidP="009A2125">
      <w:pPr>
        <w:widowControl/>
        <w:ind w:right="-2" w:firstLine="709"/>
        <w:jc w:val="both"/>
        <w:rPr>
          <w:rFonts w:eastAsia="Times New Roman CYR"/>
          <w:kern w:val="0"/>
          <w:sz w:val="28"/>
          <w:szCs w:val="28"/>
          <w:lang w:eastAsia="ar-SA"/>
        </w:rPr>
      </w:pPr>
      <w:r>
        <w:rPr>
          <w:rFonts w:eastAsia="Times New Roman CYR"/>
          <w:kern w:val="0"/>
          <w:sz w:val="28"/>
          <w:szCs w:val="28"/>
          <w:lang w:eastAsia="ar-SA"/>
        </w:rPr>
        <w:t>Следовательно, довод заявителя является необоснованным.</w:t>
      </w:r>
    </w:p>
    <w:p w:rsidR="005F5ACD" w:rsidRPr="005F5ACD" w:rsidRDefault="005F5ACD" w:rsidP="005F5ACD">
      <w:pPr>
        <w:widowControl/>
        <w:ind w:right="-2" w:firstLine="709"/>
        <w:jc w:val="both"/>
        <w:rPr>
          <w:rFonts w:eastAsia="Times New Roman CYR"/>
          <w:i/>
          <w:kern w:val="0"/>
          <w:sz w:val="28"/>
          <w:szCs w:val="28"/>
          <w:lang w:eastAsia="ar-SA"/>
        </w:rPr>
      </w:pPr>
      <w:r>
        <w:rPr>
          <w:rFonts w:eastAsia="Times New Roman CYR"/>
          <w:i/>
          <w:kern w:val="0"/>
          <w:sz w:val="28"/>
          <w:szCs w:val="28"/>
          <w:lang w:eastAsia="ar-SA"/>
        </w:rPr>
        <w:t>4</w:t>
      </w:r>
      <w:r w:rsidRPr="005F5ACD">
        <w:rPr>
          <w:rFonts w:eastAsia="Times New Roman CYR"/>
          <w:i/>
          <w:kern w:val="0"/>
          <w:sz w:val="28"/>
          <w:szCs w:val="28"/>
          <w:lang w:eastAsia="ar-SA"/>
        </w:rPr>
        <w:t>.</w:t>
      </w:r>
      <w:r w:rsidRPr="005F5ACD">
        <w:rPr>
          <w:rFonts w:eastAsia="Times New Roman CYR"/>
          <w:i/>
          <w:kern w:val="0"/>
          <w:sz w:val="28"/>
          <w:szCs w:val="28"/>
          <w:lang w:eastAsia="ar-SA"/>
        </w:rPr>
        <w:tab/>
        <w:t>Относительно доводов</w:t>
      </w:r>
      <w:r>
        <w:rPr>
          <w:rFonts w:eastAsia="Times New Roman CYR"/>
          <w:i/>
          <w:kern w:val="0"/>
          <w:sz w:val="28"/>
          <w:szCs w:val="28"/>
          <w:lang w:eastAsia="ar-SA"/>
        </w:rPr>
        <w:t xml:space="preserve"> жалобы</w:t>
      </w:r>
      <w:r w:rsidRPr="005F5ACD">
        <w:rPr>
          <w:rFonts w:eastAsia="Times New Roman CYR"/>
          <w:i/>
          <w:kern w:val="0"/>
          <w:sz w:val="28"/>
          <w:szCs w:val="28"/>
          <w:lang w:eastAsia="ar-SA"/>
        </w:rPr>
        <w:t xml:space="preserve"> ООО «</w:t>
      </w:r>
      <w:proofErr w:type="gramStart"/>
      <w:r w:rsidRPr="005F5ACD">
        <w:rPr>
          <w:rFonts w:eastAsia="Times New Roman CYR"/>
          <w:i/>
          <w:kern w:val="0"/>
          <w:sz w:val="28"/>
          <w:szCs w:val="28"/>
          <w:lang w:eastAsia="ar-SA"/>
        </w:rPr>
        <w:t>Кем-Логистик</w:t>
      </w:r>
      <w:proofErr w:type="gramEnd"/>
      <w:r w:rsidRPr="005F5ACD">
        <w:rPr>
          <w:rFonts w:eastAsia="Times New Roman CYR"/>
          <w:i/>
          <w:kern w:val="0"/>
          <w:sz w:val="28"/>
          <w:szCs w:val="28"/>
          <w:lang w:eastAsia="ar-SA"/>
        </w:rPr>
        <w:t>.</w:t>
      </w:r>
    </w:p>
    <w:p w:rsidR="00022BE4" w:rsidRPr="005848F2" w:rsidRDefault="003D32B1" w:rsidP="00022BE4">
      <w:pPr>
        <w:widowControl/>
        <w:ind w:right="-2" w:firstLine="709"/>
        <w:jc w:val="both"/>
        <w:rPr>
          <w:rFonts w:eastAsia="Times New Roman CYR"/>
          <w:kern w:val="0"/>
          <w:sz w:val="28"/>
          <w:szCs w:val="28"/>
          <w:lang w:eastAsia="ar-SA"/>
        </w:rPr>
      </w:pPr>
      <w:r w:rsidRPr="005848F2">
        <w:rPr>
          <w:rFonts w:eastAsia="Times New Roman CYR"/>
          <w:kern w:val="0"/>
          <w:sz w:val="28"/>
          <w:szCs w:val="28"/>
          <w:lang w:eastAsia="ar-SA"/>
        </w:rPr>
        <w:t>4.1. Относит</w:t>
      </w:r>
      <w:r w:rsidR="009534F0" w:rsidRPr="005848F2">
        <w:rPr>
          <w:rFonts w:eastAsia="Times New Roman CYR"/>
          <w:kern w:val="0"/>
          <w:sz w:val="28"/>
          <w:szCs w:val="28"/>
          <w:lang w:eastAsia="ar-SA"/>
        </w:rPr>
        <w:t xml:space="preserve">ельно довода об отсутствии в документации и извещении требований </w:t>
      </w:r>
      <w:proofErr w:type="gramStart"/>
      <w:r w:rsidR="009534F0" w:rsidRPr="005848F2">
        <w:rPr>
          <w:rFonts w:eastAsia="Times New Roman CYR"/>
          <w:kern w:val="0"/>
          <w:sz w:val="28"/>
          <w:szCs w:val="28"/>
          <w:lang w:eastAsia="ar-SA"/>
        </w:rPr>
        <w:t>к участникам закупки о предоставлении во второй части заявки декларации о принадлежности участника такого аукциона к субъектам</w:t>
      </w:r>
      <w:proofErr w:type="gramEnd"/>
      <w:r w:rsidR="009534F0" w:rsidRPr="005848F2">
        <w:rPr>
          <w:rFonts w:eastAsia="Times New Roman CYR"/>
          <w:kern w:val="0"/>
          <w:sz w:val="28"/>
          <w:szCs w:val="28"/>
          <w:lang w:eastAsia="ar-SA"/>
        </w:rPr>
        <w:t xml:space="preserve"> малого предпринимательство или социально ориентированным некоммерческим организациям.</w:t>
      </w:r>
    </w:p>
    <w:p w:rsidR="009534F0" w:rsidRPr="009534F0" w:rsidRDefault="009534F0" w:rsidP="009534F0">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lastRenderedPageBreak/>
        <w:t xml:space="preserve">В соответствии с частью 3 статьи 30 </w:t>
      </w:r>
      <w:r w:rsidRPr="009534F0">
        <w:rPr>
          <w:rFonts w:eastAsia="Times New Roman CYR"/>
          <w:kern w:val="0"/>
          <w:sz w:val="28"/>
          <w:szCs w:val="28"/>
          <w:lang w:eastAsia="ar-SA"/>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п</w:t>
      </w:r>
      <w:r w:rsidRPr="009534F0">
        <w:rPr>
          <w:rFonts w:eastAsia="Times New Roman CYR"/>
          <w:kern w:val="0"/>
          <w:sz w:val="28"/>
          <w:szCs w:val="28"/>
          <w:lang w:eastAsia="ar-SA"/>
        </w:rPr>
        <w:t>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w:t>
      </w:r>
      <w:proofErr w:type="gramEnd"/>
      <w:r w:rsidRPr="009534F0">
        <w:rPr>
          <w:rFonts w:eastAsia="Times New Roman CYR"/>
          <w:kern w:val="0"/>
          <w:sz w:val="28"/>
          <w:szCs w:val="28"/>
          <w:lang w:eastAsia="ar-SA"/>
        </w:rPr>
        <w:t xml:space="preserve">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9534F0" w:rsidRDefault="009534F0" w:rsidP="009534F0">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Изучив аукционную документацию, Комиссия Татарстанского УФАС России установила, что документацией и  извещением о проведении </w:t>
      </w:r>
      <w:r w:rsidRPr="009534F0">
        <w:rPr>
          <w:rFonts w:eastAsia="Times New Roman CYR"/>
          <w:kern w:val="0"/>
          <w:sz w:val="28"/>
          <w:szCs w:val="28"/>
          <w:lang w:eastAsia="ar-SA"/>
        </w:rPr>
        <w:t>электронного аукциона</w:t>
      </w:r>
      <w:r>
        <w:rPr>
          <w:rFonts w:eastAsia="Times New Roman CYR"/>
          <w:kern w:val="0"/>
          <w:sz w:val="28"/>
          <w:szCs w:val="28"/>
          <w:lang w:eastAsia="ar-SA"/>
        </w:rPr>
        <w:t xml:space="preserve"> </w:t>
      </w:r>
      <w:r w:rsidR="009A2125">
        <w:rPr>
          <w:rFonts w:eastAsia="Times New Roman CYR"/>
          <w:kern w:val="0"/>
          <w:sz w:val="28"/>
          <w:szCs w:val="28"/>
          <w:lang w:eastAsia="ar-SA"/>
        </w:rPr>
        <w:t>для закупки №0711200005617000016 от 05.10.2017г. заказчиком установлены</w:t>
      </w:r>
      <w:r>
        <w:rPr>
          <w:rFonts w:eastAsia="Times New Roman CYR"/>
          <w:kern w:val="0"/>
          <w:sz w:val="28"/>
          <w:szCs w:val="28"/>
          <w:lang w:eastAsia="ar-SA"/>
        </w:rPr>
        <w:t xml:space="preserve"> </w:t>
      </w:r>
      <w:r w:rsidR="009A2125">
        <w:rPr>
          <w:rFonts w:eastAsia="Times New Roman CYR"/>
          <w:kern w:val="0"/>
          <w:sz w:val="28"/>
          <w:szCs w:val="28"/>
          <w:lang w:eastAsia="ar-SA"/>
        </w:rPr>
        <w:t>преимущества</w:t>
      </w:r>
      <w:r>
        <w:rPr>
          <w:rFonts w:eastAsia="Times New Roman CYR"/>
          <w:kern w:val="0"/>
          <w:sz w:val="28"/>
          <w:szCs w:val="28"/>
          <w:lang w:eastAsia="ar-SA"/>
        </w:rPr>
        <w:t xml:space="preserve"> </w:t>
      </w:r>
      <w:r w:rsidRPr="009534F0">
        <w:rPr>
          <w:rFonts w:eastAsia="Times New Roman CYR"/>
          <w:kern w:val="0"/>
          <w:sz w:val="28"/>
          <w:szCs w:val="28"/>
          <w:lang w:eastAsia="ar-SA"/>
        </w:rPr>
        <w:t>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r>
        <w:rPr>
          <w:rFonts w:eastAsia="Times New Roman CYR"/>
          <w:kern w:val="0"/>
          <w:sz w:val="28"/>
          <w:szCs w:val="28"/>
          <w:lang w:eastAsia="ar-SA"/>
        </w:rPr>
        <w:t xml:space="preserve">. </w:t>
      </w:r>
    </w:p>
    <w:p w:rsidR="009A2125" w:rsidRDefault="005848F2" w:rsidP="009534F0">
      <w:pPr>
        <w:widowControl/>
        <w:ind w:right="-2" w:firstLine="709"/>
        <w:jc w:val="both"/>
        <w:rPr>
          <w:rFonts w:eastAsia="Times New Roman CYR"/>
          <w:kern w:val="0"/>
          <w:sz w:val="28"/>
          <w:szCs w:val="28"/>
          <w:lang w:eastAsia="ar-SA"/>
        </w:rPr>
      </w:pPr>
      <w:r>
        <w:rPr>
          <w:rFonts w:eastAsia="Times New Roman CYR"/>
          <w:kern w:val="0"/>
          <w:sz w:val="28"/>
          <w:szCs w:val="28"/>
          <w:lang w:eastAsia="ar-SA"/>
        </w:rPr>
        <w:t>В документации электронного аукциона заказчиком не установлено требование о предоставлении во второй части заявки декларации о принадлежности участника аукциона к субъектам малого предпринимательства или социально ориентированным некоммерческим организациям.</w:t>
      </w:r>
    </w:p>
    <w:p w:rsidR="005848F2" w:rsidRDefault="005848F2" w:rsidP="009534F0">
      <w:pPr>
        <w:widowControl/>
        <w:ind w:right="-2" w:firstLine="709"/>
        <w:jc w:val="both"/>
        <w:rPr>
          <w:rFonts w:eastAsia="Times New Roman CYR"/>
          <w:kern w:val="0"/>
          <w:sz w:val="28"/>
          <w:szCs w:val="28"/>
          <w:lang w:eastAsia="ar-SA"/>
        </w:rPr>
      </w:pPr>
      <w:r>
        <w:rPr>
          <w:rFonts w:eastAsia="Times New Roman CYR"/>
          <w:kern w:val="0"/>
          <w:sz w:val="28"/>
          <w:szCs w:val="28"/>
          <w:lang w:eastAsia="ar-SA"/>
        </w:rPr>
        <w:t>Следовательно, Комиссия Татарстанского УФАС России приходит к выводу, что данный довод заявителя является обоснованным.</w:t>
      </w:r>
    </w:p>
    <w:p w:rsidR="003410C1" w:rsidRDefault="00CA0BD8" w:rsidP="003410C1">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4.2. </w:t>
      </w:r>
      <w:r w:rsidR="003410C1">
        <w:rPr>
          <w:rFonts w:eastAsia="Times New Roman CYR"/>
          <w:kern w:val="0"/>
          <w:sz w:val="28"/>
          <w:szCs w:val="28"/>
          <w:lang w:eastAsia="ar-SA"/>
        </w:rPr>
        <w:t xml:space="preserve">Относительно довода об отсутствии в </w:t>
      </w:r>
      <w:proofErr w:type="gramStart"/>
      <w:r w:rsidR="003410C1" w:rsidRPr="003D32B1">
        <w:rPr>
          <w:rFonts w:eastAsia="Times New Roman CYR"/>
          <w:kern w:val="0"/>
          <w:sz w:val="28"/>
          <w:szCs w:val="28"/>
          <w:lang w:eastAsia="ar-SA"/>
        </w:rPr>
        <w:t>извещении</w:t>
      </w:r>
      <w:proofErr w:type="gramEnd"/>
      <w:r w:rsidR="003410C1" w:rsidRPr="003D32B1">
        <w:rPr>
          <w:rFonts w:eastAsia="Times New Roman CYR"/>
          <w:kern w:val="0"/>
          <w:sz w:val="28"/>
          <w:szCs w:val="28"/>
          <w:lang w:eastAsia="ar-SA"/>
        </w:rPr>
        <w:t xml:space="preserve"> о проведении электронного аукциона</w:t>
      </w:r>
      <w:r w:rsidR="003410C1">
        <w:rPr>
          <w:rFonts w:eastAsia="Times New Roman CYR"/>
          <w:kern w:val="0"/>
          <w:sz w:val="28"/>
          <w:szCs w:val="28"/>
          <w:lang w:eastAsia="ar-SA"/>
        </w:rPr>
        <w:t xml:space="preserve"> требования о предоставлении выписки</w:t>
      </w:r>
      <w:r w:rsidR="003410C1" w:rsidRPr="003D32B1">
        <w:rPr>
          <w:rFonts w:eastAsia="Times New Roman CYR"/>
          <w:kern w:val="0"/>
          <w:sz w:val="28"/>
          <w:szCs w:val="28"/>
          <w:lang w:eastAsia="ar-SA"/>
        </w:rPr>
        <w:t xml:space="preserve">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 окончания срока подачи заявок на участие в закупке</w:t>
      </w:r>
      <w:r w:rsidR="003410C1">
        <w:rPr>
          <w:rFonts w:eastAsia="Times New Roman CYR"/>
          <w:kern w:val="0"/>
          <w:sz w:val="28"/>
          <w:szCs w:val="28"/>
          <w:lang w:eastAsia="ar-SA"/>
        </w:rPr>
        <w:t>.</w:t>
      </w:r>
    </w:p>
    <w:p w:rsidR="003410C1" w:rsidRDefault="003410C1" w:rsidP="003410C1">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соответствии с пунктом 6 части 5 </w:t>
      </w:r>
      <w:r w:rsidRPr="003410C1">
        <w:rPr>
          <w:rFonts w:eastAsia="Times New Roman CYR"/>
          <w:kern w:val="0"/>
          <w:sz w:val="28"/>
          <w:szCs w:val="28"/>
          <w:lang w:eastAsia="ar-SA"/>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в</w:t>
      </w:r>
      <w:r w:rsidRPr="003410C1">
        <w:rPr>
          <w:rFonts w:eastAsia="Times New Roman CYR"/>
          <w:kern w:val="0"/>
          <w:sz w:val="28"/>
          <w:szCs w:val="28"/>
          <w:lang w:eastAsia="ar-SA"/>
        </w:rPr>
        <w:t xml:space="preserve"> извещении о проведении электронного аукциона </w:t>
      </w:r>
      <w:r>
        <w:rPr>
          <w:rFonts w:eastAsia="Times New Roman CYR"/>
          <w:kern w:val="0"/>
          <w:sz w:val="28"/>
          <w:szCs w:val="28"/>
          <w:lang w:eastAsia="ar-SA"/>
        </w:rPr>
        <w:t xml:space="preserve">указываются </w:t>
      </w:r>
      <w:r w:rsidRPr="003410C1">
        <w:rPr>
          <w:rFonts w:eastAsia="Times New Roman CYR"/>
          <w:kern w:val="0"/>
          <w:sz w:val="28"/>
          <w:szCs w:val="28"/>
          <w:lang w:eastAsia="ar-SA"/>
        </w:rPr>
        <w:t>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w:t>
      </w:r>
      <w:proofErr w:type="gramEnd"/>
      <w:r w:rsidRPr="003410C1">
        <w:rPr>
          <w:rFonts w:eastAsia="Times New Roman CYR"/>
          <w:kern w:val="0"/>
          <w:sz w:val="28"/>
          <w:szCs w:val="28"/>
          <w:lang w:eastAsia="ar-SA"/>
        </w:rPr>
        <w:t xml:space="preserve">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w:t>
      </w:r>
      <w:r>
        <w:rPr>
          <w:rFonts w:eastAsia="Times New Roman CYR"/>
          <w:kern w:val="0"/>
          <w:sz w:val="28"/>
          <w:szCs w:val="28"/>
          <w:lang w:eastAsia="ar-SA"/>
        </w:rPr>
        <w:t xml:space="preserve"> настоящего Федерального закона.</w:t>
      </w:r>
    </w:p>
    <w:p w:rsidR="00CA0BD8" w:rsidRDefault="003410C1" w:rsidP="003D32B1">
      <w:pPr>
        <w:widowControl/>
        <w:ind w:right="-2" w:firstLine="709"/>
        <w:jc w:val="both"/>
        <w:rPr>
          <w:rFonts w:eastAsia="Times New Roman CYR"/>
          <w:kern w:val="0"/>
          <w:sz w:val="28"/>
          <w:szCs w:val="28"/>
          <w:lang w:eastAsia="ar-SA"/>
        </w:rPr>
      </w:pPr>
      <w:r>
        <w:rPr>
          <w:rFonts w:eastAsia="Times New Roman CYR"/>
          <w:kern w:val="0"/>
          <w:sz w:val="28"/>
          <w:szCs w:val="28"/>
          <w:lang w:eastAsia="ar-SA"/>
        </w:rPr>
        <w:t>Комиссией Татарстанского УФАС России установлено, что разделом 1.4 «</w:t>
      </w:r>
      <w:r w:rsidRPr="00CA0BD8">
        <w:rPr>
          <w:rFonts w:eastAsia="Times New Roman CYR"/>
          <w:kern w:val="0"/>
          <w:sz w:val="28"/>
          <w:szCs w:val="28"/>
          <w:lang w:eastAsia="ar-SA"/>
        </w:rPr>
        <w:t>Порядок подачи заявок участником закупки, требования к содержанию, составу заявки на участие в аукционе в электронной форме и инструкция по ее заполнению</w:t>
      </w:r>
      <w:r>
        <w:rPr>
          <w:rFonts w:eastAsia="Times New Roman CYR"/>
          <w:kern w:val="0"/>
          <w:sz w:val="28"/>
          <w:szCs w:val="28"/>
          <w:lang w:eastAsia="ar-SA"/>
        </w:rPr>
        <w:t>» заказчиком указаны требования ко второй</w:t>
      </w:r>
      <w:r w:rsidR="00CA0BD8">
        <w:rPr>
          <w:rFonts w:eastAsia="Times New Roman CYR"/>
          <w:kern w:val="0"/>
          <w:sz w:val="28"/>
          <w:szCs w:val="28"/>
          <w:lang w:eastAsia="ar-SA"/>
        </w:rPr>
        <w:t xml:space="preserve"> час</w:t>
      </w:r>
      <w:r>
        <w:rPr>
          <w:rFonts w:eastAsia="Times New Roman CYR"/>
          <w:kern w:val="0"/>
          <w:sz w:val="28"/>
          <w:szCs w:val="28"/>
          <w:lang w:eastAsia="ar-SA"/>
        </w:rPr>
        <w:t>ти</w:t>
      </w:r>
      <w:r w:rsidR="00CA0BD8">
        <w:rPr>
          <w:rFonts w:eastAsia="Times New Roman CYR"/>
          <w:kern w:val="0"/>
          <w:sz w:val="28"/>
          <w:szCs w:val="28"/>
          <w:lang w:eastAsia="ar-SA"/>
        </w:rPr>
        <w:t xml:space="preserve"> заявки</w:t>
      </w:r>
      <w:r>
        <w:rPr>
          <w:rFonts w:eastAsia="Times New Roman CYR"/>
          <w:kern w:val="0"/>
          <w:sz w:val="28"/>
          <w:szCs w:val="28"/>
          <w:lang w:eastAsia="ar-SA"/>
        </w:rPr>
        <w:t>, а именно:</w:t>
      </w:r>
    </w:p>
    <w:p w:rsidR="003410C1" w:rsidRPr="003410C1" w:rsidRDefault="003410C1" w:rsidP="003410C1">
      <w:pPr>
        <w:widowControl/>
        <w:ind w:right="-2" w:firstLine="709"/>
        <w:jc w:val="both"/>
        <w:rPr>
          <w:rFonts w:eastAsia="Times New Roman CYR"/>
          <w:kern w:val="0"/>
          <w:sz w:val="28"/>
          <w:szCs w:val="28"/>
          <w:lang w:eastAsia="ar-SA"/>
        </w:rPr>
      </w:pPr>
      <w:r>
        <w:rPr>
          <w:rFonts w:eastAsia="Times New Roman CYR"/>
          <w:kern w:val="0"/>
          <w:sz w:val="28"/>
          <w:szCs w:val="28"/>
          <w:lang w:eastAsia="ar-SA"/>
        </w:rPr>
        <w:lastRenderedPageBreak/>
        <w:t>«</w:t>
      </w:r>
      <w:r w:rsidRPr="003410C1">
        <w:rPr>
          <w:rFonts w:eastAsia="Times New Roman CYR"/>
          <w:kern w:val="0"/>
          <w:sz w:val="28"/>
          <w:szCs w:val="28"/>
          <w:lang w:eastAsia="ar-SA"/>
        </w:rPr>
        <w:t xml:space="preserve">2.1) документы, подтверждающие соответствие участника аукциона требованиям, установленным пунктом 1  части 1  статьи 31 Закона о контрактной системе, или копии этих документов: </w:t>
      </w:r>
    </w:p>
    <w:p w:rsidR="003410C1" w:rsidRDefault="003410C1" w:rsidP="003410C1">
      <w:pPr>
        <w:widowControl/>
        <w:ind w:right="-2" w:firstLine="709"/>
        <w:jc w:val="both"/>
        <w:rPr>
          <w:rFonts w:eastAsia="Times New Roman CYR"/>
          <w:kern w:val="0"/>
          <w:sz w:val="28"/>
          <w:szCs w:val="28"/>
          <w:lang w:eastAsia="ar-SA"/>
        </w:rPr>
      </w:pPr>
      <w:proofErr w:type="gramStart"/>
      <w:r w:rsidRPr="003410C1">
        <w:rPr>
          <w:rFonts w:eastAsia="Times New Roman CYR"/>
          <w:kern w:val="0"/>
          <w:sz w:val="28"/>
          <w:szCs w:val="28"/>
          <w:lang w:eastAsia="ar-SA"/>
        </w:rPr>
        <w:t>- выписка из реестра членов саморегулируемой организации (далее – СРО),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 окончания срока подачи заявок на участие в закупке.</w:t>
      </w:r>
      <w:proofErr w:type="gramEnd"/>
    </w:p>
    <w:p w:rsidR="00CA0BD8" w:rsidRPr="00CA0BD8" w:rsidRDefault="00CA0BD8" w:rsidP="00CA0BD8">
      <w:pPr>
        <w:widowControl/>
        <w:ind w:right="-2" w:firstLine="709"/>
        <w:jc w:val="both"/>
        <w:rPr>
          <w:rFonts w:eastAsia="Times New Roman CYR"/>
          <w:kern w:val="0"/>
          <w:sz w:val="28"/>
          <w:szCs w:val="28"/>
          <w:lang w:eastAsia="ar-SA"/>
        </w:rPr>
      </w:pPr>
      <w:r w:rsidRPr="00CA0BD8">
        <w:rPr>
          <w:rFonts w:eastAsia="Times New Roman CYR"/>
          <w:kern w:val="0"/>
          <w:sz w:val="28"/>
          <w:szCs w:val="28"/>
          <w:lang w:eastAsia="ar-SA"/>
        </w:rPr>
        <w:t xml:space="preserve">2.2) документы, подтверждающие соответствие участника аукциона требованиям, установленным  частью 2 статьи 31 Закона о контрактной системе, или копии этих документов: </w:t>
      </w:r>
    </w:p>
    <w:p w:rsidR="00CA0BD8" w:rsidRDefault="00CA0BD8" w:rsidP="00CA0BD8">
      <w:pPr>
        <w:widowControl/>
        <w:ind w:right="-2" w:firstLine="709"/>
        <w:jc w:val="both"/>
        <w:rPr>
          <w:rFonts w:eastAsia="Times New Roman CYR"/>
          <w:kern w:val="0"/>
          <w:sz w:val="28"/>
          <w:szCs w:val="28"/>
          <w:lang w:eastAsia="ar-SA"/>
        </w:rPr>
      </w:pPr>
      <w:proofErr w:type="gramStart"/>
      <w:r w:rsidRPr="00CA0BD8">
        <w:rPr>
          <w:rFonts w:eastAsia="Times New Roman CYR"/>
          <w:kern w:val="0"/>
          <w:sz w:val="28"/>
          <w:szCs w:val="28"/>
          <w:lang w:eastAsia="ar-SA"/>
        </w:rPr>
        <w:t>- подтверждающие соответствие участников закупки дополнительным требованиям, установленным в соответствии с постановлением Правительства РФ  от 4 февраля 2015 г. N 99, к наличию опыта исполнения (с учетом правопреемства) одного контракта (договора) на выполнение работ по строительству, реконструкции и капитальному ремонту объектов капитального строительства за последние 3 года до даты окончания срока подачи заявок на участие в закупке.</w:t>
      </w:r>
      <w:proofErr w:type="gramEnd"/>
      <w:r w:rsidRPr="00CA0BD8">
        <w:rPr>
          <w:rFonts w:eastAsia="Times New Roman CYR"/>
          <w:kern w:val="0"/>
          <w:sz w:val="28"/>
          <w:szCs w:val="28"/>
          <w:lang w:eastAsia="ar-SA"/>
        </w:rPr>
        <w:t xml:space="preserve"> При этом стоимость ранее исполненного контракта (договора) должна составлять не менее 20 процентов начальной (максимальной) цены контракта, указанной в настоящей документации об аукционе. </w:t>
      </w:r>
      <w:proofErr w:type="gramStart"/>
      <w:r w:rsidRPr="00CA0BD8">
        <w:rPr>
          <w:rFonts w:eastAsia="Times New Roman CYR"/>
          <w:kern w:val="0"/>
          <w:sz w:val="28"/>
          <w:szCs w:val="28"/>
          <w:lang w:eastAsia="ar-SA"/>
        </w:rPr>
        <w:t xml:space="preserve">Для подтверждения соответствия участника закупки указанному требованию предоставляются: копия ранее исполненного контракта (договора) и акта (актов) выполненных работ содержащего (содержащих) все обязательные реквизиты, установленные частью 2 статьи 9 Федерального закона </w:t>
      </w:r>
      <w:r w:rsidR="00357D4E">
        <w:rPr>
          <w:rFonts w:eastAsia="Times New Roman CYR"/>
          <w:kern w:val="0"/>
          <w:sz w:val="28"/>
          <w:szCs w:val="28"/>
          <w:lang w:eastAsia="ar-SA"/>
        </w:rPr>
        <w:t>«</w:t>
      </w:r>
      <w:r w:rsidRPr="00CA0BD8">
        <w:rPr>
          <w:rFonts w:eastAsia="Times New Roman CYR"/>
          <w:kern w:val="0"/>
          <w:sz w:val="28"/>
          <w:szCs w:val="28"/>
          <w:lang w:eastAsia="ar-SA"/>
        </w:rPr>
        <w:t>О бухгалтерском учете</w:t>
      </w:r>
      <w:r w:rsidR="00357D4E">
        <w:rPr>
          <w:rFonts w:eastAsia="Times New Roman CYR"/>
          <w:kern w:val="0"/>
          <w:sz w:val="28"/>
          <w:szCs w:val="28"/>
          <w:lang w:eastAsia="ar-SA"/>
        </w:rPr>
        <w:t>»</w:t>
      </w:r>
      <w:r w:rsidRPr="00CA0BD8">
        <w:rPr>
          <w:rFonts w:eastAsia="Times New Roman CYR"/>
          <w:kern w:val="0"/>
          <w:sz w:val="28"/>
          <w:szCs w:val="28"/>
          <w:lang w:eastAsia="ar-SA"/>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CA0BD8">
        <w:rPr>
          <w:rFonts w:eastAsia="Times New Roman CYR"/>
          <w:kern w:val="0"/>
          <w:sz w:val="28"/>
          <w:szCs w:val="28"/>
          <w:lang w:eastAsia="ar-SA"/>
        </w:rPr>
        <w:t xml:space="preserve"> Указанный документ (документы) должен быть подписан (подписаны) не ранее чем за 3 года до даты окончания срока под</w:t>
      </w:r>
      <w:r w:rsidR="0015600C">
        <w:rPr>
          <w:rFonts w:eastAsia="Times New Roman CYR"/>
          <w:kern w:val="0"/>
          <w:sz w:val="28"/>
          <w:szCs w:val="28"/>
          <w:lang w:eastAsia="ar-SA"/>
        </w:rPr>
        <w:t>ачи заявок на участие в закупке</w:t>
      </w:r>
      <w:r w:rsidR="003410C1">
        <w:rPr>
          <w:rFonts w:eastAsia="Times New Roman CYR"/>
          <w:kern w:val="0"/>
          <w:sz w:val="28"/>
          <w:szCs w:val="28"/>
          <w:lang w:eastAsia="ar-SA"/>
        </w:rPr>
        <w:t>»</w:t>
      </w:r>
      <w:r w:rsidR="0015600C">
        <w:rPr>
          <w:rFonts w:eastAsia="Times New Roman CYR"/>
          <w:kern w:val="0"/>
          <w:sz w:val="28"/>
          <w:szCs w:val="28"/>
          <w:lang w:eastAsia="ar-SA"/>
        </w:rPr>
        <w:t>.</w:t>
      </w:r>
    </w:p>
    <w:p w:rsidR="0015600C" w:rsidRDefault="0015600C" w:rsidP="00CA0BD8">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ходе анализа аукционной документации установлено, что в извещении о проведении аукциона отсутствует информация о том, что </w:t>
      </w:r>
      <w:r w:rsidRPr="0015600C">
        <w:rPr>
          <w:rFonts w:eastAsia="Times New Roman CYR"/>
          <w:kern w:val="0"/>
          <w:sz w:val="28"/>
          <w:szCs w:val="28"/>
          <w:lang w:eastAsia="ar-SA"/>
        </w:rPr>
        <w:t>участник должен предоставить выписку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w:t>
      </w:r>
      <w:proofErr w:type="gramEnd"/>
      <w:r w:rsidRPr="0015600C">
        <w:rPr>
          <w:rFonts w:eastAsia="Times New Roman CYR"/>
          <w:kern w:val="0"/>
          <w:sz w:val="28"/>
          <w:szCs w:val="28"/>
          <w:lang w:eastAsia="ar-SA"/>
        </w:rPr>
        <w:t xml:space="preserve"> чем за один месяц до даты окончания срока подачи заявок на участие в закупке. </w:t>
      </w:r>
    </w:p>
    <w:p w:rsidR="0015600C" w:rsidRDefault="0015600C" w:rsidP="00CA0BD8">
      <w:pPr>
        <w:widowControl/>
        <w:ind w:right="-2" w:firstLine="709"/>
        <w:jc w:val="both"/>
        <w:rPr>
          <w:rFonts w:eastAsia="Times New Roman CYR"/>
          <w:kern w:val="0"/>
          <w:sz w:val="28"/>
          <w:szCs w:val="28"/>
          <w:lang w:eastAsia="ar-SA"/>
        </w:rPr>
      </w:pPr>
      <w:r w:rsidRPr="0015600C">
        <w:rPr>
          <w:rFonts w:eastAsia="Times New Roman CYR"/>
          <w:kern w:val="0"/>
          <w:sz w:val="28"/>
          <w:szCs w:val="28"/>
          <w:lang w:eastAsia="ar-SA"/>
        </w:rPr>
        <w:t>Таким образом,</w:t>
      </w:r>
      <w:r>
        <w:rPr>
          <w:rFonts w:eastAsia="Times New Roman CYR"/>
          <w:kern w:val="0"/>
          <w:sz w:val="28"/>
          <w:szCs w:val="28"/>
          <w:lang w:eastAsia="ar-SA"/>
        </w:rPr>
        <w:t xml:space="preserve"> Комиссия </w:t>
      </w:r>
      <w:r w:rsidRPr="0015600C">
        <w:rPr>
          <w:rFonts w:eastAsia="Times New Roman CYR"/>
          <w:kern w:val="0"/>
          <w:sz w:val="28"/>
          <w:szCs w:val="28"/>
          <w:lang w:eastAsia="ar-SA"/>
        </w:rPr>
        <w:t xml:space="preserve"> Татарстанского УФАС России </w:t>
      </w:r>
      <w:r>
        <w:rPr>
          <w:rFonts w:eastAsia="Times New Roman CYR"/>
          <w:kern w:val="0"/>
          <w:sz w:val="28"/>
          <w:szCs w:val="28"/>
          <w:lang w:eastAsia="ar-SA"/>
        </w:rPr>
        <w:t>приходит к выводу, что з</w:t>
      </w:r>
      <w:r w:rsidRPr="0015600C">
        <w:rPr>
          <w:rFonts w:eastAsia="Times New Roman CYR"/>
          <w:kern w:val="0"/>
          <w:sz w:val="28"/>
          <w:szCs w:val="28"/>
          <w:lang w:eastAsia="ar-SA"/>
        </w:rPr>
        <w:t>аказчик</w:t>
      </w:r>
      <w:r>
        <w:rPr>
          <w:rFonts w:eastAsia="Times New Roman CYR"/>
          <w:kern w:val="0"/>
          <w:sz w:val="28"/>
          <w:szCs w:val="28"/>
          <w:lang w:eastAsia="ar-SA"/>
        </w:rPr>
        <w:t>ом нарушены требования</w:t>
      </w:r>
      <w:r w:rsidRPr="0015600C">
        <w:rPr>
          <w:rFonts w:eastAsia="Times New Roman CYR"/>
          <w:kern w:val="0"/>
          <w:sz w:val="28"/>
          <w:szCs w:val="28"/>
          <w:lang w:eastAsia="ar-SA"/>
        </w:rPr>
        <w:t xml:space="preserve"> пункта 6 части 5 статьи 63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w:t>
      </w:r>
    </w:p>
    <w:p w:rsidR="0015600C" w:rsidRDefault="0015600C" w:rsidP="0015600C">
      <w:pPr>
        <w:widowControl/>
        <w:ind w:right="-2" w:firstLine="709"/>
        <w:jc w:val="both"/>
        <w:rPr>
          <w:rFonts w:eastAsia="Times New Roman CYR"/>
          <w:kern w:val="0"/>
          <w:sz w:val="28"/>
          <w:szCs w:val="28"/>
          <w:lang w:eastAsia="ar-SA"/>
        </w:rPr>
      </w:pPr>
      <w:r>
        <w:rPr>
          <w:rFonts w:eastAsia="Times New Roman CYR"/>
          <w:kern w:val="0"/>
          <w:sz w:val="28"/>
          <w:szCs w:val="28"/>
          <w:lang w:eastAsia="ar-SA"/>
        </w:rPr>
        <w:t>Следовательно, данный довод заявителя является обоснованным.</w:t>
      </w:r>
    </w:p>
    <w:p w:rsidR="002D7CDB" w:rsidRPr="005848F2" w:rsidRDefault="0015600C" w:rsidP="0015600C">
      <w:pPr>
        <w:widowControl/>
        <w:ind w:right="-2" w:firstLine="709"/>
        <w:jc w:val="both"/>
        <w:rPr>
          <w:rFonts w:eastAsia="Times New Roman CYR"/>
          <w:kern w:val="0"/>
          <w:sz w:val="28"/>
          <w:szCs w:val="28"/>
          <w:lang w:eastAsia="ar-SA"/>
        </w:rPr>
      </w:pPr>
      <w:r w:rsidRPr="005848F2">
        <w:rPr>
          <w:rFonts w:eastAsia="Times New Roman CYR"/>
          <w:kern w:val="0"/>
          <w:sz w:val="28"/>
          <w:szCs w:val="28"/>
          <w:lang w:eastAsia="ar-SA"/>
        </w:rPr>
        <w:lastRenderedPageBreak/>
        <w:t>4.3. Относительно довода, что з</w:t>
      </w:r>
      <w:r w:rsidR="003D32B1" w:rsidRPr="005848F2">
        <w:rPr>
          <w:rFonts w:eastAsia="Times New Roman CYR"/>
          <w:kern w:val="0"/>
          <w:sz w:val="28"/>
          <w:szCs w:val="28"/>
          <w:lang w:eastAsia="ar-SA"/>
        </w:rPr>
        <w:t>аказчиком указаны неправильные даты начала и окончания срока предоставления участникам аукциона разъяснений положений документации о таком аукционе</w:t>
      </w:r>
      <w:r w:rsidRPr="005848F2">
        <w:rPr>
          <w:rFonts w:eastAsia="Times New Roman CYR"/>
          <w:kern w:val="0"/>
          <w:sz w:val="28"/>
          <w:szCs w:val="28"/>
          <w:lang w:eastAsia="ar-SA"/>
        </w:rPr>
        <w:t>.</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Согласно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A646C" w:rsidRPr="00BA646C" w:rsidRDefault="00BA646C" w:rsidP="00BA646C">
      <w:pPr>
        <w:widowControl/>
        <w:ind w:right="-2" w:firstLine="709"/>
        <w:jc w:val="both"/>
        <w:rPr>
          <w:rFonts w:eastAsia="Times New Roman CYR"/>
          <w:kern w:val="0"/>
          <w:sz w:val="28"/>
          <w:szCs w:val="28"/>
          <w:lang w:eastAsia="ar-SA"/>
        </w:rPr>
      </w:pPr>
      <w:proofErr w:type="gramStart"/>
      <w:r w:rsidRPr="00BA646C">
        <w:rPr>
          <w:rFonts w:eastAsia="Times New Roman CYR"/>
          <w:kern w:val="0"/>
          <w:sz w:val="28"/>
          <w:szCs w:val="28"/>
          <w:lang w:eastAsia="ar-SA"/>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BA646C">
        <w:rPr>
          <w:rFonts w:eastAsia="Times New Roman CYR"/>
          <w:kern w:val="0"/>
          <w:sz w:val="28"/>
          <w:szCs w:val="28"/>
          <w:lang w:eastAsia="ar-SA"/>
        </w:rPr>
        <w:t xml:space="preserve"> запрос поступил заказчику не </w:t>
      </w:r>
      <w:proofErr w:type="gramStart"/>
      <w:r w:rsidRPr="00BA646C">
        <w:rPr>
          <w:rFonts w:eastAsia="Times New Roman CYR"/>
          <w:kern w:val="0"/>
          <w:sz w:val="28"/>
          <w:szCs w:val="28"/>
          <w:lang w:eastAsia="ar-SA"/>
        </w:rPr>
        <w:t>позднее</w:t>
      </w:r>
      <w:proofErr w:type="gramEnd"/>
      <w:r w:rsidRPr="00BA646C">
        <w:rPr>
          <w:rFonts w:eastAsia="Times New Roman CYR"/>
          <w:kern w:val="0"/>
          <w:sz w:val="28"/>
          <w:szCs w:val="28"/>
          <w:lang w:eastAsia="ar-SA"/>
        </w:rPr>
        <w:t xml:space="preserve"> чем за три дня до даты окончания срока подачи заявок на участие в таком аукционе.</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В</w:t>
      </w:r>
      <w:r>
        <w:rPr>
          <w:rFonts w:eastAsia="Times New Roman CYR"/>
          <w:kern w:val="0"/>
          <w:sz w:val="28"/>
          <w:szCs w:val="28"/>
          <w:lang w:eastAsia="ar-SA"/>
        </w:rPr>
        <w:t xml:space="preserve"> разделе 2.7</w:t>
      </w:r>
      <w:r w:rsidRPr="00BA646C">
        <w:rPr>
          <w:rFonts w:eastAsia="Times New Roman CYR"/>
          <w:kern w:val="0"/>
          <w:sz w:val="28"/>
          <w:szCs w:val="28"/>
          <w:lang w:eastAsia="ar-SA"/>
        </w:rPr>
        <w:t xml:space="preserve"> </w:t>
      </w:r>
      <w:r>
        <w:rPr>
          <w:rFonts w:eastAsia="Times New Roman CYR"/>
          <w:kern w:val="0"/>
          <w:sz w:val="28"/>
          <w:szCs w:val="28"/>
          <w:lang w:eastAsia="ar-SA"/>
        </w:rPr>
        <w:t>части 2 «Информационная карта»</w:t>
      </w:r>
      <w:r w:rsidRPr="00BA646C">
        <w:rPr>
          <w:rFonts w:eastAsia="Times New Roman CYR"/>
          <w:kern w:val="0"/>
          <w:sz w:val="28"/>
          <w:szCs w:val="28"/>
          <w:lang w:eastAsia="ar-SA"/>
        </w:rPr>
        <w:t xml:space="preserve"> </w:t>
      </w:r>
      <w:r>
        <w:rPr>
          <w:rFonts w:eastAsia="Times New Roman CYR"/>
          <w:kern w:val="0"/>
          <w:sz w:val="28"/>
          <w:szCs w:val="28"/>
          <w:lang w:eastAsia="ar-SA"/>
        </w:rPr>
        <w:t>аукционной документации</w:t>
      </w:r>
      <w:r w:rsidRPr="00BA646C">
        <w:rPr>
          <w:rFonts w:eastAsia="Times New Roman CYR"/>
          <w:kern w:val="0"/>
          <w:sz w:val="28"/>
          <w:szCs w:val="28"/>
          <w:lang w:eastAsia="ar-SA"/>
        </w:rPr>
        <w:t xml:space="preserve"> «Даты начала и окончания срока предоставления участникам электронного аукциона  разъяснений положений документации об электронном аукционе»</w:t>
      </w:r>
      <w:r>
        <w:rPr>
          <w:rFonts w:eastAsia="Times New Roman CYR"/>
          <w:kern w:val="0"/>
          <w:sz w:val="28"/>
          <w:szCs w:val="28"/>
          <w:lang w:eastAsia="ar-SA"/>
        </w:rPr>
        <w:t xml:space="preserve"> </w:t>
      </w:r>
      <w:r w:rsidRPr="00BA646C">
        <w:rPr>
          <w:rFonts w:eastAsia="Times New Roman CYR"/>
          <w:kern w:val="0"/>
          <w:sz w:val="28"/>
          <w:szCs w:val="28"/>
          <w:lang w:eastAsia="ar-SA"/>
        </w:rPr>
        <w:t>заказчиком установлена дата окончания срока предоставления участникам аукциона разъяснений положен</w:t>
      </w:r>
      <w:r>
        <w:rPr>
          <w:rFonts w:eastAsia="Times New Roman CYR"/>
          <w:kern w:val="0"/>
          <w:sz w:val="28"/>
          <w:szCs w:val="28"/>
          <w:lang w:eastAsia="ar-SA"/>
        </w:rPr>
        <w:t xml:space="preserve">ий документации об аукционе – </w:t>
      </w:r>
      <w:r w:rsidRPr="00BA646C">
        <w:rPr>
          <w:rFonts w:eastAsia="Times New Roman CYR"/>
          <w:b/>
          <w:kern w:val="0"/>
          <w:sz w:val="28"/>
          <w:szCs w:val="28"/>
          <w:lang w:eastAsia="ar-SA"/>
        </w:rPr>
        <w:t>18.10.2017г.</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Тогда как участник мог направить такой запрос не позднее, чем за три дня до даты окончания срока подачи заявок на участие в таком аукционе.</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Комиссией установлено, что д</w:t>
      </w:r>
      <w:r>
        <w:rPr>
          <w:rFonts w:eastAsia="Times New Roman CYR"/>
          <w:kern w:val="0"/>
          <w:sz w:val="28"/>
          <w:szCs w:val="28"/>
          <w:lang w:eastAsia="ar-SA"/>
        </w:rPr>
        <w:t>ата окончания подачи заявок – 23.10</w:t>
      </w:r>
      <w:r w:rsidRPr="00BA646C">
        <w:rPr>
          <w:rFonts w:eastAsia="Times New Roman CYR"/>
          <w:kern w:val="0"/>
          <w:sz w:val="28"/>
          <w:szCs w:val="28"/>
          <w:lang w:eastAsia="ar-SA"/>
        </w:rPr>
        <w:t>.2017г.</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Таким образом, участники вправе по</w:t>
      </w:r>
      <w:r>
        <w:rPr>
          <w:rFonts w:eastAsia="Times New Roman CYR"/>
          <w:kern w:val="0"/>
          <w:sz w:val="28"/>
          <w:szCs w:val="28"/>
          <w:lang w:eastAsia="ar-SA"/>
        </w:rPr>
        <w:t>дать запрос на разъяснения до 17.10</w:t>
      </w:r>
      <w:r w:rsidRPr="00BA646C">
        <w:rPr>
          <w:rFonts w:eastAsia="Times New Roman CYR"/>
          <w:kern w:val="0"/>
          <w:sz w:val="28"/>
          <w:szCs w:val="28"/>
          <w:lang w:eastAsia="ar-SA"/>
        </w:rPr>
        <w:t xml:space="preserve">.2017г. включительно, а заказчик в течение двух дней должен предоставить разъяснения, следовательно, срок предоставления участникам аукциона разъяснений положений документации об аукционе </w:t>
      </w:r>
      <w:r>
        <w:rPr>
          <w:rFonts w:eastAsia="Times New Roman CYR"/>
          <w:kern w:val="0"/>
          <w:sz w:val="28"/>
          <w:szCs w:val="28"/>
          <w:lang w:eastAsia="ar-SA"/>
        </w:rPr>
        <w:t xml:space="preserve">должен был быть установлен по </w:t>
      </w:r>
      <w:r w:rsidRPr="00BA646C">
        <w:rPr>
          <w:rFonts w:eastAsia="Times New Roman CYR"/>
          <w:b/>
          <w:kern w:val="0"/>
          <w:sz w:val="28"/>
          <w:szCs w:val="28"/>
          <w:lang w:eastAsia="ar-SA"/>
        </w:rPr>
        <w:t>19.10.2017г.</w:t>
      </w:r>
    </w:p>
    <w:p w:rsidR="002A72BA" w:rsidRDefault="00BA646C" w:rsidP="00357D4E">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Таким образом, заказчиком нарушены требования части 4 статьи 65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357D4E">
        <w:rPr>
          <w:rFonts w:eastAsia="Times New Roman CYR"/>
          <w:kern w:val="0"/>
          <w:sz w:val="28"/>
          <w:szCs w:val="28"/>
          <w:lang w:eastAsia="ar-SA"/>
        </w:rPr>
        <w:t xml:space="preserve"> </w:t>
      </w:r>
      <w:r>
        <w:rPr>
          <w:rFonts w:eastAsia="Times New Roman CYR"/>
          <w:kern w:val="0"/>
          <w:sz w:val="28"/>
          <w:szCs w:val="28"/>
          <w:lang w:eastAsia="ar-SA"/>
        </w:rPr>
        <w:t>Следовательно, довод заявителя является обоснованным.</w:t>
      </w:r>
    </w:p>
    <w:p w:rsidR="00D05174" w:rsidRPr="00D05174" w:rsidRDefault="00D05174" w:rsidP="00357D4E">
      <w:pPr>
        <w:widowControl/>
        <w:ind w:firstLine="709"/>
        <w:jc w:val="both"/>
        <w:rPr>
          <w:rFonts w:eastAsia="Times New Roman CYR"/>
          <w:bCs/>
          <w:kern w:val="0"/>
          <w:sz w:val="28"/>
          <w:szCs w:val="28"/>
          <w:lang w:eastAsia="ar-SA"/>
        </w:rPr>
      </w:pPr>
      <w:r w:rsidRPr="00D05174">
        <w:rPr>
          <w:rFonts w:eastAsia="Times New Roman CYR"/>
          <w:bCs/>
          <w:kern w:val="0"/>
          <w:sz w:val="28"/>
          <w:szCs w:val="28"/>
          <w:lang w:eastAsia="ar-SA"/>
        </w:rPr>
        <w:t>Исходя из вышеуказанного,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C84811" w:rsidRPr="00DF1300" w:rsidRDefault="00786789" w:rsidP="00357D4E">
      <w:pPr>
        <w:widowControl/>
        <w:ind w:firstLine="709"/>
        <w:jc w:val="center"/>
        <w:rPr>
          <w:rFonts w:eastAsia="Times New Roman CYR" w:cs="Times New Roman CYR"/>
          <w:kern w:val="0"/>
          <w:sz w:val="28"/>
          <w:szCs w:val="28"/>
          <w:lang w:eastAsia="ar-SA"/>
        </w:rPr>
      </w:pPr>
      <w:proofErr w:type="gramStart"/>
      <w:r w:rsidRPr="00DF1300">
        <w:rPr>
          <w:rFonts w:eastAsia="Times New Roman CYR" w:cs="Times New Roman CYR"/>
          <w:kern w:val="0"/>
          <w:sz w:val="28"/>
          <w:szCs w:val="28"/>
          <w:lang w:eastAsia="ar-SA"/>
        </w:rPr>
        <w:t>Р</w:t>
      </w:r>
      <w:proofErr w:type="gramEnd"/>
      <w:r w:rsidRPr="00DF1300">
        <w:rPr>
          <w:rFonts w:eastAsia="Times New Roman CYR" w:cs="Times New Roman CYR"/>
          <w:kern w:val="0"/>
          <w:sz w:val="28"/>
          <w:szCs w:val="28"/>
          <w:lang w:eastAsia="ar-SA"/>
        </w:rPr>
        <w:t xml:space="preserve"> Е Ш И Л А:</w:t>
      </w:r>
    </w:p>
    <w:p w:rsidR="007B5250" w:rsidRDefault="000E58D8" w:rsidP="00BA646C">
      <w:pPr>
        <w:pStyle w:val="a4"/>
        <w:numPr>
          <w:ilvl w:val="0"/>
          <w:numId w:val="19"/>
        </w:numPr>
        <w:ind w:left="0" w:firstLine="680"/>
        <w:jc w:val="both"/>
        <w:rPr>
          <w:sz w:val="28"/>
          <w:szCs w:val="28"/>
        </w:rPr>
      </w:pPr>
      <w:r w:rsidRPr="009475D5">
        <w:rPr>
          <w:sz w:val="28"/>
          <w:szCs w:val="28"/>
        </w:rPr>
        <w:t>Признать жалоб</w:t>
      </w:r>
      <w:proofErr w:type="gramStart"/>
      <w:r w:rsidRPr="009475D5">
        <w:rPr>
          <w:sz w:val="28"/>
          <w:szCs w:val="28"/>
        </w:rPr>
        <w:t>у</w:t>
      </w:r>
      <w:r w:rsidR="00C41D98" w:rsidRPr="009475D5">
        <w:rPr>
          <w:sz w:val="28"/>
          <w:szCs w:val="28"/>
        </w:rPr>
        <w:t xml:space="preserve"> </w:t>
      </w:r>
      <w:r w:rsidR="00BA646C" w:rsidRPr="00BA646C">
        <w:rPr>
          <w:sz w:val="28"/>
          <w:szCs w:val="28"/>
        </w:rPr>
        <w:t>ООО</w:t>
      </w:r>
      <w:proofErr w:type="gramEnd"/>
      <w:r w:rsidR="00BA646C" w:rsidRPr="00BA646C">
        <w:rPr>
          <w:sz w:val="28"/>
          <w:szCs w:val="28"/>
        </w:rPr>
        <w:t xml:space="preserve"> СТК «</w:t>
      </w:r>
      <w:proofErr w:type="spellStart"/>
      <w:r w:rsidR="00BA646C" w:rsidRPr="00BA646C">
        <w:rPr>
          <w:sz w:val="28"/>
          <w:szCs w:val="28"/>
        </w:rPr>
        <w:t>Астория</w:t>
      </w:r>
      <w:proofErr w:type="spellEnd"/>
      <w:r w:rsidR="00BA646C" w:rsidRPr="00BA646C">
        <w:rPr>
          <w:sz w:val="28"/>
          <w:szCs w:val="28"/>
        </w:rPr>
        <w:t>»</w:t>
      </w:r>
      <w:r w:rsidR="00C41D98" w:rsidRPr="009475D5">
        <w:rPr>
          <w:iCs/>
          <w:sz w:val="28"/>
          <w:szCs w:val="28"/>
        </w:rPr>
        <w:t xml:space="preserve"> </w:t>
      </w:r>
      <w:r w:rsidR="00A05740" w:rsidRPr="009475D5">
        <w:rPr>
          <w:iCs/>
          <w:sz w:val="28"/>
          <w:szCs w:val="28"/>
        </w:rPr>
        <w:t xml:space="preserve">на действия </w:t>
      </w:r>
      <w:r w:rsidR="0058563E" w:rsidRPr="009475D5">
        <w:rPr>
          <w:iCs/>
          <w:sz w:val="28"/>
          <w:szCs w:val="28"/>
        </w:rPr>
        <w:t xml:space="preserve">заказчика – </w:t>
      </w:r>
      <w:r w:rsidR="000233C4" w:rsidRPr="009475D5">
        <w:rPr>
          <w:iCs/>
          <w:sz w:val="28"/>
          <w:szCs w:val="28"/>
        </w:rPr>
        <w:t xml:space="preserve">  </w:t>
      </w:r>
      <w:r w:rsidR="00BA646C" w:rsidRPr="00BA646C">
        <w:rPr>
          <w:sz w:val="28"/>
          <w:szCs w:val="28"/>
        </w:rPr>
        <w:t>ГОСУДАРСТВЕННОЕ АВТОНОМНОЕ ПРОФЕССИОНАЛЬНОЕ ОБРАЗОВАТЕЛЬНОЕ УЧРЕЖДЕНИЕ «КАЗАНСКИЙ ЭНЕРГЕТИЧЕСКИЙ КОЛЛЕДЖ»</w:t>
      </w:r>
      <w:r w:rsidR="00675249" w:rsidRPr="009475D5">
        <w:rPr>
          <w:iCs/>
          <w:sz w:val="28"/>
          <w:szCs w:val="28"/>
        </w:rPr>
        <w:t xml:space="preserve"> </w:t>
      </w:r>
      <w:r w:rsidR="00A05740" w:rsidRPr="009475D5">
        <w:rPr>
          <w:iCs/>
          <w:sz w:val="28"/>
          <w:szCs w:val="28"/>
        </w:rPr>
        <w:t xml:space="preserve">при проведении электронного аукциона </w:t>
      </w:r>
      <w:r w:rsidR="009F6828">
        <w:rPr>
          <w:iCs/>
          <w:sz w:val="28"/>
          <w:szCs w:val="28"/>
        </w:rPr>
        <w:t>0711200005617000016</w:t>
      </w:r>
      <w:r w:rsidR="00BA646C" w:rsidRPr="00BA646C">
        <w:rPr>
          <w:iCs/>
          <w:sz w:val="28"/>
          <w:szCs w:val="28"/>
        </w:rPr>
        <w:t xml:space="preserve"> на </w:t>
      </w:r>
      <w:r w:rsidR="00BA646C" w:rsidRPr="00BA646C">
        <w:rPr>
          <w:iCs/>
          <w:sz w:val="28"/>
          <w:szCs w:val="28"/>
        </w:rPr>
        <w:lastRenderedPageBreak/>
        <w:t>предмет: «Капитальный ремонт общежития»</w:t>
      </w:r>
      <w:r w:rsidR="00BA646C">
        <w:rPr>
          <w:iCs/>
          <w:sz w:val="28"/>
          <w:szCs w:val="28"/>
        </w:rPr>
        <w:t xml:space="preserve">, </w:t>
      </w:r>
      <w:proofErr w:type="gramStart"/>
      <w:r w:rsidRPr="009475D5">
        <w:rPr>
          <w:iCs/>
          <w:sz w:val="28"/>
          <w:szCs w:val="28"/>
        </w:rPr>
        <w:t>обоснованной</w:t>
      </w:r>
      <w:proofErr w:type="gramEnd"/>
      <w:r w:rsidR="00A05740" w:rsidRPr="009475D5">
        <w:rPr>
          <w:sz w:val="28"/>
          <w:szCs w:val="28"/>
        </w:rPr>
        <w:t>.</w:t>
      </w:r>
    </w:p>
    <w:p w:rsidR="00BA646C" w:rsidRDefault="00BA646C" w:rsidP="009F6828">
      <w:pPr>
        <w:pStyle w:val="a4"/>
        <w:numPr>
          <w:ilvl w:val="0"/>
          <w:numId w:val="19"/>
        </w:numPr>
        <w:ind w:left="0" w:firstLine="680"/>
        <w:jc w:val="both"/>
        <w:rPr>
          <w:sz w:val="28"/>
          <w:szCs w:val="28"/>
        </w:rPr>
      </w:pPr>
      <w:r w:rsidRPr="009475D5">
        <w:rPr>
          <w:sz w:val="28"/>
          <w:szCs w:val="28"/>
        </w:rPr>
        <w:t xml:space="preserve">Признать жалобу </w:t>
      </w:r>
      <w:r w:rsidR="009F6828">
        <w:rPr>
          <w:sz w:val="28"/>
          <w:szCs w:val="28"/>
        </w:rPr>
        <w:t xml:space="preserve">ИП </w:t>
      </w:r>
      <w:r w:rsidR="009F6828" w:rsidRPr="009F6828">
        <w:rPr>
          <w:sz w:val="28"/>
          <w:szCs w:val="28"/>
        </w:rPr>
        <w:t>Черняк</w:t>
      </w:r>
      <w:r w:rsidR="009F6828">
        <w:rPr>
          <w:sz w:val="28"/>
          <w:szCs w:val="28"/>
        </w:rPr>
        <w:t>а</w:t>
      </w:r>
      <w:r w:rsidR="009F6828" w:rsidRPr="009F6828">
        <w:rPr>
          <w:sz w:val="28"/>
          <w:szCs w:val="28"/>
        </w:rPr>
        <w:t xml:space="preserve"> Г.Е.</w:t>
      </w:r>
      <w:r w:rsidRPr="009475D5">
        <w:rPr>
          <w:iCs/>
          <w:sz w:val="28"/>
          <w:szCs w:val="28"/>
        </w:rPr>
        <w:t xml:space="preserve"> на действия заказчика –   </w:t>
      </w:r>
      <w:r w:rsidRPr="00BA646C">
        <w:rPr>
          <w:sz w:val="28"/>
          <w:szCs w:val="28"/>
        </w:rPr>
        <w:t>ГОСУДАРСТВЕННОЕ АВТОНОМНОЕ ПРОФЕССИОНАЛЬНОЕ ОБРАЗОВАТЕЛЬНОЕ УЧРЕЖДЕНИЕ «КАЗАНСКИЙ ЭНЕРГЕТИЧЕСКИЙ КОЛЛЕДЖ»</w:t>
      </w:r>
      <w:r w:rsidRPr="009475D5">
        <w:rPr>
          <w:iCs/>
          <w:sz w:val="28"/>
          <w:szCs w:val="28"/>
        </w:rPr>
        <w:t xml:space="preserve"> при проведении электронного аукциона </w:t>
      </w:r>
      <w:r w:rsidR="009F6828">
        <w:rPr>
          <w:iCs/>
          <w:sz w:val="28"/>
          <w:szCs w:val="28"/>
        </w:rPr>
        <w:t>0711200005617000016</w:t>
      </w:r>
      <w:r w:rsidRPr="00BA646C">
        <w:rPr>
          <w:iCs/>
          <w:sz w:val="28"/>
          <w:szCs w:val="28"/>
        </w:rPr>
        <w:t xml:space="preserve"> на предмет: «Капитальный ремонт общежития»</w:t>
      </w:r>
      <w:r>
        <w:rPr>
          <w:iCs/>
          <w:sz w:val="28"/>
          <w:szCs w:val="28"/>
        </w:rPr>
        <w:t xml:space="preserve">, </w:t>
      </w:r>
      <w:r w:rsidR="009F6828">
        <w:rPr>
          <w:iCs/>
          <w:sz w:val="28"/>
          <w:szCs w:val="28"/>
        </w:rPr>
        <w:t xml:space="preserve">частично </w:t>
      </w:r>
      <w:proofErr w:type="gramStart"/>
      <w:r w:rsidRPr="009475D5">
        <w:rPr>
          <w:iCs/>
          <w:sz w:val="28"/>
          <w:szCs w:val="28"/>
        </w:rPr>
        <w:t>обоснованной</w:t>
      </w:r>
      <w:proofErr w:type="gramEnd"/>
      <w:r w:rsidRPr="009475D5">
        <w:rPr>
          <w:sz w:val="28"/>
          <w:szCs w:val="28"/>
        </w:rPr>
        <w:t>.</w:t>
      </w:r>
    </w:p>
    <w:p w:rsidR="00BA646C" w:rsidRDefault="00BA646C" w:rsidP="00A124F5">
      <w:pPr>
        <w:pStyle w:val="a4"/>
        <w:numPr>
          <w:ilvl w:val="0"/>
          <w:numId w:val="19"/>
        </w:numPr>
        <w:ind w:left="0" w:firstLine="680"/>
        <w:jc w:val="both"/>
        <w:rPr>
          <w:sz w:val="28"/>
          <w:szCs w:val="28"/>
        </w:rPr>
      </w:pPr>
      <w:r w:rsidRPr="00BA646C">
        <w:rPr>
          <w:sz w:val="28"/>
          <w:szCs w:val="28"/>
        </w:rPr>
        <w:t>Признать жалоб</w:t>
      </w:r>
      <w:proofErr w:type="gramStart"/>
      <w:r w:rsidRPr="00BA646C">
        <w:rPr>
          <w:sz w:val="28"/>
          <w:szCs w:val="28"/>
        </w:rPr>
        <w:t xml:space="preserve">у </w:t>
      </w:r>
      <w:r w:rsidR="00A124F5" w:rsidRPr="00BA646C">
        <w:rPr>
          <w:sz w:val="28"/>
          <w:szCs w:val="28"/>
        </w:rPr>
        <w:t>ООО</w:t>
      </w:r>
      <w:proofErr w:type="gramEnd"/>
      <w:r w:rsidR="00A124F5" w:rsidRPr="00BA646C">
        <w:rPr>
          <w:sz w:val="28"/>
          <w:szCs w:val="28"/>
        </w:rPr>
        <w:t xml:space="preserve"> «Перспектива»</w:t>
      </w:r>
      <w:r w:rsidR="00A124F5">
        <w:rPr>
          <w:sz w:val="28"/>
          <w:szCs w:val="28"/>
        </w:rPr>
        <w:t xml:space="preserve"> </w:t>
      </w:r>
      <w:r w:rsidRPr="00A124F5">
        <w:rPr>
          <w:sz w:val="28"/>
          <w:szCs w:val="28"/>
        </w:rPr>
        <w:t xml:space="preserve">на действия заказчика –   ГОСУДАРСТВЕННОЕ АВТОНОМНОЕ ПРОФЕССИОНАЛЬНОЕ ОБРАЗОВАТЕЛЬНОЕ УЧРЕЖДЕНИЕ «КАЗАНСКИЙ ЭНЕРГЕТИЧЕСКИЙ КОЛЛЕДЖ» при проведении электронного аукциона 0711200005617000015 на предмет: «Капитальный ремонт общежития», </w:t>
      </w:r>
      <w:proofErr w:type="gramStart"/>
      <w:r w:rsidR="00A124F5">
        <w:rPr>
          <w:sz w:val="28"/>
          <w:szCs w:val="28"/>
        </w:rPr>
        <w:t>не</w:t>
      </w:r>
      <w:r w:rsidRPr="00A124F5">
        <w:rPr>
          <w:sz w:val="28"/>
          <w:szCs w:val="28"/>
        </w:rPr>
        <w:t>обоснованной</w:t>
      </w:r>
      <w:proofErr w:type="gramEnd"/>
      <w:r w:rsidRPr="00A124F5">
        <w:rPr>
          <w:sz w:val="28"/>
          <w:szCs w:val="28"/>
        </w:rPr>
        <w:t>.</w:t>
      </w:r>
    </w:p>
    <w:p w:rsidR="00A124F5" w:rsidRDefault="00A124F5" w:rsidP="00A124F5">
      <w:pPr>
        <w:pStyle w:val="a4"/>
        <w:numPr>
          <w:ilvl w:val="0"/>
          <w:numId w:val="19"/>
        </w:numPr>
        <w:ind w:left="0" w:firstLine="680"/>
        <w:jc w:val="both"/>
        <w:rPr>
          <w:sz w:val="28"/>
          <w:szCs w:val="28"/>
        </w:rPr>
      </w:pPr>
      <w:r w:rsidRPr="00A124F5">
        <w:rPr>
          <w:sz w:val="28"/>
          <w:szCs w:val="28"/>
        </w:rPr>
        <w:t>Признать жалобу ООО «</w:t>
      </w:r>
      <w:proofErr w:type="gramStart"/>
      <w:r w:rsidRPr="00A124F5">
        <w:rPr>
          <w:sz w:val="28"/>
          <w:szCs w:val="28"/>
        </w:rPr>
        <w:t>Кем-Логистик</w:t>
      </w:r>
      <w:proofErr w:type="gramEnd"/>
      <w:r>
        <w:rPr>
          <w:sz w:val="28"/>
          <w:szCs w:val="28"/>
        </w:rPr>
        <w:t xml:space="preserve"> </w:t>
      </w:r>
      <w:r w:rsidRPr="00A124F5">
        <w:rPr>
          <w:sz w:val="28"/>
          <w:szCs w:val="28"/>
        </w:rPr>
        <w:t>на действия заказчика –   ГОСУДАРСТВЕННОЕ АВТОНОМНОЕ ПРОФЕССИОНАЛЬНОЕ ОБРАЗОВАТЕЛЬНОЕ УЧРЕЖДЕНИЕ «КАЗАНСКИЙ ЭНЕРГЕТИЧЕСКИЙ КОЛЛЕДЖ» при проведении электронного аукциона 0711200005617000015 на предмет: «К</w:t>
      </w:r>
      <w:r>
        <w:rPr>
          <w:sz w:val="28"/>
          <w:szCs w:val="28"/>
        </w:rPr>
        <w:t xml:space="preserve">апитальный ремонт общежития», </w:t>
      </w:r>
      <w:proofErr w:type="gramStart"/>
      <w:r w:rsidRPr="00A124F5">
        <w:rPr>
          <w:sz w:val="28"/>
          <w:szCs w:val="28"/>
        </w:rPr>
        <w:t>обоснованной</w:t>
      </w:r>
      <w:proofErr w:type="gramEnd"/>
      <w:r w:rsidRPr="00A124F5">
        <w:rPr>
          <w:sz w:val="28"/>
          <w:szCs w:val="28"/>
        </w:rPr>
        <w:t>.</w:t>
      </w:r>
    </w:p>
    <w:p w:rsidR="000E58D8" w:rsidRPr="00846590" w:rsidRDefault="000E58D8" w:rsidP="008329A7">
      <w:pPr>
        <w:pStyle w:val="a4"/>
        <w:numPr>
          <w:ilvl w:val="0"/>
          <w:numId w:val="19"/>
        </w:numPr>
        <w:ind w:left="0" w:firstLine="680"/>
        <w:jc w:val="both"/>
        <w:rPr>
          <w:sz w:val="28"/>
          <w:szCs w:val="28"/>
        </w:rPr>
      </w:pPr>
      <w:proofErr w:type="gramStart"/>
      <w:r w:rsidRPr="00846590">
        <w:rPr>
          <w:sz w:val="28"/>
          <w:szCs w:val="28"/>
        </w:rPr>
        <w:t>Признать</w:t>
      </w:r>
      <w:r w:rsidR="00BC1F5F" w:rsidRPr="00846590">
        <w:rPr>
          <w:sz w:val="28"/>
          <w:szCs w:val="28"/>
        </w:rPr>
        <w:t xml:space="preserve"> </w:t>
      </w:r>
      <w:r w:rsidR="0058563E" w:rsidRPr="00846590">
        <w:rPr>
          <w:sz w:val="28"/>
          <w:szCs w:val="28"/>
        </w:rPr>
        <w:t xml:space="preserve">заказчика – </w:t>
      </w:r>
      <w:r w:rsidR="00A124F5" w:rsidRPr="00846590">
        <w:rPr>
          <w:sz w:val="28"/>
          <w:szCs w:val="28"/>
        </w:rPr>
        <w:t>ГОСУДАРСТВЕННОЕ АВТОНОМНОЕ ПРОФЕССИОНАЛЬНОЕ ОБРАЗОВАТЕЛЬНОЕ УЧРЕЖДЕНИЕ «КАЗАНСКИЙ ЭНЕРГЕТИЧЕСКИЙ КОЛЛЕДЖ»</w:t>
      </w:r>
      <w:r w:rsidR="009475D5" w:rsidRPr="00846590">
        <w:rPr>
          <w:sz w:val="28"/>
          <w:szCs w:val="28"/>
        </w:rPr>
        <w:t xml:space="preserve"> </w:t>
      </w:r>
      <w:r w:rsidRPr="00846590">
        <w:rPr>
          <w:sz w:val="28"/>
          <w:szCs w:val="28"/>
        </w:rPr>
        <w:t xml:space="preserve">нарушившим  требования </w:t>
      </w:r>
      <w:r w:rsidR="008329A7" w:rsidRPr="00846590">
        <w:rPr>
          <w:sz w:val="28"/>
          <w:szCs w:val="28"/>
        </w:rPr>
        <w:t xml:space="preserve">пункта 6 части 5 статьи 63, пункта 2 части 1 статьи 64 с отсылочной нормой на пункт 1 части 1 статьи 33, части 4 статьи 65 и пункта 2 части 6 статьи 67 </w:t>
      </w:r>
      <w:r w:rsidRPr="00846590">
        <w:rPr>
          <w:sz w:val="28"/>
          <w:szCs w:val="28"/>
        </w:rPr>
        <w:t>Фе</w:t>
      </w:r>
      <w:r w:rsidR="00675249" w:rsidRPr="00846590">
        <w:rPr>
          <w:sz w:val="28"/>
          <w:szCs w:val="28"/>
        </w:rPr>
        <w:t>дерального закона от 05.04.2013</w:t>
      </w:r>
      <w:r w:rsidRPr="00846590">
        <w:rPr>
          <w:sz w:val="28"/>
          <w:szCs w:val="28"/>
        </w:rPr>
        <w:t>г. № 44-ФЗ «О контрактной системе в сфере закупок товаров, работ, услуг</w:t>
      </w:r>
      <w:proofErr w:type="gramEnd"/>
      <w:r w:rsidRPr="00846590">
        <w:rPr>
          <w:sz w:val="28"/>
          <w:szCs w:val="28"/>
        </w:rPr>
        <w:t xml:space="preserve"> для обеспечения государственных и муниципальных нужд</w:t>
      </w:r>
      <w:r w:rsidR="00635580" w:rsidRPr="00846590">
        <w:rPr>
          <w:sz w:val="28"/>
          <w:szCs w:val="28"/>
        </w:rPr>
        <w:t>»</w:t>
      </w:r>
      <w:r w:rsidRPr="00846590">
        <w:rPr>
          <w:sz w:val="28"/>
          <w:szCs w:val="28"/>
        </w:rPr>
        <w:t>.</w:t>
      </w:r>
    </w:p>
    <w:p w:rsidR="00357D4E" w:rsidRPr="00357D4E" w:rsidRDefault="00357D4E" w:rsidP="008329A7">
      <w:pPr>
        <w:pStyle w:val="a4"/>
        <w:numPr>
          <w:ilvl w:val="0"/>
          <w:numId w:val="19"/>
        </w:numPr>
        <w:ind w:left="0" w:firstLine="680"/>
        <w:jc w:val="both"/>
        <w:rPr>
          <w:sz w:val="28"/>
          <w:szCs w:val="28"/>
        </w:rPr>
      </w:pPr>
      <w:r w:rsidRPr="00357D4E">
        <w:rPr>
          <w:sz w:val="28"/>
          <w:szCs w:val="28"/>
        </w:rPr>
        <w:t>Выдать заказчику – ГОСУДАРСТВЕННОЕ АВТОНОМНОЕ ПРОФЕССИОНАЛЬНОЕ ОБРАЗОВАТЕЛЬНОЕ УЧРЕЖДЕНИЕ «КАЗАНСКИЙ ЭНЕРГЕТИЧЕСКИЙ КОЛЛЕДЖ», оператору электронной площадки – АО «Агентство по государственному заказу, инвестиционной деятельности и межрегиональным связям Республики Татарстан» предписание об устранении нарушений требований действующего законодательства Российской Федерации о контрактной системе.</w:t>
      </w:r>
    </w:p>
    <w:p w:rsidR="000E58D8" w:rsidRPr="00DF1300" w:rsidRDefault="00846590" w:rsidP="00B40B82">
      <w:pPr>
        <w:ind w:firstLine="709"/>
        <w:jc w:val="both"/>
        <w:rPr>
          <w:rFonts w:eastAsia="Andale Sans UI"/>
          <w:sz w:val="28"/>
          <w:szCs w:val="28"/>
          <w:lang w:eastAsia="ar-SA"/>
        </w:rPr>
      </w:pPr>
      <w:r>
        <w:rPr>
          <w:rFonts w:eastAsia="Andale Sans UI"/>
          <w:sz w:val="28"/>
          <w:szCs w:val="28"/>
          <w:lang w:eastAsia="ar-SA"/>
        </w:rPr>
        <w:t>7</w:t>
      </w:r>
      <w:bookmarkStart w:id="0" w:name="_GoBack"/>
      <w:bookmarkEnd w:id="0"/>
      <w:r w:rsidR="000E58D8">
        <w:rPr>
          <w:rFonts w:eastAsia="Andale Sans UI"/>
          <w:sz w:val="28"/>
          <w:szCs w:val="28"/>
          <w:lang w:eastAsia="ar-SA"/>
        </w:rPr>
        <w:t xml:space="preserve">. </w:t>
      </w:r>
      <w:r w:rsidR="000E58D8" w:rsidRPr="000E58D8">
        <w:rPr>
          <w:rFonts w:eastAsia="Andale Sans UI"/>
          <w:sz w:val="28"/>
          <w:szCs w:val="28"/>
          <w:lang w:eastAsia="ar-SA"/>
        </w:rPr>
        <w:t xml:space="preserve">Передать </w:t>
      </w:r>
      <w:proofErr w:type="gramStart"/>
      <w:r w:rsidR="000E58D8" w:rsidRPr="000E58D8">
        <w:rPr>
          <w:rFonts w:eastAsia="Andale Sans UI"/>
          <w:sz w:val="28"/>
          <w:szCs w:val="28"/>
          <w:lang w:eastAsia="ar-SA"/>
        </w:rPr>
        <w:t>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w:t>
      </w:r>
      <w:proofErr w:type="gramEnd"/>
      <w:r w:rsidR="000E58D8" w:rsidRPr="000E58D8">
        <w:rPr>
          <w:rFonts w:eastAsia="Andale Sans UI"/>
          <w:sz w:val="28"/>
          <w:szCs w:val="28"/>
          <w:lang w:eastAsia="ar-SA"/>
        </w:rPr>
        <w:t xml:space="preserve"> лиц, допустивших нарушение норм законодательства Российской Федерации о контрактной системе.</w:t>
      </w:r>
    </w:p>
    <w:p w:rsidR="00394F0B" w:rsidRDefault="007B5250" w:rsidP="00357D4E">
      <w:pPr>
        <w:ind w:firstLine="709"/>
        <w:jc w:val="both"/>
        <w:rPr>
          <w:rFonts w:eastAsia="Andale Sans UI"/>
          <w:sz w:val="28"/>
          <w:szCs w:val="28"/>
          <w:lang w:eastAsia="ar-SA"/>
        </w:rPr>
      </w:pPr>
      <w:r w:rsidRPr="00DF1300">
        <w:rPr>
          <w:rFonts w:eastAsia="Andale Sans UI"/>
          <w:sz w:val="28"/>
          <w:szCs w:val="28"/>
          <w:lang w:eastAsia="ar-SA"/>
        </w:rPr>
        <w:t>Решение Комиссии может быть обжаловано в судебном порядке в течение трех месяцев со дня его принятия.</w:t>
      </w:r>
    </w:p>
    <w:p w:rsidR="00357D4E" w:rsidRPr="00DF1300" w:rsidRDefault="00357D4E" w:rsidP="00357D4E">
      <w:pPr>
        <w:ind w:firstLine="709"/>
        <w:jc w:val="both"/>
        <w:rPr>
          <w:rFonts w:eastAsia="Andale Sans UI"/>
          <w:sz w:val="28"/>
          <w:szCs w:val="28"/>
          <w:lang w:eastAsia="ar-SA"/>
        </w:rPr>
      </w:pPr>
    </w:p>
    <w:tbl>
      <w:tblPr>
        <w:tblW w:w="0" w:type="auto"/>
        <w:tblInd w:w="817" w:type="dxa"/>
        <w:tblLook w:val="00A0" w:firstRow="1" w:lastRow="0" w:firstColumn="1" w:lastColumn="0" w:noHBand="0" w:noVBand="0"/>
      </w:tblPr>
      <w:tblGrid>
        <w:gridCol w:w="5103"/>
        <w:gridCol w:w="4394"/>
      </w:tblGrid>
      <w:tr w:rsidR="0058563E" w:rsidTr="00455F38">
        <w:trPr>
          <w:trHeight w:val="456"/>
        </w:trPr>
        <w:tc>
          <w:tcPr>
            <w:tcW w:w="5103" w:type="dxa"/>
            <w:hideMark/>
          </w:tcPr>
          <w:p w:rsidR="0058563E" w:rsidRDefault="006544D6" w:rsidP="005506A2">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394F0B">
              <w:rPr>
                <w:rFonts w:eastAsia="Times New Roman"/>
                <w:kern w:val="0"/>
                <w:sz w:val="28"/>
                <w:szCs w:val="28"/>
                <w:lang w:eastAsia="en-US"/>
              </w:rPr>
              <w:t>редседател</w:t>
            </w:r>
            <w:r w:rsidR="001C6FAB">
              <w:rPr>
                <w:rFonts w:eastAsia="Times New Roman"/>
                <w:kern w:val="0"/>
                <w:sz w:val="28"/>
                <w:szCs w:val="28"/>
                <w:lang w:eastAsia="en-US"/>
              </w:rPr>
              <w:t>я</w:t>
            </w:r>
            <w:r w:rsidR="0058563E">
              <w:rPr>
                <w:rFonts w:eastAsia="Times New Roman"/>
                <w:kern w:val="0"/>
                <w:sz w:val="28"/>
                <w:szCs w:val="28"/>
                <w:lang w:eastAsia="en-US"/>
              </w:rPr>
              <w:t xml:space="preserve"> Комиссии:</w:t>
            </w:r>
            <w:r w:rsidR="00394F0B">
              <w:rPr>
                <w:rFonts w:eastAsia="Times New Roman"/>
                <w:kern w:val="0"/>
                <w:sz w:val="28"/>
                <w:szCs w:val="28"/>
                <w:lang w:eastAsia="en-US"/>
              </w:rPr>
              <w:t xml:space="preserve">      </w:t>
            </w:r>
          </w:p>
        </w:tc>
        <w:tc>
          <w:tcPr>
            <w:tcW w:w="4394" w:type="dxa"/>
            <w:hideMark/>
          </w:tcPr>
          <w:p w:rsidR="0058563E" w:rsidRDefault="00394F0B" w:rsidP="00394F0B">
            <w:pPr>
              <w:widowControl/>
              <w:suppressAutoHyphens w:val="0"/>
              <w:spacing w:line="240" w:lineRule="atLeast"/>
              <w:jc w:val="right"/>
              <w:rPr>
                <w:rFonts w:eastAsia="Times New Roman"/>
                <w:kern w:val="0"/>
                <w:sz w:val="28"/>
                <w:szCs w:val="28"/>
                <w:lang w:eastAsia="en-US"/>
              </w:rPr>
            </w:pPr>
            <w:r>
              <w:rPr>
                <w:iCs/>
                <w:sz w:val="28"/>
                <w:szCs w:val="28"/>
              </w:rPr>
              <w:t xml:space="preserve">                             </w:t>
            </w:r>
            <w:proofErr w:type="spellStart"/>
            <w:r>
              <w:rPr>
                <w:iCs/>
                <w:sz w:val="28"/>
                <w:szCs w:val="28"/>
              </w:rPr>
              <w:t>Яфизов</w:t>
            </w:r>
            <w:proofErr w:type="spellEnd"/>
            <w:r w:rsidR="0058563E" w:rsidRPr="00D81C64">
              <w:rPr>
                <w:iCs/>
                <w:sz w:val="28"/>
                <w:szCs w:val="28"/>
              </w:rPr>
              <w:t xml:space="preserve"> А.А</w:t>
            </w:r>
            <w:r w:rsidR="0058563E">
              <w:rPr>
                <w:rFonts w:eastAsia="Times New Roman"/>
                <w:kern w:val="0"/>
                <w:sz w:val="28"/>
                <w:szCs w:val="28"/>
                <w:lang w:eastAsia="en-US"/>
              </w:rPr>
              <w:t>.</w:t>
            </w:r>
          </w:p>
        </w:tc>
      </w:tr>
      <w:tr w:rsidR="0058563E" w:rsidTr="00455F38">
        <w:trPr>
          <w:trHeight w:val="298"/>
        </w:trPr>
        <w:tc>
          <w:tcPr>
            <w:tcW w:w="5103" w:type="dxa"/>
            <w:hideMark/>
          </w:tcPr>
          <w:p w:rsidR="00394F0B" w:rsidRDefault="00394F0B" w:rsidP="00455F38">
            <w:pPr>
              <w:widowControl/>
              <w:suppressAutoHyphens w:val="0"/>
              <w:spacing w:line="240" w:lineRule="atLeast"/>
              <w:jc w:val="both"/>
              <w:rPr>
                <w:rFonts w:eastAsia="Times New Roman"/>
                <w:kern w:val="0"/>
                <w:sz w:val="28"/>
                <w:szCs w:val="28"/>
                <w:lang w:eastAsia="en-US"/>
              </w:rPr>
            </w:pPr>
          </w:p>
          <w:p w:rsidR="0058563E" w:rsidRDefault="00394F0B" w:rsidP="00455F38">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Члены</w:t>
            </w:r>
            <w:r w:rsidR="0058563E">
              <w:rPr>
                <w:rFonts w:eastAsia="Times New Roman"/>
                <w:kern w:val="0"/>
                <w:sz w:val="28"/>
                <w:szCs w:val="28"/>
                <w:lang w:eastAsia="en-US"/>
              </w:rPr>
              <w:t xml:space="preserve"> Комиссии:</w:t>
            </w:r>
          </w:p>
        </w:tc>
        <w:tc>
          <w:tcPr>
            <w:tcW w:w="4394" w:type="dxa"/>
            <w:hideMark/>
          </w:tcPr>
          <w:p w:rsidR="00394F0B" w:rsidRDefault="00394F0B" w:rsidP="00394F0B">
            <w:pPr>
              <w:widowControl/>
              <w:suppressAutoHyphens w:val="0"/>
              <w:spacing w:line="240" w:lineRule="atLeast"/>
              <w:jc w:val="right"/>
              <w:rPr>
                <w:iCs/>
                <w:sz w:val="28"/>
                <w:szCs w:val="28"/>
              </w:rPr>
            </w:pPr>
            <w:r>
              <w:rPr>
                <w:iCs/>
                <w:sz w:val="28"/>
                <w:szCs w:val="28"/>
              </w:rPr>
              <w:t xml:space="preserve"> </w:t>
            </w:r>
          </w:p>
          <w:p w:rsidR="00394F0B" w:rsidRPr="00357D4E" w:rsidRDefault="00394F0B" w:rsidP="00357D4E">
            <w:pPr>
              <w:widowControl/>
              <w:suppressAutoHyphens w:val="0"/>
              <w:spacing w:line="240" w:lineRule="atLeast"/>
              <w:jc w:val="right"/>
              <w:rPr>
                <w:iCs/>
                <w:sz w:val="28"/>
                <w:szCs w:val="28"/>
              </w:rPr>
            </w:pPr>
            <w:r>
              <w:rPr>
                <w:iCs/>
                <w:sz w:val="28"/>
                <w:szCs w:val="28"/>
              </w:rPr>
              <w:t xml:space="preserve">                           </w:t>
            </w:r>
            <w:proofErr w:type="spellStart"/>
            <w:r>
              <w:rPr>
                <w:iCs/>
                <w:sz w:val="28"/>
                <w:szCs w:val="28"/>
              </w:rPr>
              <w:t>Амирова</w:t>
            </w:r>
            <w:proofErr w:type="spellEnd"/>
            <w:r w:rsidR="0058563E">
              <w:rPr>
                <w:iCs/>
                <w:sz w:val="28"/>
                <w:szCs w:val="28"/>
              </w:rPr>
              <w:t xml:space="preserve"> В</w:t>
            </w:r>
            <w:r w:rsidR="0058563E" w:rsidRPr="00D81C64">
              <w:rPr>
                <w:iCs/>
                <w:sz w:val="28"/>
                <w:szCs w:val="28"/>
              </w:rPr>
              <w:t>.Р.</w:t>
            </w:r>
          </w:p>
        </w:tc>
      </w:tr>
      <w:tr w:rsidR="0058563E" w:rsidTr="00455F38">
        <w:trPr>
          <w:trHeight w:val="456"/>
        </w:trPr>
        <w:tc>
          <w:tcPr>
            <w:tcW w:w="5103" w:type="dxa"/>
          </w:tcPr>
          <w:p w:rsidR="0058563E" w:rsidRDefault="0058563E" w:rsidP="008329A7">
            <w:pPr>
              <w:widowControl/>
              <w:suppressAutoHyphens w:val="0"/>
              <w:spacing w:line="240" w:lineRule="atLeast"/>
              <w:jc w:val="both"/>
              <w:rPr>
                <w:rFonts w:eastAsia="Times New Roman"/>
                <w:kern w:val="0"/>
                <w:sz w:val="28"/>
                <w:szCs w:val="28"/>
                <w:lang w:eastAsia="en-US"/>
              </w:rPr>
            </w:pPr>
          </w:p>
        </w:tc>
        <w:tc>
          <w:tcPr>
            <w:tcW w:w="4394" w:type="dxa"/>
            <w:hideMark/>
          </w:tcPr>
          <w:p w:rsidR="00394F0B" w:rsidRDefault="00394F0B" w:rsidP="00357D4E">
            <w:pPr>
              <w:widowControl/>
              <w:suppressAutoHyphens w:val="0"/>
              <w:spacing w:line="240" w:lineRule="atLeast"/>
              <w:rPr>
                <w:iCs/>
                <w:sz w:val="28"/>
                <w:szCs w:val="28"/>
              </w:rPr>
            </w:pPr>
            <w:r>
              <w:rPr>
                <w:iCs/>
                <w:sz w:val="28"/>
                <w:szCs w:val="28"/>
              </w:rPr>
              <w:t xml:space="preserve">                           </w:t>
            </w:r>
          </w:p>
          <w:p w:rsidR="0058563E" w:rsidRDefault="008329A7" w:rsidP="008329A7">
            <w:pPr>
              <w:widowControl/>
              <w:suppressAutoHyphens w:val="0"/>
              <w:spacing w:line="240" w:lineRule="atLeast"/>
              <w:jc w:val="right"/>
              <w:rPr>
                <w:rFonts w:eastAsia="Times New Roman"/>
                <w:kern w:val="0"/>
                <w:sz w:val="28"/>
                <w:szCs w:val="28"/>
                <w:lang w:eastAsia="en-US"/>
              </w:rPr>
            </w:pPr>
            <w:r>
              <w:rPr>
                <w:iCs/>
                <w:sz w:val="28"/>
                <w:szCs w:val="28"/>
              </w:rPr>
              <w:t xml:space="preserve"> </w:t>
            </w:r>
            <w:proofErr w:type="spellStart"/>
            <w:r>
              <w:rPr>
                <w:iCs/>
                <w:sz w:val="28"/>
                <w:szCs w:val="28"/>
              </w:rPr>
              <w:t>Заляева</w:t>
            </w:r>
            <w:proofErr w:type="spellEnd"/>
            <w:r>
              <w:rPr>
                <w:iCs/>
                <w:sz w:val="28"/>
                <w:szCs w:val="28"/>
              </w:rPr>
              <w:t xml:space="preserve"> Д</w:t>
            </w:r>
            <w:r w:rsidR="0058563E" w:rsidRPr="00D81C64">
              <w:rPr>
                <w:iCs/>
                <w:sz w:val="28"/>
                <w:szCs w:val="28"/>
              </w:rPr>
              <w:t>.</w:t>
            </w:r>
            <w:r w:rsidR="0058563E">
              <w:rPr>
                <w:iCs/>
                <w:sz w:val="28"/>
                <w:szCs w:val="28"/>
              </w:rPr>
              <w:t xml:space="preserve"> Р.</w:t>
            </w:r>
          </w:p>
        </w:tc>
      </w:tr>
    </w:tbl>
    <w:p w:rsidR="00D26614" w:rsidRPr="000F429F" w:rsidRDefault="00F87A94" w:rsidP="00A36B15">
      <w:pPr>
        <w:widowControl/>
        <w:tabs>
          <w:tab w:val="left" w:pos="6096"/>
          <w:tab w:val="left" w:pos="8055"/>
        </w:tabs>
        <w:spacing w:line="276" w:lineRule="auto"/>
        <w:rPr>
          <w:rFonts w:eastAsia="Andale Sans UI"/>
          <w:kern w:val="2"/>
          <w:sz w:val="22"/>
          <w:szCs w:val="20"/>
          <w:lang w:eastAsia="ar-SA"/>
        </w:rPr>
      </w:pPr>
      <w:r w:rsidRPr="000F429F">
        <w:rPr>
          <w:rFonts w:eastAsia="Andale Sans UI"/>
          <w:kern w:val="2"/>
          <w:sz w:val="22"/>
          <w:szCs w:val="20"/>
          <w:lang w:eastAsia="ar-SA"/>
        </w:rPr>
        <w:t xml:space="preserve">Исп. </w:t>
      </w:r>
      <w:proofErr w:type="spellStart"/>
      <w:r w:rsidR="001C6FAB">
        <w:rPr>
          <w:rFonts w:eastAsia="Andale Sans UI"/>
          <w:kern w:val="2"/>
          <w:sz w:val="22"/>
          <w:szCs w:val="20"/>
          <w:lang w:eastAsia="ar-SA"/>
        </w:rPr>
        <w:t>Амирова</w:t>
      </w:r>
      <w:proofErr w:type="spellEnd"/>
      <w:r w:rsidR="001C6FAB">
        <w:rPr>
          <w:rFonts w:eastAsia="Andale Sans UI"/>
          <w:kern w:val="2"/>
          <w:sz w:val="22"/>
          <w:szCs w:val="20"/>
          <w:lang w:eastAsia="ar-SA"/>
        </w:rPr>
        <w:t xml:space="preserve"> Венера </w:t>
      </w:r>
      <w:proofErr w:type="spellStart"/>
      <w:r w:rsidR="001C6FAB">
        <w:rPr>
          <w:rFonts w:eastAsia="Andale Sans UI"/>
          <w:kern w:val="2"/>
          <w:sz w:val="22"/>
          <w:szCs w:val="20"/>
          <w:lang w:eastAsia="ar-SA"/>
        </w:rPr>
        <w:t>Р</w:t>
      </w:r>
      <w:r w:rsidR="009F12FE">
        <w:rPr>
          <w:rFonts w:eastAsia="Andale Sans UI"/>
          <w:kern w:val="2"/>
          <w:sz w:val="22"/>
          <w:szCs w:val="20"/>
          <w:lang w:eastAsia="ar-SA"/>
        </w:rPr>
        <w:t>ишатовна</w:t>
      </w:r>
      <w:proofErr w:type="spellEnd"/>
      <w:r w:rsidR="00786789" w:rsidRPr="000F429F">
        <w:rPr>
          <w:rFonts w:eastAsia="Andale Sans UI"/>
          <w:kern w:val="2"/>
          <w:sz w:val="22"/>
          <w:szCs w:val="20"/>
          <w:lang w:eastAsia="ar-SA"/>
        </w:rPr>
        <w:t xml:space="preserve"> </w:t>
      </w:r>
      <w:r w:rsidR="00357D4E">
        <w:rPr>
          <w:rFonts w:eastAsia="Andale Sans UI"/>
          <w:kern w:val="2"/>
          <w:sz w:val="22"/>
          <w:szCs w:val="20"/>
          <w:lang w:eastAsia="ar-SA"/>
        </w:rPr>
        <w:t xml:space="preserve">, </w:t>
      </w:r>
      <w:r w:rsidR="00786789" w:rsidRPr="000F429F">
        <w:rPr>
          <w:rFonts w:eastAsia="Andale Sans UI"/>
          <w:kern w:val="2"/>
          <w:sz w:val="22"/>
          <w:szCs w:val="20"/>
          <w:lang w:eastAsia="ar-SA"/>
        </w:rPr>
        <w:t>(843) 238-24-86</w:t>
      </w:r>
    </w:p>
    <w:sectPr w:rsidR="00D26614" w:rsidRPr="000F429F" w:rsidSect="009475D5">
      <w:headerReference w:type="default" r:id="rId15"/>
      <w:footnotePr>
        <w:pos w:val="beneathText"/>
      </w:footnotePr>
      <w:pgSz w:w="11905" w:h="16837"/>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475" w:rsidRDefault="00385475" w:rsidP="00632A09">
      <w:r>
        <w:separator/>
      </w:r>
    </w:p>
  </w:endnote>
  <w:endnote w:type="continuationSeparator" w:id="0">
    <w:p w:rsidR="00385475" w:rsidRDefault="00385475" w:rsidP="0063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475" w:rsidRDefault="00385475" w:rsidP="00632A09">
      <w:r>
        <w:separator/>
      </w:r>
    </w:p>
  </w:footnote>
  <w:footnote w:type="continuationSeparator" w:id="0">
    <w:p w:rsidR="00385475" w:rsidRDefault="00385475" w:rsidP="00632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129667"/>
      <w:docPartObj>
        <w:docPartGallery w:val="Page Numbers (Top of Page)"/>
        <w:docPartUnique/>
      </w:docPartObj>
    </w:sdtPr>
    <w:sdtEndPr/>
    <w:sdtContent>
      <w:p w:rsidR="009475D5" w:rsidRDefault="009475D5">
        <w:pPr>
          <w:pStyle w:val="a7"/>
          <w:jc w:val="center"/>
        </w:pPr>
        <w:r>
          <w:fldChar w:fldCharType="begin"/>
        </w:r>
        <w:r>
          <w:instrText>PAGE   \* MERGEFORMAT</w:instrText>
        </w:r>
        <w:r>
          <w:fldChar w:fldCharType="separate"/>
        </w:r>
        <w:r w:rsidR="00846590">
          <w:rPr>
            <w:noProof/>
          </w:rPr>
          <w:t>15</w:t>
        </w:r>
        <w:r>
          <w:fldChar w:fldCharType="end"/>
        </w:r>
      </w:p>
    </w:sdtContent>
  </w:sdt>
  <w:p w:rsidR="009475D5" w:rsidRDefault="009475D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33B2CBF"/>
    <w:multiLevelType w:val="hybridMultilevel"/>
    <w:tmpl w:val="00CE24F2"/>
    <w:lvl w:ilvl="0" w:tplc="C6B6DE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B47FD0"/>
    <w:multiLevelType w:val="hybridMultilevel"/>
    <w:tmpl w:val="94B21302"/>
    <w:lvl w:ilvl="0" w:tplc="419EC5E6">
      <w:start w:val="1"/>
      <w:numFmt w:val="decimal"/>
      <w:lvlText w:val="%1."/>
      <w:lvlJc w:val="left"/>
      <w:pPr>
        <w:ind w:left="1759" w:hanging="1050"/>
      </w:pPr>
      <w:rPr>
        <w:rFonts w:eastAsia="Times New Roman CYR" w:cs="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AE17991"/>
    <w:multiLevelType w:val="hybridMultilevel"/>
    <w:tmpl w:val="73829FFC"/>
    <w:lvl w:ilvl="0" w:tplc="5052E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761937"/>
    <w:multiLevelType w:val="hybridMultilevel"/>
    <w:tmpl w:val="B97A17F6"/>
    <w:lvl w:ilvl="0" w:tplc="B4665B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5603384"/>
    <w:multiLevelType w:val="hybridMultilevel"/>
    <w:tmpl w:val="4A9E1738"/>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7">
    <w:nsid w:val="1EE161B8"/>
    <w:multiLevelType w:val="hybridMultilevel"/>
    <w:tmpl w:val="3B105AEE"/>
    <w:lvl w:ilvl="0" w:tplc="B78E59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45D1817"/>
    <w:multiLevelType w:val="hybridMultilevel"/>
    <w:tmpl w:val="43B2524A"/>
    <w:lvl w:ilvl="0" w:tplc="DDB030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8A01DFD"/>
    <w:multiLevelType w:val="multilevel"/>
    <w:tmpl w:val="0F6626F8"/>
    <w:lvl w:ilvl="0">
      <w:start w:val="1"/>
      <w:numFmt w:val="decimal"/>
      <w:lvlText w:val="%1."/>
      <w:lvlJc w:val="left"/>
      <w:pPr>
        <w:ind w:left="1069" w:hanging="360"/>
      </w:pPr>
      <w:rPr>
        <w:rFonts w:hint="default"/>
      </w:rPr>
    </w:lvl>
    <w:lvl w:ilvl="1">
      <w:start w:val="1"/>
      <w:numFmt w:val="decimal"/>
      <w:isLgl/>
      <w:lvlText w:val="%1.%2."/>
      <w:lvlJc w:val="left"/>
      <w:pPr>
        <w:ind w:left="1486" w:hanging="720"/>
      </w:pPr>
      <w:rPr>
        <w:rFonts w:hint="default"/>
        <w:i/>
      </w:rPr>
    </w:lvl>
    <w:lvl w:ilvl="2">
      <w:start w:val="1"/>
      <w:numFmt w:val="decimal"/>
      <w:isLgl/>
      <w:lvlText w:val="%1.%2.%3."/>
      <w:lvlJc w:val="left"/>
      <w:pPr>
        <w:ind w:left="1543" w:hanging="720"/>
      </w:pPr>
      <w:rPr>
        <w:rFonts w:hint="default"/>
        <w:i/>
      </w:rPr>
    </w:lvl>
    <w:lvl w:ilvl="3">
      <w:start w:val="1"/>
      <w:numFmt w:val="decimal"/>
      <w:isLgl/>
      <w:lvlText w:val="%1.%2.%3.%4."/>
      <w:lvlJc w:val="left"/>
      <w:pPr>
        <w:ind w:left="1960" w:hanging="1080"/>
      </w:pPr>
      <w:rPr>
        <w:rFonts w:hint="default"/>
        <w:i/>
      </w:rPr>
    </w:lvl>
    <w:lvl w:ilvl="4">
      <w:start w:val="1"/>
      <w:numFmt w:val="decimal"/>
      <w:isLgl/>
      <w:lvlText w:val="%1.%2.%3.%4.%5."/>
      <w:lvlJc w:val="left"/>
      <w:pPr>
        <w:ind w:left="2017" w:hanging="1080"/>
      </w:pPr>
      <w:rPr>
        <w:rFonts w:hint="default"/>
        <w:i/>
      </w:rPr>
    </w:lvl>
    <w:lvl w:ilvl="5">
      <w:start w:val="1"/>
      <w:numFmt w:val="decimal"/>
      <w:isLgl/>
      <w:lvlText w:val="%1.%2.%3.%4.%5.%6."/>
      <w:lvlJc w:val="left"/>
      <w:pPr>
        <w:ind w:left="2434" w:hanging="1440"/>
      </w:pPr>
      <w:rPr>
        <w:rFonts w:hint="default"/>
        <w:i/>
      </w:rPr>
    </w:lvl>
    <w:lvl w:ilvl="6">
      <w:start w:val="1"/>
      <w:numFmt w:val="decimal"/>
      <w:isLgl/>
      <w:lvlText w:val="%1.%2.%3.%4.%5.%6.%7."/>
      <w:lvlJc w:val="left"/>
      <w:pPr>
        <w:ind w:left="2851" w:hanging="1800"/>
      </w:pPr>
      <w:rPr>
        <w:rFonts w:hint="default"/>
        <w:i/>
      </w:rPr>
    </w:lvl>
    <w:lvl w:ilvl="7">
      <w:start w:val="1"/>
      <w:numFmt w:val="decimal"/>
      <w:isLgl/>
      <w:lvlText w:val="%1.%2.%3.%4.%5.%6.%7.%8."/>
      <w:lvlJc w:val="left"/>
      <w:pPr>
        <w:ind w:left="2908" w:hanging="1800"/>
      </w:pPr>
      <w:rPr>
        <w:rFonts w:hint="default"/>
        <w:i/>
      </w:rPr>
    </w:lvl>
    <w:lvl w:ilvl="8">
      <w:start w:val="1"/>
      <w:numFmt w:val="decimal"/>
      <w:isLgl/>
      <w:lvlText w:val="%1.%2.%3.%4.%5.%6.%7.%8.%9."/>
      <w:lvlJc w:val="left"/>
      <w:pPr>
        <w:ind w:left="3325" w:hanging="2160"/>
      </w:pPr>
      <w:rPr>
        <w:rFonts w:hint="default"/>
        <w:i/>
      </w:rPr>
    </w:lvl>
  </w:abstractNum>
  <w:abstractNum w:abstractNumId="10">
    <w:nsid w:val="3E18551D"/>
    <w:multiLevelType w:val="hybridMultilevel"/>
    <w:tmpl w:val="B6FC5D0C"/>
    <w:lvl w:ilvl="0" w:tplc="077C8E7C">
      <w:start w:val="1"/>
      <w:numFmt w:val="decimal"/>
      <w:lvlText w:val="%1)"/>
      <w:lvlJc w:val="left"/>
      <w:pPr>
        <w:ind w:left="10909" w:hanging="10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ED835AF"/>
    <w:multiLevelType w:val="hybridMultilevel"/>
    <w:tmpl w:val="41026C1E"/>
    <w:lvl w:ilvl="0" w:tplc="1EF0535E">
      <w:start w:val="1"/>
      <w:numFmt w:val="decimal"/>
      <w:lvlText w:val="%1."/>
      <w:lvlJc w:val="left"/>
      <w:pPr>
        <w:ind w:left="1864" w:hanging="108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2">
    <w:nsid w:val="422E157B"/>
    <w:multiLevelType w:val="hybridMultilevel"/>
    <w:tmpl w:val="C4A8E22A"/>
    <w:lvl w:ilvl="0" w:tplc="1C0A29E0">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2AF7662"/>
    <w:multiLevelType w:val="hybridMultilevel"/>
    <w:tmpl w:val="5DD676D8"/>
    <w:lvl w:ilvl="0" w:tplc="C616C0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2C249C2"/>
    <w:multiLevelType w:val="hybridMultilevel"/>
    <w:tmpl w:val="57E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96421E"/>
    <w:multiLevelType w:val="hybridMultilevel"/>
    <w:tmpl w:val="63C85C9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4BBA561E"/>
    <w:multiLevelType w:val="multilevel"/>
    <w:tmpl w:val="F36CF5D2"/>
    <w:lvl w:ilvl="0">
      <w:start w:val="2"/>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4E205450"/>
    <w:multiLevelType w:val="hybridMultilevel"/>
    <w:tmpl w:val="A306BE0A"/>
    <w:lvl w:ilvl="0" w:tplc="05865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6984C5A"/>
    <w:multiLevelType w:val="hybridMultilevel"/>
    <w:tmpl w:val="DD3E105C"/>
    <w:lvl w:ilvl="0" w:tplc="62640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97F20DE"/>
    <w:multiLevelType w:val="hybridMultilevel"/>
    <w:tmpl w:val="E4764898"/>
    <w:lvl w:ilvl="0" w:tplc="20BA0A9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A713E36"/>
    <w:multiLevelType w:val="hybridMultilevel"/>
    <w:tmpl w:val="01902F50"/>
    <w:lvl w:ilvl="0" w:tplc="CE96C7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5422FDA"/>
    <w:multiLevelType w:val="multilevel"/>
    <w:tmpl w:val="98685C9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2">
    <w:nsid w:val="7F757E16"/>
    <w:multiLevelType w:val="hybridMultilevel"/>
    <w:tmpl w:val="ED6E40AE"/>
    <w:lvl w:ilvl="0" w:tplc="347E2100">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15"/>
  </w:num>
  <w:num w:numId="5">
    <w:abstractNumId w:val="15"/>
  </w:num>
  <w:num w:numId="6">
    <w:abstractNumId w:val="18"/>
  </w:num>
  <w:num w:numId="7">
    <w:abstractNumId w:val="12"/>
  </w:num>
  <w:num w:numId="8">
    <w:abstractNumId w:val="3"/>
  </w:num>
  <w:num w:numId="9">
    <w:abstractNumId w:val="10"/>
  </w:num>
  <w:num w:numId="10">
    <w:abstractNumId w:val="19"/>
  </w:num>
  <w:num w:numId="11">
    <w:abstractNumId w:val="5"/>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
  </w:num>
  <w:num w:numId="15">
    <w:abstractNumId w:val="17"/>
  </w:num>
  <w:num w:numId="16">
    <w:abstractNumId w:val="6"/>
  </w:num>
  <w:num w:numId="17">
    <w:abstractNumId w:val="14"/>
  </w:num>
  <w:num w:numId="18">
    <w:abstractNumId w:val="13"/>
  </w:num>
  <w:num w:numId="19">
    <w:abstractNumId w:val="11"/>
  </w:num>
  <w:num w:numId="20">
    <w:abstractNumId w:val="8"/>
  </w:num>
  <w:num w:numId="21">
    <w:abstractNumId w:val="4"/>
  </w:num>
  <w:num w:numId="22">
    <w:abstractNumId w:val="20"/>
  </w:num>
  <w:num w:numId="23">
    <w:abstractNumId w:val="21"/>
  </w:num>
  <w:num w:numId="24">
    <w:abstractNumId w:val="7"/>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0A"/>
    <w:rsid w:val="00005FF0"/>
    <w:rsid w:val="00010FFE"/>
    <w:rsid w:val="00011968"/>
    <w:rsid w:val="00022BE4"/>
    <w:rsid w:val="000233C4"/>
    <w:rsid w:val="00023E70"/>
    <w:rsid w:val="00031DBC"/>
    <w:rsid w:val="00032BB8"/>
    <w:rsid w:val="00036DFE"/>
    <w:rsid w:val="00047822"/>
    <w:rsid w:val="00052698"/>
    <w:rsid w:val="00054EF4"/>
    <w:rsid w:val="00057B76"/>
    <w:rsid w:val="000601DE"/>
    <w:rsid w:val="0007646C"/>
    <w:rsid w:val="00083D67"/>
    <w:rsid w:val="00093A06"/>
    <w:rsid w:val="00094938"/>
    <w:rsid w:val="000A54C0"/>
    <w:rsid w:val="000B6350"/>
    <w:rsid w:val="000B6AF8"/>
    <w:rsid w:val="000C53AB"/>
    <w:rsid w:val="000D197A"/>
    <w:rsid w:val="000D2445"/>
    <w:rsid w:val="000D312A"/>
    <w:rsid w:val="000D4F64"/>
    <w:rsid w:val="000E58D8"/>
    <w:rsid w:val="000F1A07"/>
    <w:rsid w:val="000F429F"/>
    <w:rsid w:val="000F60CF"/>
    <w:rsid w:val="00106A60"/>
    <w:rsid w:val="001133A4"/>
    <w:rsid w:val="00116049"/>
    <w:rsid w:val="001209D6"/>
    <w:rsid w:val="0013448C"/>
    <w:rsid w:val="0013638F"/>
    <w:rsid w:val="001426C4"/>
    <w:rsid w:val="0015600C"/>
    <w:rsid w:val="001564A9"/>
    <w:rsid w:val="00163603"/>
    <w:rsid w:val="00167B0A"/>
    <w:rsid w:val="00175C56"/>
    <w:rsid w:val="00176530"/>
    <w:rsid w:val="00180B9F"/>
    <w:rsid w:val="0018138C"/>
    <w:rsid w:val="001813AB"/>
    <w:rsid w:val="00182835"/>
    <w:rsid w:val="0019187F"/>
    <w:rsid w:val="00196142"/>
    <w:rsid w:val="00197DFD"/>
    <w:rsid w:val="001A0073"/>
    <w:rsid w:val="001A478B"/>
    <w:rsid w:val="001B0FBB"/>
    <w:rsid w:val="001B6E9D"/>
    <w:rsid w:val="001C2BE6"/>
    <w:rsid w:val="001C53BE"/>
    <w:rsid w:val="001C6701"/>
    <w:rsid w:val="001C6E84"/>
    <w:rsid w:val="001C6FAB"/>
    <w:rsid w:val="001D0CA3"/>
    <w:rsid w:val="001D3613"/>
    <w:rsid w:val="001D7405"/>
    <w:rsid w:val="001E2E36"/>
    <w:rsid w:val="001E402C"/>
    <w:rsid w:val="001F1DFB"/>
    <w:rsid w:val="002005E6"/>
    <w:rsid w:val="00206BA9"/>
    <w:rsid w:val="00211029"/>
    <w:rsid w:val="00211740"/>
    <w:rsid w:val="00212031"/>
    <w:rsid w:val="00225FD0"/>
    <w:rsid w:val="002343B5"/>
    <w:rsid w:val="002357F0"/>
    <w:rsid w:val="0024287A"/>
    <w:rsid w:val="002431FA"/>
    <w:rsid w:val="00251764"/>
    <w:rsid w:val="00263356"/>
    <w:rsid w:val="00265599"/>
    <w:rsid w:val="0026586D"/>
    <w:rsid w:val="00270149"/>
    <w:rsid w:val="0027113C"/>
    <w:rsid w:val="00273319"/>
    <w:rsid w:val="00276273"/>
    <w:rsid w:val="00286A98"/>
    <w:rsid w:val="002912D1"/>
    <w:rsid w:val="00291B43"/>
    <w:rsid w:val="00292F30"/>
    <w:rsid w:val="002A2EA7"/>
    <w:rsid w:val="002A4031"/>
    <w:rsid w:val="002A72BA"/>
    <w:rsid w:val="002B313A"/>
    <w:rsid w:val="002B7FF6"/>
    <w:rsid w:val="002C0DE1"/>
    <w:rsid w:val="002D3EC3"/>
    <w:rsid w:val="002D7CDB"/>
    <w:rsid w:val="002E77A2"/>
    <w:rsid w:val="002E7FAC"/>
    <w:rsid w:val="002F7815"/>
    <w:rsid w:val="002F79A4"/>
    <w:rsid w:val="003014BA"/>
    <w:rsid w:val="0030219B"/>
    <w:rsid w:val="00302DFC"/>
    <w:rsid w:val="0030332D"/>
    <w:rsid w:val="003135A0"/>
    <w:rsid w:val="003140C1"/>
    <w:rsid w:val="00316735"/>
    <w:rsid w:val="00317009"/>
    <w:rsid w:val="00321561"/>
    <w:rsid w:val="00321E96"/>
    <w:rsid w:val="003227B8"/>
    <w:rsid w:val="00322C32"/>
    <w:rsid w:val="00323E37"/>
    <w:rsid w:val="00330D80"/>
    <w:rsid w:val="00332452"/>
    <w:rsid w:val="00333D8C"/>
    <w:rsid w:val="00336697"/>
    <w:rsid w:val="003410C1"/>
    <w:rsid w:val="0034347E"/>
    <w:rsid w:val="00357D4E"/>
    <w:rsid w:val="003612C8"/>
    <w:rsid w:val="00363AE8"/>
    <w:rsid w:val="00364037"/>
    <w:rsid w:val="00367443"/>
    <w:rsid w:val="00373AD9"/>
    <w:rsid w:val="00385475"/>
    <w:rsid w:val="00394B85"/>
    <w:rsid w:val="00394F0B"/>
    <w:rsid w:val="003A1E22"/>
    <w:rsid w:val="003A7AFA"/>
    <w:rsid w:val="003A7EAA"/>
    <w:rsid w:val="003C48D9"/>
    <w:rsid w:val="003C6B96"/>
    <w:rsid w:val="003C7CC6"/>
    <w:rsid w:val="003C7EDB"/>
    <w:rsid w:val="003D1DCD"/>
    <w:rsid w:val="003D32B1"/>
    <w:rsid w:val="003D6CF1"/>
    <w:rsid w:val="003E7C02"/>
    <w:rsid w:val="003F4C72"/>
    <w:rsid w:val="003F5049"/>
    <w:rsid w:val="003F6AF9"/>
    <w:rsid w:val="004024B3"/>
    <w:rsid w:val="00417180"/>
    <w:rsid w:val="0042168E"/>
    <w:rsid w:val="00423B78"/>
    <w:rsid w:val="004262E5"/>
    <w:rsid w:val="00426CBB"/>
    <w:rsid w:val="00426EDA"/>
    <w:rsid w:val="00442AE6"/>
    <w:rsid w:val="00442B02"/>
    <w:rsid w:val="00452F63"/>
    <w:rsid w:val="00455323"/>
    <w:rsid w:val="00470A2D"/>
    <w:rsid w:val="00480746"/>
    <w:rsid w:val="00480AD5"/>
    <w:rsid w:val="0048152A"/>
    <w:rsid w:val="0048573D"/>
    <w:rsid w:val="0048791C"/>
    <w:rsid w:val="004949FE"/>
    <w:rsid w:val="00496948"/>
    <w:rsid w:val="004975CF"/>
    <w:rsid w:val="004A2577"/>
    <w:rsid w:val="004A35B2"/>
    <w:rsid w:val="004A3CB2"/>
    <w:rsid w:val="004C631E"/>
    <w:rsid w:val="004C68A3"/>
    <w:rsid w:val="004C75ED"/>
    <w:rsid w:val="004C7CD4"/>
    <w:rsid w:val="004D316A"/>
    <w:rsid w:val="004D4755"/>
    <w:rsid w:val="004D4A6B"/>
    <w:rsid w:val="004E1138"/>
    <w:rsid w:val="004E13D9"/>
    <w:rsid w:val="004E2C52"/>
    <w:rsid w:val="004E760F"/>
    <w:rsid w:val="004F16D0"/>
    <w:rsid w:val="004F2169"/>
    <w:rsid w:val="004F3A7B"/>
    <w:rsid w:val="004F4A17"/>
    <w:rsid w:val="004F4DD0"/>
    <w:rsid w:val="004F7AE4"/>
    <w:rsid w:val="00506B31"/>
    <w:rsid w:val="00511670"/>
    <w:rsid w:val="00513A45"/>
    <w:rsid w:val="00515CC0"/>
    <w:rsid w:val="005211D8"/>
    <w:rsid w:val="00524F36"/>
    <w:rsid w:val="0053255F"/>
    <w:rsid w:val="00535973"/>
    <w:rsid w:val="0054758E"/>
    <w:rsid w:val="005506A2"/>
    <w:rsid w:val="00552514"/>
    <w:rsid w:val="00553A98"/>
    <w:rsid w:val="00554DEA"/>
    <w:rsid w:val="0055721F"/>
    <w:rsid w:val="00561E73"/>
    <w:rsid w:val="005723A0"/>
    <w:rsid w:val="0057376A"/>
    <w:rsid w:val="00574C77"/>
    <w:rsid w:val="00575512"/>
    <w:rsid w:val="005806E0"/>
    <w:rsid w:val="00582C4E"/>
    <w:rsid w:val="005848F2"/>
    <w:rsid w:val="0058563E"/>
    <w:rsid w:val="00587719"/>
    <w:rsid w:val="005878E3"/>
    <w:rsid w:val="00592AFB"/>
    <w:rsid w:val="00594594"/>
    <w:rsid w:val="005A112D"/>
    <w:rsid w:val="005A7874"/>
    <w:rsid w:val="005B1C24"/>
    <w:rsid w:val="005B3316"/>
    <w:rsid w:val="005B6D32"/>
    <w:rsid w:val="005C2A15"/>
    <w:rsid w:val="005C61BE"/>
    <w:rsid w:val="005E2D4A"/>
    <w:rsid w:val="005E4F87"/>
    <w:rsid w:val="005E7C0E"/>
    <w:rsid w:val="005F1F98"/>
    <w:rsid w:val="005F2068"/>
    <w:rsid w:val="005F3317"/>
    <w:rsid w:val="005F5ACD"/>
    <w:rsid w:val="005F6D6C"/>
    <w:rsid w:val="006042C6"/>
    <w:rsid w:val="00616736"/>
    <w:rsid w:val="00620147"/>
    <w:rsid w:val="00620EAF"/>
    <w:rsid w:val="00632243"/>
    <w:rsid w:val="00632A09"/>
    <w:rsid w:val="00635580"/>
    <w:rsid w:val="00635A13"/>
    <w:rsid w:val="00637EF3"/>
    <w:rsid w:val="006421E4"/>
    <w:rsid w:val="006538DE"/>
    <w:rsid w:val="006544D6"/>
    <w:rsid w:val="006566A5"/>
    <w:rsid w:val="0066071C"/>
    <w:rsid w:val="00661294"/>
    <w:rsid w:val="00662E86"/>
    <w:rsid w:val="00666FF3"/>
    <w:rsid w:val="00667767"/>
    <w:rsid w:val="006724EB"/>
    <w:rsid w:val="00675249"/>
    <w:rsid w:val="00683606"/>
    <w:rsid w:val="0069175B"/>
    <w:rsid w:val="00693F5A"/>
    <w:rsid w:val="0069457E"/>
    <w:rsid w:val="0069497E"/>
    <w:rsid w:val="00694C41"/>
    <w:rsid w:val="006A2652"/>
    <w:rsid w:val="006B23F5"/>
    <w:rsid w:val="006B2705"/>
    <w:rsid w:val="006B45C9"/>
    <w:rsid w:val="006C1657"/>
    <w:rsid w:val="006D0E8C"/>
    <w:rsid w:val="006D1F34"/>
    <w:rsid w:val="006D6F16"/>
    <w:rsid w:val="006E24D5"/>
    <w:rsid w:val="006E49C4"/>
    <w:rsid w:val="006E6673"/>
    <w:rsid w:val="006E7872"/>
    <w:rsid w:val="006F2C26"/>
    <w:rsid w:val="00705336"/>
    <w:rsid w:val="0070676C"/>
    <w:rsid w:val="00715888"/>
    <w:rsid w:val="0072432E"/>
    <w:rsid w:val="00726786"/>
    <w:rsid w:val="0073193F"/>
    <w:rsid w:val="00732BB7"/>
    <w:rsid w:val="00733CA4"/>
    <w:rsid w:val="00740541"/>
    <w:rsid w:val="0074228F"/>
    <w:rsid w:val="0074399B"/>
    <w:rsid w:val="00752563"/>
    <w:rsid w:val="0075445E"/>
    <w:rsid w:val="0076047B"/>
    <w:rsid w:val="0076215E"/>
    <w:rsid w:val="0076433F"/>
    <w:rsid w:val="0077408F"/>
    <w:rsid w:val="00786789"/>
    <w:rsid w:val="0078713E"/>
    <w:rsid w:val="00790F51"/>
    <w:rsid w:val="007A427C"/>
    <w:rsid w:val="007A6CDB"/>
    <w:rsid w:val="007B5250"/>
    <w:rsid w:val="007B6B2C"/>
    <w:rsid w:val="007C2FBA"/>
    <w:rsid w:val="007C39AE"/>
    <w:rsid w:val="007C6301"/>
    <w:rsid w:val="007D4304"/>
    <w:rsid w:val="007D679B"/>
    <w:rsid w:val="007D76ED"/>
    <w:rsid w:val="007F1740"/>
    <w:rsid w:val="007F2E1E"/>
    <w:rsid w:val="0081002F"/>
    <w:rsid w:val="00814493"/>
    <w:rsid w:val="00814BFB"/>
    <w:rsid w:val="00814CA1"/>
    <w:rsid w:val="008168D2"/>
    <w:rsid w:val="00820C3E"/>
    <w:rsid w:val="00821301"/>
    <w:rsid w:val="00824238"/>
    <w:rsid w:val="008329A7"/>
    <w:rsid w:val="00836C5F"/>
    <w:rsid w:val="00841838"/>
    <w:rsid w:val="0084550A"/>
    <w:rsid w:val="00846590"/>
    <w:rsid w:val="00847280"/>
    <w:rsid w:val="00847E67"/>
    <w:rsid w:val="00853E6D"/>
    <w:rsid w:val="00856B4E"/>
    <w:rsid w:val="0085740E"/>
    <w:rsid w:val="00861F81"/>
    <w:rsid w:val="008639F8"/>
    <w:rsid w:val="00871EF1"/>
    <w:rsid w:val="00873755"/>
    <w:rsid w:val="0087555C"/>
    <w:rsid w:val="008767CF"/>
    <w:rsid w:val="0088334C"/>
    <w:rsid w:val="00883744"/>
    <w:rsid w:val="00886C20"/>
    <w:rsid w:val="0089104C"/>
    <w:rsid w:val="008917E8"/>
    <w:rsid w:val="0089601B"/>
    <w:rsid w:val="008968F7"/>
    <w:rsid w:val="00897BFF"/>
    <w:rsid w:val="008A3145"/>
    <w:rsid w:val="008A399D"/>
    <w:rsid w:val="008B07DD"/>
    <w:rsid w:val="008B2508"/>
    <w:rsid w:val="008B750F"/>
    <w:rsid w:val="008C0AA6"/>
    <w:rsid w:val="008C2A44"/>
    <w:rsid w:val="008D05A3"/>
    <w:rsid w:val="008D0BBB"/>
    <w:rsid w:val="008D163E"/>
    <w:rsid w:val="008D3124"/>
    <w:rsid w:val="008D55D6"/>
    <w:rsid w:val="008D798A"/>
    <w:rsid w:val="008E2F80"/>
    <w:rsid w:val="008E380D"/>
    <w:rsid w:val="008E4940"/>
    <w:rsid w:val="008E5D1B"/>
    <w:rsid w:val="008F00AB"/>
    <w:rsid w:val="009010B4"/>
    <w:rsid w:val="009102DD"/>
    <w:rsid w:val="009321CC"/>
    <w:rsid w:val="00932822"/>
    <w:rsid w:val="009335C9"/>
    <w:rsid w:val="00934A81"/>
    <w:rsid w:val="0093529D"/>
    <w:rsid w:val="009355C7"/>
    <w:rsid w:val="00941E67"/>
    <w:rsid w:val="009429E7"/>
    <w:rsid w:val="00947216"/>
    <w:rsid w:val="009475D5"/>
    <w:rsid w:val="0095010D"/>
    <w:rsid w:val="00953386"/>
    <w:rsid w:val="009534F0"/>
    <w:rsid w:val="00953E33"/>
    <w:rsid w:val="00964812"/>
    <w:rsid w:val="0096562A"/>
    <w:rsid w:val="00967461"/>
    <w:rsid w:val="009764AD"/>
    <w:rsid w:val="00977D4E"/>
    <w:rsid w:val="0098562F"/>
    <w:rsid w:val="0098596E"/>
    <w:rsid w:val="00992F5A"/>
    <w:rsid w:val="00994772"/>
    <w:rsid w:val="009A0CA9"/>
    <w:rsid w:val="009A2125"/>
    <w:rsid w:val="009B26E8"/>
    <w:rsid w:val="009B7867"/>
    <w:rsid w:val="009B7CD6"/>
    <w:rsid w:val="009C0A95"/>
    <w:rsid w:val="009D077A"/>
    <w:rsid w:val="009D300C"/>
    <w:rsid w:val="009D7CD2"/>
    <w:rsid w:val="009F0C83"/>
    <w:rsid w:val="009F12FE"/>
    <w:rsid w:val="009F2469"/>
    <w:rsid w:val="009F2FDA"/>
    <w:rsid w:val="009F596A"/>
    <w:rsid w:val="009F6828"/>
    <w:rsid w:val="009F6AC0"/>
    <w:rsid w:val="009F79FA"/>
    <w:rsid w:val="00A01D2B"/>
    <w:rsid w:val="00A02058"/>
    <w:rsid w:val="00A04307"/>
    <w:rsid w:val="00A048E2"/>
    <w:rsid w:val="00A05740"/>
    <w:rsid w:val="00A07243"/>
    <w:rsid w:val="00A124F5"/>
    <w:rsid w:val="00A16B87"/>
    <w:rsid w:val="00A24B0A"/>
    <w:rsid w:val="00A32D12"/>
    <w:rsid w:val="00A36B15"/>
    <w:rsid w:val="00A37120"/>
    <w:rsid w:val="00A55FA3"/>
    <w:rsid w:val="00A5671B"/>
    <w:rsid w:val="00A5695D"/>
    <w:rsid w:val="00A653CD"/>
    <w:rsid w:val="00A74E83"/>
    <w:rsid w:val="00A80BAD"/>
    <w:rsid w:val="00A84C8B"/>
    <w:rsid w:val="00A86159"/>
    <w:rsid w:val="00A9153B"/>
    <w:rsid w:val="00A94DBA"/>
    <w:rsid w:val="00AA61B0"/>
    <w:rsid w:val="00AA6ED2"/>
    <w:rsid w:val="00AB1422"/>
    <w:rsid w:val="00AB175C"/>
    <w:rsid w:val="00AB3F9E"/>
    <w:rsid w:val="00AB7F43"/>
    <w:rsid w:val="00AC0404"/>
    <w:rsid w:val="00AC5B09"/>
    <w:rsid w:val="00AE566B"/>
    <w:rsid w:val="00AF0CDD"/>
    <w:rsid w:val="00AF5E2D"/>
    <w:rsid w:val="00B018C2"/>
    <w:rsid w:val="00B10231"/>
    <w:rsid w:val="00B116BD"/>
    <w:rsid w:val="00B11ABF"/>
    <w:rsid w:val="00B207AE"/>
    <w:rsid w:val="00B2149D"/>
    <w:rsid w:val="00B2180E"/>
    <w:rsid w:val="00B3039C"/>
    <w:rsid w:val="00B31C71"/>
    <w:rsid w:val="00B37214"/>
    <w:rsid w:val="00B3723A"/>
    <w:rsid w:val="00B40B82"/>
    <w:rsid w:val="00B4253C"/>
    <w:rsid w:val="00B445A7"/>
    <w:rsid w:val="00B5060B"/>
    <w:rsid w:val="00B602CA"/>
    <w:rsid w:val="00B607B8"/>
    <w:rsid w:val="00B643A9"/>
    <w:rsid w:val="00B670C2"/>
    <w:rsid w:val="00B70406"/>
    <w:rsid w:val="00B709B5"/>
    <w:rsid w:val="00B75E9E"/>
    <w:rsid w:val="00B81A92"/>
    <w:rsid w:val="00B82319"/>
    <w:rsid w:val="00B82BC0"/>
    <w:rsid w:val="00B91690"/>
    <w:rsid w:val="00BA2699"/>
    <w:rsid w:val="00BA3B38"/>
    <w:rsid w:val="00BA646C"/>
    <w:rsid w:val="00BB286E"/>
    <w:rsid w:val="00BB587B"/>
    <w:rsid w:val="00BC0ED4"/>
    <w:rsid w:val="00BC180D"/>
    <w:rsid w:val="00BC1F5F"/>
    <w:rsid w:val="00BC3153"/>
    <w:rsid w:val="00BD3BA3"/>
    <w:rsid w:val="00BD560B"/>
    <w:rsid w:val="00BD7D9D"/>
    <w:rsid w:val="00BF2F23"/>
    <w:rsid w:val="00BF7C2A"/>
    <w:rsid w:val="00C06A7F"/>
    <w:rsid w:val="00C06BDF"/>
    <w:rsid w:val="00C06BF6"/>
    <w:rsid w:val="00C11F7D"/>
    <w:rsid w:val="00C13683"/>
    <w:rsid w:val="00C14363"/>
    <w:rsid w:val="00C15BA0"/>
    <w:rsid w:val="00C20799"/>
    <w:rsid w:val="00C21E20"/>
    <w:rsid w:val="00C365DD"/>
    <w:rsid w:val="00C41D98"/>
    <w:rsid w:val="00C445B8"/>
    <w:rsid w:val="00C50BF4"/>
    <w:rsid w:val="00C517A6"/>
    <w:rsid w:val="00C530EB"/>
    <w:rsid w:val="00C573CA"/>
    <w:rsid w:val="00C6681D"/>
    <w:rsid w:val="00C70033"/>
    <w:rsid w:val="00C75CB4"/>
    <w:rsid w:val="00C77225"/>
    <w:rsid w:val="00C84211"/>
    <w:rsid w:val="00C84811"/>
    <w:rsid w:val="00C869F1"/>
    <w:rsid w:val="00C96F56"/>
    <w:rsid w:val="00CA0AA1"/>
    <w:rsid w:val="00CA0BD8"/>
    <w:rsid w:val="00CA3C13"/>
    <w:rsid w:val="00CA6217"/>
    <w:rsid w:val="00CB35C1"/>
    <w:rsid w:val="00CB7BFC"/>
    <w:rsid w:val="00CC5AD7"/>
    <w:rsid w:val="00CC69D9"/>
    <w:rsid w:val="00CC7C7A"/>
    <w:rsid w:val="00CD19EC"/>
    <w:rsid w:val="00CD2047"/>
    <w:rsid w:val="00CE177F"/>
    <w:rsid w:val="00CE55EA"/>
    <w:rsid w:val="00CF045E"/>
    <w:rsid w:val="00CF0755"/>
    <w:rsid w:val="00CF2DB4"/>
    <w:rsid w:val="00CF2E6C"/>
    <w:rsid w:val="00CF5F53"/>
    <w:rsid w:val="00CF746B"/>
    <w:rsid w:val="00D0330E"/>
    <w:rsid w:val="00D05174"/>
    <w:rsid w:val="00D076DD"/>
    <w:rsid w:val="00D10698"/>
    <w:rsid w:val="00D16718"/>
    <w:rsid w:val="00D20A50"/>
    <w:rsid w:val="00D2457E"/>
    <w:rsid w:val="00D26614"/>
    <w:rsid w:val="00D268D8"/>
    <w:rsid w:val="00D316C6"/>
    <w:rsid w:val="00D31C0E"/>
    <w:rsid w:val="00D364E5"/>
    <w:rsid w:val="00D37E0B"/>
    <w:rsid w:val="00D4112A"/>
    <w:rsid w:val="00D434C7"/>
    <w:rsid w:val="00D541FB"/>
    <w:rsid w:val="00D560E1"/>
    <w:rsid w:val="00D5756E"/>
    <w:rsid w:val="00D65084"/>
    <w:rsid w:val="00D74226"/>
    <w:rsid w:val="00D76219"/>
    <w:rsid w:val="00D81C64"/>
    <w:rsid w:val="00D81EB8"/>
    <w:rsid w:val="00D919CC"/>
    <w:rsid w:val="00D91A09"/>
    <w:rsid w:val="00D94E00"/>
    <w:rsid w:val="00D96967"/>
    <w:rsid w:val="00D97011"/>
    <w:rsid w:val="00DA2528"/>
    <w:rsid w:val="00DA7511"/>
    <w:rsid w:val="00DB0C5C"/>
    <w:rsid w:val="00DB578C"/>
    <w:rsid w:val="00DC50EB"/>
    <w:rsid w:val="00DD46D2"/>
    <w:rsid w:val="00DD4FA5"/>
    <w:rsid w:val="00DD5870"/>
    <w:rsid w:val="00DD5A93"/>
    <w:rsid w:val="00DE20B8"/>
    <w:rsid w:val="00DF1300"/>
    <w:rsid w:val="00DF1C48"/>
    <w:rsid w:val="00E00C56"/>
    <w:rsid w:val="00E048ED"/>
    <w:rsid w:val="00E265AD"/>
    <w:rsid w:val="00E26CFD"/>
    <w:rsid w:val="00E408F3"/>
    <w:rsid w:val="00E4096F"/>
    <w:rsid w:val="00E45E98"/>
    <w:rsid w:val="00E46A5B"/>
    <w:rsid w:val="00E50A79"/>
    <w:rsid w:val="00E53F76"/>
    <w:rsid w:val="00E56507"/>
    <w:rsid w:val="00E6524D"/>
    <w:rsid w:val="00E666B6"/>
    <w:rsid w:val="00E71445"/>
    <w:rsid w:val="00E76BD8"/>
    <w:rsid w:val="00E837AE"/>
    <w:rsid w:val="00E83C9A"/>
    <w:rsid w:val="00E84D6E"/>
    <w:rsid w:val="00E9304B"/>
    <w:rsid w:val="00EA2216"/>
    <w:rsid w:val="00EA57FD"/>
    <w:rsid w:val="00EA6E19"/>
    <w:rsid w:val="00EA6EF6"/>
    <w:rsid w:val="00EB0592"/>
    <w:rsid w:val="00EC099D"/>
    <w:rsid w:val="00EC17EF"/>
    <w:rsid w:val="00EC7429"/>
    <w:rsid w:val="00EE5709"/>
    <w:rsid w:val="00EE7E45"/>
    <w:rsid w:val="00F01170"/>
    <w:rsid w:val="00F10457"/>
    <w:rsid w:val="00F108C1"/>
    <w:rsid w:val="00F120D8"/>
    <w:rsid w:val="00F13D91"/>
    <w:rsid w:val="00F13E33"/>
    <w:rsid w:val="00F15425"/>
    <w:rsid w:val="00F16B50"/>
    <w:rsid w:val="00F20A5C"/>
    <w:rsid w:val="00F225E7"/>
    <w:rsid w:val="00F27348"/>
    <w:rsid w:val="00F30314"/>
    <w:rsid w:val="00F3131E"/>
    <w:rsid w:val="00F32E2D"/>
    <w:rsid w:val="00F33809"/>
    <w:rsid w:val="00F47FBA"/>
    <w:rsid w:val="00F61845"/>
    <w:rsid w:val="00F61D8C"/>
    <w:rsid w:val="00F638E4"/>
    <w:rsid w:val="00F66DD4"/>
    <w:rsid w:val="00F7076B"/>
    <w:rsid w:val="00F71CF0"/>
    <w:rsid w:val="00F7257A"/>
    <w:rsid w:val="00F81D07"/>
    <w:rsid w:val="00F82B7A"/>
    <w:rsid w:val="00F83342"/>
    <w:rsid w:val="00F86306"/>
    <w:rsid w:val="00F87A94"/>
    <w:rsid w:val="00F87ACC"/>
    <w:rsid w:val="00F910B9"/>
    <w:rsid w:val="00FA1583"/>
    <w:rsid w:val="00FB3511"/>
    <w:rsid w:val="00FB47AA"/>
    <w:rsid w:val="00FC0F0A"/>
    <w:rsid w:val="00FC3036"/>
    <w:rsid w:val="00FD4EA5"/>
    <w:rsid w:val="00FE12B6"/>
    <w:rsid w:val="00FE26C7"/>
    <w:rsid w:val="00FE38E6"/>
    <w:rsid w:val="00FF4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6301"/>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uiPriority w:val="34"/>
    <w:qFormat/>
    <w:rsid w:val="00752563"/>
    <w:pPr>
      <w:ind w:left="720"/>
      <w:contextualSpacing/>
    </w:pPr>
    <w:rPr>
      <w:rFonts w:eastAsia="Andale Sans UI"/>
      <w:lang w:eastAsia="ar-SA"/>
    </w:rPr>
  </w:style>
  <w:style w:type="paragraph" w:styleId="a5">
    <w:name w:val="Balloon Text"/>
    <w:basedOn w:val="a"/>
    <w:link w:val="a6"/>
    <w:rsid w:val="00CC69D9"/>
    <w:rPr>
      <w:rFonts w:ascii="Tahoma" w:hAnsi="Tahoma" w:cs="Tahoma"/>
      <w:sz w:val="16"/>
      <w:szCs w:val="16"/>
    </w:rPr>
  </w:style>
  <w:style w:type="character" w:customStyle="1" w:styleId="a6">
    <w:name w:val="Текст выноски Знак"/>
    <w:link w:val="a5"/>
    <w:rsid w:val="00CC69D9"/>
    <w:rPr>
      <w:rFonts w:ascii="Tahoma" w:eastAsia="Arial Unicode MS" w:hAnsi="Tahoma" w:cs="Tahoma"/>
      <w:kern w:val="1"/>
      <w:sz w:val="16"/>
      <w:szCs w:val="16"/>
    </w:rPr>
  </w:style>
  <w:style w:type="paragraph" w:styleId="a7">
    <w:name w:val="header"/>
    <w:basedOn w:val="a"/>
    <w:link w:val="a8"/>
    <w:uiPriority w:val="99"/>
    <w:rsid w:val="00632A09"/>
    <w:pPr>
      <w:tabs>
        <w:tab w:val="center" w:pos="4677"/>
        <w:tab w:val="right" w:pos="9355"/>
      </w:tabs>
    </w:pPr>
  </w:style>
  <w:style w:type="character" w:customStyle="1" w:styleId="a8">
    <w:name w:val="Верхний колонтитул Знак"/>
    <w:basedOn w:val="a0"/>
    <w:link w:val="a7"/>
    <w:uiPriority w:val="99"/>
    <w:rsid w:val="00632A09"/>
    <w:rPr>
      <w:rFonts w:eastAsia="Arial Unicode MS"/>
      <w:kern w:val="1"/>
      <w:sz w:val="24"/>
      <w:szCs w:val="24"/>
    </w:rPr>
  </w:style>
  <w:style w:type="paragraph" w:styleId="a9">
    <w:name w:val="footer"/>
    <w:basedOn w:val="a"/>
    <w:link w:val="aa"/>
    <w:rsid w:val="00632A09"/>
    <w:pPr>
      <w:tabs>
        <w:tab w:val="center" w:pos="4677"/>
        <w:tab w:val="right" w:pos="9355"/>
      </w:tabs>
    </w:pPr>
  </w:style>
  <w:style w:type="character" w:customStyle="1" w:styleId="aa">
    <w:name w:val="Нижний колонтитул Знак"/>
    <w:basedOn w:val="a0"/>
    <w:link w:val="a9"/>
    <w:rsid w:val="00632A09"/>
    <w:rPr>
      <w:rFonts w:eastAsia="Arial Unicode MS"/>
      <w:kern w:val="1"/>
      <w:sz w:val="24"/>
      <w:szCs w:val="24"/>
    </w:rPr>
  </w:style>
  <w:style w:type="table" w:styleId="ab">
    <w:name w:val="Table Grid"/>
    <w:basedOn w:val="a1"/>
    <w:rsid w:val="00D94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6301"/>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uiPriority w:val="34"/>
    <w:qFormat/>
    <w:rsid w:val="00752563"/>
    <w:pPr>
      <w:ind w:left="720"/>
      <w:contextualSpacing/>
    </w:pPr>
    <w:rPr>
      <w:rFonts w:eastAsia="Andale Sans UI"/>
      <w:lang w:eastAsia="ar-SA"/>
    </w:rPr>
  </w:style>
  <w:style w:type="paragraph" w:styleId="a5">
    <w:name w:val="Balloon Text"/>
    <w:basedOn w:val="a"/>
    <w:link w:val="a6"/>
    <w:rsid w:val="00CC69D9"/>
    <w:rPr>
      <w:rFonts w:ascii="Tahoma" w:hAnsi="Tahoma" w:cs="Tahoma"/>
      <w:sz w:val="16"/>
      <w:szCs w:val="16"/>
    </w:rPr>
  </w:style>
  <w:style w:type="character" w:customStyle="1" w:styleId="a6">
    <w:name w:val="Текст выноски Знак"/>
    <w:link w:val="a5"/>
    <w:rsid w:val="00CC69D9"/>
    <w:rPr>
      <w:rFonts w:ascii="Tahoma" w:eastAsia="Arial Unicode MS" w:hAnsi="Tahoma" w:cs="Tahoma"/>
      <w:kern w:val="1"/>
      <w:sz w:val="16"/>
      <w:szCs w:val="16"/>
    </w:rPr>
  </w:style>
  <w:style w:type="paragraph" w:styleId="a7">
    <w:name w:val="header"/>
    <w:basedOn w:val="a"/>
    <w:link w:val="a8"/>
    <w:uiPriority w:val="99"/>
    <w:rsid w:val="00632A09"/>
    <w:pPr>
      <w:tabs>
        <w:tab w:val="center" w:pos="4677"/>
        <w:tab w:val="right" w:pos="9355"/>
      </w:tabs>
    </w:pPr>
  </w:style>
  <w:style w:type="character" w:customStyle="1" w:styleId="a8">
    <w:name w:val="Верхний колонтитул Знак"/>
    <w:basedOn w:val="a0"/>
    <w:link w:val="a7"/>
    <w:uiPriority w:val="99"/>
    <w:rsid w:val="00632A09"/>
    <w:rPr>
      <w:rFonts w:eastAsia="Arial Unicode MS"/>
      <w:kern w:val="1"/>
      <w:sz w:val="24"/>
      <w:szCs w:val="24"/>
    </w:rPr>
  </w:style>
  <w:style w:type="paragraph" w:styleId="a9">
    <w:name w:val="footer"/>
    <w:basedOn w:val="a"/>
    <w:link w:val="aa"/>
    <w:rsid w:val="00632A09"/>
    <w:pPr>
      <w:tabs>
        <w:tab w:val="center" w:pos="4677"/>
        <w:tab w:val="right" w:pos="9355"/>
      </w:tabs>
    </w:pPr>
  </w:style>
  <w:style w:type="character" w:customStyle="1" w:styleId="aa">
    <w:name w:val="Нижний колонтитул Знак"/>
    <w:basedOn w:val="a0"/>
    <w:link w:val="a9"/>
    <w:rsid w:val="00632A09"/>
    <w:rPr>
      <w:rFonts w:eastAsia="Arial Unicode MS"/>
      <w:kern w:val="1"/>
      <w:sz w:val="24"/>
      <w:szCs w:val="24"/>
    </w:rPr>
  </w:style>
  <w:style w:type="table" w:styleId="ab">
    <w:name w:val="Table Grid"/>
    <w:basedOn w:val="a1"/>
    <w:rsid w:val="00D94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75250">
      <w:bodyDiv w:val="1"/>
      <w:marLeft w:val="0"/>
      <w:marRight w:val="0"/>
      <w:marTop w:val="0"/>
      <w:marBottom w:val="0"/>
      <w:divBdr>
        <w:top w:val="none" w:sz="0" w:space="0" w:color="auto"/>
        <w:left w:val="none" w:sz="0" w:space="0" w:color="auto"/>
        <w:bottom w:val="none" w:sz="0" w:space="0" w:color="auto"/>
        <w:right w:val="none" w:sz="0" w:space="0" w:color="auto"/>
      </w:divBdr>
    </w:div>
    <w:div w:id="214121325">
      <w:bodyDiv w:val="1"/>
      <w:marLeft w:val="0"/>
      <w:marRight w:val="0"/>
      <w:marTop w:val="0"/>
      <w:marBottom w:val="0"/>
      <w:divBdr>
        <w:top w:val="none" w:sz="0" w:space="0" w:color="auto"/>
        <w:left w:val="none" w:sz="0" w:space="0" w:color="auto"/>
        <w:bottom w:val="none" w:sz="0" w:space="0" w:color="auto"/>
        <w:right w:val="none" w:sz="0" w:space="0" w:color="auto"/>
      </w:divBdr>
    </w:div>
    <w:div w:id="313609503">
      <w:bodyDiv w:val="1"/>
      <w:marLeft w:val="0"/>
      <w:marRight w:val="0"/>
      <w:marTop w:val="0"/>
      <w:marBottom w:val="0"/>
      <w:divBdr>
        <w:top w:val="none" w:sz="0" w:space="0" w:color="auto"/>
        <w:left w:val="none" w:sz="0" w:space="0" w:color="auto"/>
        <w:bottom w:val="none" w:sz="0" w:space="0" w:color="auto"/>
        <w:right w:val="none" w:sz="0" w:space="0" w:color="auto"/>
      </w:divBdr>
    </w:div>
    <w:div w:id="322513841">
      <w:bodyDiv w:val="1"/>
      <w:marLeft w:val="0"/>
      <w:marRight w:val="0"/>
      <w:marTop w:val="0"/>
      <w:marBottom w:val="0"/>
      <w:divBdr>
        <w:top w:val="none" w:sz="0" w:space="0" w:color="auto"/>
        <w:left w:val="none" w:sz="0" w:space="0" w:color="auto"/>
        <w:bottom w:val="none" w:sz="0" w:space="0" w:color="auto"/>
        <w:right w:val="none" w:sz="0" w:space="0" w:color="auto"/>
      </w:divBdr>
    </w:div>
    <w:div w:id="476337376">
      <w:bodyDiv w:val="1"/>
      <w:marLeft w:val="0"/>
      <w:marRight w:val="0"/>
      <w:marTop w:val="0"/>
      <w:marBottom w:val="0"/>
      <w:divBdr>
        <w:top w:val="none" w:sz="0" w:space="0" w:color="auto"/>
        <w:left w:val="none" w:sz="0" w:space="0" w:color="auto"/>
        <w:bottom w:val="none" w:sz="0" w:space="0" w:color="auto"/>
        <w:right w:val="none" w:sz="0" w:space="0" w:color="auto"/>
      </w:divBdr>
    </w:div>
    <w:div w:id="501242377">
      <w:bodyDiv w:val="1"/>
      <w:marLeft w:val="0"/>
      <w:marRight w:val="0"/>
      <w:marTop w:val="0"/>
      <w:marBottom w:val="0"/>
      <w:divBdr>
        <w:top w:val="none" w:sz="0" w:space="0" w:color="auto"/>
        <w:left w:val="none" w:sz="0" w:space="0" w:color="auto"/>
        <w:bottom w:val="none" w:sz="0" w:space="0" w:color="auto"/>
        <w:right w:val="none" w:sz="0" w:space="0" w:color="auto"/>
      </w:divBdr>
    </w:div>
    <w:div w:id="540360614">
      <w:bodyDiv w:val="1"/>
      <w:marLeft w:val="0"/>
      <w:marRight w:val="0"/>
      <w:marTop w:val="0"/>
      <w:marBottom w:val="0"/>
      <w:divBdr>
        <w:top w:val="none" w:sz="0" w:space="0" w:color="auto"/>
        <w:left w:val="none" w:sz="0" w:space="0" w:color="auto"/>
        <w:bottom w:val="none" w:sz="0" w:space="0" w:color="auto"/>
        <w:right w:val="none" w:sz="0" w:space="0" w:color="auto"/>
      </w:divBdr>
    </w:div>
    <w:div w:id="684937028">
      <w:bodyDiv w:val="1"/>
      <w:marLeft w:val="0"/>
      <w:marRight w:val="0"/>
      <w:marTop w:val="0"/>
      <w:marBottom w:val="0"/>
      <w:divBdr>
        <w:top w:val="none" w:sz="0" w:space="0" w:color="auto"/>
        <w:left w:val="none" w:sz="0" w:space="0" w:color="auto"/>
        <w:bottom w:val="none" w:sz="0" w:space="0" w:color="auto"/>
        <w:right w:val="none" w:sz="0" w:space="0" w:color="auto"/>
      </w:divBdr>
    </w:div>
    <w:div w:id="801768332">
      <w:bodyDiv w:val="1"/>
      <w:marLeft w:val="0"/>
      <w:marRight w:val="0"/>
      <w:marTop w:val="0"/>
      <w:marBottom w:val="0"/>
      <w:divBdr>
        <w:top w:val="none" w:sz="0" w:space="0" w:color="auto"/>
        <w:left w:val="none" w:sz="0" w:space="0" w:color="auto"/>
        <w:bottom w:val="none" w:sz="0" w:space="0" w:color="auto"/>
        <w:right w:val="none" w:sz="0" w:space="0" w:color="auto"/>
      </w:divBdr>
    </w:div>
    <w:div w:id="802886914">
      <w:bodyDiv w:val="1"/>
      <w:marLeft w:val="0"/>
      <w:marRight w:val="0"/>
      <w:marTop w:val="0"/>
      <w:marBottom w:val="0"/>
      <w:divBdr>
        <w:top w:val="none" w:sz="0" w:space="0" w:color="auto"/>
        <w:left w:val="none" w:sz="0" w:space="0" w:color="auto"/>
        <w:bottom w:val="none" w:sz="0" w:space="0" w:color="auto"/>
        <w:right w:val="none" w:sz="0" w:space="0" w:color="auto"/>
      </w:divBdr>
    </w:div>
    <w:div w:id="823623311">
      <w:bodyDiv w:val="1"/>
      <w:marLeft w:val="0"/>
      <w:marRight w:val="0"/>
      <w:marTop w:val="0"/>
      <w:marBottom w:val="0"/>
      <w:divBdr>
        <w:top w:val="none" w:sz="0" w:space="0" w:color="auto"/>
        <w:left w:val="none" w:sz="0" w:space="0" w:color="auto"/>
        <w:bottom w:val="none" w:sz="0" w:space="0" w:color="auto"/>
        <w:right w:val="none" w:sz="0" w:space="0" w:color="auto"/>
      </w:divBdr>
    </w:div>
    <w:div w:id="832570931">
      <w:bodyDiv w:val="1"/>
      <w:marLeft w:val="0"/>
      <w:marRight w:val="0"/>
      <w:marTop w:val="0"/>
      <w:marBottom w:val="0"/>
      <w:divBdr>
        <w:top w:val="none" w:sz="0" w:space="0" w:color="auto"/>
        <w:left w:val="none" w:sz="0" w:space="0" w:color="auto"/>
        <w:bottom w:val="none" w:sz="0" w:space="0" w:color="auto"/>
        <w:right w:val="none" w:sz="0" w:space="0" w:color="auto"/>
      </w:divBdr>
    </w:div>
    <w:div w:id="907887495">
      <w:bodyDiv w:val="1"/>
      <w:marLeft w:val="0"/>
      <w:marRight w:val="0"/>
      <w:marTop w:val="0"/>
      <w:marBottom w:val="0"/>
      <w:divBdr>
        <w:top w:val="none" w:sz="0" w:space="0" w:color="auto"/>
        <w:left w:val="none" w:sz="0" w:space="0" w:color="auto"/>
        <w:bottom w:val="none" w:sz="0" w:space="0" w:color="auto"/>
        <w:right w:val="none" w:sz="0" w:space="0" w:color="auto"/>
      </w:divBdr>
    </w:div>
    <w:div w:id="978724423">
      <w:bodyDiv w:val="1"/>
      <w:marLeft w:val="0"/>
      <w:marRight w:val="0"/>
      <w:marTop w:val="0"/>
      <w:marBottom w:val="0"/>
      <w:divBdr>
        <w:top w:val="none" w:sz="0" w:space="0" w:color="auto"/>
        <w:left w:val="none" w:sz="0" w:space="0" w:color="auto"/>
        <w:bottom w:val="none" w:sz="0" w:space="0" w:color="auto"/>
        <w:right w:val="none" w:sz="0" w:space="0" w:color="auto"/>
      </w:divBdr>
    </w:div>
    <w:div w:id="998342593">
      <w:bodyDiv w:val="1"/>
      <w:marLeft w:val="0"/>
      <w:marRight w:val="0"/>
      <w:marTop w:val="0"/>
      <w:marBottom w:val="0"/>
      <w:divBdr>
        <w:top w:val="none" w:sz="0" w:space="0" w:color="auto"/>
        <w:left w:val="none" w:sz="0" w:space="0" w:color="auto"/>
        <w:bottom w:val="none" w:sz="0" w:space="0" w:color="auto"/>
        <w:right w:val="none" w:sz="0" w:space="0" w:color="auto"/>
      </w:divBdr>
    </w:div>
    <w:div w:id="1091468939">
      <w:bodyDiv w:val="1"/>
      <w:marLeft w:val="0"/>
      <w:marRight w:val="0"/>
      <w:marTop w:val="0"/>
      <w:marBottom w:val="0"/>
      <w:divBdr>
        <w:top w:val="none" w:sz="0" w:space="0" w:color="auto"/>
        <w:left w:val="none" w:sz="0" w:space="0" w:color="auto"/>
        <w:bottom w:val="none" w:sz="0" w:space="0" w:color="auto"/>
        <w:right w:val="none" w:sz="0" w:space="0" w:color="auto"/>
      </w:divBdr>
    </w:div>
    <w:div w:id="1198928814">
      <w:bodyDiv w:val="1"/>
      <w:marLeft w:val="0"/>
      <w:marRight w:val="0"/>
      <w:marTop w:val="0"/>
      <w:marBottom w:val="0"/>
      <w:divBdr>
        <w:top w:val="none" w:sz="0" w:space="0" w:color="auto"/>
        <w:left w:val="none" w:sz="0" w:space="0" w:color="auto"/>
        <w:bottom w:val="none" w:sz="0" w:space="0" w:color="auto"/>
        <w:right w:val="none" w:sz="0" w:space="0" w:color="auto"/>
      </w:divBdr>
    </w:div>
    <w:div w:id="1308781025">
      <w:bodyDiv w:val="1"/>
      <w:marLeft w:val="0"/>
      <w:marRight w:val="0"/>
      <w:marTop w:val="0"/>
      <w:marBottom w:val="0"/>
      <w:divBdr>
        <w:top w:val="none" w:sz="0" w:space="0" w:color="auto"/>
        <w:left w:val="none" w:sz="0" w:space="0" w:color="auto"/>
        <w:bottom w:val="none" w:sz="0" w:space="0" w:color="auto"/>
        <w:right w:val="none" w:sz="0" w:space="0" w:color="auto"/>
      </w:divBdr>
    </w:div>
    <w:div w:id="1384671165">
      <w:bodyDiv w:val="1"/>
      <w:marLeft w:val="0"/>
      <w:marRight w:val="0"/>
      <w:marTop w:val="0"/>
      <w:marBottom w:val="0"/>
      <w:divBdr>
        <w:top w:val="none" w:sz="0" w:space="0" w:color="auto"/>
        <w:left w:val="none" w:sz="0" w:space="0" w:color="auto"/>
        <w:bottom w:val="none" w:sz="0" w:space="0" w:color="auto"/>
        <w:right w:val="none" w:sz="0" w:space="0" w:color="auto"/>
      </w:divBdr>
    </w:div>
    <w:div w:id="1412000158">
      <w:bodyDiv w:val="1"/>
      <w:marLeft w:val="0"/>
      <w:marRight w:val="0"/>
      <w:marTop w:val="0"/>
      <w:marBottom w:val="0"/>
      <w:divBdr>
        <w:top w:val="none" w:sz="0" w:space="0" w:color="auto"/>
        <w:left w:val="none" w:sz="0" w:space="0" w:color="auto"/>
        <w:bottom w:val="none" w:sz="0" w:space="0" w:color="auto"/>
        <w:right w:val="none" w:sz="0" w:space="0" w:color="auto"/>
      </w:divBdr>
    </w:div>
    <w:div w:id="1457024193">
      <w:bodyDiv w:val="1"/>
      <w:marLeft w:val="0"/>
      <w:marRight w:val="0"/>
      <w:marTop w:val="0"/>
      <w:marBottom w:val="0"/>
      <w:divBdr>
        <w:top w:val="none" w:sz="0" w:space="0" w:color="auto"/>
        <w:left w:val="none" w:sz="0" w:space="0" w:color="auto"/>
        <w:bottom w:val="none" w:sz="0" w:space="0" w:color="auto"/>
        <w:right w:val="none" w:sz="0" w:space="0" w:color="auto"/>
      </w:divBdr>
    </w:div>
    <w:div w:id="1488017568">
      <w:bodyDiv w:val="1"/>
      <w:marLeft w:val="0"/>
      <w:marRight w:val="0"/>
      <w:marTop w:val="0"/>
      <w:marBottom w:val="0"/>
      <w:divBdr>
        <w:top w:val="none" w:sz="0" w:space="0" w:color="auto"/>
        <w:left w:val="none" w:sz="0" w:space="0" w:color="auto"/>
        <w:bottom w:val="none" w:sz="0" w:space="0" w:color="auto"/>
        <w:right w:val="none" w:sz="0" w:space="0" w:color="auto"/>
      </w:divBdr>
    </w:div>
    <w:div w:id="1613898508">
      <w:bodyDiv w:val="1"/>
      <w:marLeft w:val="0"/>
      <w:marRight w:val="0"/>
      <w:marTop w:val="0"/>
      <w:marBottom w:val="0"/>
      <w:divBdr>
        <w:top w:val="none" w:sz="0" w:space="0" w:color="auto"/>
        <w:left w:val="none" w:sz="0" w:space="0" w:color="auto"/>
        <w:bottom w:val="none" w:sz="0" w:space="0" w:color="auto"/>
        <w:right w:val="none" w:sz="0" w:space="0" w:color="auto"/>
      </w:divBdr>
    </w:div>
    <w:div w:id="1674918403">
      <w:bodyDiv w:val="1"/>
      <w:marLeft w:val="0"/>
      <w:marRight w:val="0"/>
      <w:marTop w:val="0"/>
      <w:marBottom w:val="0"/>
      <w:divBdr>
        <w:top w:val="none" w:sz="0" w:space="0" w:color="auto"/>
        <w:left w:val="none" w:sz="0" w:space="0" w:color="auto"/>
        <w:bottom w:val="none" w:sz="0" w:space="0" w:color="auto"/>
        <w:right w:val="none" w:sz="0" w:space="0" w:color="auto"/>
      </w:divBdr>
    </w:div>
    <w:div w:id="1711415344">
      <w:bodyDiv w:val="1"/>
      <w:marLeft w:val="0"/>
      <w:marRight w:val="0"/>
      <w:marTop w:val="0"/>
      <w:marBottom w:val="0"/>
      <w:divBdr>
        <w:top w:val="none" w:sz="0" w:space="0" w:color="auto"/>
        <w:left w:val="none" w:sz="0" w:space="0" w:color="auto"/>
        <w:bottom w:val="none" w:sz="0" w:space="0" w:color="auto"/>
        <w:right w:val="none" w:sz="0" w:space="0" w:color="auto"/>
      </w:divBdr>
    </w:div>
    <w:div w:id="1785340598">
      <w:bodyDiv w:val="1"/>
      <w:marLeft w:val="0"/>
      <w:marRight w:val="0"/>
      <w:marTop w:val="0"/>
      <w:marBottom w:val="0"/>
      <w:divBdr>
        <w:top w:val="none" w:sz="0" w:space="0" w:color="auto"/>
        <w:left w:val="none" w:sz="0" w:space="0" w:color="auto"/>
        <w:bottom w:val="none" w:sz="0" w:space="0" w:color="auto"/>
        <w:right w:val="none" w:sz="0" w:space="0" w:color="auto"/>
      </w:divBdr>
    </w:div>
    <w:div w:id="1791506122">
      <w:bodyDiv w:val="1"/>
      <w:marLeft w:val="0"/>
      <w:marRight w:val="0"/>
      <w:marTop w:val="0"/>
      <w:marBottom w:val="0"/>
      <w:divBdr>
        <w:top w:val="none" w:sz="0" w:space="0" w:color="auto"/>
        <w:left w:val="none" w:sz="0" w:space="0" w:color="auto"/>
        <w:bottom w:val="none" w:sz="0" w:space="0" w:color="auto"/>
        <w:right w:val="none" w:sz="0" w:space="0" w:color="auto"/>
      </w:divBdr>
    </w:div>
    <w:div w:id="1822574510">
      <w:bodyDiv w:val="1"/>
      <w:marLeft w:val="0"/>
      <w:marRight w:val="0"/>
      <w:marTop w:val="0"/>
      <w:marBottom w:val="0"/>
      <w:divBdr>
        <w:top w:val="none" w:sz="0" w:space="0" w:color="auto"/>
        <w:left w:val="none" w:sz="0" w:space="0" w:color="auto"/>
        <w:bottom w:val="none" w:sz="0" w:space="0" w:color="auto"/>
        <w:right w:val="none" w:sz="0" w:space="0" w:color="auto"/>
      </w:divBdr>
    </w:div>
    <w:div w:id="1858352046">
      <w:bodyDiv w:val="1"/>
      <w:marLeft w:val="0"/>
      <w:marRight w:val="0"/>
      <w:marTop w:val="0"/>
      <w:marBottom w:val="0"/>
      <w:divBdr>
        <w:top w:val="none" w:sz="0" w:space="0" w:color="auto"/>
        <w:left w:val="none" w:sz="0" w:space="0" w:color="auto"/>
        <w:bottom w:val="none" w:sz="0" w:space="0" w:color="auto"/>
        <w:right w:val="none" w:sz="0" w:space="0" w:color="auto"/>
      </w:divBdr>
    </w:div>
    <w:div w:id="1983193623">
      <w:bodyDiv w:val="1"/>
      <w:marLeft w:val="0"/>
      <w:marRight w:val="0"/>
      <w:marTop w:val="0"/>
      <w:marBottom w:val="0"/>
      <w:divBdr>
        <w:top w:val="none" w:sz="0" w:space="0" w:color="auto"/>
        <w:left w:val="none" w:sz="0" w:space="0" w:color="auto"/>
        <w:bottom w:val="none" w:sz="0" w:space="0" w:color="auto"/>
        <w:right w:val="none" w:sz="0" w:space="0" w:color="auto"/>
      </w:divBdr>
    </w:div>
    <w:div w:id="2020153403">
      <w:bodyDiv w:val="1"/>
      <w:marLeft w:val="0"/>
      <w:marRight w:val="0"/>
      <w:marTop w:val="0"/>
      <w:marBottom w:val="0"/>
      <w:divBdr>
        <w:top w:val="none" w:sz="0" w:space="0" w:color="auto"/>
        <w:left w:val="none" w:sz="0" w:space="0" w:color="auto"/>
        <w:bottom w:val="none" w:sz="0" w:space="0" w:color="auto"/>
        <w:right w:val="none" w:sz="0" w:space="0" w:color="auto"/>
      </w:divBdr>
    </w:div>
    <w:div w:id="21353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ers-tender@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vest-str@inbo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n297@mail.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Ket-bux@mail.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kemlogisti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FF837-388F-4B32-BB6B-E3637D1F8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15</Pages>
  <Words>5107</Words>
  <Characters>35904</Characters>
  <Application>Microsoft Office Word</Application>
  <DocSecurity>0</DocSecurity>
  <Lines>299</Lines>
  <Paragraphs>81</Paragraphs>
  <ScaleCrop>false</ScaleCrop>
  <HeadingPairs>
    <vt:vector size="2" baseType="variant">
      <vt:variant>
        <vt:lpstr>Название</vt:lpstr>
      </vt:variant>
      <vt:variant>
        <vt:i4>1</vt:i4>
      </vt:variant>
    </vt:vector>
  </HeadingPairs>
  <TitlesOfParts>
    <vt:vector size="1" baseType="lpstr">
      <vt:lpstr>ГУП «Агентство по государственному</vt:lpstr>
    </vt:vector>
  </TitlesOfParts>
  <Company>Hewlett-Packard Company</Company>
  <LinksUpToDate>false</LinksUpToDate>
  <CharactersWithSpaces>40930</CharactersWithSpaces>
  <SharedDoc>false</SharedDoc>
  <HLinks>
    <vt:vector size="90" baseType="variant">
      <vt:variant>
        <vt:i4>2555959</vt:i4>
      </vt:variant>
      <vt:variant>
        <vt:i4>42</vt:i4>
      </vt:variant>
      <vt:variant>
        <vt:i4>0</vt:i4>
      </vt:variant>
      <vt:variant>
        <vt:i4>5</vt:i4>
      </vt:variant>
      <vt:variant>
        <vt:lpwstr>consultantplus://offline/ref=6F1AF287C46BD608F98B7809967ABA068793A1BEFBA0D850AA4233D7832D94831428BFBA17C060ACfElAO</vt:lpwstr>
      </vt:variant>
      <vt:variant>
        <vt:lpwstr/>
      </vt:variant>
      <vt:variant>
        <vt:i4>2555963</vt:i4>
      </vt:variant>
      <vt:variant>
        <vt:i4>39</vt:i4>
      </vt:variant>
      <vt:variant>
        <vt:i4>0</vt:i4>
      </vt:variant>
      <vt:variant>
        <vt:i4>5</vt:i4>
      </vt:variant>
      <vt:variant>
        <vt:lpwstr>consultantplus://offline/ref=6F1AF287C46BD608F98B7809967ABA068793A1BEFBA0D850AA4233D7832D94831428BFBA17C06BADfEl8O</vt:lpwstr>
      </vt:variant>
      <vt:variant>
        <vt:lpwstr/>
      </vt:variant>
      <vt:variant>
        <vt:i4>2555965</vt:i4>
      </vt:variant>
      <vt:variant>
        <vt:i4>36</vt:i4>
      </vt:variant>
      <vt:variant>
        <vt:i4>0</vt:i4>
      </vt:variant>
      <vt:variant>
        <vt:i4>5</vt:i4>
      </vt:variant>
      <vt:variant>
        <vt:lpwstr>consultantplus://offline/ref=6F1AF287C46BD608F98B7809967ABA068793A1BEFBA0D850AA4233D7832D94831428BFBA17C06BACfEl9O</vt:lpwstr>
      </vt:variant>
      <vt:variant>
        <vt:lpwstr/>
      </vt:variant>
      <vt:variant>
        <vt:i4>2555962</vt:i4>
      </vt:variant>
      <vt:variant>
        <vt:i4>33</vt:i4>
      </vt:variant>
      <vt:variant>
        <vt:i4>0</vt:i4>
      </vt:variant>
      <vt:variant>
        <vt:i4>5</vt:i4>
      </vt:variant>
      <vt:variant>
        <vt:lpwstr>consultantplus://offline/ref=6F1AF287C46BD608F98B7809967ABA068793A1BEFBA0D850AA4233D7832D94831428BFBA17C06BA8fElEO</vt:lpwstr>
      </vt:variant>
      <vt:variant>
        <vt:lpwstr/>
      </vt:variant>
      <vt:variant>
        <vt:i4>2555959</vt:i4>
      </vt:variant>
      <vt:variant>
        <vt:i4>30</vt:i4>
      </vt:variant>
      <vt:variant>
        <vt:i4>0</vt:i4>
      </vt:variant>
      <vt:variant>
        <vt:i4>5</vt:i4>
      </vt:variant>
      <vt:variant>
        <vt:lpwstr>consultantplus://offline/ref=6F1AF287C46BD608F98B7809967ABA068793A1BEFBA0D850AA4233D7832D94831428BFBA17C064A1fEl7O</vt:lpwstr>
      </vt:variant>
      <vt:variant>
        <vt:lpwstr/>
      </vt:variant>
      <vt:variant>
        <vt:i4>2555961</vt:i4>
      </vt:variant>
      <vt:variant>
        <vt:i4>27</vt:i4>
      </vt:variant>
      <vt:variant>
        <vt:i4>0</vt:i4>
      </vt:variant>
      <vt:variant>
        <vt:i4>5</vt:i4>
      </vt:variant>
      <vt:variant>
        <vt:lpwstr>consultantplus://offline/ref=6F1AF287C46BD608F98B7809967ABA068793A1BEFBA0D850AA4233D7832D94831428BFBA17C064A1fEl9O</vt:lpwstr>
      </vt:variant>
      <vt:variant>
        <vt:lpwstr/>
      </vt:variant>
      <vt:variant>
        <vt:i4>2556002</vt:i4>
      </vt:variant>
      <vt:variant>
        <vt:i4>24</vt:i4>
      </vt:variant>
      <vt:variant>
        <vt:i4>0</vt:i4>
      </vt:variant>
      <vt:variant>
        <vt:i4>5</vt:i4>
      </vt:variant>
      <vt:variant>
        <vt:lpwstr>consultantplus://offline/ref=6F1AF287C46BD608F98B7809967ABA068793A1BEFBA0D850AA4233D7832D94831428BFBA17C064A1fElBO</vt:lpwstr>
      </vt:variant>
      <vt:variant>
        <vt:lpwstr/>
      </vt:variant>
      <vt:variant>
        <vt:i4>2556004</vt:i4>
      </vt:variant>
      <vt:variant>
        <vt:i4>21</vt:i4>
      </vt:variant>
      <vt:variant>
        <vt:i4>0</vt:i4>
      </vt:variant>
      <vt:variant>
        <vt:i4>5</vt:i4>
      </vt:variant>
      <vt:variant>
        <vt:lpwstr>consultantplus://offline/ref=6F1AF287C46BD608F98B7809967ABA068793A1BEFBA0D850AA4233D7832D94831428BFBA17C064A1fElDO</vt:lpwstr>
      </vt:variant>
      <vt:variant>
        <vt:lpwstr/>
      </vt:variant>
      <vt:variant>
        <vt:i4>6815844</vt:i4>
      </vt:variant>
      <vt:variant>
        <vt:i4>18</vt:i4>
      </vt:variant>
      <vt:variant>
        <vt:i4>0</vt:i4>
      </vt:variant>
      <vt:variant>
        <vt:i4>5</vt:i4>
      </vt:variant>
      <vt:variant>
        <vt:lpwstr>consultantplus://offline/ref=B5D3A1DF9562556634955132B445D42C8E99EA929EA4BC07519AAB1B201372BDF54EEEC625D29B55CAX9G</vt:lpwstr>
      </vt:variant>
      <vt:variant>
        <vt:lpwstr/>
      </vt:variant>
      <vt:variant>
        <vt:i4>6815844</vt:i4>
      </vt:variant>
      <vt:variant>
        <vt:i4>15</vt:i4>
      </vt:variant>
      <vt:variant>
        <vt:i4>0</vt:i4>
      </vt:variant>
      <vt:variant>
        <vt:i4>5</vt:i4>
      </vt:variant>
      <vt:variant>
        <vt:lpwstr>consultantplus://offline/ref=B5D3A1DF9562556634955132B445D42C8E99EA929EA4BC07519AAB1B201372BDF54EEEC625D29B54CAX8G</vt:lpwstr>
      </vt:variant>
      <vt:variant>
        <vt:lpwstr/>
      </vt:variant>
      <vt:variant>
        <vt:i4>6815806</vt:i4>
      </vt:variant>
      <vt:variant>
        <vt:i4>12</vt:i4>
      </vt:variant>
      <vt:variant>
        <vt:i4>0</vt:i4>
      </vt:variant>
      <vt:variant>
        <vt:i4>5</vt:i4>
      </vt:variant>
      <vt:variant>
        <vt:lpwstr>consultantplus://offline/ref=B5D3A1DF9562556634955132B445D42C8E99EA929EA4BC07519AAB1B201372BDF54EEEC625D29B50CAXFG</vt:lpwstr>
      </vt:variant>
      <vt:variant>
        <vt:lpwstr/>
      </vt:variant>
      <vt:variant>
        <vt:i4>6815793</vt:i4>
      </vt:variant>
      <vt:variant>
        <vt:i4>9</vt:i4>
      </vt:variant>
      <vt:variant>
        <vt:i4>0</vt:i4>
      </vt:variant>
      <vt:variant>
        <vt:i4>5</vt:i4>
      </vt:variant>
      <vt:variant>
        <vt:lpwstr>consultantplus://offline/ref=B5D3A1DF9562556634955132B445D42C8E99EA929EA4BC07519AAB1B201372BDF54EEEC625D29459CAX6G</vt:lpwstr>
      </vt:variant>
      <vt:variant>
        <vt:lpwstr/>
      </vt:variant>
      <vt:variant>
        <vt:i4>6815807</vt:i4>
      </vt:variant>
      <vt:variant>
        <vt:i4>6</vt:i4>
      </vt:variant>
      <vt:variant>
        <vt:i4>0</vt:i4>
      </vt:variant>
      <vt:variant>
        <vt:i4>5</vt:i4>
      </vt:variant>
      <vt:variant>
        <vt:lpwstr>consultantplus://offline/ref=B5D3A1DF9562556634955132B445D42C8E99EA929EA4BC07519AAB1B201372BDF54EEEC625D29459CAX8G</vt:lpwstr>
      </vt:variant>
      <vt:variant>
        <vt:lpwstr/>
      </vt:variant>
      <vt:variant>
        <vt:i4>6815846</vt:i4>
      </vt:variant>
      <vt:variant>
        <vt:i4>3</vt:i4>
      </vt:variant>
      <vt:variant>
        <vt:i4>0</vt:i4>
      </vt:variant>
      <vt:variant>
        <vt:i4>5</vt:i4>
      </vt:variant>
      <vt:variant>
        <vt:lpwstr>consultantplus://offline/ref=B5D3A1DF9562556634955132B445D42C8E99EA929EA4BC07519AAB1B201372BDF54EEEC625D29459CAXAG</vt:lpwstr>
      </vt:variant>
      <vt:variant>
        <vt:lpwstr/>
      </vt:variant>
      <vt:variant>
        <vt:i4>6815844</vt:i4>
      </vt:variant>
      <vt:variant>
        <vt:i4>0</vt:i4>
      </vt:variant>
      <vt:variant>
        <vt:i4>0</vt:i4>
      </vt:variant>
      <vt:variant>
        <vt:i4>5</vt:i4>
      </vt:variant>
      <vt:variant>
        <vt:lpwstr>consultantplus://offline/ref=B5D3A1DF9562556634955132B445D42C8E99EA929EA4BC07519AAB1B201372BDF54EEEC625D29459CAXCG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ГУП «Агентство по государственному</dc:title>
  <dc:creator>grishin</dc:creator>
  <cp:lastModifiedBy>Администратор</cp:lastModifiedBy>
  <cp:revision>17</cp:revision>
  <cp:lastPrinted>2017-11-02T10:48:00Z</cp:lastPrinted>
  <dcterms:created xsi:type="dcterms:W3CDTF">2017-11-03T12:12:00Z</dcterms:created>
  <dcterms:modified xsi:type="dcterms:W3CDTF">2017-11-11T07:10:00Z</dcterms:modified>
</cp:coreProperties>
</file>