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2DB" w:rsidRPr="00AA5909"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РЕШЕНИЕ </w:t>
      </w:r>
    </w:p>
    <w:p w:rsidR="00BF32DB" w:rsidRPr="00AA5909"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по делу </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 xml:space="preserve">К – </w:t>
      </w:r>
      <w:r w:rsidRPr="00BF32DB">
        <w:rPr>
          <w:rFonts w:ascii="Times New Roman" w:eastAsia="Times New Roman" w:hAnsi="Times New Roman" w:cs="Times New Roman"/>
          <w:color w:val="000000"/>
          <w:sz w:val="28"/>
          <w:szCs w:val="28"/>
          <w:lang w:eastAsia="ru-RU"/>
        </w:rPr>
        <w:t>14</w:t>
      </w:r>
      <w:r w:rsidR="00532CFB">
        <w:rPr>
          <w:rFonts w:ascii="Times New Roman" w:eastAsia="Times New Roman" w:hAnsi="Times New Roman" w:cs="Times New Roman"/>
          <w:color w:val="000000"/>
          <w:sz w:val="28"/>
          <w:szCs w:val="28"/>
          <w:lang w:eastAsia="ru-RU"/>
        </w:rPr>
        <w:t>79</w:t>
      </w:r>
      <w:r w:rsidRPr="00AA5909">
        <w:rPr>
          <w:rFonts w:ascii="Times New Roman" w:eastAsia="Times New Roman" w:hAnsi="Times New Roman" w:cs="Times New Roman"/>
          <w:color w:val="000000"/>
          <w:sz w:val="28"/>
          <w:szCs w:val="28"/>
          <w:lang w:eastAsia="ru-RU"/>
        </w:rPr>
        <w:t xml:space="preserve">/17 </w:t>
      </w:r>
      <w:r w:rsidRPr="00BF32DB">
        <w:rPr>
          <w:rFonts w:ascii="Times New Roman" w:eastAsia="Times New Roman" w:hAnsi="Times New Roman" w:cs="Times New Roman"/>
          <w:color w:val="000000"/>
          <w:sz w:val="28"/>
          <w:szCs w:val="28"/>
          <w:lang w:eastAsia="ru-RU"/>
        </w:rPr>
        <w:t xml:space="preserve">о нарушении </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о контрактной системе в сфере закупок</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9356" w:type="dxa"/>
        <w:tblLayout w:type="fixed"/>
        <w:tblLook w:val="0000" w:firstRow="0" w:lastRow="0" w:firstColumn="0" w:lastColumn="0" w:noHBand="0" w:noVBand="0"/>
      </w:tblPr>
      <w:tblGrid>
        <w:gridCol w:w="4842"/>
        <w:gridCol w:w="4514"/>
      </w:tblGrid>
      <w:tr w:rsidR="00BF32DB" w:rsidRPr="00BF32DB" w:rsidTr="00BF32DB">
        <w:tc>
          <w:tcPr>
            <w:tcW w:w="4842" w:type="dxa"/>
            <w:tcBorders>
              <w:top w:val="nil"/>
              <w:left w:val="nil"/>
              <w:bottom w:val="nil"/>
              <w:right w:val="nil"/>
            </w:tcBorders>
            <w:tcMar>
              <w:left w:w="108" w:type="dxa"/>
              <w:right w:w="108" w:type="dxa"/>
            </w:tcMar>
          </w:tcPr>
          <w:p w:rsidR="00BF32DB" w:rsidRPr="00BF32DB" w:rsidRDefault="00BF32DB" w:rsidP="00AA5909">
            <w:pPr>
              <w:widowControl w:val="0"/>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31.10.2017</w:t>
            </w:r>
          </w:p>
        </w:tc>
        <w:tc>
          <w:tcPr>
            <w:tcW w:w="4514" w:type="dxa"/>
            <w:tcBorders>
              <w:top w:val="nil"/>
              <w:left w:val="nil"/>
              <w:bottom w:val="nil"/>
              <w:right w:val="nil"/>
            </w:tcBorders>
            <w:tcMar>
              <w:left w:w="108" w:type="dxa"/>
              <w:right w:w="108" w:type="dxa"/>
            </w:tcMar>
          </w:tcPr>
          <w:p w:rsidR="00BF32DB" w:rsidRPr="00BF32DB" w:rsidRDefault="00BF32DB" w:rsidP="00AA5909">
            <w:pPr>
              <w:widowControl w:val="0"/>
              <w:autoSpaceDE w:val="0"/>
              <w:autoSpaceDN w:val="0"/>
              <w:adjustRightInd w:val="0"/>
              <w:spacing w:after="0" w:line="240" w:lineRule="auto"/>
              <w:ind w:right="-72"/>
              <w:jc w:val="right"/>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Москва</w:t>
            </w:r>
          </w:p>
        </w:tc>
      </w:tr>
    </w:tbl>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5A2F4B">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sidR="005A2F4B">
        <w:rPr>
          <w:rFonts w:ascii="Times New Roman" w:eastAsia="Times New Roman" w:hAnsi="Times New Roman" w:cs="Times New Roman"/>
          <w:color w:val="000000"/>
          <w:sz w:val="28"/>
          <w:szCs w:val="28"/>
          <w:lang w:eastAsia="ru-RU"/>
        </w:rPr>
        <w:t xml:space="preserve">, </w:t>
      </w:r>
      <w:r w:rsidRPr="00BF32DB">
        <w:rPr>
          <w:rFonts w:ascii="Times New Roman" w:eastAsia="Times New Roman" w:hAnsi="Times New Roman" w:cs="Times New Roman"/>
          <w:color w:val="000000"/>
          <w:sz w:val="28"/>
          <w:szCs w:val="28"/>
          <w:lang w:eastAsia="ru-RU"/>
        </w:rPr>
        <w:t xml:space="preserve">рассмотрев жалобу 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sidR="00932DE8">
        <w:rPr>
          <w:rFonts w:ascii="Times New Roman" w:eastAsia="Times New Roman" w:hAnsi="Times New Roman" w:cs="Times New Roman"/>
          <w:color w:val="000000"/>
          <w:sz w:val="28"/>
          <w:szCs w:val="28"/>
          <w:lang w:eastAsia="ru-RU"/>
        </w:rPr>
        <w:t>рганизации и проведению</w:t>
      </w:r>
      <w:r w:rsidRPr="00BF32DB">
        <w:rPr>
          <w:rFonts w:ascii="Times New Roman" w:eastAsia="Times New Roman" w:hAnsi="Times New Roman" w:cs="Times New Roman"/>
          <w:color w:val="000000"/>
          <w:sz w:val="28"/>
          <w:szCs w:val="28"/>
          <w:lang w:eastAsia="ru-RU"/>
        </w:rPr>
        <w:t xml:space="preserve"> </w:t>
      </w:r>
      <w:r w:rsidR="00932DE8">
        <w:rPr>
          <w:rFonts w:ascii="Times New Roman" w:hAnsi="Times New Roman"/>
          <w:sz w:val="28"/>
          <w:szCs w:val="28"/>
        </w:rPr>
        <w:t>II Международного молодежного конгресса «Энергетическая безопасность»</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w:t>
      </w:r>
      <w:r w:rsidRPr="00BF32DB">
        <w:rPr>
          <w:rFonts w:ascii="Times New Roman" w:eastAsia="Times New Roman" w:hAnsi="Times New Roman" w:cs="Times New Roman"/>
          <w:color w:val="000000"/>
          <w:sz w:val="28"/>
          <w:szCs w:val="28"/>
          <w:lang w:eastAsia="ru-RU"/>
        </w:rPr>
        <w:lastRenderedPageBreak/>
        <w:t>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w:t>
      </w:r>
      <w:r w:rsidR="00932DE8">
        <w:rPr>
          <w:rFonts w:ascii="Times New Roman" w:eastAsia="Times New Roman" w:hAnsi="Times New Roman" w:cs="Times New Roman"/>
          <w:color w:val="000000"/>
          <w:sz w:val="28"/>
          <w:szCs w:val="28"/>
          <w:lang w:eastAsia="ru-RU"/>
        </w:rPr>
        <w:t>далее - ЕИС) 0173100003717000389</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УСТАНОВИЛА:</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ФАС России поступила жалоба Заявителя на действия Заказчик</w:t>
      </w:r>
      <w:r w:rsidR="00003D2C">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при проведении </w:t>
      </w:r>
      <w:r w:rsidRPr="00AA5909">
        <w:rPr>
          <w:rFonts w:ascii="Times New Roman" w:eastAsia="Times New Roman" w:hAnsi="Times New Roman" w:cs="Times New Roman"/>
          <w:color w:val="000000"/>
          <w:sz w:val="28"/>
          <w:szCs w:val="28"/>
          <w:lang w:eastAsia="ru-RU"/>
        </w:rPr>
        <w:t>Конкурса</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w:t>
      </w:r>
      <w:r w:rsidRPr="00AA5909">
        <w:rPr>
          <w:rFonts w:ascii="Times New Roman" w:eastAsia="Times New Roman" w:hAnsi="Times New Roman" w:cs="Times New Roman"/>
          <w:color w:val="000000"/>
          <w:sz w:val="28"/>
          <w:szCs w:val="28"/>
          <w:lang w:eastAsia="ru-RU"/>
        </w:rPr>
        <w:t xml:space="preserve">а, </w:t>
      </w:r>
      <w:r w:rsidRPr="00AA5909">
        <w:rPr>
          <w:rFonts w:ascii="Times New Roman" w:hAnsi="Times New Roman" w:cs="Times New Roman"/>
          <w:sz w:val="28"/>
          <w:szCs w:val="28"/>
        </w:rPr>
        <w:t>установившего ненадлежащий порядок оценки в рамках критерия</w:t>
      </w:r>
      <w:r w:rsidRPr="00AA5909">
        <w:rPr>
          <w:rFonts w:ascii="Times New Roman" w:eastAsia="Times New Roman" w:hAnsi="Times New Roman" w:cs="Times New Roman"/>
          <w:color w:val="000000"/>
          <w:sz w:val="28"/>
          <w:szCs w:val="28"/>
          <w:lang w:eastAsia="ru-RU"/>
        </w:rPr>
        <w:t xml:space="preserve"> «</w:t>
      </w:r>
      <w:r w:rsidRPr="00AA5909">
        <w:rPr>
          <w:rFonts w:ascii="Times New Roman" w:hAnsi="Times New Roman" w:cs="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2) по показателю «Деловая репутация участника закупки» (далее – Показатель № 2).</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Представитель Заказчик</w:t>
      </w:r>
      <w:r w:rsidRPr="00AA5909">
        <w:rPr>
          <w:rFonts w:ascii="Times New Roman" w:eastAsia="Times New Roman" w:hAnsi="Times New Roman" w:cs="Times New Roman"/>
          <w:color w:val="000000"/>
          <w:sz w:val="28"/>
          <w:szCs w:val="28"/>
          <w:lang w:eastAsia="ru-RU"/>
        </w:rPr>
        <w:t>а не согласился с доводо</w:t>
      </w:r>
      <w:r w:rsidRPr="00BF32DB">
        <w:rPr>
          <w:rFonts w:ascii="Times New Roman" w:eastAsia="Times New Roman" w:hAnsi="Times New Roman" w:cs="Times New Roman"/>
          <w:color w:val="000000"/>
          <w:sz w:val="28"/>
          <w:szCs w:val="28"/>
          <w:lang w:eastAsia="ru-RU"/>
        </w:rPr>
        <w:t xml:space="preserve">м Заявителя и сообщил, что при проведении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а Заказчик действовал в соответствии с положениями Закона о контрактной системе.</w:t>
      </w:r>
    </w:p>
    <w:p w:rsidR="00BF32DB" w:rsidRPr="00BF32DB" w:rsidRDefault="00BF32DB" w:rsidP="00AA5909">
      <w:pPr>
        <w:widowControl w:val="0"/>
        <w:tabs>
          <w:tab w:val="left" w:pos="902"/>
        </w:tabs>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извещение о проведени</w:t>
      </w:r>
      <w:r w:rsidR="002E63E5" w:rsidRPr="00AA5909">
        <w:rPr>
          <w:rFonts w:ascii="Times New Roman" w:eastAsia="Times New Roman" w:hAnsi="Times New Roman" w:cs="Times New Roman"/>
          <w:color w:val="000000"/>
          <w:sz w:val="28"/>
          <w:szCs w:val="28"/>
          <w:lang w:eastAsia="ru-RU"/>
        </w:rPr>
        <w:t>и Конкурса размещено в ЕИС – 02.10.2017</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начальная (максимальная) цена контракта – </w:t>
      </w:r>
      <w:r w:rsidR="002E63E5" w:rsidRPr="00AA5909">
        <w:rPr>
          <w:rFonts w:ascii="Times New Roman" w:eastAsia="Times New Roman" w:hAnsi="Times New Roman" w:cs="Times New Roman"/>
          <w:color w:val="000000"/>
          <w:sz w:val="28"/>
          <w:szCs w:val="28"/>
          <w:lang w:eastAsia="ru-RU"/>
        </w:rPr>
        <w:t>4 </w:t>
      </w:r>
      <w:r w:rsidR="00932DE8">
        <w:rPr>
          <w:rFonts w:ascii="Times New Roman" w:eastAsia="Times New Roman" w:hAnsi="Times New Roman" w:cs="Times New Roman"/>
          <w:color w:val="000000"/>
          <w:sz w:val="28"/>
          <w:szCs w:val="28"/>
          <w:lang w:eastAsia="ru-RU"/>
        </w:rPr>
        <w:t>9</w:t>
      </w:r>
      <w:r w:rsidR="002E63E5" w:rsidRPr="00AA5909">
        <w:rPr>
          <w:rFonts w:ascii="Times New Roman" w:eastAsia="Times New Roman" w:hAnsi="Times New Roman" w:cs="Times New Roman"/>
          <w:color w:val="000000"/>
          <w:sz w:val="28"/>
          <w:szCs w:val="28"/>
          <w:lang w:eastAsia="ru-RU"/>
        </w:rPr>
        <w:t xml:space="preserve">00 000 </w:t>
      </w:r>
      <w:r w:rsidRPr="00BF32DB">
        <w:rPr>
          <w:rFonts w:ascii="Times New Roman" w:eastAsia="Times New Roman" w:hAnsi="Times New Roman" w:cs="Times New Roman"/>
          <w:color w:val="000000"/>
          <w:sz w:val="28"/>
          <w:szCs w:val="28"/>
          <w:lang w:eastAsia="ru-RU"/>
        </w:rPr>
        <w:t>рублей;</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 участие в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xml:space="preserve">е подано </w:t>
      </w:r>
      <w:r w:rsidR="00932DE8">
        <w:rPr>
          <w:rFonts w:ascii="Times New Roman" w:eastAsia="Times New Roman" w:hAnsi="Times New Roman" w:cs="Times New Roman"/>
          <w:color w:val="000000"/>
          <w:sz w:val="28"/>
          <w:szCs w:val="28"/>
          <w:lang w:eastAsia="ru-RU"/>
        </w:rPr>
        <w:t>2</w:t>
      </w:r>
      <w:r w:rsidRPr="00BF32DB">
        <w:rPr>
          <w:rFonts w:ascii="Times New Roman" w:eastAsia="Times New Roman" w:hAnsi="Times New Roman" w:cs="Times New Roman"/>
          <w:color w:val="000000"/>
          <w:sz w:val="28"/>
          <w:szCs w:val="28"/>
          <w:lang w:eastAsia="ru-RU"/>
        </w:rPr>
        <w:t xml:space="preserve"> заявк</w:t>
      </w:r>
      <w:r w:rsidR="002E63E5" w:rsidRPr="00AA5909">
        <w:rPr>
          <w:rFonts w:ascii="Times New Roman" w:eastAsia="Times New Roman" w:hAnsi="Times New Roman" w:cs="Times New Roman"/>
          <w:color w:val="000000"/>
          <w:sz w:val="28"/>
          <w:szCs w:val="28"/>
          <w:lang w:eastAsia="ru-RU"/>
        </w:rPr>
        <w:t>и</w:t>
      </w:r>
      <w:r w:rsidRPr="00BF32DB">
        <w:rPr>
          <w:rFonts w:ascii="Times New Roman" w:eastAsia="Times New Roman" w:hAnsi="Times New Roman" w:cs="Times New Roman"/>
          <w:color w:val="000000"/>
          <w:sz w:val="28"/>
          <w:szCs w:val="28"/>
          <w:lang w:eastAsia="ru-RU"/>
        </w:rPr>
        <w:t xml:space="preserve"> от участников закупки;</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к участию в </w:t>
      </w:r>
      <w:r w:rsidR="002E63E5" w:rsidRPr="00AA5909">
        <w:rPr>
          <w:rFonts w:ascii="Times New Roman" w:eastAsia="Times New Roman" w:hAnsi="Times New Roman" w:cs="Times New Roman"/>
          <w:color w:val="000000"/>
          <w:sz w:val="28"/>
          <w:szCs w:val="28"/>
          <w:lang w:eastAsia="ru-RU"/>
        </w:rPr>
        <w:t>Конкурсе</w:t>
      </w:r>
      <w:r w:rsidRPr="00BF32DB">
        <w:rPr>
          <w:rFonts w:ascii="Times New Roman" w:eastAsia="Times New Roman" w:hAnsi="Times New Roman" w:cs="Times New Roman"/>
          <w:color w:val="000000"/>
          <w:sz w:val="28"/>
          <w:szCs w:val="28"/>
          <w:lang w:eastAsia="ru-RU"/>
        </w:rPr>
        <w:t xml:space="preserve"> допущено </w:t>
      </w:r>
      <w:r w:rsidR="00932DE8">
        <w:rPr>
          <w:rFonts w:ascii="Times New Roman" w:eastAsia="Times New Roman" w:hAnsi="Times New Roman" w:cs="Times New Roman"/>
          <w:color w:val="000000"/>
          <w:sz w:val="28"/>
          <w:szCs w:val="28"/>
          <w:lang w:eastAsia="ru-RU"/>
        </w:rPr>
        <w:t>2</w:t>
      </w:r>
      <w:r w:rsidRPr="00BF32DB">
        <w:rPr>
          <w:rFonts w:ascii="Times New Roman" w:eastAsia="Times New Roman" w:hAnsi="Times New Roman" w:cs="Times New Roman"/>
          <w:color w:val="000000"/>
          <w:sz w:val="28"/>
          <w:szCs w:val="28"/>
          <w:lang w:eastAsia="ru-RU"/>
        </w:rPr>
        <w:t xml:space="preserve"> участник</w:t>
      </w:r>
      <w:r w:rsidR="002E63E5" w:rsidRPr="00AA5909">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закупки;</w:t>
      </w:r>
    </w:p>
    <w:p w:rsidR="002E63E5" w:rsidRPr="00AA5909"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дата </w:t>
      </w:r>
      <w:r w:rsidR="002E63E5" w:rsidRPr="00AA5909">
        <w:rPr>
          <w:rFonts w:ascii="Times New Roman" w:eastAsia="Times New Roman" w:hAnsi="Times New Roman" w:cs="Times New Roman"/>
          <w:color w:val="000000"/>
          <w:sz w:val="28"/>
          <w:szCs w:val="28"/>
          <w:lang w:eastAsia="ru-RU"/>
        </w:rPr>
        <w:t>рассмотрения и оценки заявок на участие в Конкурсе – 02.11.2017.</w:t>
      </w:r>
    </w:p>
    <w:p w:rsidR="00BF32DB" w:rsidRPr="00AA5909" w:rsidRDefault="002E63E5" w:rsidP="00AA5909">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1.</w:t>
      </w:r>
      <w:r w:rsidRPr="00AA5909">
        <w:rPr>
          <w:rFonts w:ascii="Times New Roman" w:eastAsia="Times New Roman" w:hAnsi="Times New Roman" w:cs="Times New Roman"/>
          <w:color w:val="000000"/>
          <w:sz w:val="28"/>
          <w:szCs w:val="28"/>
          <w:lang w:eastAsia="ru-RU"/>
        </w:rPr>
        <w:tab/>
        <w:t>Согласно доводу, изложенному в жалобе Заявителя, Заказчиком установлен ненадлежащий порядок оценки в рамках Критерия № 2 по Показателю № 2, поскольку наличие у участника закупки документов, оцениваемых по Показателю № 2, зависит от волеизъявления третьих лиц.</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пункту 9 части 1 статьи 50 Закона о контрактной системе конкурсная документация наряду с информацией, указанной в извещении о </w:t>
      </w:r>
      <w:r w:rsidRPr="00AA5909">
        <w:rPr>
          <w:rFonts w:ascii="Times New Roman" w:hAnsi="Times New Roman" w:cs="Times New Roman"/>
          <w:sz w:val="28"/>
          <w:szCs w:val="28"/>
        </w:rPr>
        <w:lastRenderedPageBreak/>
        <w:t>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2E63E5" w:rsidRPr="00AA5909" w:rsidRDefault="002E63E5"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lastRenderedPageBreak/>
        <w:t>В соответствии с частью 2 статьи 53 Закона о контрактной системе Конкурсная комиссия проверяет заявку на участие в конкурсе в том числе, на соответствие требованиям Закона о контрактной системе, извещению об осуществлении закупки и конкурсной документации.</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Приложением № 1 к Конкурсной документации установлены следующие критерии оценки:</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1)</w:t>
      </w:r>
      <w:proofErr w:type="gramStart"/>
      <w:r w:rsidRPr="00AA5909">
        <w:rPr>
          <w:rFonts w:ascii="Times New Roman" w:hAnsi="Times New Roman" w:cs="Times New Roman"/>
          <w:sz w:val="28"/>
          <w:szCs w:val="28"/>
        </w:rPr>
        <w:tab/>
        <w:t>«</w:t>
      </w:r>
      <w:proofErr w:type="gramEnd"/>
      <w:r w:rsidRPr="00AA5909">
        <w:rPr>
          <w:rFonts w:ascii="Times New Roman" w:hAnsi="Times New Roman" w:cs="Times New Roman"/>
          <w:sz w:val="28"/>
          <w:szCs w:val="28"/>
        </w:rPr>
        <w:t>Цена контракта» - значимость критерия 60%;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Критерий № 2 – значимость критерия 40%.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В рамках Критерия № 2 Показателя № 2 установлен следующий порядок оценки: </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«А) в соответствии с настоящим показателем оцениваются подтвержденные копиями документов, включенными в состав Заявки Участника,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по выполнению проектов сопоставимых с предметом Конкурса (по содержанию, составу услуг) за период 2015 - 2017 </w:t>
      </w:r>
      <w:proofErr w:type="spellStart"/>
      <w:r w:rsidRPr="00AA5909">
        <w:rPr>
          <w:rFonts w:ascii="Times New Roman" w:hAnsi="Times New Roman" w:cs="Times New Roman"/>
          <w:sz w:val="28"/>
          <w:szCs w:val="28"/>
        </w:rPr>
        <w:t>г.г</w:t>
      </w:r>
      <w:proofErr w:type="spellEnd"/>
      <w:r w:rsidRPr="00AA5909">
        <w:rPr>
          <w:rFonts w:ascii="Times New Roman" w:hAnsi="Times New Roman" w:cs="Times New Roman"/>
          <w:sz w:val="28"/>
          <w:szCs w:val="28"/>
        </w:rPr>
        <w:t>. в области организации и проведения конференций, конгрессов, симпозиумов, форумов, ассамблей и иных аналогичных форм совместного обсуждения проблемных вопросов научно-технического и исследовательского характера.</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Б) Количество баллов, присуждаемых по показателю, определяется: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w:t>
      </w:r>
      <w:r w:rsidRPr="00AA5909">
        <w:rPr>
          <w:rFonts w:ascii="Times New Roman" w:hAnsi="Times New Roman" w:cs="Times New Roman"/>
          <w:sz w:val="28"/>
          <w:szCs w:val="28"/>
        </w:rPr>
        <w:t xml:space="preserve"> = </w:t>
      </w: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vertAlign w:val="subscript"/>
        </w:rPr>
        <w:t xml:space="preserve"> </w:t>
      </w:r>
      <w:r w:rsidRPr="00AA5909">
        <w:rPr>
          <w:rFonts w:ascii="Times New Roman" w:hAnsi="Times New Roman" w:cs="Times New Roman"/>
          <w:sz w:val="28"/>
          <w:szCs w:val="28"/>
        </w:rPr>
        <w:t>х 100 х (К</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К</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где:</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 xml:space="preserve">(Д) </w:t>
      </w:r>
      <w:r w:rsidRPr="00AA5909">
        <w:rPr>
          <w:rFonts w:ascii="Times New Roman" w:hAnsi="Times New Roman" w:cs="Times New Roman"/>
          <w:sz w:val="28"/>
          <w:szCs w:val="28"/>
        </w:rPr>
        <w:t>-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число положительных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в Заявке i-</w:t>
      </w:r>
      <w:proofErr w:type="spellStart"/>
      <w:r w:rsidRPr="00AA5909">
        <w:rPr>
          <w:rFonts w:ascii="Times New Roman" w:hAnsi="Times New Roman" w:cs="Times New Roman"/>
          <w:sz w:val="28"/>
          <w:szCs w:val="28"/>
        </w:rPr>
        <w:t>го</w:t>
      </w:r>
      <w:proofErr w:type="spellEnd"/>
      <w:r w:rsidRPr="00AA5909">
        <w:rPr>
          <w:rFonts w:ascii="Times New Roman" w:hAnsi="Times New Roman" w:cs="Times New Roman"/>
          <w:sz w:val="28"/>
          <w:szCs w:val="28"/>
        </w:rPr>
        <w:t xml:space="preserve"> Участника,</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 xml:space="preserve"> – максимальное число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предложенное в Заявках Участников, </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rPr>
        <w:t xml:space="preserve"> – коэффициент значимости показателя,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(Д)_</w:t>
      </w:r>
      <w:proofErr w:type="spellStart"/>
      <w:r w:rsidRPr="00AA5909">
        <w:rPr>
          <w:rFonts w:ascii="Times New Roman" w:hAnsi="Times New Roman" w:cs="Times New Roman"/>
          <w:sz w:val="28"/>
          <w:szCs w:val="28"/>
          <w:vertAlign w:val="subscript"/>
        </w:rPr>
        <w:t>max</w:t>
      </w:r>
      <w:proofErr w:type="spellEnd"/>
      <w:r w:rsidRPr="00AA5909">
        <w:rPr>
          <w:rFonts w:ascii="Times New Roman" w:hAnsi="Times New Roman" w:cs="Times New Roman"/>
          <w:sz w:val="28"/>
          <w:szCs w:val="28"/>
        </w:rPr>
        <w:t>– максимальный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Отсутствие в указанный период у Участника закупки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сопоставимого </w:t>
      </w:r>
      <w:r w:rsidRPr="00AA5909">
        <w:rPr>
          <w:rFonts w:ascii="Times New Roman" w:hAnsi="Times New Roman" w:cs="Times New Roman"/>
          <w:sz w:val="28"/>
          <w:szCs w:val="28"/>
          <w:lang w:val="en-US"/>
        </w:rPr>
        <w:t>c</w:t>
      </w:r>
      <w:r w:rsidRPr="00AA5909">
        <w:rPr>
          <w:rFonts w:ascii="Times New Roman" w:hAnsi="Times New Roman" w:cs="Times New Roman"/>
          <w:sz w:val="28"/>
          <w:szCs w:val="28"/>
        </w:rPr>
        <w:t xml:space="preserve"> предметом Конкурса по содержанию, составу услуг, указанном в </w:t>
      </w:r>
      <w:proofErr w:type="gramStart"/>
      <w:r w:rsidRPr="00AA5909">
        <w:rPr>
          <w:rFonts w:ascii="Times New Roman" w:hAnsi="Times New Roman" w:cs="Times New Roman"/>
          <w:sz w:val="28"/>
          <w:szCs w:val="28"/>
        </w:rPr>
        <w:t>пункте</w:t>
      </w:r>
      <w:proofErr w:type="gramEnd"/>
      <w:r w:rsidRPr="00AA5909">
        <w:rPr>
          <w:rFonts w:ascii="Times New Roman" w:hAnsi="Times New Roman" w:cs="Times New Roman"/>
          <w:sz w:val="28"/>
          <w:szCs w:val="28"/>
        </w:rPr>
        <w:t xml:space="preserve"> а):</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Об</w:t>
      </w:r>
      <w:r w:rsidRPr="00AA5909">
        <w:rPr>
          <w:rFonts w:ascii="Times New Roman" w:hAnsi="Times New Roman" w:cs="Times New Roman"/>
          <w:sz w:val="28"/>
          <w:szCs w:val="28"/>
        </w:rPr>
        <w:t>) = 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 Оценка проводится на основе документально подтвержденных сведений, приведенных Участником закупки в соответствии с частью 4 «Деловая репутация Участника закупки» Формы 4 «Сведения о квалификации участника закупки» раздела V «ФОРМЫ ДОКУМЕНТОВ, ПРЕДСТАВЛЯЕМЫХ УЧАСТНИКОМ ЗАКУПКИ В СОСТАВЕ ЗАЯВКИ НА УЧАСТИЕ В КОНКУРСЕ, С ИНСТРУКЦИЕЙ ПО ИХ ЗАПОЛНЕНИЮ» конкурсной документации. При этом необходимо учесть, что публикации (анонсы, интервью) самого Участника (сотрудников Участника) или отчеты Участника о проделанной работе, размещаемые в СМИ не учитываются».</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На заседании Комиссии представитель Заказчика пояснил, что указанный порядок оценки в рамках Критерия № 2 по Показателю № 2 установлен в соответствии с потребностью Заказчика и не противоречит законодательству Российской Федерации о контрактной системе в сфере закупок. При этом оценка производится </w:t>
      </w:r>
      <w:r w:rsidR="00BB29D8" w:rsidRPr="00AA5909">
        <w:rPr>
          <w:rFonts w:ascii="Times New Roman" w:hAnsi="Times New Roman" w:cs="Times New Roman"/>
          <w:sz w:val="28"/>
          <w:szCs w:val="28"/>
        </w:rPr>
        <w:t xml:space="preserve">общего количества </w:t>
      </w:r>
      <w:r w:rsidRPr="00AA5909">
        <w:rPr>
          <w:rFonts w:ascii="Times New Roman" w:hAnsi="Times New Roman" w:cs="Times New Roman"/>
          <w:sz w:val="28"/>
          <w:szCs w:val="28"/>
        </w:rPr>
        <w:t xml:space="preserve">документов, представленных участником закупки в составе заявки на собственное </w:t>
      </w:r>
      <w:r w:rsidR="00BB29D8" w:rsidRPr="00AA5909">
        <w:rPr>
          <w:rFonts w:ascii="Times New Roman" w:hAnsi="Times New Roman" w:cs="Times New Roman"/>
          <w:sz w:val="28"/>
          <w:szCs w:val="28"/>
        </w:rPr>
        <w:t>усмотрение. Кроме того, наличие таких документов не является обязательным требованием к участнику закупки.</w:t>
      </w:r>
    </w:p>
    <w:p w:rsidR="00BB29D8"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Вместе с тем, Заявитель явку представителей не обеспечил и не представил доказательств в составе жалобы, свидетельствующих о том, что Заказчиком установлен ненадлежащий порядок оценки в рамках Критерия              № 2 по Показателю № 2.</w:t>
      </w:r>
    </w:p>
    <w:p w:rsidR="00CF51AA"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Таким образом, Комиссия приходит к выводу, что довод Заявителя не нашел своего подтверждения.</w:t>
      </w:r>
    </w:p>
    <w:p w:rsidR="00BB29D8"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При проведении внеплановой проверки Комиссией выявлены следующие нарушения Закона о контрактной системе.</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Согласно части 2 статьи 50 Закона о контрактной системе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Постановление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1063) утратило силу в связи с изданием Постановления № 1042, которое вступило в силу 09.09.2017.</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 1042 (далее – Правила).</w:t>
      </w:r>
    </w:p>
    <w:p w:rsidR="00CF51AA" w:rsidRDefault="00AA5909" w:rsidP="00AA5909">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Согласно извещению о проведении Конкурса, закупка в ЕИС размещена </w:t>
      </w:r>
      <w:r>
        <w:rPr>
          <w:rFonts w:ascii="Times New Roman" w:eastAsia="Times New Roman" w:hAnsi="Times New Roman" w:cs="Times New Roman"/>
          <w:color w:val="000000"/>
          <w:sz w:val="28"/>
          <w:szCs w:val="28"/>
          <w:lang w:eastAsia="ru-RU"/>
        </w:rPr>
        <w:t>02</w:t>
      </w:r>
      <w:r w:rsidRPr="00AA590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10</w:t>
      </w:r>
      <w:r w:rsidRPr="00AA5909">
        <w:rPr>
          <w:rFonts w:ascii="Times New Roman" w:eastAsia="Times New Roman" w:hAnsi="Times New Roman" w:cs="Times New Roman"/>
          <w:color w:val="000000"/>
          <w:sz w:val="28"/>
          <w:szCs w:val="28"/>
          <w:lang w:eastAsia="ru-RU"/>
        </w:rPr>
        <w:t>.2017.</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Изучив проект государственного контракта Конкурсной документации, Комиссия приходит к выводу о том, что Заказчиком в проекте контракта Конкурсной документации не установлены 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(подрядчиком, исполнителем) обязательства.</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Вышеуказанные действия Заказчика нарушают части 5, 7,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BF32DB">
        <w:rPr>
          <w:rFonts w:ascii="Times New Roman" w:eastAsia="Times New Roman" w:hAnsi="Times New Roman" w:cs="Times New Roman"/>
          <w:color w:val="000000"/>
          <w:sz w:val="28"/>
          <w:szCs w:val="28"/>
          <w:lang w:eastAsia="ru-RU"/>
        </w:rPr>
        <w:t xml:space="preserve">2,   </w:t>
      </w:r>
      <w:proofErr w:type="gramEnd"/>
      <w:r w:rsidRPr="00BF32DB">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РЕШИЛА:</w:t>
      </w:r>
    </w:p>
    <w:p w:rsidR="00BF32DB" w:rsidRPr="00BF32DB" w:rsidRDefault="00BF32DB" w:rsidP="00AA5909">
      <w:pPr>
        <w:widowControl w:val="0"/>
        <w:autoSpaceDE w:val="0"/>
        <w:autoSpaceDN w:val="0"/>
        <w:adjustRightInd w:val="0"/>
        <w:spacing w:after="0" w:line="240" w:lineRule="auto"/>
        <w:ind w:firstLine="849"/>
        <w:jc w:val="center"/>
        <w:rPr>
          <w:rFonts w:ascii="Times New Roman" w:eastAsia="Times New Roman" w:hAnsi="Times New Roman" w:cs="Times New Roman"/>
          <w:sz w:val="28"/>
          <w:szCs w:val="28"/>
          <w:lang w:eastAsia="ru-RU"/>
        </w:rPr>
      </w:pPr>
    </w:p>
    <w:p w:rsid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Признать жалобу ООО </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Восход Бизнес Групп</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 xml:space="preserve"> необоснованной.</w:t>
      </w:r>
    </w:p>
    <w:p w:rsidR="00AA5909" w:rsidRP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t>Признать в действиях заказчика нарушения частей 5, 7, 8 статьи 34 Закона о контрактной системе.</w:t>
      </w:r>
    </w:p>
    <w:p w:rsid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Выдать Заказчику предписание об устранении нарушений Закона о </w:t>
      </w:r>
      <w:r w:rsidR="00003D2C">
        <w:rPr>
          <w:rFonts w:ascii="Times New Roman" w:eastAsia="Times New Roman" w:hAnsi="Times New Roman" w:cs="Times New Roman"/>
          <w:color w:val="000000"/>
          <w:sz w:val="28"/>
          <w:szCs w:val="28"/>
          <w:lang w:eastAsia="ru-RU"/>
        </w:rPr>
        <w:t>контрактной системе</w:t>
      </w:r>
      <w:r w:rsidR="00BF32DB" w:rsidRPr="00BF32DB">
        <w:rPr>
          <w:rFonts w:ascii="Times New Roman" w:eastAsia="Times New Roman" w:hAnsi="Times New Roman" w:cs="Times New Roman"/>
          <w:color w:val="000000"/>
          <w:sz w:val="28"/>
          <w:szCs w:val="28"/>
          <w:lang w:eastAsia="ru-RU"/>
        </w:rPr>
        <w:t>.</w:t>
      </w:r>
    </w:p>
    <w:p w:rsidR="00AA5909" w:rsidRP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Передать материалы от 31.10.2017 по делу № К – 14</w:t>
      </w:r>
      <w:r w:rsidR="00532CFB">
        <w:rPr>
          <w:rFonts w:ascii="Times New Roman" w:eastAsia="Times New Roman" w:hAnsi="Times New Roman" w:cs="Times New Roman"/>
          <w:color w:val="000000"/>
          <w:sz w:val="28"/>
          <w:szCs w:val="28"/>
          <w:lang w:eastAsia="ru-RU"/>
        </w:rPr>
        <w:t>79</w:t>
      </w:r>
      <w:r>
        <w:rPr>
          <w:rFonts w:ascii="Times New Roman" w:eastAsia="Times New Roman" w:hAnsi="Times New Roman" w:cs="Times New Roman"/>
          <w:color w:val="000000"/>
          <w:sz w:val="28"/>
          <w:szCs w:val="28"/>
          <w:lang w:eastAsia="ru-RU"/>
        </w:rPr>
        <w:t xml:space="preserve">/17 </w:t>
      </w:r>
      <w:r>
        <w:rPr>
          <w:rFonts w:ascii="Times New Roman" w:hAnsi="Times New Roman"/>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административных правонарушениях.</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AA5909" w:rsidRPr="00AA5909" w:rsidRDefault="00AA5909" w:rsidP="00AA5909">
      <w:pPr>
        <w:widowControl w:val="0"/>
        <w:spacing w:after="0" w:line="240" w:lineRule="auto"/>
        <w:jc w:val="both"/>
        <w:rPr>
          <w:rFonts w:ascii="Times New Roman" w:hAnsi="Times New Roman" w:cs="Times New Roman"/>
          <w:sz w:val="28"/>
          <w:szCs w:val="28"/>
        </w:rPr>
      </w:pPr>
    </w:p>
    <w:p w:rsidR="005A2F4B" w:rsidRPr="001B2444" w:rsidRDefault="005A2F4B" w:rsidP="005A2F4B">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ПРЕДПИСАНИЕ</w:t>
      </w:r>
    </w:p>
    <w:p w:rsidR="005A2F4B" w:rsidRPr="001B2444" w:rsidRDefault="005A2F4B" w:rsidP="005A2F4B">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по делу № К–14</w:t>
      </w:r>
      <w:r>
        <w:rPr>
          <w:rFonts w:ascii="Times New Roman" w:eastAsia="Times New Roman" w:hAnsi="Times New Roman" w:cs="Times New Roman"/>
          <w:color w:val="000000"/>
          <w:sz w:val="28"/>
          <w:szCs w:val="28"/>
          <w:lang w:eastAsia="ru-RU"/>
        </w:rPr>
        <w:t>79</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об устранении </w:t>
      </w:r>
    </w:p>
    <w:p w:rsidR="005A2F4B" w:rsidRPr="001B2444" w:rsidRDefault="005A2F4B" w:rsidP="005A2F4B">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 xml:space="preserve">нарушений законодательства Российской Федерации </w:t>
      </w:r>
    </w:p>
    <w:p w:rsidR="005A2F4B" w:rsidRPr="001B2444" w:rsidRDefault="005A2F4B" w:rsidP="005A2F4B">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о контрактной системе в сфере закупок</w:t>
      </w:r>
    </w:p>
    <w:p w:rsidR="005A2F4B" w:rsidRPr="001B2444" w:rsidRDefault="005A2F4B" w:rsidP="005A2F4B">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0" w:type="auto"/>
        <w:tblLayout w:type="fixed"/>
        <w:tblLook w:val="0000" w:firstRow="0" w:lastRow="0" w:firstColumn="0" w:lastColumn="0" w:noHBand="0" w:noVBand="0"/>
      </w:tblPr>
      <w:tblGrid>
        <w:gridCol w:w="4952"/>
        <w:gridCol w:w="4953"/>
      </w:tblGrid>
      <w:tr w:rsidR="005A2F4B" w:rsidRPr="001B2444" w:rsidTr="00812808">
        <w:tc>
          <w:tcPr>
            <w:tcW w:w="4952" w:type="dxa"/>
            <w:tcBorders>
              <w:top w:val="nil"/>
              <w:left w:val="nil"/>
              <w:bottom w:val="nil"/>
              <w:right w:val="nil"/>
            </w:tcBorders>
            <w:tcMar>
              <w:left w:w="108" w:type="dxa"/>
              <w:right w:w="108" w:type="dxa"/>
            </w:tcMar>
          </w:tcPr>
          <w:p w:rsidR="005A2F4B" w:rsidRPr="001B2444" w:rsidRDefault="005A2F4B" w:rsidP="00812808">
            <w:pPr>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31.10.2017</w:t>
            </w:r>
          </w:p>
        </w:tc>
        <w:tc>
          <w:tcPr>
            <w:tcW w:w="4953" w:type="dxa"/>
            <w:tcBorders>
              <w:top w:val="nil"/>
              <w:left w:val="nil"/>
              <w:bottom w:val="nil"/>
              <w:right w:val="nil"/>
            </w:tcBorders>
            <w:tcMar>
              <w:left w:w="108" w:type="dxa"/>
              <w:right w:w="108" w:type="dxa"/>
            </w:tcMar>
          </w:tcPr>
          <w:p w:rsidR="005A2F4B" w:rsidRPr="001B2444" w:rsidRDefault="005A2F4B" w:rsidP="00812808">
            <w:pPr>
              <w:autoSpaceDE w:val="0"/>
              <w:autoSpaceDN w:val="0"/>
              <w:adjustRightInd w:val="0"/>
              <w:spacing w:after="0" w:line="240" w:lineRule="auto"/>
              <w:ind w:right="158"/>
              <w:jc w:val="right"/>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Москва</w:t>
            </w:r>
          </w:p>
        </w:tc>
      </w:tr>
    </w:tbl>
    <w:p w:rsidR="005A2F4B" w:rsidRPr="001B2444" w:rsidRDefault="005A2F4B" w:rsidP="005A2F4B">
      <w:pPr>
        <w:autoSpaceDE w:val="0"/>
        <w:autoSpaceDN w:val="0"/>
        <w:adjustRightInd w:val="0"/>
        <w:spacing w:after="0" w:line="240" w:lineRule="auto"/>
        <w:ind w:firstLine="849"/>
        <w:rPr>
          <w:rFonts w:ascii="Times New Roman" w:eastAsia="Times New Roman" w:hAnsi="Times New Roman" w:cs="Times New Roman"/>
          <w:sz w:val="28"/>
          <w:szCs w:val="28"/>
          <w:lang w:eastAsia="ru-RU"/>
        </w:rPr>
      </w:pPr>
    </w:p>
    <w:p w:rsidR="005A2F4B" w:rsidRPr="001B2444" w:rsidRDefault="005A2F4B" w:rsidP="005A2F4B">
      <w:pPr>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w:t>
      </w:r>
      <w:r>
        <w:rPr>
          <w:rFonts w:ascii="Times New Roman" w:eastAsia="Times New Roman" w:hAnsi="Times New Roman" w:cs="Times New Roman"/>
          <w:color w:val="000000"/>
          <w:sz w:val="28"/>
          <w:szCs w:val="28"/>
          <w:lang w:eastAsia="ru-RU"/>
        </w:rPr>
        <w:t xml:space="preserve">фере закупок (далее – Комиссия), </w:t>
      </w:r>
      <w:bookmarkStart w:id="0" w:name="_GoBack"/>
      <w:bookmarkEnd w:id="0"/>
      <w:r w:rsidRPr="001B2444">
        <w:rPr>
          <w:rFonts w:ascii="Times New Roman" w:eastAsia="Times New Roman" w:hAnsi="Times New Roman" w:cs="Times New Roman"/>
          <w:color w:val="000000"/>
          <w:sz w:val="28"/>
          <w:szCs w:val="28"/>
          <w:lang w:eastAsia="ru-RU"/>
        </w:rPr>
        <w:t>на основании решения от 31.10.2017 по делу № К–14</w:t>
      </w:r>
      <w:r>
        <w:rPr>
          <w:rFonts w:ascii="Times New Roman" w:eastAsia="Times New Roman" w:hAnsi="Times New Roman" w:cs="Times New Roman"/>
          <w:color w:val="000000"/>
          <w:sz w:val="28"/>
          <w:szCs w:val="28"/>
          <w:lang w:eastAsia="ru-RU"/>
        </w:rPr>
        <w:t>79</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принятого Комиссией по итогам рассмотрения жалобы </w:t>
      </w:r>
      <w:r w:rsidRPr="00BF32DB">
        <w:rPr>
          <w:rFonts w:ascii="Times New Roman" w:eastAsia="Times New Roman" w:hAnsi="Times New Roman" w:cs="Times New Roman"/>
          <w:color w:val="000000"/>
          <w:sz w:val="28"/>
          <w:szCs w:val="28"/>
          <w:lang w:eastAsia="ru-RU"/>
        </w:rPr>
        <w:t xml:space="preserve">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рганизации и проведению</w:t>
      </w:r>
      <w:r w:rsidRPr="00BF32DB">
        <w:rPr>
          <w:rFonts w:ascii="Times New Roman" w:eastAsia="Times New Roman" w:hAnsi="Times New Roman" w:cs="Times New Roman"/>
          <w:color w:val="000000"/>
          <w:sz w:val="28"/>
          <w:szCs w:val="28"/>
          <w:lang w:eastAsia="ru-RU"/>
        </w:rPr>
        <w:t xml:space="preserve"> </w:t>
      </w:r>
      <w:r>
        <w:rPr>
          <w:rFonts w:ascii="Times New Roman" w:hAnsi="Times New Roman"/>
          <w:sz w:val="28"/>
          <w:szCs w:val="28"/>
        </w:rPr>
        <w:t>II Международного молодежного конгресса «Энергетическая безопасность»</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далее - ЕИС) 0173100003717000389</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1B2444">
        <w:rPr>
          <w:rFonts w:ascii="Times New Roman" w:eastAsia="Times New Roman" w:hAnsi="Times New Roman" w:cs="Times New Roman"/>
          <w:color w:val="000000"/>
          <w:sz w:val="28"/>
          <w:szCs w:val="28"/>
          <w:lang w:eastAsia="ru-RU"/>
        </w:rPr>
        <w:t xml:space="preserve">), и проведения внеплановой проверки, 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p>
    <w:p w:rsidR="005A2F4B" w:rsidRPr="001B2444" w:rsidRDefault="005A2F4B" w:rsidP="005A2F4B">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ПРЕДПИСЫВАЕТ:</w:t>
      </w:r>
    </w:p>
    <w:p w:rsidR="005A2F4B" w:rsidRDefault="005A2F4B" w:rsidP="005A2F4B">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ab/>
        <w:t xml:space="preserve">Заказчику при заключении контракта установить </w:t>
      </w:r>
      <w:r w:rsidRPr="00AA5909">
        <w:rPr>
          <w:rFonts w:ascii="Times New Roman" w:eastAsia="Times New Roman" w:hAnsi="Times New Roman" w:cs="Times New Roman"/>
          <w:color w:val="000000"/>
          <w:sz w:val="28"/>
          <w:szCs w:val="28"/>
          <w:lang w:eastAsia="ru-RU"/>
        </w:rPr>
        <w:t xml:space="preserve">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w:t>
      </w:r>
      <w:r>
        <w:rPr>
          <w:rFonts w:ascii="Times New Roman" w:eastAsia="Times New Roman" w:hAnsi="Times New Roman" w:cs="Times New Roman"/>
          <w:color w:val="000000"/>
          <w:sz w:val="28"/>
          <w:szCs w:val="28"/>
          <w:lang w:eastAsia="ru-RU"/>
        </w:rPr>
        <w:t xml:space="preserve">ом, исполнителем) обязательства </w:t>
      </w:r>
      <w:r>
        <w:rPr>
          <w:rFonts w:ascii="Times New Roman" w:eastAsia="Times New Roman" w:hAnsi="Times New Roman" w:cs="Times New Roman"/>
          <w:sz w:val="28"/>
          <w:szCs w:val="28"/>
          <w:lang w:eastAsia="ru-RU"/>
        </w:rPr>
        <w:t xml:space="preserve">в соответствии с требованиями Закона о контрактной системе и с учетом решения от 31.10.2017 по делу № </w:t>
      </w:r>
      <w:r>
        <w:rPr>
          <w:rFonts w:ascii="Times New Roman" w:eastAsia="Times New Roman" w:hAnsi="Times New Roman" w:cs="Times New Roman"/>
          <w:color w:val="000000"/>
          <w:sz w:val="28"/>
          <w:szCs w:val="28"/>
          <w:lang w:eastAsia="ru-RU"/>
        </w:rPr>
        <w:t>К – 1479/17.</w:t>
      </w:r>
    </w:p>
    <w:p w:rsidR="005A2F4B" w:rsidRPr="009E0B8D" w:rsidRDefault="005A2F4B" w:rsidP="005A2F4B">
      <w:pPr>
        <w:tabs>
          <w:tab w:val="left" w:pos="1418"/>
        </w:tabs>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r>
      <w:r w:rsidRPr="009E0B8D">
        <w:rPr>
          <w:rFonts w:ascii="Times New Roman" w:eastAsia="Times New Roman" w:hAnsi="Times New Roman" w:cs="Times New Roman"/>
          <w:color w:val="000000"/>
          <w:sz w:val="28"/>
          <w:szCs w:val="28"/>
          <w:lang w:eastAsia="ru-RU"/>
        </w:rPr>
        <w:t xml:space="preserve">Заказчику в срок до 14.11.2017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bookmarkStart w:id="1" w:name="_dx_frag_StartFragment"/>
      <w:bookmarkEnd w:id="1"/>
      <w:r w:rsidRPr="009E0B8D">
        <w:rPr>
          <w:rFonts w:ascii="Times New Roman" w:eastAsia="Times New Roman" w:hAnsi="Times New Roman" w:cs="Times New Roman"/>
          <w:color w:val="0000FF"/>
          <w:sz w:val="28"/>
          <w:szCs w:val="28"/>
          <w:u w:val="single" w:color="0000FF"/>
          <w:lang w:eastAsia="ru-RU"/>
        </w:rPr>
        <w:fldChar w:fldCharType="begin"/>
      </w:r>
      <w:r w:rsidRPr="009E0B8D">
        <w:rPr>
          <w:rFonts w:ascii="Times New Roman" w:eastAsia="Times New Roman" w:hAnsi="Times New Roman" w:cs="Times New Roman"/>
          <w:color w:val="0000FF"/>
          <w:sz w:val="28"/>
          <w:szCs w:val="28"/>
          <w:u w:val="single" w:color="0000FF"/>
          <w:lang w:eastAsia="ru-RU"/>
        </w:rPr>
        <w:instrText>HYPERLINK "mailto:dedkova@fas.gov.ru"</w:instrText>
      </w:r>
      <w:r w:rsidRPr="009E0B8D">
        <w:rPr>
          <w:rFonts w:ascii="Times New Roman" w:eastAsia="Times New Roman" w:hAnsi="Times New Roman" w:cs="Times New Roman"/>
          <w:color w:val="0000FF"/>
          <w:sz w:val="28"/>
          <w:szCs w:val="28"/>
          <w:u w:val="single" w:color="0000FF"/>
          <w:lang w:eastAsia="ru-RU"/>
        </w:rPr>
        <w:fldChar w:fldCharType="separate"/>
      </w:r>
      <w:r w:rsidRPr="009E0B8D">
        <w:rPr>
          <w:rFonts w:ascii="Times New Roman" w:eastAsia="Times New Roman" w:hAnsi="Times New Roman" w:cs="Times New Roman"/>
          <w:color w:val="0000FF"/>
          <w:sz w:val="28"/>
          <w:szCs w:val="28"/>
          <w:u w:val="single" w:color="0000FF"/>
          <w:lang w:eastAsia="ru-RU"/>
        </w:rPr>
        <w:t>dedkova@fas.gov.ru</w:t>
      </w:r>
      <w:r w:rsidRPr="009E0B8D">
        <w:rPr>
          <w:rFonts w:ascii="Times New Roman" w:eastAsia="Times New Roman" w:hAnsi="Times New Roman" w:cs="Times New Roman"/>
          <w:color w:val="0000FF"/>
          <w:sz w:val="28"/>
          <w:szCs w:val="28"/>
          <w:u w:val="single" w:color="0000FF"/>
          <w:lang w:eastAsia="ru-RU"/>
        </w:rPr>
        <w:fldChar w:fldCharType="end"/>
      </w:r>
      <w:r w:rsidRPr="009E0B8D">
        <w:rPr>
          <w:rFonts w:ascii="Times New Roman" w:eastAsia="Times New Roman" w:hAnsi="Times New Roman" w:cs="Times New Roman"/>
          <w:color w:val="000000"/>
          <w:sz w:val="28"/>
          <w:szCs w:val="28"/>
          <w:lang w:eastAsia="ru-RU"/>
        </w:rPr>
        <w:t>.</w:t>
      </w:r>
    </w:p>
    <w:p w:rsidR="005A2F4B" w:rsidRPr="001B2444" w:rsidRDefault="005A2F4B" w:rsidP="005A2F4B">
      <w:pPr>
        <w:autoSpaceDE w:val="0"/>
        <w:autoSpaceDN w:val="0"/>
        <w:adjustRightInd w:val="0"/>
        <w:spacing w:after="0" w:line="240" w:lineRule="auto"/>
        <w:ind w:left="849"/>
        <w:jc w:val="both"/>
        <w:rPr>
          <w:rFonts w:ascii="Times New Roman" w:eastAsia="Times New Roman" w:hAnsi="Times New Roman" w:cs="Times New Roman"/>
          <w:sz w:val="28"/>
          <w:szCs w:val="28"/>
          <w:lang w:eastAsia="ru-RU"/>
        </w:rPr>
      </w:pPr>
    </w:p>
    <w:p w:rsidR="00B86F04" w:rsidRPr="00AA5909" w:rsidRDefault="005A2F4B" w:rsidP="005A2F4B">
      <w:pPr>
        <w:tabs>
          <w:tab w:val="left" w:pos="0"/>
          <w:tab w:val="center" w:pos="5160"/>
        </w:tabs>
        <w:autoSpaceDE w:val="0"/>
        <w:autoSpaceDN w:val="0"/>
        <w:adjustRightInd w:val="0"/>
        <w:spacing w:after="0" w:line="240" w:lineRule="auto"/>
        <w:ind w:firstLine="849"/>
        <w:jc w:val="both"/>
        <w:rPr>
          <w:rFonts w:ascii="Times New Roman" w:hAnsi="Times New Roman" w:cs="Times New Roman"/>
          <w:sz w:val="20"/>
          <w:szCs w:val="20"/>
        </w:rPr>
      </w:pPr>
      <w:r w:rsidRPr="001B2444">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sectPr w:rsidR="00B86F04" w:rsidRPr="00AA5909" w:rsidSect="00DE730A">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909" w:rsidRDefault="00AA5909" w:rsidP="00AA5909">
      <w:pPr>
        <w:spacing w:after="0" w:line="240" w:lineRule="auto"/>
      </w:pPr>
      <w:r>
        <w:separator/>
      </w:r>
    </w:p>
  </w:endnote>
  <w:endnote w:type="continuationSeparator" w:id="0">
    <w:p w:rsidR="00AA5909" w:rsidRDefault="00AA5909" w:rsidP="00AA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909" w:rsidRDefault="00AA5909" w:rsidP="00AA5909">
      <w:pPr>
        <w:spacing w:after="0" w:line="240" w:lineRule="auto"/>
      </w:pPr>
      <w:r>
        <w:separator/>
      </w:r>
    </w:p>
  </w:footnote>
  <w:footnote w:type="continuationSeparator" w:id="0">
    <w:p w:rsidR="00AA5909" w:rsidRDefault="00AA5909" w:rsidP="00AA59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888660"/>
      <w:docPartObj>
        <w:docPartGallery w:val="Page Numbers (Top of Page)"/>
        <w:docPartUnique/>
      </w:docPartObj>
    </w:sdtPr>
    <w:sdtEndPr/>
    <w:sdtContent>
      <w:p w:rsidR="00AA5909" w:rsidRDefault="00AA5909" w:rsidP="00AA5909">
        <w:pPr>
          <w:pStyle w:val="a4"/>
          <w:jc w:val="center"/>
        </w:pPr>
        <w:r>
          <w:fldChar w:fldCharType="begin"/>
        </w:r>
        <w:r>
          <w:instrText>PAGE   \* MERGEFORMAT</w:instrText>
        </w:r>
        <w:r>
          <w:fldChar w:fldCharType="separate"/>
        </w:r>
        <w:r w:rsidR="005A2F4B">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4B7"/>
    <w:rsid w:val="00003D2C"/>
    <w:rsid w:val="002E63E5"/>
    <w:rsid w:val="004C54B7"/>
    <w:rsid w:val="00532CFB"/>
    <w:rsid w:val="005A2F4B"/>
    <w:rsid w:val="00932DE8"/>
    <w:rsid w:val="00AA5909"/>
    <w:rsid w:val="00B86F04"/>
    <w:rsid w:val="00BB29D8"/>
    <w:rsid w:val="00BF32DB"/>
    <w:rsid w:val="00CF51AA"/>
    <w:rsid w:val="00DE730A"/>
    <w:rsid w:val="00E02A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B96EF-B2E3-44A9-A62B-EF0936EA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3E5"/>
    <w:pPr>
      <w:ind w:left="720"/>
      <w:contextualSpacing/>
    </w:pPr>
  </w:style>
  <w:style w:type="paragraph" w:styleId="a4">
    <w:name w:val="header"/>
    <w:basedOn w:val="a"/>
    <w:link w:val="a5"/>
    <w:uiPriority w:val="99"/>
    <w:unhideWhenUsed/>
    <w:rsid w:val="00AA59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A5909"/>
  </w:style>
  <w:style w:type="paragraph" w:styleId="a6">
    <w:name w:val="footer"/>
    <w:basedOn w:val="a"/>
    <w:link w:val="a7"/>
    <w:uiPriority w:val="99"/>
    <w:unhideWhenUsed/>
    <w:rsid w:val="00AA59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A5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2624</Words>
  <Characters>14958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Чурсин Максим Вячеславович</cp:lastModifiedBy>
  <cp:revision>8</cp:revision>
  <dcterms:created xsi:type="dcterms:W3CDTF">2017-11-02T19:35:00Z</dcterms:created>
  <dcterms:modified xsi:type="dcterms:W3CDTF">2017-11-03T16:59:00Z</dcterms:modified>
</cp:coreProperties>
</file>