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BF32DB" w:rsidRPr="00AA5909" w:rsidRDefault="00BF32DB" w:rsidP="00AA5909">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 xml:space="preserve">РЕШЕНИЕ </w:t>
      </w:r>
    </w:p>
    <w:p w:rsidR="00BF32DB" w:rsidRPr="00AA5909" w:rsidRDefault="00BF32DB" w:rsidP="00AA5909">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 xml:space="preserve">по делу </w:t>
      </w:r>
      <w:r w:rsidRPr="00BF32DB">
        <w:rPr>
          <w:rFonts w:ascii="Times New Roman" w:eastAsia="Times New Roman" w:hAnsi="Times New Roman" w:cs="Times New Roman"/>
          <w:color w:val="000000"/>
          <w:sz w:val="28"/>
          <w:szCs w:val="28"/>
          <w:lang w:eastAsia="ru-RU"/>
        </w:rPr>
        <w:t xml:space="preserve">№ </w:t>
      </w:r>
      <w:r w:rsidRPr="00AA5909">
        <w:rPr>
          <w:rFonts w:ascii="Times New Roman" w:eastAsia="Times New Roman" w:hAnsi="Times New Roman" w:cs="Times New Roman"/>
          <w:color w:val="000000"/>
          <w:sz w:val="28"/>
          <w:szCs w:val="28"/>
          <w:lang w:eastAsia="ru-RU"/>
        </w:rPr>
        <w:t xml:space="preserve">К – </w:t>
      </w:r>
      <w:r w:rsidR="000C253E">
        <w:rPr>
          <w:rFonts w:ascii="Times New Roman" w:eastAsia="Times New Roman" w:hAnsi="Times New Roman" w:cs="Times New Roman"/>
          <w:color w:val="000000"/>
          <w:sz w:val="28"/>
          <w:szCs w:val="28"/>
          <w:lang w:eastAsia="ru-RU"/>
        </w:rPr>
        <w:t>1481</w:t>
      </w:r>
      <w:r w:rsidRPr="00AA5909">
        <w:rPr>
          <w:rFonts w:ascii="Times New Roman" w:eastAsia="Times New Roman" w:hAnsi="Times New Roman" w:cs="Times New Roman"/>
          <w:color w:val="000000"/>
          <w:sz w:val="28"/>
          <w:szCs w:val="28"/>
          <w:lang w:eastAsia="ru-RU"/>
        </w:rPr>
        <w:t xml:space="preserve">/17 </w:t>
      </w:r>
      <w:r w:rsidRPr="00BF32DB">
        <w:rPr>
          <w:rFonts w:ascii="Times New Roman" w:eastAsia="Times New Roman" w:hAnsi="Times New Roman" w:cs="Times New Roman"/>
          <w:color w:val="000000"/>
          <w:sz w:val="28"/>
          <w:szCs w:val="28"/>
          <w:lang w:eastAsia="ru-RU"/>
        </w:rPr>
        <w:t xml:space="preserve">о нарушении </w:t>
      </w:r>
    </w:p>
    <w:p w:rsidR="00BF32DB" w:rsidRPr="00BF32DB" w:rsidRDefault="00BF32DB" w:rsidP="00AA5909">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 xml:space="preserve">законодательства Российской Федерации </w:t>
      </w:r>
    </w:p>
    <w:p w:rsidR="00BF32DB" w:rsidRPr="00BF32DB" w:rsidRDefault="00BF32DB" w:rsidP="00AA590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BF32DB">
        <w:rPr>
          <w:rFonts w:ascii="Times New Roman" w:eastAsia="Times New Roman" w:hAnsi="Times New Roman" w:cs="Times New Roman"/>
          <w:color w:val="000000"/>
          <w:sz w:val="28"/>
          <w:szCs w:val="28"/>
          <w:lang w:eastAsia="ru-RU"/>
        </w:rPr>
        <w:t>о контрактной системе в сфере закупок</w:t>
      </w:r>
    </w:p>
    <w:p w:rsidR="00BF32DB" w:rsidRPr="00BF32DB" w:rsidRDefault="00BF32DB" w:rsidP="00AA590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tbl>
      <w:tblPr>
        <w:tblW w:w="9356" w:type="dxa"/>
        <w:tblLayout w:type="fixed"/>
        <w:tblLook w:val="0000" w:firstRow="0" w:lastRow="0" w:firstColumn="0" w:lastColumn="0" w:noHBand="0" w:noVBand="0"/>
      </w:tblPr>
      <w:tblGrid>
        <w:gridCol w:w="4842"/>
        <w:gridCol w:w="4514"/>
      </w:tblGrid>
      <w:tr w:rsidR="00BF32DB" w:rsidRPr="00BF32DB" w:rsidTr="00BF32DB">
        <w:tc>
          <w:tcPr>
            <w:tcW w:w="4842" w:type="dxa"/>
            <w:tcBorders>
              <w:top w:val="nil"/>
              <w:left w:val="nil"/>
              <w:bottom w:val="nil"/>
              <w:right w:val="nil"/>
            </w:tcBorders>
            <w:tcMar>
              <w:left w:w="108" w:type="dxa"/>
              <w:right w:w="108" w:type="dxa"/>
            </w:tcMar>
          </w:tcPr>
          <w:p w:rsidR="00BF32DB" w:rsidRPr="00BF32DB" w:rsidRDefault="00BF32DB" w:rsidP="00AA5909">
            <w:pPr>
              <w:widowControl w:val="0"/>
              <w:autoSpaceDE w:val="0"/>
              <w:autoSpaceDN w:val="0"/>
              <w:adjustRightInd w:val="0"/>
              <w:spacing w:after="0" w:line="240" w:lineRule="auto"/>
              <w:ind w:left="-108"/>
              <w:rPr>
                <w:rFonts w:ascii="Times New Roman" w:eastAsia="Times New Roman" w:hAnsi="Times New Roman" w:cs="Times New Roman"/>
                <w:sz w:val="28"/>
                <w:szCs w:val="28"/>
                <w:lang w:eastAsia="ru-RU"/>
              </w:rPr>
            </w:pPr>
            <w:r w:rsidRPr="00BF32DB">
              <w:rPr>
                <w:rFonts w:ascii="Times New Roman" w:eastAsia="Times New Roman" w:hAnsi="Times New Roman" w:cs="Times New Roman"/>
                <w:color w:val="000000"/>
                <w:sz w:val="28"/>
                <w:szCs w:val="28"/>
                <w:lang w:eastAsia="ru-RU"/>
              </w:rPr>
              <w:t>31.10.2017</w:t>
            </w:r>
          </w:p>
        </w:tc>
        <w:tc>
          <w:tcPr>
            <w:tcW w:w="4514" w:type="dxa"/>
            <w:tcBorders>
              <w:top w:val="nil"/>
              <w:left w:val="nil"/>
              <w:bottom w:val="nil"/>
              <w:right w:val="nil"/>
            </w:tcBorders>
            <w:tcMar>
              <w:left w:w="108" w:type="dxa"/>
              <w:right w:w="108" w:type="dxa"/>
            </w:tcMar>
          </w:tcPr>
          <w:p w:rsidR="00BF32DB" w:rsidRPr="00BF32DB" w:rsidRDefault="00BF32DB" w:rsidP="00AA5909">
            <w:pPr>
              <w:widowControl w:val="0"/>
              <w:autoSpaceDE w:val="0"/>
              <w:autoSpaceDN w:val="0"/>
              <w:adjustRightInd w:val="0"/>
              <w:spacing w:after="0" w:line="240" w:lineRule="auto"/>
              <w:ind w:right="-72"/>
              <w:jc w:val="right"/>
              <w:rPr>
                <w:rFonts w:ascii="Times New Roman" w:eastAsia="Times New Roman" w:hAnsi="Times New Roman" w:cs="Times New Roman"/>
                <w:sz w:val="28"/>
                <w:szCs w:val="28"/>
                <w:lang w:eastAsia="ru-RU"/>
              </w:rPr>
            </w:pPr>
            <w:r w:rsidRPr="00BF32DB">
              <w:rPr>
                <w:rFonts w:ascii="Times New Roman" w:eastAsia="Times New Roman" w:hAnsi="Times New Roman" w:cs="Times New Roman"/>
                <w:color w:val="000000"/>
                <w:sz w:val="28"/>
                <w:szCs w:val="28"/>
                <w:lang w:eastAsia="ru-RU"/>
              </w:rPr>
              <w:t>Москва</w:t>
            </w:r>
          </w:p>
        </w:tc>
      </w:tr>
    </w:tbl>
    <w:p w:rsidR="00BF32DB" w:rsidRPr="00BF32DB" w:rsidRDefault="00BF32DB" w:rsidP="00AA590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BF32DB" w:rsidRPr="00BF32DB" w:rsidRDefault="00BF32DB" w:rsidP="00A10EAD">
      <w:pPr>
        <w:widowControl w:val="0"/>
        <w:autoSpaceDE w:val="0"/>
        <w:autoSpaceDN w:val="0"/>
        <w:adjustRightInd w:val="0"/>
        <w:spacing w:after="0" w:line="240" w:lineRule="auto"/>
        <w:ind w:firstLine="849"/>
        <w:jc w:val="both"/>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Комиссия Федеральной антимонопольной службы по контролю в сфере закупок (далее – Комиссия</w:t>
      </w:r>
      <w:r w:rsidR="00A10EAD">
        <w:rPr>
          <w:rFonts w:ascii="Times New Roman" w:eastAsia="Times New Roman" w:hAnsi="Times New Roman" w:cs="Times New Roman"/>
          <w:color w:val="000000"/>
          <w:sz w:val="28"/>
          <w:szCs w:val="28"/>
          <w:lang w:eastAsia="ru-RU"/>
        </w:rPr>
        <w:t xml:space="preserve">), </w:t>
      </w:r>
      <w:r w:rsidRPr="00BF32DB">
        <w:rPr>
          <w:rFonts w:ascii="Times New Roman" w:eastAsia="Times New Roman" w:hAnsi="Times New Roman" w:cs="Times New Roman"/>
          <w:color w:val="000000"/>
          <w:sz w:val="28"/>
          <w:szCs w:val="28"/>
          <w:lang w:eastAsia="ru-RU"/>
        </w:rPr>
        <w:t xml:space="preserve">рассмотрев жалобу ООО </w:t>
      </w:r>
      <w:r w:rsidRPr="00AA5909">
        <w:rPr>
          <w:rFonts w:ascii="Times New Roman" w:eastAsia="Times New Roman" w:hAnsi="Times New Roman" w:cs="Times New Roman"/>
          <w:color w:val="000000"/>
          <w:sz w:val="28"/>
          <w:szCs w:val="28"/>
          <w:lang w:eastAsia="ru-RU"/>
        </w:rPr>
        <w:t>«</w:t>
      </w:r>
      <w:r w:rsidRPr="00BF32DB">
        <w:rPr>
          <w:rFonts w:ascii="Times New Roman" w:eastAsia="Times New Roman" w:hAnsi="Times New Roman" w:cs="Times New Roman"/>
          <w:color w:val="000000"/>
          <w:sz w:val="28"/>
          <w:szCs w:val="28"/>
          <w:lang w:eastAsia="ru-RU"/>
        </w:rPr>
        <w:t>Восход Бизнес Групп</w:t>
      </w:r>
      <w:r w:rsidRPr="00AA5909">
        <w:rPr>
          <w:rFonts w:ascii="Times New Roman" w:eastAsia="Times New Roman" w:hAnsi="Times New Roman" w:cs="Times New Roman"/>
          <w:color w:val="000000"/>
          <w:sz w:val="28"/>
          <w:szCs w:val="28"/>
          <w:lang w:eastAsia="ru-RU"/>
        </w:rPr>
        <w:t>»</w:t>
      </w:r>
      <w:r w:rsidRPr="00BF32DB">
        <w:rPr>
          <w:rFonts w:ascii="Times New Roman" w:eastAsia="Times New Roman" w:hAnsi="Times New Roman" w:cs="Times New Roman"/>
          <w:color w:val="000000"/>
          <w:sz w:val="28"/>
          <w:szCs w:val="28"/>
          <w:lang w:eastAsia="ru-RU"/>
        </w:rPr>
        <w:t xml:space="preserve"> (далее – Заявитель) на действия </w:t>
      </w:r>
      <w:r w:rsidRPr="00AA5909">
        <w:rPr>
          <w:rFonts w:ascii="Times New Roman" w:hAnsi="Times New Roman" w:cs="Times New Roman"/>
          <w:sz w:val="28"/>
          <w:szCs w:val="28"/>
        </w:rPr>
        <w:t>Министерства образования и науки Российской Федерации (далее - Заказчик) при проведении Заказчиком открытого конкурса на право заключения государственного контракта на оказание услуг по</w:t>
      </w:r>
      <w:r w:rsidRPr="00BF32DB">
        <w:rPr>
          <w:rFonts w:ascii="Times New Roman" w:eastAsia="Times New Roman" w:hAnsi="Times New Roman" w:cs="Times New Roman"/>
          <w:color w:val="000000"/>
          <w:sz w:val="28"/>
          <w:szCs w:val="28"/>
          <w:lang w:eastAsia="ru-RU"/>
        </w:rPr>
        <w:t xml:space="preserve"> </w:t>
      </w:r>
      <w:r w:rsidRPr="00AA5909">
        <w:rPr>
          <w:rFonts w:ascii="Times New Roman" w:eastAsia="Times New Roman" w:hAnsi="Times New Roman" w:cs="Times New Roman"/>
          <w:color w:val="000000"/>
          <w:sz w:val="28"/>
          <w:szCs w:val="28"/>
          <w:lang w:eastAsia="ru-RU"/>
        </w:rPr>
        <w:t>о</w:t>
      </w:r>
      <w:r w:rsidR="000C253E">
        <w:rPr>
          <w:rFonts w:ascii="Times New Roman" w:eastAsia="Times New Roman" w:hAnsi="Times New Roman" w:cs="Times New Roman"/>
          <w:color w:val="000000"/>
          <w:sz w:val="28"/>
          <w:szCs w:val="28"/>
          <w:lang w:eastAsia="ru-RU"/>
        </w:rPr>
        <w:t>рганизации и проведению</w:t>
      </w:r>
      <w:r w:rsidRPr="00BF32DB">
        <w:rPr>
          <w:rFonts w:ascii="Times New Roman" w:eastAsia="Times New Roman" w:hAnsi="Times New Roman" w:cs="Times New Roman"/>
          <w:color w:val="000000"/>
          <w:sz w:val="28"/>
          <w:szCs w:val="28"/>
          <w:lang w:eastAsia="ru-RU"/>
        </w:rPr>
        <w:t xml:space="preserve"> </w:t>
      </w:r>
      <w:r w:rsidR="000C253E">
        <w:rPr>
          <w:rFonts w:ascii="Times New Roman" w:hAnsi="Times New Roman"/>
          <w:sz w:val="28"/>
          <w:szCs w:val="28"/>
        </w:rPr>
        <w:t>Всероссийской конференции молодых ученых «Дальние горизонты науки» и VIII Всероссийского съезда Советов молодых ученых и специалистов</w:t>
      </w:r>
      <w:r w:rsidRPr="00BF32DB">
        <w:rPr>
          <w:rFonts w:ascii="Times New Roman" w:eastAsia="Times New Roman" w:hAnsi="Times New Roman" w:cs="Times New Roman"/>
          <w:color w:val="000000"/>
          <w:sz w:val="28"/>
          <w:szCs w:val="28"/>
          <w:lang w:eastAsia="ru-RU"/>
        </w:rPr>
        <w:t xml:space="preserve"> (номер извещения в единой информационной системе в сфере </w:t>
      </w:r>
      <w:r w:rsidRPr="00BF32DB">
        <w:rPr>
          <w:rFonts w:ascii="Times New Roman" w:eastAsia="Times New Roman" w:hAnsi="Times New Roman" w:cs="Times New Roman"/>
          <w:color w:val="000000"/>
          <w:sz w:val="28"/>
          <w:szCs w:val="28"/>
          <w:lang w:eastAsia="ru-RU"/>
        </w:rPr>
        <w:lastRenderedPageBreak/>
        <w:t>закупок</w:t>
      </w:r>
      <w:r w:rsidRPr="00AA5909">
        <w:rPr>
          <w:rFonts w:ascii="Times New Roman" w:eastAsia="Times New Roman" w:hAnsi="Times New Roman" w:cs="Times New Roman"/>
          <w:color w:val="000000"/>
          <w:sz w:val="28"/>
          <w:szCs w:val="28"/>
          <w:lang w:eastAsia="ru-RU"/>
        </w:rPr>
        <w:t xml:space="preserve"> </w:t>
      </w:r>
      <w:proofErr w:type="spellStart"/>
      <w:r w:rsidRPr="00AA5909">
        <w:rPr>
          <w:rFonts w:ascii="Times New Roman" w:eastAsia="Times New Roman" w:hAnsi="Times New Roman" w:cs="Times New Roman"/>
          <w:color w:val="000000"/>
          <w:sz w:val="28"/>
          <w:szCs w:val="28"/>
          <w:lang w:val="en-US" w:eastAsia="ru-RU"/>
        </w:rPr>
        <w:t>zakupki</w:t>
      </w:r>
      <w:proofErr w:type="spellEnd"/>
      <w:r w:rsidRPr="00AA5909">
        <w:rPr>
          <w:rFonts w:ascii="Times New Roman" w:eastAsia="Times New Roman" w:hAnsi="Times New Roman" w:cs="Times New Roman"/>
          <w:color w:val="000000"/>
          <w:sz w:val="28"/>
          <w:szCs w:val="28"/>
          <w:lang w:eastAsia="ru-RU"/>
        </w:rPr>
        <w:t>.</w:t>
      </w:r>
      <w:proofErr w:type="spellStart"/>
      <w:r w:rsidRPr="00AA5909">
        <w:rPr>
          <w:rFonts w:ascii="Times New Roman" w:eastAsia="Times New Roman" w:hAnsi="Times New Roman" w:cs="Times New Roman"/>
          <w:color w:val="000000"/>
          <w:sz w:val="28"/>
          <w:szCs w:val="28"/>
          <w:lang w:val="en-US" w:eastAsia="ru-RU"/>
        </w:rPr>
        <w:t>gov</w:t>
      </w:r>
      <w:proofErr w:type="spellEnd"/>
      <w:r w:rsidRPr="00AA5909">
        <w:rPr>
          <w:rFonts w:ascii="Times New Roman" w:eastAsia="Times New Roman" w:hAnsi="Times New Roman" w:cs="Times New Roman"/>
          <w:color w:val="000000"/>
          <w:sz w:val="28"/>
          <w:szCs w:val="28"/>
          <w:lang w:eastAsia="ru-RU"/>
        </w:rPr>
        <w:t>.</w:t>
      </w:r>
      <w:proofErr w:type="spellStart"/>
      <w:r w:rsidRPr="00AA5909">
        <w:rPr>
          <w:rFonts w:ascii="Times New Roman" w:eastAsia="Times New Roman" w:hAnsi="Times New Roman" w:cs="Times New Roman"/>
          <w:color w:val="000000"/>
          <w:sz w:val="28"/>
          <w:szCs w:val="28"/>
          <w:lang w:val="en-US" w:eastAsia="ru-RU"/>
        </w:rPr>
        <w:t>ru</w:t>
      </w:r>
      <w:proofErr w:type="spellEnd"/>
      <w:r w:rsidRPr="00BF32DB">
        <w:rPr>
          <w:rFonts w:ascii="Times New Roman" w:eastAsia="Times New Roman" w:hAnsi="Times New Roman" w:cs="Times New Roman"/>
          <w:color w:val="000000"/>
          <w:sz w:val="28"/>
          <w:szCs w:val="28"/>
          <w:lang w:eastAsia="ru-RU"/>
        </w:rPr>
        <w:t xml:space="preserve"> (далее - ЕИС) 01731000037170003</w:t>
      </w:r>
      <w:r w:rsidR="000C253E">
        <w:rPr>
          <w:rFonts w:ascii="Times New Roman" w:eastAsia="Times New Roman" w:hAnsi="Times New Roman" w:cs="Times New Roman"/>
          <w:color w:val="000000"/>
          <w:sz w:val="28"/>
          <w:szCs w:val="28"/>
          <w:lang w:eastAsia="ru-RU"/>
        </w:rPr>
        <w:t>91</w:t>
      </w:r>
      <w:r w:rsidRPr="00BF32DB">
        <w:rPr>
          <w:rFonts w:ascii="Times New Roman" w:eastAsia="Times New Roman" w:hAnsi="Times New Roman" w:cs="Times New Roman"/>
          <w:color w:val="000000"/>
          <w:sz w:val="28"/>
          <w:szCs w:val="28"/>
          <w:lang w:eastAsia="ru-RU"/>
        </w:rPr>
        <w:t xml:space="preserve">) (далее – </w:t>
      </w:r>
      <w:r w:rsidRPr="00AA5909">
        <w:rPr>
          <w:rFonts w:ascii="Times New Roman" w:eastAsia="Times New Roman" w:hAnsi="Times New Roman" w:cs="Times New Roman"/>
          <w:color w:val="000000"/>
          <w:sz w:val="28"/>
          <w:szCs w:val="28"/>
          <w:lang w:eastAsia="ru-RU"/>
        </w:rPr>
        <w:t>Конкурс</w:t>
      </w:r>
      <w:r w:rsidRPr="00BF32DB">
        <w:rPr>
          <w:rFonts w:ascii="Times New Roman" w:eastAsia="Times New Roman" w:hAnsi="Times New Roman" w:cs="Times New Roman"/>
          <w:color w:val="000000"/>
          <w:sz w:val="28"/>
          <w:szCs w:val="28"/>
          <w:lang w:eastAsia="ru-RU"/>
        </w:rPr>
        <w:t>), и в результате осуществления внеплановой проверки в соответствии с пунктом 1 части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пунктом 3.31 административного регламента, утвержденного Приказом ФАС России от 19.11.2014 № 727/14 (далее – Административный регламент),</w:t>
      </w:r>
    </w:p>
    <w:p w:rsidR="00BF32DB" w:rsidRPr="00BF32DB" w:rsidRDefault="00BF32DB" w:rsidP="00AA5909">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p>
    <w:p w:rsidR="00BF32DB" w:rsidRPr="00BF32DB" w:rsidRDefault="00BF32DB" w:rsidP="00AA5909">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УСТАНОВИЛА:</w:t>
      </w:r>
    </w:p>
    <w:p w:rsidR="00BF32DB" w:rsidRPr="00BF32DB" w:rsidRDefault="00BF32DB" w:rsidP="00AA5909">
      <w:pPr>
        <w:widowControl w:val="0"/>
        <w:autoSpaceDE w:val="0"/>
        <w:autoSpaceDN w:val="0"/>
        <w:adjustRightInd w:val="0"/>
        <w:spacing w:after="0" w:line="240" w:lineRule="auto"/>
        <w:jc w:val="center"/>
        <w:rPr>
          <w:rFonts w:ascii="Times New Roman" w:eastAsia="Times New Roman" w:hAnsi="Times New Roman" w:cs="Times New Roman"/>
          <w:sz w:val="28"/>
          <w:szCs w:val="28"/>
          <w:lang w:eastAsia="ru-RU"/>
        </w:rPr>
      </w:pPr>
    </w:p>
    <w:p w:rsidR="00BF32DB" w:rsidRPr="00BF32DB" w:rsidRDefault="00BF32DB" w:rsidP="00AA5909">
      <w:pPr>
        <w:widowControl w:val="0"/>
        <w:autoSpaceDE w:val="0"/>
        <w:autoSpaceDN w:val="0"/>
        <w:adjustRightInd w:val="0"/>
        <w:spacing w:after="0" w:line="240" w:lineRule="auto"/>
        <w:ind w:firstLine="849"/>
        <w:jc w:val="both"/>
        <w:rPr>
          <w:rFonts w:ascii="Times New Roman" w:eastAsia="Times New Roman" w:hAnsi="Times New Roman" w:cs="Times New Roman"/>
          <w:sz w:val="28"/>
          <w:szCs w:val="28"/>
          <w:lang w:eastAsia="ru-RU"/>
        </w:rPr>
      </w:pPr>
      <w:r w:rsidRPr="00BF32DB">
        <w:rPr>
          <w:rFonts w:ascii="Times New Roman" w:eastAsia="Times New Roman" w:hAnsi="Times New Roman" w:cs="Times New Roman"/>
          <w:color w:val="000000"/>
          <w:sz w:val="28"/>
          <w:szCs w:val="28"/>
          <w:lang w:eastAsia="ru-RU"/>
        </w:rPr>
        <w:t>В ФАС России поступила жалоба Заявителя на действия Заказчик</w:t>
      </w:r>
      <w:r w:rsidR="00E33C9E">
        <w:rPr>
          <w:rFonts w:ascii="Times New Roman" w:eastAsia="Times New Roman" w:hAnsi="Times New Roman" w:cs="Times New Roman"/>
          <w:color w:val="000000"/>
          <w:sz w:val="28"/>
          <w:szCs w:val="28"/>
          <w:lang w:eastAsia="ru-RU"/>
        </w:rPr>
        <w:t>а</w:t>
      </w:r>
      <w:r w:rsidRPr="00BF32DB">
        <w:rPr>
          <w:rFonts w:ascii="Times New Roman" w:eastAsia="Times New Roman" w:hAnsi="Times New Roman" w:cs="Times New Roman"/>
          <w:color w:val="000000"/>
          <w:sz w:val="28"/>
          <w:szCs w:val="28"/>
          <w:lang w:eastAsia="ru-RU"/>
        </w:rPr>
        <w:t xml:space="preserve"> при проведении </w:t>
      </w:r>
      <w:r w:rsidRPr="00AA5909">
        <w:rPr>
          <w:rFonts w:ascii="Times New Roman" w:eastAsia="Times New Roman" w:hAnsi="Times New Roman" w:cs="Times New Roman"/>
          <w:color w:val="000000"/>
          <w:sz w:val="28"/>
          <w:szCs w:val="28"/>
          <w:lang w:eastAsia="ru-RU"/>
        </w:rPr>
        <w:t>Конкурса</w:t>
      </w:r>
      <w:r w:rsidRPr="00BF32DB">
        <w:rPr>
          <w:rFonts w:ascii="Times New Roman" w:eastAsia="Times New Roman" w:hAnsi="Times New Roman" w:cs="Times New Roman"/>
          <w:color w:val="000000"/>
          <w:sz w:val="28"/>
          <w:szCs w:val="28"/>
          <w:lang w:eastAsia="ru-RU"/>
        </w:rPr>
        <w:t>.</w:t>
      </w:r>
    </w:p>
    <w:p w:rsidR="00BF32DB" w:rsidRPr="00BF32DB" w:rsidRDefault="00BF32DB" w:rsidP="00AA5909">
      <w:pPr>
        <w:widowControl w:val="0"/>
        <w:autoSpaceDE w:val="0"/>
        <w:autoSpaceDN w:val="0"/>
        <w:adjustRightInd w:val="0"/>
        <w:spacing w:after="0" w:line="240" w:lineRule="auto"/>
        <w:ind w:firstLine="849"/>
        <w:jc w:val="both"/>
        <w:rPr>
          <w:rFonts w:ascii="Times New Roman" w:eastAsia="Times New Roman" w:hAnsi="Times New Roman" w:cs="Times New Roman"/>
          <w:sz w:val="28"/>
          <w:szCs w:val="28"/>
          <w:lang w:eastAsia="ru-RU"/>
        </w:rPr>
      </w:pPr>
      <w:r w:rsidRPr="00BF32DB">
        <w:rPr>
          <w:rFonts w:ascii="Times New Roman" w:eastAsia="Times New Roman" w:hAnsi="Times New Roman" w:cs="Times New Roman"/>
          <w:color w:val="000000"/>
          <w:sz w:val="28"/>
          <w:szCs w:val="28"/>
          <w:lang w:eastAsia="ru-RU"/>
        </w:rPr>
        <w:t>По мнению Заявителя, его права и законные интересы нарушены действиями Заказчик</w:t>
      </w:r>
      <w:r w:rsidRPr="00AA5909">
        <w:rPr>
          <w:rFonts w:ascii="Times New Roman" w:eastAsia="Times New Roman" w:hAnsi="Times New Roman" w:cs="Times New Roman"/>
          <w:color w:val="000000"/>
          <w:sz w:val="28"/>
          <w:szCs w:val="28"/>
          <w:lang w:eastAsia="ru-RU"/>
        </w:rPr>
        <w:t xml:space="preserve">а, </w:t>
      </w:r>
      <w:r w:rsidRPr="00AA5909">
        <w:rPr>
          <w:rFonts w:ascii="Times New Roman" w:hAnsi="Times New Roman" w:cs="Times New Roman"/>
          <w:sz w:val="28"/>
          <w:szCs w:val="28"/>
        </w:rPr>
        <w:t>установившего ненадлежащий порядок оценки в рамках критерия</w:t>
      </w:r>
      <w:r w:rsidRPr="00AA5909">
        <w:rPr>
          <w:rFonts w:ascii="Times New Roman" w:eastAsia="Times New Roman" w:hAnsi="Times New Roman" w:cs="Times New Roman"/>
          <w:color w:val="000000"/>
          <w:sz w:val="28"/>
          <w:szCs w:val="28"/>
          <w:lang w:eastAsia="ru-RU"/>
        </w:rPr>
        <w:t xml:space="preserve"> «</w:t>
      </w:r>
      <w:r w:rsidRPr="00AA5909">
        <w:rPr>
          <w:rFonts w:ascii="Times New Roman" w:hAnsi="Times New Roman" w:cs="Times New Roman"/>
          <w:sz w:val="28"/>
          <w:szCs w:val="28"/>
        </w:rPr>
        <w:t>Квалификация участников закупки, в том числе наличие у них финансовых ресурсов, оборудования и других материальных ресурсов, принадлежащих им на праве собственности или на ином законном основании, опыта работы, связанного с предметом контракта, и деловой репутации, специалистов и иных работников определенного уровня квалификации» (далее – Критерий № 2) по показателю «Деловая репутация участника закупки» (далее – Показатель № 2).</w:t>
      </w:r>
    </w:p>
    <w:p w:rsidR="00BF32DB" w:rsidRPr="00BF32DB" w:rsidRDefault="00BF32DB" w:rsidP="00AA5909">
      <w:pPr>
        <w:widowControl w:val="0"/>
        <w:autoSpaceDE w:val="0"/>
        <w:autoSpaceDN w:val="0"/>
        <w:adjustRightInd w:val="0"/>
        <w:spacing w:after="0" w:line="240" w:lineRule="auto"/>
        <w:ind w:firstLine="849"/>
        <w:jc w:val="both"/>
        <w:rPr>
          <w:rFonts w:ascii="Times New Roman" w:eastAsia="Times New Roman" w:hAnsi="Times New Roman" w:cs="Times New Roman"/>
          <w:sz w:val="28"/>
          <w:szCs w:val="28"/>
          <w:lang w:eastAsia="ru-RU"/>
        </w:rPr>
      </w:pPr>
      <w:r w:rsidRPr="00BF32DB">
        <w:rPr>
          <w:rFonts w:ascii="Times New Roman" w:eastAsia="Times New Roman" w:hAnsi="Times New Roman" w:cs="Times New Roman"/>
          <w:color w:val="000000"/>
          <w:sz w:val="28"/>
          <w:szCs w:val="28"/>
          <w:lang w:eastAsia="ru-RU"/>
        </w:rPr>
        <w:t>Представитель Заказчик</w:t>
      </w:r>
      <w:r w:rsidRPr="00AA5909">
        <w:rPr>
          <w:rFonts w:ascii="Times New Roman" w:eastAsia="Times New Roman" w:hAnsi="Times New Roman" w:cs="Times New Roman"/>
          <w:color w:val="000000"/>
          <w:sz w:val="28"/>
          <w:szCs w:val="28"/>
          <w:lang w:eastAsia="ru-RU"/>
        </w:rPr>
        <w:t>а не согласился с доводо</w:t>
      </w:r>
      <w:r w:rsidRPr="00BF32DB">
        <w:rPr>
          <w:rFonts w:ascii="Times New Roman" w:eastAsia="Times New Roman" w:hAnsi="Times New Roman" w:cs="Times New Roman"/>
          <w:color w:val="000000"/>
          <w:sz w:val="28"/>
          <w:szCs w:val="28"/>
          <w:lang w:eastAsia="ru-RU"/>
        </w:rPr>
        <w:t xml:space="preserve">м Заявителя и сообщил, что при проведении </w:t>
      </w:r>
      <w:r w:rsidRPr="00AA5909">
        <w:rPr>
          <w:rFonts w:ascii="Times New Roman" w:eastAsia="Times New Roman" w:hAnsi="Times New Roman" w:cs="Times New Roman"/>
          <w:color w:val="000000"/>
          <w:sz w:val="28"/>
          <w:szCs w:val="28"/>
          <w:lang w:eastAsia="ru-RU"/>
        </w:rPr>
        <w:t>Конкурс</w:t>
      </w:r>
      <w:r w:rsidRPr="00BF32DB">
        <w:rPr>
          <w:rFonts w:ascii="Times New Roman" w:eastAsia="Times New Roman" w:hAnsi="Times New Roman" w:cs="Times New Roman"/>
          <w:color w:val="000000"/>
          <w:sz w:val="28"/>
          <w:szCs w:val="28"/>
          <w:lang w:eastAsia="ru-RU"/>
        </w:rPr>
        <w:t>а Заказчик действовал в соответствии с положениями Закона о контрактной системе.</w:t>
      </w:r>
    </w:p>
    <w:p w:rsidR="00BF32DB" w:rsidRPr="00BF32DB" w:rsidRDefault="00BF32DB" w:rsidP="00AA5909">
      <w:pPr>
        <w:widowControl w:val="0"/>
        <w:tabs>
          <w:tab w:val="left" w:pos="902"/>
        </w:tabs>
        <w:autoSpaceDE w:val="0"/>
        <w:autoSpaceDN w:val="0"/>
        <w:adjustRightInd w:val="0"/>
        <w:spacing w:after="0" w:line="240" w:lineRule="auto"/>
        <w:ind w:firstLine="849"/>
        <w:jc w:val="both"/>
        <w:rPr>
          <w:rFonts w:ascii="Times New Roman" w:eastAsia="Times New Roman" w:hAnsi="Times New Roman" w:cs="Times New Roman"/>
          <w:sz w:val="28"/>
          <w:szCs w:val="28"/>
          <w:lang w:eastAsia="ru-RU"/>
        </w:rPr>
      </w:pPr>
      <w:r w:rsidRPr="00BF32DB">
        <w:rPr>
          <w:rFonts w:ascii="Times New Roman" w:eastAsia="Times New Roman" w:hAnsi="Times New Roman" w:cs="Times New Roman"/>
          <w:color w:val="000000"/>
          <w:sz w:val="28"/>
          <w:szCs w:val="28"/>
          <w:lang w:eastAsia="ru-RU"/>
        </w:rPr>
        <w:t>В результате рассмотрения жалобы и осуществления в соответствии с пунктом 1 части 15 статьи 99 Закона о контрактной системе внеплановой проверки Комиссия установила следующее.</w:t>
      </w:r>
    </w:p>
    <w:p w:rsidR="00BF32DB" w:rsidRPr="00BF32DB" w:rsidRDefault="00BF32DB" w:rsidP="00AA5909">
      <w:pPr>
        <w:widowControl w:val="0"/>
        <w:autoSpaceDE w:val="0"/>
        <w:autoSpaceDN w:val="0"/>
        <w:adjustRightInd w:val="0"/>
        <w:spacing w:after="0" w:line="240" w:lineRule="auto"/>
        <w:ind w:firstLine="849"/>
        <w:jc w:val="both"/>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В соответствии с извещением об осуществлении закупки, документацией о закупке, протоколами, составленными при определении поставщика (подрядчика, исполнителя):</w:t>
      </w:r>
    </w:p>
    <w:p w:rsidR="00BF32DB" w:rsidRPr="00BF32DB" w:rsidRDefault="00BF32DB" w:rsidP="00AA5909">
      <w:pPr>
        <w:widowControl w:val="0"/>
        <w:numPr>
          <w:ilvl w:val="0"/>
          <w:numId w:val="1"/>
        </w:numPr>
        <w:tabs>
          <w:tab w:val="left" w:pos="902"/>
        </w:tabs>
        <w:autoSpaceDE w:val="0"/>
        <w:autoSpaceDN w:val="0"/>
        <w:adjustRightInd w:val="0"/>
        <w:spacing w:after="0" w:line="240" w:lineRule="auto"/>
        <w:ind w:left="0" w:firstLine="849"/>
        <w:jc w:val="both"/>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извещение о проведени</w:t>
      </w:r>
      <w:r w:rsidR="002E63E5" w:rsidRPr="00AA5909">
        <w:rPr>
          <w:rFonts w:ascii="Times New Roman" w:eastAsia="Times New Roman" w:hAnsi="Times New Roman" w:cs="Times New Roman"/>
          <w:color w:val="000000"/>
          <w:sz w:val="28"/>
          <w:szCs w:val="28"/>
          <w:lang w:eastAsia="ru-RU"/>
        </w:rPr>
        <w:t>и Конкурса размещено в ЕИС – 02.10.2017</w:t>
      </w:r>
      <w:r w:rsidRPr="00BF32DB">
        <w:rPr>
          <w:rFonts w:ascii="Times New Roman" w:eastAsia="Times New Roman" w:hAnsi="Times New Roman" w:cs="Times New Roman"/>
          <w:color w:val="000000"/>
          <w:sz w:val="28"/>
          <w:szCs w:val="28"/>
          <w:lang w:eastAsia="ru-RU"/>
        </w:rPr>
        <w:t>;</w:t>
      </w:r>
    </w:p>
    <w:p w:rsidR="00BF32DB" w:rsidRPr="00BF32DB" w:rsidRDefault="00BF32DB" w:rsidP="00AA5909">
      <w:pPr>
        <w:widowControl w:val="0"/>
        <w:numPr>
          <w:ilvl w:val="0"/>
          <w:numId w:val="1"/>
        </w:numPr>
        <w:tabs>
          <w:tab w:val="left" w:pos="902"/>
        </w:tabs>
        <w:autoSpaceDE w:val="0"/>
        <w:autoSpaceDN w:val="0"/>
        <w:adjustRightInd w:val="0"/>
        <w:spacing w:after="0" w:line="240" w:lineRule="auto"/>
        <w:ind w:left="0" w:firstLine="849"/>
        <w:jc w:val="both"/>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 xml:space="preserve">способ определения поставщика (подрядчика, исполнителя) – </w:t>
      </w:r>
      <w:r w:rsidR="002E63E5" w:rsidRPr="00AA5909">
        <w:rPr>
          <w:rFonts w:ascii="Times New Roman" w:eastAsia="Times New Roman" w:hAnsi="Times New Roman" w:cs="Times New Roman"/>
          <w:color w:val="000000"/>
          <w:sz w:val="28"/>
          <w:szCs w:val="28"/>
          <w:lang w:eastAsia="ru-RU"/>
        </w:rPr>
        <w:t>Конкурс</w:t>
      </w:r>
      <w:r w:rsidRPr="00BF32DB">
        <w:rPr>
          <w:rFonts w:ascii="Times New Roman" w:eastAsia="Times New Roman" w:hAnsi="Times New Roman" w:cs="Times New Roman"/>
          <w:color w:val="000000"/>
          <w:sz w:val="28"/>
          <w:szCs w:val="28"/>
          <w:lang w:eastAsia="ru-RU"/>
        </w:rPr>
        <w:t>;</w:t>
      </w:r>
    </w:p>
    <w:p w:rsidR="00BF32DB" w:rsidRPr="00BF32DB" w:rsidRDefault="00BF32DB" w:rsidP="00AA5909">
      <w:pPr>
        <w:widowControl w:val="0"/>
        <w:numPr>
          <w:ilvl w:val="0"/>
          <w:numId w:val="1"/>
        </w:numPr>
        <w:tabs>
          <w:tab w:val="left" w:pos="902"/>
        </w:tabs>
        <w:autoSpaceDE w:val="0"/>
        <w:autoSpaceDN w:val="0"/>
        <w:adjustRightInd w:val="0"/>
        <w:spacing w:after="0" w:line="240" w:lineRule="auto"/>
        <w:ind w:left="0" w:firstLine="849"/>
        <w:jc w:val="both"/>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 xml:space="preserve">начальная (максимальная) цена контракта – </w:t>
      </w:r>
      <w:r w:rsidR="007C3D22">
        <w:rPr>
          <w:rFonts w:ascii="Times New Roman" w:eastAsia="Times New Roman" w:hAnsi="Times New Roman" w:cs="Times New Roman"/>
          <w:color w:val="000000"/>
          <w:sz w:val="28"/>
          <w:szCs w:val="28"/>
          <w:lang w:eastAsia="ru-RU"/>
        </w:rPr>
        <w:t>5</w:t>
      </w:r>
      <w:r w:rsidR="002E63E5" w:rsidRPr="00AA5909">
        <w:rPr>
          <w:rFonts w:ascii="Times New Roman" w:eastAsia="Times New Roman" w:hAnsi="Times New Roman" w:cs="Times New Roman"/>
          <w:color w:val="000000"/>
          <w:sz w:val="28"/>
          <w:szCs w:val="28"/>
          <w:lang w:eastAsia="ru-RU"/>
        </w:rPr>
        <w:t xml:space="preserve"> 000 000 </w:t>
      </w:r>
      <w:r w:rsidRPr="00BF32DB">
        <w:rPr>
          <w:rFonts w:ascii="Times New Roman" w:eastAsia="Times New Roman" w:hAnsi="Times New Roman" w:cs="Times New Roman"/>
          <w:color w:val="000000"/>
          <w:sz w:val="28"/>
          <w:szCs w:val="28"/>
          <w:lang w:eastAsia="ru-RU"/>
        </w:rPr>
        <w:t>рублей;</w:t>
      </w:r>
    </w:p>
    <w:p w:rsidR="00BF32DB" w:rsidRPr="00BF32DB" w:rsidRDefault="00BF32DB" w:rsidP="00AA5909">
      <w:pPr>
        <w:widowControl w:val="0"/>
        <w:numPr>
          <w:ilvl w:val="0"/>
          <w:numId w:val="1"/>
        </w:numPr>
        <w:tabs>
          <w:tab w:val="left" w:pos="902"/>
        </w:tabs>
        <w:autoSpaceDE w:val="0"/>
        <w:autoSpaceDN w:val="0"/>
        <w:adjustRightInd w:val="0"/>
        <w:spacing w:after="0" w:line="240" w:lineRule="auto"/>
        <w:ind w:left="0" w:firstLine="849"/>
        <w:jc w:val="both"/>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 xml:space="preserve">на участие в </w:t>
      </w:r>
      <w:r w:rsidR="002E63E5" w:rsidRPr="00AA5909">
        <w:rPr>
          <w:rFonts w:ascii="Times New Roman" w:eastAsia="Times New Roman" w:hAnsi="Times New Roman" w:cs="Times New Roman"/>
          <w:color w:val="000000"/>
          <w:sz w:val="28"/>
          <w:szCs w:val="28"/>
          <w:lang w:eastAsia="ru-RU"/>
        </w:rPr>
        <w:t>Конкурс</w:t>
      </w:r>
      <w:r w:rsidRPr="00BF32DB">
        <w:rPr>
          <w:rFonts w:ascii="Times New Roman" w:eastAsia="Times New Roman" w:hAnsi="Times New Roman" w:cs="Times New Roman"/>
          <w:color w:val="000000"/>
          <w:sz w:val="28"/>
          <w:szCs w:val="28"/>
          <w:lang w:eastAsia="ru-RU"/>
        </w:rPr>
        <w:t xml:space="preserve">е подано </w:t>
      </w:r>
      <w:r w:rsidR="007C3D22">
        <w:rPr>
          <w:rFonts w:ascii="Times New Roman" w:eastAsia="Times New Roman" w:hAnsi="Times New Roman" w:cs="Times New Roman"/>
          <w:color w:val="000000"/>
          <w:sz w:val="28"/>
          <w:szCs w:val="28"/>
          <w:lang w:eastAsia="ru-RU"/>
        </w:rPr>
        <w:t>3</w:t>
      </w:r>
      <w:r w:rsidRPr="00BF32DB">
        <w:rPr>
          <w:rFonts w:ascii="Times New Roman" w:eastAsia="Times New Roman" w:hAnsi="Times New Roman" w:cs="Times New Roman"/>
          <w:color w:val="000000"/>
          <w:sz w:val="28"/>
          <w:szCs w:val="28"/>
          <w:lang w:eastAsia="ru-RU"/>
        </w:rPr>
        <w:t xml:space="preserve"> заявк</w:t>
      </w:r>
      <w:r w:rsidR="002E63E5" w:rsidRPr="00AA5909">
        <w:rPr>
          <w:rFonts w:ascii="Times New Roman" w:eastAsia="Times New Roman" w:hAnsi="Times New Roman" w:cs="Times New Roman"/>
          <w:color w:val="000000"/>
          <w:sz w:val="28"/>
          <w:szCs w:val="28"/>
          <w:lang w:eastAsia="ru-RU"/>
        </w:rPr>
        <w:t>и</w:t>
      </w:r>
      <w:r w:rsidRPr="00BF32DB">
        <w:rPr>
          <w:rFonts w:ascii="Times New Roman" w:eastAsia="Times New Roman" w:hAnsi="Times New Roman" w:cs="Times New Roman"/>
          <w:color w:val="000000"/>
          <w:sz w:val="28"/>
          <w:szCs w:val="28"/>
          <w:lang w:eastAsia="ru-RU"/>
        </w:rPr>
        <w:t xml:space="preserve"> от участников закупки;</w:t>
      </w:r>
    </w:p>
    <w:p w:rsidR="00BF32DB" w:rsidRPr="00BF32DB" w:rsidRDefault="00BF32DB" w:rsidP="00AA5909">
      <w:pPr>
        <w:widowControl w:val="0"/>
        <w:numPr>
          <w:ilvl w:val="0"/>
          <w:numId w:val="1"/>
        </w:numPr>
        <w:tabs>
          <w:tab w:val="left" w:pos="902"/>
        </w:tabs>
        <w:autoSpaceDE w:val="0"/>
        <w:autoSpaceDN w:val="0"/>
        <w:adjustRightInd w:val="0"/>
        <w:spacing w:after="0" w:line="240" w:lineRule="auto"/>
        <w:ind w:left="0" w:firstLine="849"/>
        <w:jc w:val="both"/>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 xml:space="preserve">к участию в </w:t>
      </w:r>
      <w:r w:rsidR="002E63E5" w:rsidRPr="00AA5909">
        <w:rPr>
          <w:rFonts w:ascii="Times New Roman" w:eastAsia="Times New Roman" w:hAnsi="Times New Roman" w:cs="Times New Roman"/>
          <w:color w:val="000000"/>
          <w:sz w:val="28"/>
          <w:szCs w:val="28"/>
          <w:lang w:eastAsia="ru-RU"/>
        </w:rPr>
        <w:t>Конкурсе</w:t>
      </w:r>
      <w:r w:rsidRPr="00BF32DB">
        <w:rPr>
          <w:rFonts w:ascii="Times New Roman" w:eastAsia="Times New Roman" w:hAnsi="Times New Roman" w:cs="Times New Roman"/>
          <w:color w:val="000000"/>
          <w:sz w:val="28"/>
          <w:szCs w:val="28"/>
          <w:lang w:eastAsia="ru-RU"/>
        </w:rPr>
        <w:t xml:space="preserve"> допущено </w:t>
      </w:r>
      <w:r w:rsidR="007C3D22">
        <w:rPr>
          <w:rFonts w:ascii="Times New Roman" w:eastAsia="Times New Roman" w:hAnsi="Times New Roman" w:cs="Times New Roman"/>
          <w:color w:val="000000"/>
          <w:sz w:val="28"/>
          <w:szCs w:val="28"/>
          <w:lang w:eastAsia="ru-RU"/>
        </w:rPr>
        <w:t>3</w:t>
      </w:r>
      <w:r w:rsidRPr="00BF32DB">
        <w:rPr>
          <w:rFonts w:ascii="Times New Roman" w:eastAsia="Times New Roman" w:hAnsi="Times New Roman" w:cs="Times New Roman"/>
          <w:color w:val="000000"/>
          <w:sz w:val="28"/>
          <w:szCs w:val="28"/>
          <w:lang w:eastAsia="ru-RU"/>
        </w:rPr>
        <w:t xml:space="preserve"> участник</w:t>
      </w:r>
      <w:r w:rsidR="002E63E5" w:rsidRPr="00AA5909">
        <w:rPr>
          <w:rFonts w:ascii="Times New Roman" w:eastAsia="Times New Roman" w:hAnsi="Times New Roman" w:cs="Times New Roman"/>
          <w:color w:val="000000"/>
          <w:sz w:val="28"/>
          <w:szCs w:val="28"/>
          <w:lang w:eastAsia="ru-RU"/>
        </w:rPr>
        <w:t>а</w:t>
      </w:r>
      <w:r w:rsidRPr="00BF32DB">
        <w:rPr>
          <w:rFonts w:ascii="Times New Roman" w:eastAsia="Times New Roman" w:hAnsi="Times New Roman" w:cs="Times New Roman"/>
          <w:color w:val="000000"/>
          <w:sz w:val="28"/>
          <w:szCs w:val="28"/>
          <w:lang w:eastAsia="ru-RU"/>
        </w:rPr>
        <w:t xml:space="preserve"> закупки;</w:t>
      </w:r>
    </w:p>
    <w:p w:rsidR="002E63E5" w:rsidRPr="00AA5909" w:rsidRDefault="00BF32DB" w:rsidP="00AA5909">
      <w:pPr>
        <w:widowControl w:val="0"/>
        <w:numPr>
          <w:ilvl w:val="0"/>
          <w:numId w:val="1"/>
        </w:numPr>
        <w:tabs>
          <w:tab w:val="left" w:pos="902"/>
        </w:tabs>
        <w:autoSpaceDE w:val="0"/>
        <w:autoSpaceDN w:val="0"/>
        <w:adjustRightInd w:val="0"/>
        <w:spacing w:after="0" w:line="240" w:lineRule="auto"/>
        <w:ind w:left="0" w:firstLine="849"/>
        <w:jc w:val="both"/>
        <w:rPr>
          <w:rFonts w:ascii="Times New Roman" w:eastAsia="Times New Roman" w:hAnsi="Times New Roman" w:cs="Times New Roman"/>
          <w:sz w:val="28"/>
          <w:szCs w:val="28"/>
          <w:lang w:eastAsia="ru-RU"/>
        </w:rPr>
      </w:pPr>
      <w:r w:rsidRPr="00BF32DB">
        <w:rPr>
          <w:rFonts w:ascii="Times New Roman" w:eastAsia="Times New Roman" w:hAnsi="Times New Roman" w:cs="Times New Roman"/>
          <w:color w:val="000000"/>
          <w:sz w:val="28"/>
          <w:szCs w:val="28"/>
          <w:lang w:eastAsia="ru-RU"/>
        </w:rPr>
        <w:t xml:space="preserve">дата </w:t>
      </w:r>
      <w:r w:rsidR="002E63E5" w:rsidRPr="00AA5909">
        <w:rPr>
          <w:rFonts w:ascii="Times New Roman" w:eastAsia="Times New Roman" w:hAnsi="Times New Roman" w:cs="Times New Roman"/>
          <w:color w:val="000000"/>
          <w:sz w:val="28"/>
          <w:szCs w:val="28"/>
          <w:lang w:eastAsia="ru-RU"/>
        </w:rPr>
        <w:t>рассмотрения и оценки заявок на участие в Конкурсе – 02.11.2017.</w:t>
      </w:r>
    </w:p>
    <w:p w:rsidR="00BF32DB" w:rsidRPr="00AA5909" w:rsidRDefault="002E63E5" w:rsidP="00AA5909">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1.</w:t>
      </w:r>
      <w:r w:rsidRPr="00AA5909">
        <w:rPr>
          <w:rFonts w:ascii="Times New Roman" w:eastAsia="Times New Roman" w:hAnsi="Times New Roman" w:cs="Times New Roman"/>
          <w:color w:val="000000"/>
          <w:sz w:val="28"/>
          <w:szCs w:val="28"/>
          <w:lang w:eastAsia="ru-RU"/>
        </w:rPr>
        <w:tab/>
        <w:t>Согласно доводу, изложенному в жалобе Заявителя, Заказчиком установлен ненадлежащий порядок оценки в рамках Критерия № 2 по Показателю № 2, поскольку наличие у участника закупки документов, оцениваемых по Показателю № 2, зависит от волеизъявления третьих лиц.</w:t>
      </w:r>
    </w:p>
    <w:p w:rsidR="002E63E5" w:rsidRPr="00AA5909" w:rsidRDefault="002E63E5" w:rsidP="00AA5909">
      <w:pPr>
        <w:widowControl w:val="0"/>
        <w:spacing w:after="0" w:line="240" w:lineRule="auto"/>
        <w:ind w:firstLine="849"/>
        <w:jc w:val="both"/>
        <w:rPr>
          <w:rFonts w:ascii="Times New Roman" w:hAnsi="Times New Roman" w:cs="Times New Roman"/>
          <w:sz w:val="28"/>
          <w:szCs w:val="28"/>
        </w:rPr>
      </w:pPr>
      <w:r w:rsidRPr="00AA5909">
        <w:rPr>
          <w:rFonts w:ascii="Times New Roman" w:hAnsi="Times New Roman" w:cs="Times New Roman"/>
          <w:sz w:val="28"/>
          <w:szCs w:val="28"/>
        </w:rPr>
        <w:t xml:space="preserve">Согласно пункту 9 части 1 статьи 50 Закона о контрактной системе конкурсная документация наряду с информацией, указанной в извещении о </w:t>
      </w:r>
      <w:r w:rsidRPr="00AA5909">
        <w:rPr>
          <w:rFonts w:ascii="Times New Roman" w:hAnsi="Times New Roman" w:cs="Times New Roman"/>
          <w:sz w:val="28"/>
          <w:szCs w:val="28"/>
        </w:rPr>
        <w:lastRenderedPageBreak/>
        <w:t>проведении открытого конкурса, должна содержать критерии оценки заявок на участие в открытом конкурсе, величины значимости этих критериев, порядок рассмотрения и оценки заявок на участие в открытом конкурсе в соответствии с Законом о контрактной системе.</w:t>
      </w:r>
    </w:p>
    <w:p w:rsidR="002E63E5" w:rsidRPr="00AA5909" w:rsidRDefault="002E63E5" w:rsidP="00AA5909">
      <w:pPr>
        <w:widowControl w:val="0"/>
        <w:spacing w:after="0" w:line="240" w:lineRule="auto"/>
        <w:ind w:firstLine="849"/>
        <w:jc w:val="both"/>
        <w:rPr>
          <w:rFonts w:ascii="Times New Roman" w:hAnsi="Times New Roman" w:cs="Times New Roman"/>
          <w:sz w:val="28"/>
          <w:szCs w:val="28"/>
        </w:rPr>
      </w:pPr>
      <w:r w:rsidRPr="00AA5909">
        <w:rPr>
          <w:rFonts w:ascii="Times New Roman" w:hAnsi="Times New Roman" w:cs="Times New Roman"/>
          <w:sz w:val="28"/>
          <w:szCs w:val="28"/>
        </w:rPr>
        <w:t>В соответствии с частью 5 статьи 53 Закона о контрактной системе конкурсная комиссия осуществляет оценку заявок на участие в конкурсе, которые не были отклонены, для выявления победителя конкурса на основе критериев, указанных в конкурсной документации.</w:t>
      </w:r>
    </w:p>
    <w:p w:rsidR="002E63E5" w:rsidRPr="00AA5909" w:rsidRDefault="002E63E5" w:rsidP="00AA5909">
      <w:pPr>
        <w:widowControl w:val="0"/>
        <w:spacing w:after="0" w:line="240" w:lineRule="auto"/>
        <w:ind w:firstLine="849"/>
        <w:jc w:val="both"/>
        <w:rPr>
          <w:rFonts w:ascii="Times New Roman" w:hAnsi="Times New Roman" w:cs="Times New Roman"/>
          <w:sz w:val="28"/>
          <w:szCs w:val="28"/>
        </w:rPr>
      </w:pPr>
      <w:r w:rsidRPr="00AA5909">
        <w:rPr>
          <w:rFonts w:ascii="Times New Roman" w:hAnsi="Times New Roman" w:cs="Times New Roman"/>
          <w:sz w:val="28"/>
          <w:szCs w:val="28"/>
        </w:rPr>
        <w:t xml:space="preserve">Согласно части 7 статьи 53 Закона о контрактной системе на основании результатов оценки заявок на участие в конкурсе конкурсная комиссия присваивает каждой заявке на участие в конкурсе порядковый номер в порядке уменьшения степени выгодности, содержащихся в них условий исполнения контракта. </w:t>
      </w:r>
    </w:p>
    <w:p w:rsidR="002E63E5" w:rsidRPr="00AA5909" w:rsidRDefault="002E63E5" w:rsidP="00AA5909">
      <w:pPr>
        <w:widowControl w:val="0"/>
        <w:spacing w:after="0" w:line="240" w:lineRule="auto"/>
        <w:ind w:firstLine="849"/>
        <w:jc w:val="both"/>
        <w:rPr>
          <w:rFonts w:ascii="Times New Roman" w:hAnsi="Times New Roman" w:cs="Times New Roman"/>
          <w:sz w:val="28"/>
          <w:szCs w:val="28"/>
        </w:rPr>
      </w:pPr>
      <w:r w:rsidRPr="00AA5909">
        <w:rPr>
          <w:rFonts w:ascii="Times New Roman" w:hAnsi="Times New Roman" w:cs="Times New Roman"/>
          <w:sz w:val="28"/>
          <w:szCs w:val="28"/>
        </w:rPr>
        <w:t>В соответствии с частью 1 статьи 32 Закона о контрактной системе для оценки заявок, окончательных предложений участников закупки заказчик в документации о закупке устанавливает следующие критерии: 1) цена контракта; 2) расходы на эксплуатацию и ремонт товаров, использование результатов работ; 3) качественные, функциональные и экологические характеристики объекта закупки; 4) квалификация участников закупки, в том числе наличие у них финансовых ресурсов, на праве собственности или ином законном основании оборудования и других материальных ресурсов, опыта работы, связанного с предметом контракта, и деловой репутации, специалистов и иных работников определенного уровня квалификации.</w:t>
      </w:r>
    </w:p>
    <w:p w:rsidR="002E63E5" w:rsidRPr="00AA5909" w:rsidRDefault="002E63E5" w:rsidP="00AA5909">
      <w:pPr>
        <w:widowControl w:val="0"/>
        <w:spacing w:after="0" w:line="240" w:lineRule="auto"/>
        <w:ind w:firstLine="849"/>
        <w:jc w:val="both"/>
        <w:rPr>
          <w:rFonts w:ascii="Times New Roman" w:hAnsi="Times New Roman" w:cs="Times New Roman"/>
          <w:sz w:val="28"/>
          <w:szCs w:val="28"/>
        </w:rPr>
      </w:pPr>
      <w:r w:rsidRPr="00AA5909">
        <w:rPr>
          <w:rFonts w:ascii="Times New Roman" w:hAnsi="Times New Roman" w:cs="Times New Roman"/>
          <w:sz w:val="28"/>
          <w:szCs w:val="28"/>
        </w:rPr>
        <w:t>Согласно части 8 статьи 32 Закона о контрактной системе порядок оценки заявок, окончательных предложений участников закупки, в том числе предельные величины значимости каждого критерия, устанавливаются Постановлением Правительства Российской Федерации от 28.11.2013 № 1085 «Об утверждении Правил оценки заявок, окончательных предложений участников закупки товаров, работ, услуг для обеспечения государственных и муниципальных нужд» (далее – Правила).</w:t>
      </w:r>
    </w:p>
    <w:p w:rsidR="002E63E5" w:rsidRPr="00AA5909" w:rsidRDefault="002E63E5" w:rsidP="00AA5909">
      <w:pPr>
        <w:widowControl w:val="0"/>
        <w:spacing w:after="0" w:line="240" w:lineRule="auto"/>
        <w:ind w:firstLine="849"/>
        <w:jc w:val="both"/>
        <w:rPr>
          <w:rFonts w:ascii="Times New Roman" w:hAnsi="Times New Roman" w:cs="Times New Roman"/>
          <w:sz w:val="28"/>
          <w:szCs w:val="28"/>
        </w:rPr>
      </w:pPr>
      <w:r w:rsidRPr="00AA5909">
        <w:rPr>
          <w:rFonts w:ascii="Times New Roman" w:hAnsi="Times New Roman" w:cs="Times New Roman"/>
          <w:sz w:val="28"/>
          <w:szCs w:val="28"/>
        </w:rPr>
        <w:t>При этом согласно пункту 3 Правил, «оценка» - процесс выявления в соответствии с условиями определения поставщиков (подрядчиков, исполнителей) по критериям оценки и в порядке, установленном в документации о закупке в соответствии с требованиями настоящих Правил, лучших условий исполнения контракта, указанных в заявках (предложениях) участников закупки, которые не были отклонены.</w:t>
      </w:r>
    </w:p>
    <w:p w:rsidR="002E63E5" w:rsidRPr="00AA5909" w:rsidRDefault="002E63E5" w:rsidP="00AA5909">
      <w:pPr>
        <w:widowControl w:val="0"/>
        <w:spacing w:after="0" w:line="240" w:lineRule="auto"/>
        <w:ind w:firstLine="849"/>
        <w:jc w:val="both"/>
        <w:rPr>
          <w:rFonts w:ascii="Times New Roman" w:hAnsi="Times New Roman" w:cs="Times New Roman"/>
          <w:sz w:val="28"/>
          <w:szCs w:val="28"/>
        </w:rPr>
      </w:pPr>
      <w:r w:rsidRPr="00AA5909">
        <w:rPr>
          <w:rFonts w:ascii="Times New Roman" w:hAnsi="Times New Roman" w:cs="Times New Roman"/>
          <w:sz w:val="28"/>
          <w:szCs w:val="28"/>
        </w:rPr>
        <w:t>Пунктом 11 Правил установлено, что для оценки заявок (предложений) по каждому критерию оценки используется 100-балльная шкала оценки. Если в соответствии с пунктом 10 Правил в отношении критерия оценки в документации о закупке заказчиком предусматриваются показатели, то для каждого показателя устанавливается его значимость, в соответствии с которой будет производиться оценка, и формула расчета количества баллов, присуждаемых по таким показателям, или шкала предельных величин значимости показателей оценки, устанавливающая интервалы их изменений, или порядок их определения.</w:t>
      </w:r>
    </w:p>
    <w:p w:rsidR="002E63E5" w:rsidRPr="00AA5909" w:rsidRDefault="002E63E5" w:rsidP="00AA5909">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lastRenderedPageBreak/>
        <w:t>В соответствии с частью 2 статьи 53 Закона о контрактной системе Конкурсная комиссия проверяет заявку на участие в конкурсе в том числе, на соответствие требованиям Закона о контрактной системе, извещению об осуществлении закупки и конкурсной документации.</w:t>
      </w:r>
    </w:p>
    <w:p w:rsidR="00CF51AA" w:rsidRPr="00AA5909" w:rsidRDefault="00CF51AA" w:rsidP="00AA5909">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Приложением № 1 к Конкурсной документации установлены следующие критерии оценки:</w:t>
      </w:r>
    </w:p>
    <w:p w:rsidR="00CF51AA" w:rsidRPr="00AA5909" w:rsidRDefault="00CF51AA" w:rsidP="00AA5909">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1)</w:t>
      </w:r>
      <w:proofErr w:type="gramStart"/>
      <w:r w:rsidRPr="00AA5909">
        <w:rPr>
          <w:rFonts w:ascii="Times New Roman" w:hAnsi="Times New Roman" w:cs="Times New Roman"/>
          <w:sz w:val="28"/>
          <w:szCs w:val="28"/>
        </w:rPr>
        <w:tab/>
        <w:t>«</w:t>
      </w:r>
      <w:proofErr w:type="gramEnd"/>
      <w:r w:rsidRPr="00AA5909">
        <w:rPr>
          <w:rFonts w:ascii="Times New Roman" w:hAnsi="Times New Roman" w:cs="Times New Roman"/>
          <w:sz w:val="28"/>
          <w:szCs w:val="28"/>
        </w:rPr>
        <w:t>Цена контракта» - значимость критерия 60%;</w:t>
      </w:r>
    </w:p>
    <w:p w:rsidR="00CF51AA" w:rsidRPr="00AA5909" w:rsidRDefault="00CF51AA" w:rsidP="00AA5909">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2)</w:t>
      </w:r>
      <w:r w:rsidRPr="00AA5909">
        <w:rPr>
          <w:rFonts w:ascii="Times New Roman" w:hAnsi="Times New Roman" w:cs="Times New Roman"/>
          <w:sz w:val="28"/>
          <w:szCs w:val="28"/>
        </w:rPr>
        <w:tab/>
        <w:t>Критерий № 2 – значимость критерия 40%.</w:t>
      </w:r>
    </w:p>
    <w:p w:rsidR="00CF51AA" w:rsidRPr="00AA5909" w:rsidRDefault="00CF51AA" w:rsidP="00AA5909">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 xml:space="preserve">В рамках Критерия № 2 Показателя № 2 установлен следующий порядок оценки: </w:t>
      </w:r>
    </w:p>
    <w:p w:rsidR="00CF51AA" w:rsidRPr="00AA5909" w:rsidRDefault="00CF51AA" w:rsidP="00AA5909">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 xml:space="preserve">«А) в соответствии с настоящим показателем оцениваются подтвержденные копиями документов, включенными в состав Заявки Участника, положительные отзывы заказчиков или дипломов, или наград, или премий, или позитивная информации в открытых федеральных или региональных СМИ о деятельности Участника по выполнению проектов сопоставимых с предметом Конкурса (по содержанию, составу услуг) за период 2015 - 2017 </w:t>
      </w:r>
      <w:proofErr w:type="spellStart"/>
      <w:r w:rsidRPr="00AA5909">
        <w:rPr>
          <w:rFonts w:ascii="Times New Roman" w:hAnsi="Times New Roman" w:cs="Times New Roman"/>
          <w:sz w:val="28"/>
          <w:szCs w:val="28"/>
        </w:rPr>
        <w:t>г.г</w:t>
      </w:r>
      <w:proofErr w:type="spellEnd"/>
      <w:r w:rsidRPr="00AA5909">
        <w:rPr>
          <w:rFonts w:ascii="Times New Roman" w:hAnsi="Times New Roman" w:cs="Times New Roman"/>
          <w:sz w:val="28"/>
          <w:szCs w:val="28"/>
        </w:rPr>
        <w:t>. в области организации и проведения конференций, конгрессов, симпозиумов, форумов, ассамблей и иных аналогичных форм совместного обсуждения проблемных вопросов научно-технического и исследовательского характера.</w:t>
      </w:r>
    </w:p>
    <w:p w:rsidR="00CF51AA" w:rsidRPr="00AA5909" w:rsidRDefault="00CF51AA" w:rsidP="00AA5909">
      <w:pPr>
        <w:widowControl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Б) Количество баллов, присуждаемых по показателю, определяется:</w:t>
      </w:r>
    </w:p>
    <w:p w:rsidR="00CF51AA" w:rsidRPr="00AA5909" w:rsidRDefault="00CF51AA" w:rsidP="00AA5909">
      <w:pPr>
        <w:widowControl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НЦБ</w:t>
      </w:r>
      <w:r w:rsidRPr="00AA5909">
        <w:rPr>
          <w:rFonts w:ascii="Times New Roman" w:hAnsi="Times New Roman" w:cs="Times New Roman"/>
          <w:sz w:val="28"/>
          <w:szCs w:val="28"/>
          <w:vertAlign w:val="subscript"/>
        </w:rPr>
        <w:t>(Д)</w:t>
      </w:r>
      <w:r w:rsidRPr="00AA5909">
        <w:rPr>
          <w:rFonts w:ascii="Times New Roman" w:hAnsi="Times New Roman" w:cs="Times New Roman"/>
          <w:sz w:val="28"/>
          <w:szCs w:val="28"/>
        </w:rPr>
        <w:t xml:space="preserve"> = </w:t>
      </w:r>
      <w:proofErr w:type="spellStart"/>
      <w:r w:rsidRPr="00AA5909">
        <w:rPr>
          <w:rFonts w:ascii="Times New Roman" w:hAnsi="Times New Roman" w:cs="Times New Roman"/>
          <w:sz w:val="28"/>
          <w:szCs w:val="28"/>
        </w:rPr>
        <w:t>КЗ</w:t>
      </w:r>
      <w:r w:rsidRPr="00AA5909">
        <w:rPr>
          <w:rFonts w:ascii="Times New Roman" w:hAnsi="Times New Roman" w:cs="Times New Roman"/>
          <w:sz w:val="28"/>
          <w:szCs w:val="28"/>
          <w:vertAlign w:val="subscript"/>
        </w:rPr>
        <w:t>д</w:t>
      </w:r>
      <w:proofErr w:type="spellEnd"/>
      <w:r w:rsidRPr="00AA5909">
        <w:rPr>
          <w:rFonts w:ascii="Times New Roman" w:hAnsi="Times New Roman" w:cs="Times New Roman"/>
          <w:sz w:val="28"/>
          <w:szCs w:val="28"/>
          <w:vertAlign w:val="subscript"/>
        </w:rPr>
        <w:t xml:space="preserve"> </w:t>
      </w:r>
      <w:r w:rsidRPr="00AA5909">
        <w:rPr>
          <w:rFonts w:ascii="Times New Roman" w:hAnsi="Times New Roman" w:cs="Times New Roman"/>
          <w:sz w:val="28"/>
          <w:szCs w:val="28"/>
        </w:rPr>
        <w:t>х 100 х (К</w:t>
      </w:r>
      <w:r w:rsidRPr="00AA5909">
        <w:rPr>
          <w:rFonts w:ascii="Times New Roman" w:hAnsi="Times New Roman" w:cs="Times New Roman"/>
          <w:sz w:val="28"/>
          <w:szCs w:val="28"/>
          <w:vertAlign w:val="subscript"/>
        </w:rPr>
        <w:t xml:space="preserve"> д_</w:t>
      </w:r>
      <w:proofErr w:type="spellStart"/>
      <w:r w:rsidRPr="00AA5909">
        <w:rPr>
          <w:rFonts w:ascii="Times New Roman" w:hAnsi="Times New Roman" w:cs="Times New Roman"/>
          <w:sz w:val="28"/>
          <w:szCs w:val="28"/>
          <w:vertAlign w:val="subscript"/>
          <w:lang w:val="en-US"/>
        </w:rPr>
        <w:t>i</w:t>
      </w:r>
      <w:proofErr w:type="spellEnd"/>
      <w:r w:rsidRPr="00AA5909">
        <w:rPr>
          <w:rFonts w:ascii="Times New Roman" w:hAnsi="Times New Roman" w:cs="Times New Roman"/>
          <w:sz w:val="28"/>
          <w:szCs w:val="28"/>
        </w:rPr>
        <w:t>/ К</w:t>
      </w:r>
      <w:r w:rsidRPr="00AA5909">
        <w:rPr>
          <w:rFonts w:ascii="Times New Roman" w:hAnsi="Times New Roman" w:cs="Times New Roman"/>
          <w:sz w:val="28"/>
          <w:szCs w:val="28"/>
          <w:vertAlign w:val="subscript"/>
        </w:rPr>
        <w:t>д_</w:t>
      </w:r>
      <w:r w:rsidRPr="00AA5909">
        <w:rPr>
          <w:rFonts w:ascii="Times New Roman" w:hAnsi="Times New Roman" w:cs="Times New Roman"/>
          <w:sz w:val="28"/>
          <w:szCs w:val="28"/>
          <w:vertAlign w:val="subscript"/>
          <w:lang w:val="en-US"/>
        </w:rPr>
        <w:t>max</w:t>
      </w:r>
      <w:r w:rsidRPr="00AA5909">
        <w:rPr>
          <w:rFonts w:ascii="Times New Roman" w:hAnsi="Times New Roman" w:cs="Times New Roman"/>
          <w:sz w:val="28"/>
          <w:szCs w:val="28"/>
        </w:rPr>
        <w:t>),</w:t>
      </w:r>
    </w:p>
    <w:p w:rsidR="00CF51AA" w:rsidRPr="00AA5909" w:rsidRDefault="00CF51AA" w:rsidP="00AA5909">
      <w:pPr>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где:</w:t>
      </w:r>
    </w:p>
    <w:p w:rsidR="00CF51AA" w:rsidRPr="00AA5909" w:rsidRDefault="00CF51AA" w:rsidP="00AA5909">
      <w:pPr>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НЦБ</w:t>
      </w:r>
      <w:r w:rsidRPr="00AA5909">
        <w:rPr>
          <w:rFonts w:ascii="Times New Roman" w:hAnsi="Times New Roman" w:cs="Times New Roman"/>
          <w:sz w:val="28"/>
          <w:szCs w:val="28"/>
          <w:vertAlign w:val="subscript"/>
        </w:rPr>
        <w:t xml:space="preserve">(Д) </w:t>
      </w:r>
      <w:r w:rsidRPr="00AA5909">
        <w:rPr>
          <w:rFonts w:ascii="Times New Roman" w:hAnsi="Times New Roman" w:cs="Times New Roman"/>
          <w:sz w:val="28"/>
          <w:szCs w:val="28"/>
        </w:rPr>
        <w:t>- рейтинг (количество баллов) i-й Заявки по показателю «деловая репутация Участника закупки» с учетом коэффициента значимости показателя,</w:t>
      </w:r>
    </w:p>
    <w:p w:rsidR="00CF51AA" w:rsidRPr="00AA5909" w:rsidRDefault="00CF51AA" w:rsidP="00AA5909">
      <w:pPr>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lang w:val="en-US"/>
        </w:rPr>
        <w:t>K</w:t>
      </w:r>
      <w:r w:rsidRPr="00AA5909">
        <w:rPr>
          <w:rFonts w:ascii="Times New Roman" w:hAnsi="Times New Roman" w:cs="Times New Roman"/>
          <w:sz w:val="28"/>
          <w:szCs w:val="28"/>
          <w:vertAlign w:val="subscript"/>
        </w:rPr>
        <w:t xml:space="preserve"> д_</w:t>
      </w:r>
      <w:proofErr w:type="spellStart"/>
      <w:r w:rsidRPr="00AA5909">
        <w:rPr>
          <w:rFonts w:ascii="Times New Roman" w:hAnsi="Times New Roman" w:cs="Times New Roman"/>
          <w:sz w:val="28"/>
          <w:szCs w:val="28"/>
          <w:vertAlign w:val="subscript"/>
          <w:lang w:val="en-US"/>
        </w:rPr>
        <w:t>i</w:t>
      </w:r>
      <w:proofErr w:type="spellEnd"/>
      <w:r w:rsidRPr="00AA5909">
        <w:rPr>
          <w:rFonts w:ascii="Times New Roman" w:hAnsi="Times New Roman" w:cs="Times New Roman"/>
          <w:sz w:val="28"/>
          <w:szCs w:val="28"/>
        </w:rPr>
        <w:t>– число положительных отзывов заказчиков или дипломов, или наград</w:t>
      </w:r>
      <w:proofErr w:type="gramStart"/>
      <w:r w:rsidRPr="00AA5909">
        <w:rPr>
          <w:rFonts w:ascii="Times New Roman" w:hAnsi="Times New Roman" w:cs="Times New Roman"/>
          <w:sz w:val="28"/>
          <w:szCs w:val="28"/>
        </w:rPr>
        <w:t>,  или</w:t>
      </w:r>
      <w:proofErr w:type="gramEnd"/>
      <w:r w:rsidRPr="00AA5909">
        <w:rPr>
          <w:rFonts w:ascii="Times New Roman" w:hAnsi="Times New Roman" w:cs="Times New Roman"/>
          <w:sz w:val="28"/>
          <w:szCs w:val="28"/>
        </w:rPr>
        <w:t xml:space="preserve"> премий, или позитивной информации о деятельности Участника в открытых федеральных или региональных СМИ в Заявке i-</w:t>
      </w:r>
      <w:proofErr w:type="spellStart"/>
      <w:r w:rsidRPr="00AA5909">
        <w:rPr>
          <w:rFonts w:ascii="Times New Roman" w:hAnsi="Times New Roman" w:cs="Times New Roman"/>
          <w:sz w:val="28"/>
          <w:szCs w:val="28"/>
        </w:rPr>
        <w:t>го</w:t>
      </w:r>
      <w:proofErr w:type="spellEnd"/>
      <w:r w:rsidRPr="00AA5909">
        <w:rPr>
          <w:rFonts w:ascii="Times New Roman" w:hAnsi="Times New Roman" w:cs="Times New Roman"/>
          <w:sz w:val="28"/>
          <w:szCs w:val="28"/>
        </w:rPr>
        <w:t xml:space="preserve"> Участника,</w:t>
      </w:r>
    </w:p>
    <w:p w:rsidR="00CF51AA" w:rsidRPr="00AA5909" w:rsidRDefault="00CF51AA" w:rsidP="00AA5909">
      <w:pPr>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lang w:val="en-US"/>
        </w:rPr>
        <w:t>K</w:t>
      </w:r>
      <w:r w:rsidRPr="00AA5909">
        <w:rPr>
          <w:rFonts w:ascii="Times New Roman" w:hAnsi="Times New Roman" w:cs="Times New Roman"/>
          <w:sz w:val="28"/>
          <w:szCs w:val="28"/>
          <w:vertAlign w:val="subscript"/>
        </w:rPr>
        <w:t>д_</w:t>
      </w:r>
      <w:r w:rsidRPr="00AA5909">
        <w:rPr>
          <w:rFonts w:ascii="Times New Roman" w:hAnsi="Times New Roman" w:cs="Times New Roman"/>
          <w:sz w:val="28"/>
          <w:szCs w:val="28"/>
          <w:vertAlign w:val="subscript"/>
          <w:lang w:val="en-US"/>
        </w:rPr>
        <w:t>max</w:t>
      </w:r>
      <w:r w:rsidRPr="00AA5909">
        <w:rPr>
          <w:rFonts w:ascii="Times New Roman" w:hAnsi="Times New Roman" w:cs="Times New Roman"/>
          <w:sz w:val="28"/>
          <w:szCs w:val="28"/>
        </w:rPr>
        <w:t xml:space="preserve"> – максимальное число отзывов заказчиков или дипломов, или наград</w:t>
      </w:r>
      <w:proofErr w:type="gramStart"/>
      <w:r w:rsidRPr="00AA5909">
        <w:rPr>
          <w:rFonts w:ascii="Times New Roman" w:hAnsi="Times New Roman" w:cs="Times New Roman"/>
          <w:sz w:val="28"/>
          <w:szCs w:val="28"/>
        </w:rPr>
        <w:t>,  или</w:t>
      </w:r>
      <w:proofErr w:type="gramEnd"/>
      <w:r w:rsidRPr="00AA5909">
        <w:rPr>
          <w:rFonts w:ascii="Times New Roman" w:hAnsi="Times New Roman" w:cs="Times New Roman"/>
          <w:sz w:val="28"/>
          <w:szCs w:val="28"/>
        </w:rPr>
        <w:t xml:space="preserve"> премий, или позитивной информации о деятельности Участника в открытых федеральных или региональных СМИ, предложенное в Заявках Участников, </w:t>
      </w:r>
    </w:p>
    <w:p w:rsidR="00CF51AA" w:rsidRPr="00AA5909" w:rsidRDefault="00CF51AA" w:rsidP="00AA5909">
      <w:pPr>
        <w:widowControl w:val="0"/>
        <w:spacing w:after="0" w:line="240" w:lineRule="auto"/>
        <w:ind w:firstLine="851"/>
        <w:jc w:val="both"/>
        <w:rPr>
          <w:rFonts w:ascii="Times New Roman" w:hAnsi="Times New Roman" w:cs="Times New Roman"/>
          <w:sz w:val="28"/>
          <w:szCs w:val="28"/>
        </w:rPr>
      </w:pPr>
      <w:proofErr w:type="spellStart"/>
      <w:r w:rsidRPr="00AA5909">
        <w:rPr>
          <w:rFonts w:ascii="Times New Roman" w:hAnsi="Times New Roman" w:cs="Times New Roman"/>
          <w:sz w:val="28"/>
          <w:szCs w:val="28"/>
        </w:rPr>
        <w:t>КЗ</w:t>
      </w:r>
      <w:r w:rsidRPr="00AA5909">
        <w:rPr>
          <w:rFonts w:ascii="Times New Roman" w:hAnsi="Times New Roman" w:cs="Times New Roman"/>
          <w:sz w:val="28"/>
          <w:szCs w:val="28"/>
          <w:vertAlign w:val="subscript"/>
        </w:rPr>
        <w:t>д</w:t>
      </w:r>
      <w:proofErr w:type="spellEnd"/>
      <w:r w:rsidRPr="00AA5909">
        <w:rPr>
          <w:rFonts w:ascii="Times New Roman" w:hAnsi="Times New Roman" w:cs="Times New Roman"/>
          <w:sz w:val="28"/>
          <w:szCs w:val="28"/>
        </w:rPr>
        <w:t xml:space="preserve"> – коэффициент значимости показателя,</w:t>
      </w:r>
    </w:p>
    <w:p w:rsidR="00CF51AA" w:rsidRPr="00AA5909" w:rsidRDefault="00CF51AA" w:rsidP="00AA5909">
      <w:pPr>
        <w:widowControl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НЦБ</w:t>
      </w:r>
      <w:r w:rsidRPr="00AA5909">
        <w:rPr>
          <w:rFonts w:ascii="Times New Roman" w:hAnsi="Times New Roman" w:cs="Times New Roman"/>
          <w:sz w:val="28"/>
          <w:szCs w:val="28"/>
          <w:vertAlign w:val="subscript"/>
        </w:rPr>
        <w:t>(Д)_</w:t>
      </w:r>
      <w:proofErr w:type="spellStart"/>
      <w:r w:rsidRPr="00AA5909">
        <w:rPr>
          <w:rFonts w:ascii="Times New Roman" w:hAnsi="Times New Roman" w:cs="Times New Roman"/>
          <w:sz w:val="28"/>
          <w:szCs w:val="28"/>
          <w:vertAlign w:val="subscript"/>
        </w:rPr>
        <w:t>max</w:t>
      </w:r>
      <w:proofErr w:type="spellEnd"/>
      <w:r w:rsidRPr="00AA5909">
        <w:rPr>
          <w:rFonts w:ascii="Times New Roman" w:hAnsi="Times New Roman" w:cs="Times New Roman"/>
          <w:sz w:val="28"/>
          <w:szCs w:val="28"/>
        </w:rPr>
        <w:t>– максимальный рейтинг (количество баллов) i-й Заявки по показателю «деловая репутация Участника закупки» с учетом коэффициента значимости показателя.</w:t>
      </w:r>
    </w:p>
    <w:p w:rsidR="00CF51AA" w:rsidRPr="00AA5909" w:rsidRDefault="00CF51AA" w:rsidP="00AA5909">
      <w:pPr>
        <w:widowControl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 xml:space="preserve">Отсутствие в указанный период у Участника закупки положительные отзывы заказчиков или дипломов, или наград, или премий, или позитивная информации в открытых федеральных или региональных СМИ о деятельности Участника, сопоставимого </w:t>
      </w:r>
      <w:r w:rsidRPr="00AA5909">
        <w:rPr>
          <w:rFonts w:ascii="Times New Roman" w:hAnsi="Times New Roman" w:cs="Times New Roman"/>
          <w:sz w:val="28"/>
          <w:szCs w:val="28"/>
          <w:lang w:val="en-US"/>
        </w:rPr>
        <w:t>c</w:t>
      </w:r>
      <w:r w:rsidRPr="00AA5909">
        <w:rPr>
          <w:rFonts w:ascii="Times New Roman" w:hAnsi="Times New Roman" w:cs="Times New Roman"/>
          <w:sz w:val="28"/>
          <w:szCs w:val="28"/>
        </w:rPr>
        <w:t xml:space="preserve"> предметом Конкурса по содержанию, составу услуг, указанном в </w:t>
      </w:r>
      <w:proofErr w:type="gramStart"/>
      <w:r w:rsidRPr="00AA5909">
        <w:rPr>
          <w:rFonts w:ascii="Times New Roman" w:hAnsi="Times New Roman" w:cs="Times New Roman"/>
          <w:sz w:val="28"/>
          <w:szCs w:val="28"/>
        </w:rPr>
        <w:t>пункте</w:t>
      </w:r>
      <w:proofErr w:type="gramEnd"/>
      <w:r w:rsidRPr="00AA5909">
        <w:rPr>
          <w:rFonts w:ascii="Times New Roman" w:hAnsi="Times New Roman" w:cs="Times New Roman"/>
          <w:sz w:val="28"/>
          <w:szCs w:val="28"/>
        </w:rPr>
        <w:t xml:space="preserve"> а):</w:t>
      </w:r>
    </w:p>
    <w:p w:rsidR="00CF51AA" w:rsidRPr="00AA5909" w:rsidRDefault="00CF51AA" w:rsidP="00AA5909">
      <w:pPr>
        <w:widowControl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НЦБ(</w:t>
      </w:r>
      <w:r w:rsidRPr="00AA5909">
        <w:rPr>
          <w:rFonts w:ascii="Times New Roman" w:hAnsi="Times New Roman" w:cs="Times New Roman"/>
          <w:sz w:val="28"/>
          <w:szCs w:val="28"/>
          <w:vertAlign w:val="subscript"/>
        </w:rPr>
        <w:t>Об</w:t>
      </w:r>
      <w:r w:rsidRPr="00AA5909">
        <w:rPr>
          <w:rFonts w:ascii="Times New Roman" w:hAnsi="Times New Roman" w:cs="Times New Roman"/>
          <w:sz w:val="28"/>
          <w:szCs w:val="28"/>
        </w:rPr>
        <w:t>) = 0</w:t>
      </w:r>
    </w:p>
    <w:p w:rsidR="00CF51AA" w:rsidRPr="00AA5909" w:rsidRDefault="00CF51AA" w:rsidP="00AA5909">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В) Оценка проводится на основе документально подтвержденных сведений, приведенных Участником закупки в соответствии с частью 4 «Деловая репутация Участника закупки» Формы 4 «Сведения о квалификации участника закупки» раздела V «ФОРМЫ ДОКУМЕНТОВ, ПРЕДСТАВЛЯЕМЫХ УЧАСТНИКОМ ЗАКУПКИ В СОСТАВЕ ЗАЯВКИ НА УЧАСТИЕ В КОНКУРСЕ, С ИНСТРУКЦИЕЙ ПО ИХ ЗАПОЛНЕНИЮ» конкурсной документации. При этом необходимо учесть, что публикации (анонсы, интервью) самого Участника (сотрудников Участника) или отчеты Участника о проделанной работе, размещаемые в СМИ не учитываются».</w:t>
      </w:r>
    </w:p>
    <w:p w:rsidR="00CF51AA" w:rsidRPr="00AA5909" w:rsidRDefault="00CF51AA" w:rsidP="00AA5909">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 xml:space="preserve">На заседании Комиссии представитель Заказчика пояснил, что указанный порядок оценки в рамках Критерия № 2 по Показателю № 2 установлен в соответствии с потребностью Заказчика и не противоречит законодательству Российской Федерации о контрактной системе в сфере закупок. При этом оценка производится </w:t>
      </w:r>
      <w:r w:rsidR="00BB29D8" w:rsidRPr="00AA5909">
        <w:rPr>
          <w:rFonts w:ascii="Times New Roman" w:hAnsi="Times New Roman" w:cs="Times New Roman"/>
          <w:sz w:val="28"/>
          <w:szCs w:val="28"/>
        </w:rPr>
        <w:t xml:space="preserve">общего количества </w:t>
      </w:r>
      <w:r w:rsidRPr="00AA5909">
        <w:rPr>
          <w:rFonts w:ascii="Times New Roman" w:hAnsi="Times New Roman" w:cs="Times New Roman"/>
          <w:sz w:val="28"/>
          <w:szCs w:val="28"/>
        </w:rPr>
        <w:t xml:space="preserve">документов, представленных участником закупки в составе заявки на собственное </w:t>
      </w:r>
      <w:r w:rsidR="00BB29D8" w:rsidRPr="00AA5909">
        <w:rPr>
          <w:rFonts w:ascii="Times New Roman" w:hAnsi="Times New Roman" w:cs="Times New Roman"/>
          <w:sz w:val="28"/>
          <w:szCs w:val="28"/>
        </w:rPr>
        <w:t>усмотрение. Кроме того, наличие таких документов не является обязательным требованием к участнику закупки.</w:t>
      </w:r>
    </w:p>
    <w:p w:rsidR="00BB29D8" w:rsidRPr="00AA5909" w:rsidRDefault="00BB29D8" w:rsidP="00AA5909">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Вместе с тем, Заявитель явку представителей не обеспечил и не представил доказательств в составе жалобы, свидетельствующих о том, что Заказчиком установлен ненадлежащий порядок оценки в рамках Критерия              № 2 по Показателю № 2.</w:t>
      </w:r>
    </w:p>
    <w:p w:rsidR="00CF51AA" w:rsidRPr="00AA5909" w:rsidRDefault="00BB29D8" w:rsidP="00AA5909">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Таким образом, Комиссия приходит к выводу, что довод Заявителя не нашел своего подтверждения.</w:t>
      </w:r>
    </w:p>
    <w:p w:rsidR="00BB29D8" w:rsidRPr="00AA5909" w:rsidRDefault="00BB29D8" w:rsidP="00AA5909">
      <w:pPr>
        <w:widowControl w:val="0"/>
        <w:autoSpaceDE w:val="0"/>
        <w:autoSpaceDN w:val="0"/>
        <w:adjustRightInd w:val="0"/>
        <w:spacing w:after="0" w:line="240" w:lineRule="auto"/>
        <w:ind w:firstLine="851"/>
        <w:jc w:val="both"/>
        <w:rPr>
          <w:rFonts w:ascii="Times New Roman" w:hAnsi="Times New Roman" w:cs="Times New Roman"/>
          <w:sz w:val="28"/>
          <w:szCs w:val="28"/>
        </w:rPr>
      </w:pPr>
      <w:r w:rsidRPr="00AA5909">
        <w:rPr>
          <w:rFonts w:ascii="Times New Roman" w:hAnsi="Times New Roman" w:cs="Times New Roman"/>
          <w:sz w:val="28"/>
          <w:szCs w:val="28"/>
        </w:rPr>
        <w:t>2.</w:t>
      </w:r>
      <w:r w:rsidRPr="00AA5909">
        <w:rPr>
          <w:rFonts w:ascii="Times New Roman" w:hAnsi="Times New Roman" w:cs="Times New Roman"/>
          <w:sz w:val="28"/>
          <w:szCs w:val="28"/>
        </w:rPr>
        <w:tab/>
        <w:t>При проведении внеплановой проверки Комиссией выявлены следующие нарушения Закона о контрактной системе.</w:t>
      </w:r>
    </w:p>
    <w:p w:rsidR="00AA5909" w:rsidRPr="00AA5909" w:rsidRDefault="00AA5909" w:rsidP="00AA5909">
      <w:pPr>
        <w:widowControl w:val="0"/>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В соответствии с частью 1 статьи 34 Закона о контрактной системе контракт заключается на условиях, предусмотренных извещением об осуществлении закупки или приглашением принять участие в определении поставщика (подрядчика, исполнителя), документацией о закупке, заявкой, окончательным предложением участника закупки, с которым заключается контракт, за исключением случаев, в которых в соответствии с настоящим Федеральным законом извещение об осуществлении закупки или приглашение принять участие в определении поставщика (подрядчика, исполнителя), документация о закупке, заявка, окончательное предложение не предусмотрены.</w:t>
      </w:r>
    </w:p>
    <w:p w:rsidR="00AA5909" w:rsidRPr="00AA5909" w:rsidRDefault="00AA5909" w:rsidP="00AA5909">
      <w:pPr>
        <w:widowControl w:val="0"/>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Согласно части 2 статьи 50 Закона о контрактной системе к конкурсной документации должен быть приложен проект контракта (в случае проведения открытого конкурса по нескольким лотам - проект контракта в отношении каждого лота), который является неотъемлемой частью конкурсной документации.</w:t>
      </w:r>
    </w:p>
    <w:p w:rsidR="00AA5909" w:rsidRPr="00AA5909" w:rsidRDefault="00AA5909" w:rsidP="00AA5909">
      <w:pPr>
        <w:widowControl w:val="0"/>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В соответствии с частью 4 статьи 34 Закона о контрактной системе в контракт включается обязательное условие об ответственности заказчика и поставщика (подрядчика, исполнителя) за неисполнение или ненадлежащее исполнение обязательств, предусмотренных контрактом.</w:t>
      </w:r>
    </w:p>
    <w:p w:rsidR="00AA5909" w:rsidRPr="00AA5909" w:rsidRDefault="00AA5909" w:rsidP="00AA5909">
      <w:pPr>
        <w:widowControl w:val="0"/>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При этом частями 5, 7, 8 статьи 34 Закона о контрактной системе установлено, что заказчик обязан установить в контракте размер пени в случае просрочки исполнения заказчиком обязательств, предусмотренных контрактом, размер пени, определенный в порядке, установленном Правительством Российской Федерации, в случае просрочки исполнения поставщиком (подрядчиком, исполнителем) обязательств по контракту, а также размер штрафа в виде фиксированной суммы, определенной в порядке, установленном Правительством Российской Федерации, за ненадлежащее исполнение сторонами своих обязательств по контракту.</w:t>
      </w:r>
    </w:p>
    <w:p w:rsidR="00AA5909" w:rsidRPr="00AA5909" w:rsidRDefault="00AA5909" w:rsidP="00AA5909">
      <w:pPr>
        <w:widowControl w:val="0"/>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Постановление Правительства Российской Федерации от 25.11.2013                    № 1063 «Об утверждении Правил определения размера штрафа, начисляемого в случае ненадлежащего исполнения заказчиком,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(далее – Постановление № 1063) утратило силу в связи с изданием Постановления № 1042, которое вступило в силу 09.09.2017.</w:t>
      </w:r>
    </w:p>
    <w:p w:rsidR="00AA5909" w:rsidRPr="00AA5909" w:rsidRDefault="00AA5909" w:rsidP="00AA5909">
      <w:pPr>
        <w:widowControl w:val="0"/>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утверждены Постановлением Правительства № 1042 (далее – Правила).</w:t>
      </w:r>
    </w:p>
    <w:p w:rsidR="00CF51AA" w:rsidRDefault="00AA5909" w:rsidP="00AA5909">
      <w:pPr>
        <w:widowControl w:val="0"/>
        <w:autoSpaceDE w:val="0"/>
        <w:autoSpaceDN w:val="0"/>
        <w:adjustRightInd w:val="0"/>
        <w:spacing w:after="0" w:line="240" w:lineRule="auto"/>
        <w:ind w:firstLine="851"/>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 xml:space="preserve">Согласно извещению о проведении Конкурса, закупка в ЕИС размещена </w:t>
      </w:r>
      <w:r>
        <w:rPr>
          <w:rFonts w:ascii="Times New Roman" w:eastAsia="Times New Roman" w:hAnsi="Times New Roman" w:cs="Times New Roman"/>
          <w:color w:val="000000"/>
          <w:sz w:val="28"/>
          <w:szCs w:val="28"/>
          <w:lang w:eastAsia="ru-RU"/>
        </w:rPr>
        <w:t>02</w:t>
      </w:r>
      <w:r w:rsidRPr="00AA5909">
        <w:rPr>
          <w:rFonts w:ascii="Times New Roman" w:eastAsia="Times New Roman" w:hAnsi="Times New Roman" w:cs="Times New Roman"/>
          <w:color w:val="000000"/>
          <w:sz w:val="28"/>
          <w:szCs w:val="28"/>
          <w:lang w:eastAsia="ru-RU"/>
        </w:rPr>
        <w:t>.</w:t>
      </w:r>
      <w:r>
        <w:rPr>
          <w:rFonts w:ascii="Times New Roman" w:eastAsia="Times New Roman" w:hAnsi="Times New Roman" w:cs="Times New Roman"/>
          <w:color w:val="000000"/>
          <w:sz w:val="28"/>
          <w:szCs w:val="28"/>
          <w:lang w:eastAsia="ru-RU"/>
        </w:rPr>
        <w:t>10</w:t>
      </w:r>
      <w:r w:rsidRPr="00AA5909">
        <w:rPr>
          <w:rFonts w:ascii="Times New Roman" w:eastAsia="Times New Roman" w:hAnsi="Times New Roman" w:cs="Times New Roman"/>
          <w:color w:val="000000"/>
          <w:sz w:val="28"/>
          <w:szCs w:val="28"/>
          <w:lang w:eastAsia="ru-RU"/>
        </w:rPr>
        <w:t>.2017.</w:t>
      </w:r>
    </w:p>
    <w:p w:rsidR="00AA5909" w:rsidRPr="00AA5909" w:rsidRDefault="00AA5909" w:rsidP="00AA5909">
      <w:pPr>
        <w:widowControl w:val="0"/>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 xml:space="preserve">Изучив проект государственного контракта Конкурсной документации, Комиссия приходит к выводу о том, что Заказчиком в проекте контракта Конкурсной документации не установлены соответствующие требованиям Постановления № 1042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 пени, начисляемой за каждый день просрочки исполнения </w:t>
      </w:r>
      <w:r>
        <w:rPr>
          <w:rFonts w:ascii="Times New Roman" w:eastAsia="Times New Roman" w:hAnsi="Times New Roman" w:cs="Times New Roman"/>
          <w:color w:val="000000"/>
          <w:sz w:val="28"/>
          <w:szCs w:val="28"/>
          <w:lang w:eastAsia="ru-RU"/>
        </w:rPr>
        <w:t xml:space="preserve">Заказчиком, </w:t>
      </w:r>
      <w:r w:rsidRPr="00AA5909">
        <w:rPr>
          <w:rFonts w:ascii="Times New Roman" w:eastAsia="Times New Roman" w:hAnsi="Times New Roman" w:cs="Times New Roman"/>
          <w:color w:val="000000"/>
          <w:sz w:val="28"/>
          <w:szCs w:val="28"/>
          <w:lang w:eastAsia="ru-RU"/>
        </w:rPr>
        <w:t>поставщиком (подрядчиком, исполнителем) обязательства.</w:t>
      </w:r>
    </w:p>
    <w:p w:rsidR="00AA5909" w:rsidRPr="00AA5909" w:rsidRDefault="00AA5909" w:rsidP="00AA5909">
      <w:pPr>
        <w:widowControl w:val="0"/>
        <w:autoSpaceDE w:val="0"/>
        <w:autoSpaceDN w:val="0"/>
        <w:adjustRightInd w:val="0"/>
        <w:spacing w:after="0" w:line="240" w:lineRule="auto"/>
        <w:ind w:firstLine="855"/>
        <w:jc w:val="both"/>
        <w:rPr>
          <w:rFonts w:ascii="Times New Roman" w:eastAsia="Times New Roman" w:hAnsi="Times New Roman" w:cs="Times New Roman"/>
          <w:color w:val="000000"/>
          <w:sz w:val="28"/>
          <w:szCs w:val="28"/>
          <w:lang w:eastAsia="ru-RU"/>
        </w:rPr>
      </w:pPr>
      <w:r w:rsidRPr="00AA5909">
        <w:rPr>
          <w:rFonts w:ascii="Times New Roman" w:eastAsia="Times New Roman" w:hAnsi="Times New Roman" w:cs="Times New Roman"/>
          <w:color w:val="000000"/>
          <w:sz w:val="28"/>
          <w:szCs w:val="28"/>
          <w:lang w:eastAsia="ru-RU"/>
        </w:rPr>
        <w:t>Вышеуказанные действия Заказчика нарушают части 5, 7, 8 статьи 34 Закона о контрактной системе и содержат признаки состава административного правонарушения, предусмотренного частью 4.2 статьи 7.30 Кодекса Российской Федерации об административных правонарушениях.</w:t>
      </w:r>
    </w:p>
    <w:p w:rsidR="00BF32DB" w:rsidRPr="00BF32DB" w:rsidRDefault="00BF32DB" w:rsidP="00AA5909">
      <w:pPr>
        <w:widowControl w:val="0"/>
        <w:autoSpaceDE w:val="0"/>
        <w:autoSpaceDN w:val="0"/>
        <w:adjustRightInd w:val="0"/>
        <w:spacing w:after="0" w:line="240" w:lineRule="auto"/>
        <w:ind w:firstLine="849"/>
        <w:jc w:val="both"/>
        <w:rPr>
          <w:rFonts w:ascii="Times New Roman" w:eastAsia="Times New Roman" w:hAnsi="Times New Roman" w:cs="Times New Roman"/>
          <w:sz w:val="28"/>
          <w:szCs w:val="28"/>
          <w:lang w:eastAsia="ru-RU"/>
        </w:rPr>
      </w:pPr>
      <w:r w:rsidRPr="00BF32DB">
        <w:rPr>
          <w:rFonts w:ascii="Times New Roman" w:eastAsia="Times New Roman" w:hAnsi="Times New Roman" w:cs="Times New Roman"/>
          <w:color w:val="000000"/>
          <w:sz w:val="28"/>
          <w:szCs w:val="28"/>
          <w:lang w:eastAsia="ru-RU"/>
        </w:rPr>
        <w:t xml:space="preserve">На основании изложенного и руководствуясь частью 1 статьи </w:t>
      </w:r>
      <w:proofErr w:type="gramStart"/>
      <w:r w:rsidRPr="00BF32DB">
        <w:rPr>
          <w:rFonts w:ascii="Times New Roman" w:eastAsia="Times New Roman" w:hAnsi="Times New Roman" w:cs="Times New Roman"/>
          <w:color w:val="000000"/>
          <w:sz w:val="28"/>
          <w:szCs w:val="28"/>
          <w:lang w:eastAsia="ru-RU"/>
        </w:rPr>
        <w:t xml:space="preserve">2,   </w:t>
      </w:r>
      <w:proofErr w:type="gramEnd"/>
      <w:r w:rsidRPr="00BF32DB">
        <w:rPr>
          <w:rFonts w:ascii="Times New Roman" w:eastAsia="Times New Roman" w:hAnsi="Times New Roman" w:cs="Times New Roman"/>
          <w:color w:val="000000"/>
          <w:sz w:val="28"/>
          <w:szCs w:val="28"/>
          <w:lang w:eastAsia="ru-RU"/>
        </w:rPr>
        <w:t xml:space="preserve">          пунктом 1 части 15, пунктом 2 части 22 статьи 99, частью 8 статьи 106 Закона о контрактной системе, Административным регламентом Комиссия</w:t>
      </w:r>
    </w:p>
    <w:p w:rsidR="00BF32DB" w:rsidRPr="00BF32DB" w:rsidRDefault="00BF32DB" w:rsidP="00AA5909">
      <w:pPr>
        <w:widowControl w:val="0"/>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РЕШИЛА:</w:t>
      </w:r>
    </w:p>
    <w:p w:rsidR="00BF32DB" w:rsidRPr="00BF32DB" w:rsidRDefault="00BF32DB" w:rsidP="00AA5909">
      <w:pPr>
        <w:widowControl w:val="0"/>
        <w:autoSpaceDE w:val="0"/>
        <w:autoSpaceDN w:val="0"/>
        <w:adjustRightInd w:val="0"/>
        <w:spacing w:after="0" w:line="240" w:lineRule="auto"/>
        <w:ind w:firstLine="849"/>
        <w:jc w:val="center"/>
        <w:rPr>
          <w:rFonts w:ascii="Times New Roman" w:eastAsia="Times New Roman" w:hAnsi="Times New Roman" w:cs="Times New Roman"/>
          <w:sz w:val="28"/>
          <w:szCs w:val="28"/>
          <w:lang w:eastAsia="ru-RU"/>
        </w:rPr>
      </w:pPr>
    </w:p>
    <w:p w:rsidR="00BF32DB" w:rsidRDefault="00AA5909" w:rsidP="00AA5909">
      <w:pPr>
        <w:autoSpaceDE w:val="0"/>
        <w:autoSpaceDN w:val="0"/>
        <w:adjustRightInd w:val="0"/>
        <w:spacing w:after="192" w:line="240"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1.</w:t>
      </w:r>
      <w:r>
        <w:rPr>
          <w:rFonts w:ascii="Times New Roman" w:eastAsia="Times New Roman" w:hAnsi="Times New Roman" w:cs="Times New Roman"/>
          <w:color w:val="000000"/>
          <w:sz w:val="28"/>
          <w:szCs w:val="28"/>
          <w:lang w:eastAsia="ru-RU"/>
        </w:rPr>
        <w:tab/>
      </w:r>
      <w:r w:rsidR="00BF32DB" w:rsidRPr="00BF32DB">
        <w:rPr>
          <w:rFonts w:ascii="Times New Roman" w:eastAsia="Times New Roman" w:hAnsi="Times New Roman" w:cs="Times New Roman"/>
          <w:color w:val="000000"/>
          <w:sz w:val="28"/>
          <w:szCs w:val="28"/>
          <w:lang w:eastAsia="ru-RU"/>
        </w:rPr>
        <w:t xml:space="preserve">Признать жалобу ООО </w:t>
      </w:r>
      <w:r>
        <w:rPr>
          <w:rFonts w:ascii="Times New Roman" w:eastAsia="Times New Roman" w:hAnsi="Times New Roman" w:cs="Times New Roman"/>
          <w:color w:val="000000"/>
          <w:sz w:val="28"/>
          <w:szCs w:val="28"/>
          <w:lang w:eastAsia="ru-RU"/>
        </w:rPr>
        <w:t>«</w:t>
      </w:r>
      <w:r w:rsidR="00BF32DB" w:rsidRPr="00BF32DB">
        <w:rPr>
          <w:rFonts w:ascii="Times New Roman" w:eastAsia="Times New Roman" w:hAnsi="Times New Roman" w:cs="Times New Roman"/>
          <w:color w:val="000000"/>
          <w:sz w:val="28"/>
          <w:szCs w:val="28"/>
          <w:lang w:eastAsia="ru-RU"/>
        </w:rPr>
        <w:t>Восход Бизнес Групп</w:t>
      </w:r>
      <w:r>
        <w:rPr>
          <w:rFonts w:ascii="Times New Roman" w:eastAsia="Times New Roman" w:hAnsi="Times New Roman" w:cs="Times New Roman"/>
          <w:color w:val="000000"/>
          <w:sz w:val="28"/>
          <w:szCs w:val="28"/>
          <w:lang w:eastAsia="ru-RU"/>
        </w:rPr>
        <w:t>»</w:t>
      </w:r>
      <w:r w:rsidR="00BF32DB" w:rsidRPr="00BF32DB">
        <w:rPr>
          <w:rFonts w:ascii="Times New Roman" w:eastAsia="Times New Roman" w:hAnsi="Times New Roman" w:cs="Times New Roman"/>
          <w:color w:val="000000"/>
          <w:sz w:val="28"/>
          <w:szCs w:val="28"/>
          <w:lang w:eastAsia="ru-RU"/>
        </w:rPr>
        <w:t xml:space="preserve"> необоснованной.</w:t>
      </w:r>
    </w:p>
    <w:p w:rsidR="00AA5909" w:rsidRPr="00BF32DB" w:rsidRDefault="00AA5909" w:rsidP="00AA5909">
      <w:pPr>
        <w:autoSpaceDE w:val="0"/>
        <w:autoSpaceDN w:val="0"/>
        <w:adjustRightInd w:val="0"/>
        <w:spacing w:after="192" w:line="240"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2.</w:t>
      </w:r>
      <w:r>
        <w:rPr>
          <w:rFonts w:ascii="Times New Roman" w:eastAsia="Times New Roman" w:hAnsi="Times New Roman" w:cs="Times New Roman"/>
          <w:color w:val="000000"/>
          <w:sz w:val="28"/>
          <w:szCs w:val="28"/>
          <w:lang w:eastAsia="ru-RU"/>
        </w:rPr>
        <w:tab/>
        <w:t>Признать в действиях заказчика нарушения частей 5, 7, 8 статьи 34 Закона о контрактной системе.</w:t>
      </w:r>
    </w:p>
    <w:p w:rsidR="00BF32DB" w:rsidRDefault="00AA5909" w:rsidP="00AA5909">
      <w:pPr>
        <w:autoSpaceDE w:val="0"/>
        <w:autoSpaceDN w:val="0"/>
        <w:adjustRightInd w:val="0"/>
        <w:spacing w:after="192" w:line="240"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3.</w:t>
      </w:r>
      <w:r>
        <w:rPr>
          <w:rFonts w:ascii="Times New Roman" w:eastAsia="Times New Roman" w:hAnsi="Times New Roman" w:cs="Times New Roman"/>
          <w:color w:val="000000"/>
          <w:sz w:val="28"/>
          <w:szCs w:val="28"/>
          <w:lang w:eastAsia="ru-RU"/>
        </w:rPr>
        <w:tab/>
      </w:r>
      <w:r w:rsidR="00BF32DB" w:rsidRPr="00BF32DB">
        <w:rPr>
          <w:rFonts w:ascii="Times New Roman" w:eastAsia="Times New Roman" w:hAnsi="Times New Roman" w:cs="Times New Roman"/>
          <w:color w:val="000000"/>
          <w:sz w:val="28"/>
          <w:szCs w:val="28"/>
          <w:lang w:eastAsia="ru-RU"/>
        </w:rPr>
        <w:t xml:space="preserve">Выдать Заказчику предписание об устранении нарушений Закона о </w:t>
      </w:r>
      <w:r w:rsidR="00E33C9E">
        <w:rPr>
          <w:rFonts w:ascii="Times New Roman" w:eastAsia="Times New Roman" w:hAnsi="Times New Roman" w:cs="Times New Roman"/>
          <w:color w:val="000000"/>
          <w:sz w:val="28"/>
          <w:szCs w:val="28"/>
          <w:lang w:eastAsia="ru-RU"/>
        </w:rPr>
        <w:t>контрактной системе</w:t>
      </w:r>
      <w:r w:rsidR="00BF32DB" w:rsidRPr="00BF32DB">
        <w:rPr>
          <w:rFonts w:ascii="Times New Roman" w:eastAsia="Times New Roman" w:hAnsi="Times New Roman" w:cs="Times New Roman"/>
          <w:color w:val="000000"/>
          <w:sz w:val="28"/>
          <w:szCs w:val="28"/>
          <w:lang w:eastAsia="ru-RU"/>
        </w:rPr>
        <w:t>.</w:t>
      </w:r>
    </w:p>
    <w:p w:rsidR="00AA5909" w:rsidRPr="00BF32DB" w:rsidRDefault="00AA5909" w:rsidP="00AA5909">
      <w:pPr>
        <w:autoSpaceDE w:val="0"/>
        <w:autoSpaceDN w:val="0"/>
        <w:adjustRightInd w:val="0"/>
        <w:spacing w:after="192" w:line="240" w:lineRule="auto"/>
        <w:ind w:firstLine="851"/>
        <w:contextualSpacing/>
        <w:jc w:val="both"/>
        <w:rPr>
          <w:rFonts w:ascii="Times New Roman" w:eastAsia="Times New Roman" w:hAnsi="Times New Roman" w:cs="Times New Roman"/>
          <w:color w:val="000000"/>
          <w:sz w:val="28"/>
          <w:szCs w:val="28"/>
          <w:lang w:eastAsia="ru-RU"/>
        </w:rPr>
      </w:pPr>
      <w:r>
        <w:rPr>
          <w:rFonts w:ascii="Times New Roman" w:eastAsia="Times New Roman" w:hAnsi="Times New Roman" w:cs="Times New Roman"/>
          <w:color w:val="000000"/>
          <w:sz w:val="28"/>
          <w:szCs w:val="28"/>
          <w:lang w:eastAsia="ru-RU"/>
        </w:rPr>
        <w:t>4.</w:t>
      </w:r>
      <w:r>
        <w:rPr>
          <w:rFonts w:ascii="Times New Roman" w:eastAsia="Times New Roman" w:hAnsi="Times New Roman" w:cs="Times New Roman"/>
          <w:color w:val="000000"/>
          <w:sz w:val="28"/>
          <w:szCs w:val="28"/>
          <w:lang w:eastAsia="ru-RU"/>
        </w:rPr>
        <w:tab/>
        <w:t>Передать материалы от 31.10.2017 по делу № К – 148</w:t>
      </w:r>
      <w:r w:rsidR="000C253E">
        <w:rPr>
          <w:rFonts w:ascii="Times New Roman" w:eastAsia="Times New Roman" w:hAnsi="Times New Roman" w:cs="Times New Roman"/>
          <w:color w:val="000000"/>
          <w:sz w:val="28"/>
          <w:szCs w:val="28"/>
          <w:lang w:eastAsia="ru-RU"/>
        </w:rPr>
        <w:t>1</w:t>
      </w:r>
      <w:r>
        <w:rPr>
          <w:rFonts w:ascii="Times New Roman" w:eastAsia="Times New Roman" w:hAnsi="Times New Roman" w:cs="Times New Roman"/>
          <w:color w:val="000000"/>
          <w:sz w:val="28"/>
          <w:szCs w:val="28"/>
          <w:lang w:eastAsia="ru-RU"/>
        </w:rPr>
        <w:t xml:space="preserve">/17 </w:t>
      </w:r>
      <w:r>
        <w:rPr>
          <w:rFonts w:ascii="Times New Roman" w:hAnsi="Times New Roman"/>
          <w:sz w:val="28"/>
          <w:szCs w:val="28"/>
        </w:rPr>
        <w:t>соответствующему должностному лицу Управления контроля размещения государственного заказа ФАС России для рассмотрения вопроса о возбуждении дела об административных правонарушениях.</w:t>
      </w:r>
    </w:p>
    <w:p w:rsidR="00BF32DB" w:rsidRPr="00BF32DB" w:rsidRDefault="00BF32DB" w:rsidP="00AA5909">
      <w:pPr>
        <w:widowControl w:val="0"/>
        <w:autoSpaceDE w:val="0"/>
        <w:autoSpaceDN w:val="0"/>
        <w:adjustRightInd w:val="0"/>
        <w:spacing w:after="0" w:line="240" w:lineRule="auto"/>
        <w:ind w:firstLine="849"/>
        <w:jc w:val="both"/>
        <w:rPr>
          <w:rFonts w:ascii="Times New Roman" w:eastAsia="Times New Roman" w:hAnsi="Times New Roman" w:cs="Times New Roman"/>
          <w:color w:val="000000"/>
          <w:sz w:val="28"/>
          <w:szCs w:val="28"/>
          <w:lang w:eastAsia="ru-RU"/>
        </w:rPr>
      </w:pPr>
    </w:p>
    <w:p w:rsidR="00BF32DB" w:rsidRPr="00BF32DB" w:rsidRDefault="00BF32DB" w:rsidP="00AA5909">
      <w:pPr>
        <w:widowControl w:val="0"/>
        <w:autoSpaceDE w:val="0"/>
        <w:autoSpaceDN w:val="0"/>
        <w:adjustRightInd w:val="0"/>
        <w:spacing w:after="0" w:line="240" w:lineRule="auto"/>
        <w:ind w:firstLine="849"/>
        <w:jc w:val="both"/>
        <w:rPr>
          <w:rFonts w:ascii="Times New Roman" w:eastAsia="Times New Roman" w:hAnsi="Times New Roman" w:cs="Times New Roman"/>
          <w:color w:val="000000"/>
          <w:sz w:val="28"/>
          <w:szCs w:val="28"/>
          <w:lang w:eastAsia="ru-RU"/>
        </w:rPr>
      </w:pPr>
      <w:r w:rsidRPr="00BF32DB">
        <w:rPr>
          <w:rFonts w:ascii="Times New Roman" w:eastAsia="Times New Roman" w:hAnsi="Times New Roman" w:cs="Times New Roman"/>
          <w:color w:val="000000"/>
          <w:sz w:val="28"/>
          <w:szCs w:val="28"/>
          <w:lang w:eastAsia="ru-RU"/>
        </w:rPr>
        <w:t>Настоящее решение может быть обжаловано в суде, арбитражном суде в течение трех месяцев в установленном законом порядке.</w:t>
      </w:r>
    </w:p>
    <w:p w:rsidR="00AA5909" w:rsidRDefault="00AA5909" w:rsidP="00AA5909">
      <w:pPr>
        <w:widowControl w:val="0"/>
        <w:spacing w:after="0" w:line="240" w:lineRule="auto"/>
        <w:jc w:val="both"/>
        <w:rPr>
          <w:rFonts w:ascii="Times New Roman" w:hAnsi="Times New Roman" w:cs="Times New Roman"/>
          <w:sz w:val="28"/>
          <w:szCs w:val="28"/>
        </w:rPr>
      </w:pPr>
    </w:p>
    <w:p w:rsidR="00A10EAD" w:rsidRPr="001B2444" w:rsidRDefault="00A10EAD" w:rsidP="00A10EAD">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1B2444">
        <w:rPr>
          <w:rFonts w:ascii="Times New Roman" w:eastAsia="Times New Roman" w:hAnsi="Times New Roman" w:cs="Times New Roman"/>
          <w:color w:val="000000"/>
          <w:sz w:val="28"/>
          <w:szCs w:val="28"/>
          <w:lang w:eastAsia="ru-RU"/>
        </w:rPr>
        <w:t>ПРЕДПИСАНИЕ</w:t>
      </w:r>
    </w:p>
    <w:p w:rsidR="00A10EAD" w:rsidRPr="001B2444" w:rsidRDefault="00A10EAD" w:rsidP="00A10EAD">
      <w:pPr>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1B2444">
        <w:rPr>
          <w:rFonts w:ascii="Times New Roman" w:eastAsia="Times New Roman" w:hAnsi="Times New Roman" w:cs="Times New Roman"/>
          <w:color w:val="000000"/>
          <w:sz w:val="28"/>
          <w:szCs w:val="28"/>
          <w:lang w:eastAsia="ru-RU"/>
        </w:rPr>
        <w:t>по делу № К–148</w:t>
      </w:r>
      <w:r>
        <w:rPr>
          <w:rFonts w:ascii="Times New Roman" w:eastAsia="Times New Roman" w:hAnsi="Times New Roman" w:cs="Times New Roman"/>
          <w:color w:val="000000"/>
          <w:sz w:val="28"/>
          <w:szCs w:val="28"/>
          <w:lang w:eastAsia="ru-RU"/>
        </w:rPr>
        <w:t>1</w:t>
      </w:r>
      <w:r w:rsidRPr="001B2444">
        <w:rPr>
          <w:rFonts w:ascii="Times New Roman" w:eastAsia="Times New Roman" w:hAnsi="Times New Roman" w:cs="Times New Roman"/>
          <w:color w:val="000000"/>
          <w:sz w:val="28"/>
          <w:szCs w:val="28"/>
          <w:lang w:eastAsia="ru-RU"/>
        </w:rPr>
        <w:t>/1</w:t>
      </w:r>
      <w:r>
        <w:rPr>
          <w:rFonts w:ascii="Times New Roman" w:eastAsia="Times New Roman" w:hAnsi="Times New Roman" w:cs="Times New Roman"/>
          <w:color w:val="000000"/>
          <w:sz w:val="28"/>
          <w:szCs w:val="28"/>
          <w:lang w:eastAsia="ru-RU"/>
        </w:rPr>
        <w:t>7</w:t>
      </w:r>
      <w:r w:rsidRPr="001B2444">
        <w:rPr>
          <w:rFonts w:ascii="Times New Roman" w:eastAsia="Times New Roman" w:hAnsi="Times New Roman" w:cs="Times New Roman"/>
          <w:color w:val="000000"/>
          <w:sz w:val="28"/>
          <w:szCs w:val="28"/>
          <w:lang w:eastAsia="ru-RU"/>
        </w:rPr>
        <w:t xml:space="preserve"> об устранении </w:t>
      </w:r>
    </w:p>
    <w:p w:rsidR="00A10EAD" w:rsidRPr="001B2444" w:rsidRDefault="00A10EAD" w:rsidP="00A10EAD">
      <w:pPr>
        <w:autoSpaceDE w:val="0"/>
        <w:autoSpaceDN w:val="0"/>
        <w:adjustRightInd w:val="0"/>
        <w:spacing w:after="0" w:line="240" w:lineRule="auto"/>
        <w:jc w:val="center"/>
        <w:rPr>
          <w:rFonts w:ascii="Times New Roman" w:eastAsia="Times New Roman" w:hAnsi="Times New Roman" w:cs="Times New Roman"/>
          <w:color w:val="000000"/>
          <w:sz w:val="28"/>
          <w:szCs w:val="28"/>
          <w:lang w:eastAsia="ru-RU"/>
        </w:rPr>
      </w:pPr>
      <w:r w:rsidRPr="001B2444">
        <w:rPr>
          <w:rFonts w:ascii="Times New Roman" w:eastAsia="Times New Roman" w:hAnsi="Times New Roman" w:cs="Times New Roman"/>
          <w:color w:val="000000"/>
          <w:sz w:val="28"/>
          <w:szCs w:val="28"/>
          <w:lang w:eastAsia="ru-RU"/>
        </w:rPr>
        <w:t xml:space="preserve">нарушений законодательства Российской Федерации </w:t>
      </w:r>
    </w:p>
    <w:p w:rsidR="00A10EAD" w:rsidRPr="001B2444" w:rsidRDefault="00A10EAD" w:rsidP="00A10EAD">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1B2444">
        <w:rPr>
          <w:rFonts w:ascii="Times New Roman" w:eastAsia="Times New Roman" w:hAnsi="Times New Roman" w:cs="Times New Roman"/>
          <w:color w:val="000000"/>
          <w:sz w:val="28"/>
          <w:szCs w:val="28"/>
          <w:lang w:eastAsia="ru-RU"/>
        </w:rPr>
        <w:t>о контрактной системе в сфере закупок</w:t>
      </w:r>
    </w:p>
    <w:p w:rsidR="00A10EAD" w:rsidRPr="001B2444" w:rsidRDefault="00A10EAD" w:rsidP="00A10EAD">
      <w:pPr>
        <w:autoSpaceDE w:val="0"/>
        <w:autoSpaceDN w:val="0"/>
        <w:adjustRightInd w:val="0"/>
        <w:spacing w:after="0" w:line="240" w:lineRule="auto"/>
        <w:jc w:val="center"/>
        <w:rPr>
          <w:rFonts w:ascii="Times New Roman" w:eastAsia="Times New Roman" w:hAnsi="Times New Roman" w:cs="Times New Roman"/>
          <w:sz w:val="28"/>
          <w:szCs w:val="28"/>
          <w:lang w:eastAsia="ru-RU"/>
        </w:rPr>
      </w:pPr>
    </w:p>
    <w:tbl>
      <w:tblPr>
        <w:tblW w:w="0" w:type="auto"/>
        <w:tblLayout w:type="fixed"/>
        <w:tblLook w:val="0000" w:firstRow="0" w:lastRow="0" w:firstColumn="0" w:lastColumn="0" w:noHBand="0" w:noVBand="0"/>
      </w:tblPr>
      <w:tblGrid>
        <w:gridCol w:w="4952"/>
        <w:gridCol w:w="4953"/>
      </w:tblGrid>
      <w:tr w:rsidR="00A10EAD" w:rsidRPr="001B2444" w:rsidTr="00576E74">
        <w:tc>
          <w:tcPr>
            <w:tcW w:w="4952" w:type="dxa"/>
            <w:tcBorders>
              <w:top w:val="nil"/>
              <w:left w:val="nil"/>
              <w:bottom w:val="nil"/>
              <w:right w:val="nil"/>
            </w:tcBorders>
            <w:tcMar>
              <w:left w:w="108" w:type="dxa"/>
              <w:right w:w="108" w:type="dxa"/>
            </w:tcMar>
          </w:tcPr>
          <w:p w:rsidR="00A10EAD" w:rsidRPr="001B2444" w:rsidRDefault="00A10EAD" w:rsidP="00576E74">
            <w:pPr>
              <w:autoSpaceDE w:val="0"/>
              <w:autoSpaceDN w:val="0"/>
              <w:adjustRightInd w:val="0"/>
              <w:spacing w:after="0" w:line="240" w:lineRule="auto"/>
              <w:ind w:left="-108"/>
              <w:rPr>
                <w:rFonts w:ascii="Times New Roman" w:eastAsia="Times New Roman" w:hAnsi="Times New Roman" w:cs="Times New Roman"/>
                <w:sz w:val="28"/>
                <w:szCs w:val="28"/>
                <w:lang w:eastAsia="ru-RU"/>
              </w:rPr>
            </w:pPr>
            <w:r w:rsidRPr="001B2444">
              <w:rPr>
                <w:rFonts w:ascii="Times New Roman" w:eastAsia="Times New Roman" w:hAnsi="Times New Roman" w:cs="Times New Roman"/>
                <w:color w:val="000000"/>
                <w:sz w:val="28"/>
                <w:szCs w:val="28"/>
                <w:lang w:eastAsia="ru-RU"/>
              </w:rPr>
              <w:t>31.10.2017</w:t>
            </w:r>
          </w:p>
        </w:tc>
        <w:tc>
          <w:tcPr>
            <w:tcW w:w="4953" w:type="dxa"/>
            <w:tcBorders>
              <w:top w:val="nil"/>
              <w:left w:val="nil"/>
              <w:bottom w:val="nil"/>
              <w:right w:val="nil"/>
            </w:tcBorders>
            <w:tcMar>
              <w:left w:w="108" w:type="dxa"/>
              <w:right w:w="108" w:type="dxa"/>
            </w:tcMar>
          </w:tcPr>
          <w:p w:rsidR="00A10EAD" w:rsidRPr="001B2444" w:rsidRDefault="00A10EAD" w:rsidP="00576E74">
            <w:pPr>
              <w:autoSpaceDE w:val="0"/>
              <w:autoSpaceDN w:val="0"/>
              <w:adjustRightInd w:val="0"/>
              <w:spacing w:after="0" w:line="240" w:lineRule="auto"/>
              <w:ind w:right="158"/>
              <w:jc w:val="right"/>
              <w:rPr>
                <w:rFonts w:ascii="Times New Roman" w:eastAsia="Times New Roman" w:hAnsi="Times New Roman" w:cs="Times New Roman"/>
                <w:sz w:val="28"/>
                <w:szCs w:val="28"/>
                <w:lang w:eastAsia="ru-RU"/>
              </w:rPr>
            </w:pPr>
            <w:r w:rsidRPr="001B2444">
              <w:rPr>
                <w:rFonts w:ascii="Times New Roman" w:eastAsia="Times New Roman" w:hAnsi="Times New Roman" w:cs="Times New Roman"/>
                <w:color w:val="000000"/>
                <w:sz w:val="28"/>
                <w:szCs w:val="28"/>
                <w:lang w:eastAsia="ru-RU"/>
              </w:rPr>
              <w:t>Москва</w:t>
            </w:r>
          </w:p>
        </w:tc>
      </w:tr>
    </w:tbl>
    <w:p w:rsidR="00A10EAD" w:rsidRPr="001B2444" w:rsidRDefault="00A10EAD" w:rsidP="00A10EAD">
      <w:pPr>
        <w:autoSpaceDE w:val="0"/>
        <w:autoSpaceDN w:val="0"/>
        <w:adjustRightInd w:val="0"/>
        <w:spacing w:after="0" w:line="240" w:lineRule="auto"/>
        <w:ind w:firstLine="849"/>
        <w:rPr>
          <w:rFonts w:ascii="Times New Roman" w:eastAsia="Times New Roman" w:hAnsi="Times New Roman" w:cs="Times New Roman"/>
          <w:sz w:val="28"/>
          <w:szCs w:val="28"/>
          <w:lang w:eastAsia="ru-RU"/>
        </w:rPr>
      </w:pPr>
    </w:p>
    <w:p w:rsidR="00A10EAD" w:rsidRPr="001B2444" w:rsidRDefault="00A10EAD" w:rsidP="00A10EAD">
      <w:pPr>
        <w:autoSpaceDE w:val="0"/>
        <w:autoSpaceDN w:val="0"/>
        <w:adjustRightInd w:val="0"/>
        <w:spacing w:after="0" w:line="240" w:lineRule="auto"/>
        <w:ind w:firstLine="849"/>
        <w:jc w:val="both"/>
        <w:rPr>
          <w:rFonts w:ascii="Times New Roman" w:eastAsia="Times New Roman" w:hAnsi="Times New Roman" w:cs="Times New Roman"/>
          <w:color w:val="000000"/>
          <w:sz w:val="28"/>
          <w:szCs w:val="28"/>
          <w:lang w:eastAsia="ru-RU"/>
        </w:rPr>
      </w:pPr>
      <w:r w:rsidRPr="001B2444">
        <w:rPr>
          <w:rFonts w:ascii="Times New Roman" w:eastAsia="Times New Roman" w:hAnsi="Times New Roman" w:cs="Times New Roman"/>
          <w:color w:val="000000"/>
          <w:sz w:val="28"/>
          <w:szCs w:val="28"/>
          <w:lang w:eastAsia="ru-RU"/>
        </w:rPr>
        <w:t>Комиссия Федеральной антимонопольной службы по контролю в сфере закупок (далее – Комиссия)</w:t>
      </w:r>
      <w:r>
        <w:rPr>
          <w:rFonts w:ascii="Times New Roman" w:eastAsia="Times New Roman" w:hAnsi="Times New Roman" w:cs="Times New Roman"/>
          <w:color w:val="000000"/>
          <w:sz w:val="28"/>
          <w:szCs w:val="28"/>
          <w:lang w:eastAsia="ru-RU"/>
        </w:rPr>
        <w:t>,</w:t>
      </w:r>
      <w:bookmarkStart w:id="0" w:name="_GoBack"/>
      <w:bookmarkEnd w:id="0"/>
      <w:r w:rsidRPr="001B2444">
        <w:rPr>
          <w:rFonts w:ascii="Times New Roman" w:eastAsia="Times New Roman" w:hAnsi="Times New Roman" w:cs="Times New Roman"/>
          <w:color w:val="000000"/>
          <w:sz w:val="28"/>
          <w:szCs w:val="28"/>
          <w:lang w:eastAsia="ru-RU"/>
        </w:rPr>
        <w:t xml:space="preserve"> на основании решения от 31.10.2017 по делу № К–148</w:t>
      </w:r>
      <w:r>
        <w:rPr>
          <w:rFonts w:ascii="Times New Roman" w:eastAsia="Times New Roman" w:hAnsi="Times New Roman" w:cs="Times New Roman"/>
          <w:color w:val="000000"/>
          <w:sz w:val="28"/>
          <w:szCs w:val="28"/>
          <w:lang w:eastAsia="ru-RU"/>
        </w:rPr>
        <w:t>1</w:t>
      </w:r>
      <w:r w:rsidRPr="001B2444">
        <w:rPr>
          <w:rFonts w:ascii="Times New Roman" w:eastAsia="Times New Roman" w:hAnsi="Times New Roman" w:cs="Times New Roman"/>
          <w:color w:val="000000"/>
          <w:sz w:val="28"/>
          <w:szCs w:val="28"/>
          <w:lang w:eastAsia="ru-RU"/>
        </w:rPr>
        <w:t>/1</w:t>
      </w:r>
      <w:r>
        <w:rPr>
          <w:rFonts w:ascii="Times New Roman" w:eastAsia="Times New Roman" w:hAnsi="Times New Roman" w:cs="Times New Roman"/>
          <w:color w:val="000000"/>
          <w:sz w:val="28"/>
          <w:szCs w:val="28"/>
          <w:lang w:eastAsia="ru-RU"/>
        </w:rPr>
        <w:t>7</w:t>
      </w:r>
      <w:r w:rsidRPr="001B2444">
        <w:rPr>
          <w:rFonts w:ascii="Times New Roman" w:eastAsia="Times New Roman" w:hAnsi="Times New Roman" w:cs="Times New Roman"/>
          <w:color w:val="000000"/>
          <w:sz w:val="28"/>
          <w:szCs w:val="28"/>
          <w:lang w:eastAsia="ru-RU"/>
        </w:rPr>
        <w:t xml:space="preserve">, принятого Комиссией по итогам рассмотрения жалобы </w:t>
      </w:r>
      <w:r w:rsidRPr="00BF32DB">
        <w:rPr>
          <w:rFonts w:ascii="Times New Roman" w:eastAsia="Times New Roman" w:hAnsi="Times New Roman" w:cs="Times New Roman"/>
          <w:color w:val="000000"/>
          <w:sz w:val="28"/>
          <w:szCs w:val="28"/>
          <w:lang w:eastAsia="ru-RU"/>
        </w:rPr>
        <w:t xml:space="preserve">ООО </w:t>
      </w:r>
      <w:r w:rsidRPr="00AA5909">
        <w:rPr>
          <w:rFonts w:ascii="Times New Roman" w:eastAsia="Times New Roman" w:hAnsi="Times New Roman" w:cs="Times New Roman"/>
          <w:color w:val="000000"/>
          <w:sz w:val="28"/>
          <w:szCs w:val="28"/>
          <w:lang w:eastAsia="ru-RU"/>
        </w:rPr>
        <w:t>«</w:t>
      </w:r>
      <w:r w:rsidRPr="00BF32DB">
        <w:rPr>
          <w:rFonts w:ascii="Times New Roman" w:eastAsia="Times New Roman" w:hAnsi="Times New Roman" w:cs="Times New Roman"/>
          <w:color w:val="000000"/>
          <w:sz w:val="28"/>
          <w:szCs w:val="28"/>
          <w:lang w:eastAsia="ru-RU"/>
        </w:rPr>
        <w:t>Восход Бизнес Групп</w:t>
      </w:r>
      <w:r w:rsidRPr="00AA5909">
        <w:rPr>
          <w:rFonts w:ascii="Times New Roman" w:eastAsia="Times New Roman" w:hAnsi="Times New Roman" w:cs="Times New Roman"/>
          <w:color w:val="000000"/>
          <w:sz w:val="28"/>
          <w:szCs w:val="28"/>
          <w:lang w:eastAsia="ru-RU"/>
        </w:rPr>
        <w:t>»</w:t>
      </w:r>
      <w:r w:rsidRPr="00BF32DB">
        <w:rPr>
          <w:rFonts w:ascii="Times New Roman" w:eastAsia="Times New Roman" w:hAnsi="Times New Roman" w:cs="Times New Roman"/>
          <w:color w:val="000000"/>
          <w:sz w:val="28"/>
          <w:szCs w:val="28"/>
          <w:lang w:eastAsia="ru-RU"/>
        </w:rPr>
        <w:t xml:space="preserve"> (далее – Заявитель) на действия </w:t>
      </w:r>
      <w:r w:rsidRPr="00AA5909">
        <w:rPr>
          <w:rFonts w:ascii="Times New Roman" w:hAnsi="Times New Roman" w:cs="Times New Roman"/>
          <w:sz w:val="28"/>
          <w:szCs w:val="28"/>
        </w:rPr>
        <w:t>Министерства образования и науки Российской Федерации (далее - Заказчик) при проведении Заказчиком открытого конкурса на право заключения государственного контракта на оказание услуг по</w:t>
      </w:r>
      <w:r w:rsidRPr="00BF32DB">
        <w:rPr>
          <w:rFonts w:ascii="Times New Roman" w:eastAsia="Times New Roman" w:hAnsi="Times New Roman" w:cs="Times New Roman"/>
          <w:color w:val="000000"/>
          <w:sz w:val="28"/>
          <w:szCs w:val="28"/>
          <w:lang w:eastAsia="ru-RU"/>
        </w:rPr>
        <w:t xml:space="preserve"> </w:t>
      </w:r>
      <w:r w:rsidRPr="00AA5909">
        <w:rPr>
          <w:rFonts w:ascii="Times New Roman" w:eastAsia="Times New Roman" w:hAnsi="Times New Roman" w:cs="Times New Roman"/>
          <w:color w:val="000000"/>
          <w:sz w:val="28"/>
          <w:szCs w:val="28"/>
          <w:lang w:eastAsia="ru-RU"/>
        </w:rPr>
        <w:t>о</w:t>
      </w:r>
      <w:r>
        <w:rPr>
          <w:rFonts w:ascii="Times New Roman" w:eastAsia="Times New Roman" w:hAnsi="Times New Roman" w:cs="Times New Roman"/>
          <w:color w:val="000000"/>
          <w:sz w:val="28"/>
          <w:szCs w:val="28"/>
          <w:lang w:eastAsia="ru-RU"/>
        </w:rPr>
        <w:t>рганизации и проведению</w:t>
      </w:r>
      <w:r w:rsidRPr="00BF32DB">
        <w:rPr>
          <w:rFonts w:ascii="Times New Roman" w:eastAsia="Times New Roman" w:hAnsi="Times New Roman" w:cs="Times New Roman"/>
          <w:color w:val="000000"/>
          <w:sz w:val="28"/>
          <w:szCs w:val="28"/>
          <w:lang w:eastAsia="ru-RU"/>
        </w:rPr>
        <w:t xml:space="preserve"> </w:t>
      </w:r>
      <w:r>
        <w:rPr>
          <w:rFonts w:ascii="Times New Roman" w:hAnsi="Times New Roman"/>
          <w:sz w:val="28"/>
          <w:szCs w:val="28"/>
        </w:rPr>
        <w:t>Всероссийской конференции молодых ученых «Дальние горизонты науки» и VIII Всероссийского съезда Советов молодых ученых и специалистов</w:t>
      </w:r>
      <w:r w:rsidRPr="00BF32DB">
        <w:rPr>
          <w:rFonts w:ascii="Times New Roman" w:eastAsia="Times New Roman" w:hAnsi="Times New Roman" w:cs="Times New Roman"/>
          <w:color w:val="000000"/>
          <w:sz w:val="28"/>
          <w:szCs w:val="28"/>
          <w:lang w:eastAsia="ru-RU"/>
        </w:rPr>
        <w:t xml:space="preserve"> (номер извещения в единой информационной системе в сфере закупок</w:t>
      </w:r>
      <w:r w:rsidRPr="00AA5909">
        <w:rPr>
          <w:rFonts w:ascii="Times New Roman" w:eastAsia="Times New Roman" w:hAnsi="Times New Roman" w:cs="Times New Roman"/>
          <w:color w:val="000000"/>
          <w:sz w:val="28"/>
          <w:szCs w:val="28"/>
          <w:lang w:eastAsia="ru-RU"/>
        </w:rPr>
        <w:t xml:space="preserve"> </w:t>
      </w:r>
      <w:proofErr w:type="spellStart"/>
      <w:r w:rsidRPr="00AA5909">
        <w:rPr>
          <w:rFonts w:ascii="Times New Roman" w:eastAsia="Times New Roman" w:hAnsi="Times New Roman" w:cs="Times New Roman"/>
          <w:color w:val="000000"/>
          <w:sz w:val="28"/>
          <w:szCs w:val="28"/>
          <w:lang w:val="en-US" w:eastAsia="ru-RU"/>
        </w:rPr>
        <w:t>zakupki</w:t>
      </w:r>
      <w:proofErr w:type="spellEnd"/>
      <w:r w:rsidRPr="00AA5909">
        <w:rPr>
          <w:rFonts w:ascii="Times New Roman" w:eastAsia="Times New Roman" w:hAnsi="Times New Roman" w:cs="Times New Roman"/>
          <w:color w:val="000000"/>
          <w:sz w:val="28"/>
          <w:szCs w:val="28"/>
          <w:lang w:eastAsia="ru-RU"/>
        </w:rPr>
        <w:t>.</w:t>
      </w:r>
      <w:proofErr w:type="spellStart"/>
      <w:r w:rsidRPr="00AA5909">
        <w:rPr>
          <w:rFonts w:ascii="Times New Roman" w:eastAsia="Times New Roman" w:hAnsi="Times New Roman" w:cs="Times New Roman"/>
          <w:color w:val="000000"/>
          <w:sz w:val="28"/>
          <w:szCs w:val="28"/>
          <w:lang w:val="en-US" w:eastAsia="ru-RU"/>
        </w:rPr>
        <w:t>gov</w:t>
      </w:r>
      <w:proofErr w:type="spellEnd"/>
      <w:r w:rsidRPr="00AA5909">
        <w:rPr>
          <w:rFonts w:ascii="Times New Roman" w:eastAsia="Times New Roman" w:hAnsi="Times New Roman" w:cs="Times New Roman"/>
          <w:color w:val="000000"/>
          <w:sz w:val="28"/>
          <w:szCs w:val="28"/>
          <w:lang w:eastAsia="ru-RU"/>
        </w:rPr>
        <w:t>.</w:t>
      </w:r>
      <w:proofErr w:type="spellStart"/>
      <w:r w:rsidRPr="00AA5909">
        <w:rPr>
          <w:rFonts w:ascii="Times New Roman" w:eastAsia="Times New Roman" w:hAnsi="Times New Roman" w:cs="Times New Roman"/>
          <w:color w:val="000000"/>
          <w:sz w:val="28"/>
          <w:szCs w:val="28"/>
          <w:lang w:val="en-US" w:eastAsia="ru-RU"/>
        </w:rPr>
        <w:t>ru</w:t>
      </w:r>
      <w:proofErr w:type="spellEnd"/>
      <w:r w:rsidRPr="00BF32DB">
        <w:rPr>
          <w:rFonts w:ascii="Times New Roman" w:eastAsia="Times New Roman" w:hAnsi="Times New Roman" w:cs="Times New Roman"/>
          <w:color w:val="000000"/>
          <w:sz w:val="28"/>
          <w:szCs w:val="28"/>
          <w:lang w:eastAsia="ru-RU"/>
        </w:rPr>
        <w:t xml:space="preserve"> (далее - ЕИС) 01731000037170003</w:t>
      </w:r>
      <w:r>
        <w:rPr>
          <w:rFonts w:ascii="Times New Roman" w:eastAsia="Times New Roman" w:hAnsi="Times New Roman" w:cs="Times New Roman"/>
          <w:color w:val="000000"/>
          <w:sz w:val="28"/>
          <w:szCs w:val="28"/>
          <w:lang w:eastAsia="ru-RU"/>
        </w:rPr>
        <w:t>91</w:t>
      </w:r>
      <w:r w:rsidRPr="00BF32DB">
        <w:rPr>
          <w:rFonts w:ascii="Times New Roman" w:eastAsia="Times New Roman" w:hAnsi="Times New Roman" w:cs="Times New Roman"/>
          <w:color w:val="000000"/>
          <w:sz w:val="28"/>
          <w:szCs w:val="28"/>
          <w:lang w:eastAsia="ru-RU"/>
        </w:rPr>
        <w:t xml:space="preserve">) (далее – </w:t>
      </w:r>
      <w:r w:rsidRPr="00AA5909">
        <w:rPr>
          <w:rFonts w:ascii="Times New Roman" w:eastAsia="Times New Roman" w:hAnsi="Times New Roman" w:cs="Times New Roman"/>
          <w:color w:val="000000"/>
          <w:sz w:val="28"/>
          <w:szCs w:val="28"/>
          <w:lang w:eastAsia="ru-RU"/>
        </w:rPr>
        <w:t>Конкурс</w:t>
      </w:r>
      <w:r w:rsidRPr="001B2444">
        <w:rPr>
          <w:rFonts w:ascii="Times New Roman" w:eastAsia="Times New Roman" w:hAnsi="Times New Roman" w:cs="Times New Roman"/>
          <w:color w:val="000000"/>
          <w:sz w:val="28"/>
          <w:szCs w:val="28"/>
          <w:lang w:eastAsia="ru-RU"/>
        </w:rPr>
        <w:t xml:space="preserve">), и проведения внеплановой проверки, руководствуясь частью 1 статьи 2, пунктом 1 части 15, пунктом 2 части 22 статьи 99, частью 8 статьи 106, частью 1 статьи 112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Приказом ФАС России от 19.11.2014 № 727/14 (далее – Административный регламент), </w:t>
      </w:r>
    </w:p>
    <w:p w:rsidR="00A10EAD" w:rsidRPr="001B2444" w:rsidRDefault="00A10EAD" w:rsidP="00A10EAD">
      <w:pPr>
        <w:autoSpaceDE w:val="0"/>
        <w:autoSpaceDN w:val="0"/>
        <w:adjustRightInd w:val="0"/>
        <w:spacing w:after="0" w:line="240" w:lineRule="auto"/>
        <w:jc w:val="center"/>
        <w:rPr>
          <w:rFonts w:ascii="Times New Roman" w:eastAsia="Times New Roman" w:hAnsi="Times New Roman" w:cs="Times New Roman"/>
          <w:sz w:val="28"/>
          <w:szCs w:val="28"/>
          <w:lang w:eastAsia="ru-RU"/>
        </w:rPr>
      </w:pPr>
      <w:r w:rsidRPr="001B2444">
        <w:rPr>
          <w:rFonts w:ascii="Times New Roman" w:eastAsia="Times New Roman" w:hAnsi="Times New Roman" w:cs="Times New Roman"/>
          <w:color w:val="000000"/>
          <w:sz w:val="28"/>
          <w:szCs w:val="28"/>
          <w:lang w:eastAsia="ru-RU"/>
        </w:rPr>
        <w:t>ПРЕДПИСЫВАЕТ:</w:t>
      </w:r>
    </w:p>
    <w:p w:rsidR="00A10EAD" w:rsidRDefault="00A10EAD" w:rsidP="00A10EAD">
      <w:pPr>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1.</w:t>
      </w:r>
      <w:r>
        <w:rPr>
          <w:rFonts w:ascii="Times New Roman" w:eastAsia="Times New Roman" w:hAnsi="Times New Roman" w:cs="Times New Roman"/>
          <w:sz w:val="28"/>
          <w:szCs w:val="28"/>
          <w:lang w:eastAsia="ru-RU"/>
        </w:rPr>
        <w:tab/>
        <w:t xml:space="preserve">Заказчику при заключении контракта установить </w:t>
      </w:r>
      <w:r w:rsidRPr="00AA5909">
        <w:rPr>
          <w:rFonts w:ascii="Times New Roman" w:eastAsia="Times New Roman" w:hAnsi="Times New Roman" w:cs="Times New Roman"/>
          <w:color w:val="000000"/>
          <w:sz w:val="28"/>
          <w:szCs w:val="28"/>
          <w:lang w:eastAsia="ru-RU"/>
        </w:rPr>
        <w:t xml:space="preserve">соответствующие требованиям Постановления № 1042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 пени, начисляемой за каждый день просрочки исполнения </w:t>
      </w:r>
      <w:r>
        <w:rPr>
          <w:rFonts w:ascii="Times New Roman" w:eastAsia="Times New Roman" w:hAnsi="Times New Roman" w:cs="Times New Roman"/>
          <w:color w:val="000000"/>
          <w:sz w:val="28"/>
          <w:szCs w:val="28"/>
          <w:lang w:eastAsia="ru-RU"/>
        </w:rPr>
        <w:t xml:space="preserve">Заказчиком, </w:t>
      </w:r>
      <w:r w:rsidRPr="00AA5909">
        <w:rPr>
          <w:rFonts w:ascii="Times New Roman" w:eastAsia="Times New Roman" w:hAnsi="Times New Roman" w:cs="Times New Roman"/>
          <w:color w:val="000000"/>
          <w:sz w:val="28"/>
          <w:szCs w:val="28"/>
          <w:lang w:eastAsia="ru-RU"/>
        </w:rPr>
        <w:t>поставщиком (подрядчик</w:t>
      </w:r>
      <w:r>
        <w:rPr>
          <w:rFonts w:ascii="Times New Roman" w:eastAsia="Times New Roman" w:hAnsi="Times New Roman" w:cs="Times New Roman"/>
          <w:color w:val="000000"/>
          <w:sz w:val="28"/>
          <w:szCs w:val="28"/>
          <w:lang w:eastAsia="ru-RU"/>
        </w:rPr>
        <w:t xml:space="preserve">ом, исполнителем) обязательства </w:t>
      </w:r>
      <w:r>
        <w:rPr>
          <w:rFonts w:ascii="Times New Roman" w:eastAsia="Times New Roman" w:hAnsi="Times New Roman" w:cs="Times New Roman"/>
          <w:sz w:val="28"/>
          <w:szCs w:val="28"/>
          <w:lang w:eastAsia="ru-RU"/>
        </w:rPr>
        <w:t xml:space="preserve">в соответствии с требованиями Закона о контрактной системе и с учетом решения от 31.10.2017 по делу № </w:t>
      </w:r>
      <w:r>
        <w:rPr>
          <w:rFonts w:ascii="Times New Roman" w:eastAsia="Times New Roman" w:hAnsi="Times New Roman" w:cs="Times New Roman"/>
          <w:color w:val="000000"/>
          <w:sz w:val="28"/>
          <w:szCs w:val="28"/>
          <w:lang w:eastAsia="ru-RU"/>
        </w:rPr>
        <w:t>К – 1481/17.</w:t>
      </w:r>
    </w:p>
    <w:p w:rsidR="00A10EAD" w:rsidRPr="009E0B8D" w:rsidRDefault="00A10EAD" w:rsidP="00A10EAD">
      <w:pPr>
        <w:tabs>
          <w:tab w:val="left" w:pos="1418"/>
        </w:tabs>
        <w:suppressAutoHyphens/>
        <w:autoSpaceDE w:val="0"/>
        <w:autoSpaceDN w:val="0"/>
        <w:adjustRightInd w:val="0"/>
        <w:spacing w:after="0" w:line="240" w:lineRule="auto"/>
        <w:ind w:firstLine="851"/>
        <w:jc w:val="both"/>
        <w:rPr>
          <w:rFonts w:ascii="Times New Roman" w:eastAsia="Times New Roman" w:hAnsi="Times New Roman" w:cs="Times New Roman"/>
          <w:sz w:val="28"/>
          <w:szCs w:val="28"/>
          <w:lang w:eastAsia="ru-RU"/>
        </w:rPr>
      </w:pPr>
      <w:r>
        <w:rPr>
          <w:rFonts w:ascii="Times New Roman" w:eastAsia="Times New Roman" w:hAnsi="Times New Roman" w:cs="Times New Roman"/>
          <w:sz w:val="28"/>
          <w:szCs w:val="28"/>
          <w:lang w:eastAsia="ru-RU"/>
        </w:rPr>
        <w:t>2.</w:t>
      </w:r>
      <w:r>
        <w:rPr>
          <w:rFonts w:ascii="Times New Roman" w:eastAsia="Times New Roman" w:hAnsi="Times New Roman" w:cs="Times New Roman"/>
          <w:sz w:val="28"/>
          <w:szCs w:val="28"/>
          <w:lang w:eastAsia="ru-RU"/>
        </w:rPr>
        <w:tab/>
      </w:r>
      <w:r w:rsidRPr="009E0B8D">
        <w:rPr>
          <w:rFonts w:ascii="Times New Roman" w:eastAsia="Times New Roman" w:hAnsi="Times New Roman" w:cs="Times New Roman"/>
          <w:color w:val="000000"/>
          <w:sz w:val="28"/>
          <w:szCs w:val="28"/>
          <w:lang w:eastAsia="ru-RU"/>
        </w:rPr>
        <w:t xml:space="preserve">Заказчику в срок до 14.11.2017 исполнить настоящее предписание и представить в ФАС России подтверждение исполнения настоящего предписания в письменном виде или по факсимильной связи (499) 755-23-24, а также электронной почте </w:t>
      </w:r>
      <w:bookmarkStart w:id="1" w:name="_dx_frag_StartFragment"/>
      <w:bookmarkEnd w:id="1"/>
      <w:r w:rsidRPr="009E0B8D">
        <w:rPr>
          <w:rFonts w:ascii="Times New Roman" w:eastAsia="Times New Roman" w:hAnsi="Times New Roman" w:cs="Times New Roman"/>
          <w:color w:val="0000FF"/>
          <w:sz w:val="28"/>
          <w:szCs w:val="28"/>
          <w:u w:val="single" w:color="0000FF"/>
          <w:lang w:eastAsia="ru-RU"/>
        </w:rPr>
        <w:fldChar w:fldCharType="begin"/>
      </w:r>
      <w:r w:rsidRPr="009E0B8D">
        <w:rPr>
          <w:rFonts w:ascii="Times New Roman" w:eastAsia="Times New Roman" w:hAnsi="Times New Roman" w:cs="Times New Roman"/>
          <w:color w:val="0000FF"/>
          <w:sz w:val="28"/>
          <w:szCs w:val="28"/>
          <w:u w:val="single" w:color="0000FF"/>
          <w:lang w:eastAsia="ru-RU"/>
        </w:rPr>
        <w:instrText>HYPERLINK "mailto:dedkova@fas.gov.ru"</w:instrText>
      </w:r>
      <w:r w:rsidRPr="009E0B8D">
        <w:rPr>
          <w:rFonts w:ascii="Times New Roman" w:eastAsia="Times New Roman" w:hAnsi="Times New Roman" w:cs="Times New Roman"/>
          <w:color w:val="0000FF"/>
          <w:sz w:val="28"/>
          <w:szCs w:val="28"/>
          <w:u w:val="single" w:color="0000FF"/>
          <w:lang w:eastAsia="ru-RU"/>
        </w:rPr>
        <w:fldChar w:fldCharType="separate"/>
      </w:r>
      <w:r w:rsidRPr="009E0B8D">
        <w:rPr>
          <w:rFonts w:ascii="Times New Roman" w:eastAsia="Times New Roman" w:hAnsi="Times New Roman" w:cs="Times New Roman"/>
          <w:color w:val="0000FF"/>
          <w:sz w:val="28"/>
          <w:szCs w:val="28"/>
          <w:u w:val="single" w:color="0000FF"/>
          <w:lang w:eastAsia="ru-RU"/>
        </w:rPr>
        <w:t>dedkova@fas.gov.ru</w:t>
      </w:r>
      <w:r w:rsidRPr="009E0B8D">
        <w:rPr>
          <w:rFonts w:ascii="Times New Roman" w:eastAsia="Times New Roman" w:hAnsi="Times New Roman" w:cs="Times New Roman"/>
          <w:color w:val="0000FF"/>
          <w:sz w:val="28"/>
          <w:szCs w:val="28"/>
          <w:u w:val="single" w:color="0000FF"/>
          <w:lang w:eastAsia="ru-RU"/>
        </w:rPr>
        <w:fldChar w:fldCharType="end"/>
      </w:r>
      <w:r w:rsidRPr="009E0B8D">
        <w:rPr>
          <w:rFonts w:ascii="Times New Roman" w:eastAsia="Times New Roman" w:hAnsi="Times New Roman" w:cs="Times New Roman"/>
          <w:color w:val="000000"/>
          <w:sz w:val="28"/>
          <w:szCs w:val="28"/>
          <w:lang w:eastAsia="ru-RU"/>
        </w:rPr>
        <w:t>.</w:t>
      </w:r>
    </w:p>
    <w:p w:rsidR="00A10EAD" w:rsidRPr="001B2444" w:rsidRDefault="00A10EAD" w:rsidP="00A10EAD">
      <w:pPr>
        <w:autoSpaceDE w:val="0"/>
        <w:autoSpaceDN w:val="0"/>
        <w:adjustRightInd w:val="0"/>
        <w:spacing w:after="0" w:line="240" w:lineRule="auto"/>
        <w:ind w:left="849"/>
        <w:jc w:val="both"/>
        <w:rPr>
          <w:rFonts w:ascii="Times New Roman" w:eastAsia="Times New Roman" w:hAnsi="Times New Roman" w:cs="Times New Roman"/>
          <w:sz w:val="28"/>
          <w:szCs w:val="28"/>
          <w:lang w:eastAsia="ru-RU"/>
        </w:rPr>
      </w:pPr>
    </w:p>
    <w:p w:rsidR="00A10EAD" w:rsidRPr="001B2444" w:rsidRDefault="00A10EAD" w:rsidP="00A10EAD">
      <w:pPr>
        <w:tabs>
          <w:tab w:val="left" w:pos="0"/>
          <w:tab w:val="center" w:pos="5160"/>
        </w:tabs>
        <w:autoSpaceDE w:val="0"/>
        <w:autoSpaceDN w:val="0"/>
        <w:adjustRightInd w:val="0"/>
        <w:spacing w:after="0" w:line="240" w:lineRule="auto"/>
        <w:ind w:firstLine="849"/>
        <w:jc w:val="both"/>
        <w:rPr>
          <w:rFonts w:ascii="Times New Roman" w:eastAsia="Times New Roman" w:hAnsi="Times New Roman" w:cs="Times New Roman"/>
          <w:color w:val="000000"/>
          <w:sz w:val="28"/>
          <w:szCs w:val="28"/>
          <w:lang w:eastAsia="ru-RU"/>
        </w:rPr>
      </w:pPr>
      <w:r w:rsidRPr="001B2444">
        <w:rPr>
          <w:rFonts w:ascii="Times New Roman" w:eastAsia="Times New Roman" w:hAnsi="Times New Roman" w:cs="Times New Roman"/>
          <w:color w:val="000000"/>
          <w:sz w:val="28"/>
          <w:szCs w:val="28"/>
          <w:lang w:eastAsia="ru-RU"/>
        </w:rPr>
        <w:t>Невыполнение в установленный срок предписания влечет наложение административного штрафа на должностных лиц в соответствии с частью 7 статьи 19.5 Кодекса Российской Федерации об административных правонарушениях.</w:t>
      </w:r>
    </w:p>
    <w:p w:rsidR="00A10EAD" w:rsidRPr="00AA5909" w:rsidRDefault="00A10EAD" w:rsidP="00AA5909">
      <w:pPr>
        <w:widowControl w:val="0"/>
        <w:spacing w:after="0" w:line="240" w:lineRule="auto"/>
        <w:jc w:val="both"/>
        <w:rPr>
          <w:rFonts w:ascii="Times New Roman" w:hAnsi="Times New Roman" w:cs="Times New Roman"/>
          <w:sz w:val="28"/>
          <w:szCs w:val="28"/>
        </w:rPr>
      </w:pPr>
    </w:p>
    <w:sectPr w:rsidR="00A10EAD" w:rsidRPr="00AA5909" w:rsidSect="00DE730A">
      <w:headerReference w:type="default" r:id="rId7"/>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A5909" w:rsidRDefault="00AA5909" w:rsidP="00AA5909">
      <w:pPr>
        <w:spacing w:after="0" w:line="240" w:lineRule="auto"/>
      </w:pPr>
      <w:r>
        <w:separator/>
      </w:r>
    </w:p>
  </w:endnote>
  <w:endnote w:type="continuationSeparator" w:id="0">
    <w:p w:rsidR="00AA5909" w:rsidRDefault="00AA5909" w:rsidP="00AA59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A5909" w:rsidRDefault="00AA5909" w:rsidP="00AA5909">
      <w:pPr>
        <w:spacing w:after="0" w:line="240" w:lineRule="auto"/>
      </w:pPr>
      <w:r>
        <w:separator/>
      </w:r>
    </w:p>
  </w:footnote>
  <w:footnote w:type="continuationSeparator" w:id="0">
    <w:p w:rsidR="00AA5909" w:rsidRDefault="00AA5909" w:rsidP="00AA5909">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783888660"/>
      <w:docPartObj>
        <w:docPartGallery w:val="Page Numbers (Top of Page)"/>
        <w:docPartUnique/>
      </w:docPartObj>
    </w:sdtPr>
    <w:sdtEndPr/>
    <w:sdtContent>
      <w:p w:rsidR="00AA5909" w:rsidRDefault="00AA5909" w:rsidP="00AA5909">
        <w:pPr>
          <w:pStyle w:val="a4"/>
          <w:jc w:val="center"/>
        </w:pPr>
        <w:r>
          <w:fldChar w:fldCharType="begin"/>
        </w:r>
        <w:r>
          <w:instrText>PAGE   \* MERGEFORMAT</w:instrText>
        </w:r>
        <w:r>
          <w:fldChar w:fldCharType="separate"/>
        </w:r>
        <w:r w:rsidR="00A10EAD">
          <w:rPr>
            <w:noProof/>
          </w:rPr>
          <w:t>7</w:t>
        </w:r>
        <w:r>
          <w:fldChar w:fldCharType="end"/>
        </w:r>
      </w:p>
    </w:sdtContent>
  </w:sdt>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4F0F80B4"/>
    <w:multiLevelType w:val="hybridMultilevel"/>
    <w:tmpl w:val="FFFFFFFF"/>
    <w:lvl w:ilvl="0" w:tplc="D1B6CEB4">
      <w:start w:val="1"/>
      <w:numFmt w:val="decimal"/>
      <w:lvlText w:val="%1)"/>
      <w:lvlJc w:val="left"/>
      <w:pPr>
        <w:ind w:left="786" w:hanging="360"/>
      </w:pPr>
      <w:rPr>
        <w:color w:val="000000"/>
        <w:sz w:val="28"/>
        <w:szCs w:val="28"/>
      </w:rPr>
    </w:lvl>
    <w:lvl w:ilvl="1" w:tplc="04190019">
      <w:start w:val="1"/>
      <w:numFmt w:val="lowerLetter"/>
      <w:lvlText w:val="%2."/>
      <w:lvlJc w:val="left"/>
      <w:pPr>
        <w:ind w:left="1506" w:hanging="360"/>
      </w:pPr>
      <w:rPr>
        <w:color w:val="000000"/>
      </w:rPr>
    </w:lvl>
    <w:lvl w:ilvl="2" w:tplc="0419001B">
      <w:start w:val="1"/>
      <w:numFmt w:val="lowerRoman"/>
      <w:lvlText w:val="%3."/>
      <w:lvlJc w:val="right"/>
      <w:pPr>
        <w:ind w:left="2226" w:hanging="180"/>
      </w:pPr>
      <w:rPr>
        <w:color w:val="000000"/>
      </w:rPr>
    </w:lvl>
    <w:lvl w:ilvl="3" w:tplc="D1B6CEB4">
      <w:start w:val="1"/>
      <w:numFmt w:val="decimal"/>
      <w:lvlText w:val="%4."/>
      <w:lvlJc w:val="left"/>
      <w:pPr>
        <w:ind w:left="2946" w:hanging="360"/>
      </w:pPr>
      <w:rPr>
        <w:color w:val="000000"/>
      </w:rPr>
    </w:lvl>
    <w:lvl w:ilvl="4" w:tplc="04190019">
      <w:start w:val="1"/>
      <w:numFmt w:val="lowerLetter"/>
      <w:lvlText w:val="%5."/>
      <w:lvlJc w:val="left"/>
      <w:pPr>
        <w:ind w:left="3666" w:hanging="360"/>
      </w:pPr>
      <w:rPr>
        <w:color w:val="000000"/>
      </w:rPr>
    </w:lvl>
    <w:lvl w:ilvl="5" w:tplc="0419001B">
      <w:start w:val="1"/>
      <w:numFmt w:val="lowerRoman"/>
      <w:lvlText w:val="%6."/>
      <w:lvlJc w:val="right"/>
      <w:pPr>
        <w:ind w:left="4386" w:hanging="180"/>
      </w:pPr>
      <w:rPr>
        <w:color w:val="000000"/>
      </w:rPr>
    </w:lvl>
    <w:lvl w:ilvl="6" w:tplc="D1B6CEB4">
      <w:start w:val="1"/>
      <w:numFmt w:val="decimal"/>
      <w:lvlText w:val="%7."/>
      <w:lvlJc w:val="left"/>
      <w:pPr>
        <w:ind w:left="5106" w:hanging="360"/>
      </w:pPr>
      <w:rPr>
        <w:color w:val="000000"/>
      </w:rPr>
    </w:lvl>
    <w:lvl w:ilvl="7" w:tplc="04190019">
      <w:start w:val="1"/>
      <w:numFmt w:val="lowerLetter"/>
      <w:lvlText w:val="%8."/>
      <w:lvlJc w:val="left"/>
      <w:pPr>
        <w:ind w:left="5826" w:hanging="360"/>
      </w:pPr>
      <w:rPr>
        <w:color w:val="000000"/>
      </w:rPr>
    </w:lvl>
    <w:lvl w:ilvl="8" w:tplc="0419001B">
      <w:start w:val="1"/>
      <w:numFmt w:val="lowerRoman"/>
      <w:lvlText w:val="%9."/>
      <w:lvlJc w:val="right"/>
      <w:pPr>
        <w:ind w:left="6546" w:hanging="180"/>
      </w:pPr>
      <w:rPr>
        <w:color w:val="0000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C54B7"/>
    <w:rsid w:val="000C253E"/>
    <w:rsid w:val="002E63E5"/>
    <w:rsid w:val="004C54B7"/>
    <w:rsid w:val="007C3D22"/>
    <w:rsid w:val="00A10EAD"/>
    <w:rsid w:val="00AA5909"/>
    <w:rsid w:val="00B86F04"/>
    <w:rsid w:val="00BB29D8"/>
    <w:rsid w:val="00BF32DB"/>
    <w:rsid w:val="00CF51AA"/>
    <w:rsid w:val="00DE730A"/>
    <w:rsid w:val="00E02AE2"/>
    <w:rsid w:val="00E33C9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AFB96EF-B2E3-44A9-A62B-EF0936EA2EC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E63E5"/>
    <w:pPr>
      <w:ind w:left="720"/>
      <w:contextualSpacing/>
    </w:pPr>
  </w:style>
  <w:style w:type="paragraph" w:styleId="a4">
    <w:name w:val="header"/>
    <w:basedOn w:val="a"/>
    <w:link w:val="a5"/>
    <w:uiPriority w:val="99"/>
    <w:unhideWhenUsed/>
    <w:rsid w:val="00AA590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AA5909"/>
  </w:style>
  <w:style w:type="paragraph" w:styleId="a6">
    <w:name w:val="footer"/>
    <w:basedOn w:val="a"/>
    <w:link w:val="a7"/>
    <w:uiPriority w:val="99"/>
    <w:unhideWhenUsed/>
    <w:rsid w:val="00AA5909"/>
    <w:pPr>
      <w:tabs>
        <w:tab w:val="center" w:pos="4677"/>
        <w:tab w:val="right" w:pos="9355"/>
      </w:tabs>
      <w:spacing w:after="0" w:line="240" w:lineRule="auto"/>
    </w:pPr>
  </w:style>
  <w:style w:type="character" w:customStyle="1" w:styleId="a7">
    <w:name w:val="Нижний колонтитул Знак"/>
    <w:basedOn w:val="a0"/>
    <w:link w:val="a6"/>
    <w:uiPriority w:val="99"/>
    <w:rsid w:val="00AA59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TotalTime>
  <Pages>7</Pages>
  <Words>2643</Words>
  <Characters>15068</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RePack by SPecialiST</Company>
  <LinksUpToDate>false</LinksUpToDate>
  <CharactersWithSpaces>17676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Чурсин Максим Вячеславович</dc:creator>
  <cp:keywords/>
  <dc:description/>
  <cp:lastModifiedBy>Чурсин Максим Вячеславович</cp:lastModifiedBy>
  <cp:revision>8</cp:revision>
  <dcterms:created xsi:type="dcterms:W3CDTF">2017-11-02T19:35:00Z</dcterms:created>
  <dcterms:modified xsi:type="dcterms:W3CDTF">2017-11-03T17:00:00Z</dcterms:modified>
</cp:coreProperties>
</file>