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F6" w:rsidRPr="00CA2B19" w:rsidRDefault="005F7FF6" w:rsidP="00E779A1">
      <w:pPr>
        <w:spacing w:after="0"/>
        <w:ind w:left="-567" w:right="14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B19">
        <w:rPr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-135890</wp:posOffset>
            </wp:positionV>
            <wp:extent cx="597535" cy="669290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F7FF6" w:rsidRPr="00CA2B19" w:rsidRDefault="005F7FF6" w:rsidP="00E779A1">
      <w:pPr>
        <w:spacing w:after="0"/>
        <w:ind w:left="-567" w:right="142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2B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ФЕДЕРАЛЬНАЯ АНТИМОНОПОЛЬНАЯ СЛУЖБА</w:t>
      </w:r>
    </w:p>
    <w:p w:rsidR="005F7FF6" w:rsidRPr="00CA2B19" w:rsidRDefault="005F7FF6" w:rsidP="00E779A1">
      <w:pPr>
        <w:spacing w:after="0"/>
        <w:ind w:left="-567" w:right="142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2B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УПРАВЛЕНИЕ ПО РЕСПУБЛИКЕ САХА (ЯКУТИЯ)</w:t>
      </w:r>
    </w:p>
    <w:p w:rsidR="003A6EAB" w:rsidRPr="00CA2B19" w:rsidRDefault="003A6EAB" w:rsidP="00E779A1">
      <w:pPr>
        <w:spacing w:after="0"/>
        <w:ind w:left="-567" w:right="142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23F6" w:rsidRPr="00CA2B19" w:rsidRDefault="005F7FF6" w:rsidP="00E779A1">
      <w:pPr>
        <w:spacing w:after="0"/>
        <w:ind w:left="-567" w:right="142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CA2B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proofErr w:type="gramEnd"/>
      <w:r w:rsidRPr="00CA2B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 Ш Е Н И Е</w:t>
      </w:r>
    </w:p>
    <w:p w:rsidR="00D723F6" w:rsidRPr="00CA2B19" w:rsidRDefault="00D213EB" w:rsidP="00E779A1">
      <w:pPr>
        <w:spacing w:after="0" w:line="240" w:lineRule="auto"/>
        <w:ind w:left="-567" w:right="142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7FF6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по делу № 06-</w:t>
      </w:r>
      <w:r w:rsidR="005715FE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FA29B5">
        <w:rPr>
          <w:rFonts w:ascii="Times New Roman" w:hAnsi="Times New Roman" w:cs="Times New Roman"/>
          <w:color w:val="000000" w:themeColor="text1"/>
          <w:sz w:val="24"/>
          <w:szCs w:val="24"/>
        </w:rPr>
        <w:t>84</w:t>
      </w:r>
      <w:r w:rsidR="005F7FF6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/1</w:t>
      </w:r>
      <w:r w:rsidR="00990254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F7FF6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</w:p>
    <w:p w:rsidR="005F7FF6" w:rsidRPr="00CA2B19" w:rsidRDefault="005F7FF6" w:rsidP="00E779A1">
      <w:pPr>
        <w:spacing w:after="0" w:line="240" w:lineRule="auto"/>
        <w:ind w:left="-567" w:right="142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о нарушении законодательства о контрактной системе в сфере закупок</w:t>
      </w:r>
    </w:p>
    <w:p w:rsidR="005F7FF6" w:rsidRPr="00CA2B19" w:rsidRDefault="005F7FF6" w:rsidP="00E779A1">
      <w:pPr>
        <w:tabs>
          <w:tab w:val="left" w:pos="5387"/>
        </w:tabs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FF6" w:rsidRPr="00CA2B19" w:rsidRDefault="004F6757" w:rsidP="00E779A1">
      <w:pPr>
        <w:tabs>
          <w:tab w:val="left" w:pos="5387"/>
        </w:tabs>
        <w:spacing w:after="0" w:line="240" w:lineRule="auto"/>
        <w:ind w:left="-567" w:righ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5F7FF6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Якутск                                </w:t>
      </w:r>
      <w:r w:rsid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4B51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B1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71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E77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23F6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29B5">
        <w:rPr>
          <w:rFonts w:ascii="Times New Roman" w:hAnsi="Times New Roman" w:cs="Times New Roman"/>
          <w:color w:val="000000" w:themeColor="text1"/>
          <w:sz w:val="24"/>
          <w:szCs w:val="24"/>
        </w:rPr>
        <w:t>03 ноября</w:t>
      </w:r>
      <w:r w:rsidR="005F7FF6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4D7104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F7FF6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5F7FF6" w:rsidRPr="00CA2B19" w:rsidRDefault="005F7FF6" w:rsidP="00E779A1">
      <w:pPr>
        <w:tabs>
          <w:tab w:val="left" w:pos="5387"/>
        </w:tabs>
        <w:spacing w:after="0" w:line="240" w:lineRule="auto"/>
        <w:ind w:left="-567" w:right="142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582169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D213EB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582169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5F7FF6" w:rsidRPr="00CA2B19" w:rsidRDefault="005F7FF6" w:rsidP="00E779A1">
      <w:pPr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Управления Федеральной антимонопольной службы по Республике Саха (Якутия) по контролю закупок (далее также - Комиссия), в составе:</w:t>
      </w:r>
    </w:p>
    <w:p w:rsidR="005F7FF6" w:rsidRPr="00CA2B19" w:rsidRDefault="005715FE" w:rsidP="00E779A1">
      <w:pPr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Мохначевской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М.Н.</w:t>
      </w:r>
      <w:r w:rsidR="005F7FF6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E53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главного государственного инспектора</w:t>
      </w:r>
      <w:r w:rsidR="005F7FF6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контроля закупок Якутского УФАС России, заместителя председателя Комиссии;</w:t>
      </w:r>
    </w:p>
    <w:p w:rsidR="005F7FF6" w:rsidRPr="00CA2B19" w:rsidRDefault="00FA29B5" w:rsidP="00E779A1">
      <w:pPr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Петуховой М.Н.</w:t>
      </w:r>
      <w:r w:rsidR="005F7FF6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D213EB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старшего</w:t>
      </w:r>
      <w:r w:rsidR="004D7104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7FF6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 инспектора отдела контроля закупок Якутск</w:t>
      </w:r>
      <w:r w:rsidR="00B146F9">
        <w:rPr>
          <w:rFonts w:ascii="Times New Roman" w:hAnsi="Times New Roman" w:cs="Times New Roman"/>
          <w:color w:val="000000" w:themeColor="text1"/>
          <w:sz w:val="24"/>
          <w:szCs w:val="24"/>
        </w:rPr>
        <w:t>ого УФАС России, члена Комиссии;</w:t>
      </w:r>
    </w:p>
    <w:p w:rsidR="005F7FF6" w:rsidRPr="00CA2B19" w:rsidRDefault="00FA29B5" w:rsidP="00E779A1">
      <w:pPr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Платоновой Э.Ю.</w:t>
      </w:r>
      <w:r w:rsidR="005C5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7FF6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53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7FF6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 инспектора отдела контроля закупок Якутского УФАС России, члена Комиссии,</w:t>
      </w:r>
    </w:p>
    <w:p w:rsidR="00D213EB" w:rsidRPr="00CA2B19" w:rsidRDefault="00EB293A" w:rsidP="00E779A1">
      <w:pPr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от заявителя</w:t>
      </w:r>
      <w:r w:rsidR="0075064B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29B5">
        <w:rPr>
          <w:rFonts w:ascii="Times New Roman" w:hAnsi="Times New Roman" w:cs="Times New Roman"/>
          <w:sz w:val="24"/>
          <w:szCs w:val="24"/>
        </w:rPr>
        <w:t>закрытого акционерного общества «</w:t>
      </w:r>
      <w:proofErr w:type="spellStart"/>
      <w:r w:rsidR="00FA29B5">
        <w:rPr>
          <w:rFonts w:ascii="Times New Roman" w:hAnsi="Times New Roman" w:cs="Times New Roman"/>
          <w:sz w:val="24"/>
          <w:szCs w:val="24"/>
        </w:rPr>
        <w:t>Экофарм</w:t>
      </w:r>
      <w:proofErr w:type="spellEnd"/>
      <w:r w:rsidR="00FA29B5">
        <w:rPr>
          <w:rFonts w:ascii="Times New Roman" w:hAnsi="Times New Roman" w:cs="Times New Roman"/>
          <w:sz w:val="24"/>
          <w:szCs w:val="24"/>
        </w:rPr>
        <w:t>»</w:t>
      </w:r>
      <w:r w:rsidR="00624EA8" w:rsidRPr="00CA2B19">
        <w:rPr>
          <w:rFonts w:ascii="Times New Roman" w:hAnsi="Times New Roman" w:cs="Times New Roman"/>
          <w:sz w:val="24"/>
          <w:szCs w:val="24"/>
        </w:rPr>
        <w:t xml:space="preserve"> </w:t>
      </w:r>
      <w:r w:rsidR="00D213EB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="00A646B9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A31E2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4EA8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ООО</w:t>
      </w:r>
      <w:r w:rsidR="00E53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3195" w:rsidRPr="00E5319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4E2622">
        <w:rPr>
          <w:rFonts w:ascii="Times New Roman" w:hAnsi="Times New Roman" w:cs="Times New Roman"/>
          <w:sz w:val="24"/>
          <w:szCs w:val="24"/>
          <w:shd w:val="clear" w:color="auto" w:fill="FFFFFF"/>
        </w:rPr>
        <w:t>Экофарм</w:t>
      </w:r>
      <w:proofErr w:type="spellEnd"/>
      <w:r w:rsidR="00E53195" w:rsidRPr="00E5319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60CD7" w:rsidRPr="00CA2B19">
        <w:rPr>
          <w:rFonts w:ascii="Times New Roman" w:hAnsi="Times New Roman" w:cs="Times New Roman"/>
          <w:sz w:val="24"/>
          <w:szCs w:val="24"/>
        </w:rPr>
        <w:t xml:space="preserve">, </w:t>
      </w:r>
      <w:r w:rsidR="00BD7CD7" w:rsidRPr="00CA2B19">
        <w:rPr>
          <w:rFonts w:ascii="Times New Roman" w:hAnsi="Times New Roman" w:cs="Times New Roman"/>
          <w:sz w:val="24"/>
          <w:szCs w:val="24"/>
        </w:rPr>
        <w:t xml:space="preserve">Общество, </w:t>
      </w:r>
      <w:r w:rsidR="00A60CD7" w:rsidRPr="00CA2B19">
        <w:rPr>
          <w:rFonts w:ascii="Times New Roman" w:hAnsi="Times New Roman" w:cs="Times New Roman"/>
          <w:sz w:val="24"/>
          <w:szCs w:val="24"/>
        </w:rPr>
        <w:t>заявитель):</w:t>
      </w:r>
      <w:r w:rsidR="004D6D67" w:rsidRPr="00CA2B19">
        <w:rPr>
          <w:rFonts w:ascii="Times New Roman" w:hAnsi="Times New Roman" w:cs="Times New Roman"/>
          <w:sz w:val="24"/>
          <w:szCs w:val="24"/>
        </w:rPr>
        <w:t xml:space="preserve"> </w:t>
      </w:r>
      <w:r w:rsidR="00C03127">
        <w:rPr>
          <w:rFonts w:ascii="Times New Roman" w:hAnsi="Times New Roman" w:cs="Times New Roman"/>
          <w:sz w:val="24"/>
          <w:szCs w:val="24"/>
        </w:rPr>
        <w:t xml:space="preserve">не явились, </w:t>
      </w:r>
      <w:r w:rsidR="005922D0">
        <w:rPr>
          <w:rFonts w:ascii="Times New Roman" w:hAnsi="Times New Roman" w:cs="Times New Roman"/>
          <w:sz w:val="24"/>
          <w:szCs w:val="24"/>
        </w:rPr>
        <w:t>уведомлены надлежащим образом</w:t>
      </w:r>
      <w:r w:rsidR="005715FE">
        <w:rPr>
          <w:rFonts w:ascii="Times New Roman" w:hAnsi="Times New Roman" w:cs="Times New Roman"/>
          <w:sz w:val="24"/>
          <w:szCs w:val="24"/>
        </w:rPr>
        <w:t>;</w:t>
      </w:r>
    </w:p>
    <w:p w:rsidR="004F6757" w:rsidRDefault="006D26E9" w:rsidP="00E779A1">
      <w:pPr>
        <w:tabs>
          <w:tab w:val="left" w:pos="3119"/>
        </w:tabs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B19">
        <w:rPr>
          <w:rFonts w:ascii="Times New Roman" w:hAnsi="Times New Roman" w:cs="Times New Roman"/>
          <w:sz w:val="24"/>
          <w:szCs w:val="24"/>
        </w:rPr>
        <w:t>от</w:t>
      </w:r>
      <w:r w:rsidR="001429A4" w:rsidRPr="00CA2B19">
        <w:rPr>
          <w:rFonts w:ascii="Times New Roman" w:hAnsi="Times New Roman" w:cs="Times New Roman"/>
          <w:sz w:val="24"/>
          <w:szCs w:val="24"/>
        </w:rPr>
        <w:t xml:space="preserve"> аукционной комиссии</w:t>
      </w:r>
      <w:r w:rsidRPr="00CA2B19">
        <w:rPr>
          <w:rFonts w:ascii="Times New Roman" w:hAnsi="Times New Roman" w:cs="Times New Roman"/>
          <w:sz w:val="24"/>
          <w:szCs w:val="24"/>
        </w:rPr>
        <w:t xml:space="preserve"> </w:t>
      </w:r>
      <w:r w:rsidR="00D213EB" w:rsidRPr="00CA2B19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="00D213EB" w:rsidRPr="00CA2B19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Государственного комитета Республики Саха (Якутия) по регулированию контрактной системы в сфере закупок</w:t>
      </w:r>
      <w:r w:rsidR="00D213EB" w:rsidRPr="00CA2B19">
        <w:rPr>
          <w:rFonts w:ascii="Times New Roman" w:hAnsi="Times New Roman" w:cs="Times New Roman"/>
          <w:sz w:val="24"/>
          <w:szCs w:val="24"/>
        </w:rPr>
        <w:t xml:space="preserve"> </w:t>
      </w:r>
      <w:r w:rsidR="00B85CC6" w:rsidRPr="00CA2B19">
        <w:rPr>
          <w:rFonts w:ascii="Times New Roman" w:hAnsi="Times New Roman" w:cs="Times New Roman"/>
          <w:sz w:val="24"/>
          <w:szCs w:val="24"/>
        </w:rPr>
        <w:t>(далее также –</w:t>
      </w:r>
      <w:r w:rsidR="00D213EB" w:rsidRPr="00CA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3EB" w:rsidRPr="00CA2B19">
        <w:rPr>
          <w:rFonts w:ascii="Times New Roman" w:hAnsi="Times New Roman" w:cs="Times New Roman"/>
          <w:sz w:val="24"/>
          <w:szCs w:val="24"/>
        </w:rPr>
        <w:t>Госкомзакупок</w:t>
      </w:r>
      <w:proofErr w:type="spellEnd"/>
      <w:r w:rsidR="00D213EB" w:rsidRPr="00CA2B19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Start"/>
      <w:r w:rsidR="00D213EB" w:rsidRPr="00CA2B19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D213EB" w:rsidRPr="00CA2B19">
        <w:rPr>
          <w:rFonts w:ascii="Times New Roman" w:hAnsi="Times New Roman" w:cs="Times New Roman"/>
          <w:sz w:val="24"/>
          <w:szCs w:val="24"/>
        </w:rPr>
        <w:t>Я)</w:t>
      </w:r>
      <w:r w:rsidR="003D20B6" w:rsidRPr="00CA2B19">
        <w:rPr>
          <w:rFonts w:ascii="Times New Roman" w:hAnsi="Times New Roman" w:cs="Times New Roman"/>
          <w:sz w:val="24"/>
          <w:szCs w:val="24"/>
        </w:rPr>
        <w:t>,</w:t>
      </w:r>
      <w:r w:rsidR="00D213EB" w:rsidRPr="00CA2B19">
        <w:rPr>
          <w:rFonts w:ascii="Times New Roman" w:hAnsi="Times New Roman" w:cs="Times New Roman"/>
          <w:sz w:val="24"/>
          <w:szCs w:val="24"/>
        </w:rPr>
        <w:t xml:space="preserve"> уполномоченный орган, аукционная комиссия</w:t>
      </w:r>
      <w:r w:rsidR="00B85CC6" w:rsidRPr="00CA2B19">
        <w:rPr>
          <w:rFonts w:ascii="Times New Roman" w:hAnsi="Times New Roman" w:cs="Times New Roman"/>
          <w:sz w:val="24"/>
          <w:szCs w:val="24"/>
        </w:rPr>
        <w:t>)</w:t>
      </w:r>
      <w:r w:rsidR="00067BF0" w:rsidRPr="00CA2B19">
        <w:rPr>
          <w:rFonts w:ascii="Times New Roman" w:hAnsi="Times New Roman" w:cs="Times New Roman"/>
          <w:sz w:val="24"/>
          <w:szCs w:val="24"/>
        </w:rPr>
        <w:t>:</w:t>
      </w:r>
      <w:r w:rsidR="00D213EB" w:rsidRPr="00CA2B19">
        <w:rPr>
          <w:rFonts w:ascii="Times New Roman" w:hAnsi="Times New Roman" w:cs="Times New Roman"/>
          <w:sz w:val="24"/>
          <w:szCs w:val="24"/>
        </w:rPr>
        <w:t xml:space="preserve"> </w:t>
      </w:r>
      <w:r w:rsidR="00047C6D">
        <w:rPr>
          <w:rFonts w:ascii="Times New Roman" w:hAnsi="Times New Roman" w:cs="Times New Roman"/>
          <w:sz w:val="24"/>
          <w:szCs w:val="24"/>
        </w:rPr>
        <w:t xml:space="preserve">Игнатьева А.А. </w:t>
      </w:r>
      <w:r w:rsidR="00D213EB" w:rsidRPr="00CA2B19">
        <w:rPr>
          <w:rFonts w:ascii="Times New Roman" w:hAnsi="Times New Roman" w:cs="Times New Roman"/>
          <w:sz w:val="24"/>
          <w:szCs w:val="24"/>
        </w:rPr>
        <w:t>(представитель по доверенности);</w:t>
      </w:r>
    </w:p>
    <w:p w:rsidR="005922D0" w:rsidRDefault="00D213EB" w:rsidP="00E779A1">
      <w:pPr>
        <w:tabs>
          <w:tab w:val="left" w:pos="3119"/>
        </w:tabs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2B19">
        <w:rPr>
          <w:rFonts w:ascii="Times New Roman" w:hAnsi="Times New Roman" w:cs="Times New Roman"/>
          <w:noProof/>
          <w:sz w:val="24"/>
          <w:szCs w:val="24"/>
        </w:rPr>
        <w:t>от заказчика</w:t>
      </w:r>
      <w:r w:rsidR="004F675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922D0">
        <w:rPr>
          <w:rFonts w:ascii="Times New Roman" w:hAnsi="Times New Roman" w:cs="Times New Roman"/>
          <w:noProof/>
          <w:sz w:val="24"/>
          <w:szCs w:val="24"/>
        </w:rPr>
        <w:t>государственного бюджетного учреждения Республики Саха (Якутия) «Детская инфекционая клиническая больница»</w:t>
      </w:r>
      <w:r w:rsidR="00813883">
        <w:rPr>
          <w:rFonts w:ascii="Times New Roman" w:hAnsi="Times New Roman" w:cs="Times New Roman"/>
          <w:noProof/>
          <w:sz w:val="24"/>
          <w:szCs w:val="24"/>
        </w:rPr>
        <w:t xml:space="preserve"> (далее также – заказчик, ГБУ РС(Я) «ДИКБ»): не явились, уведомлены надлежащим образом,</w:t>
      </w:r>
    </w:p>
    <w:p w:rsidR="002B0FA7" w:rsidRPr="00CA2B19" w:rsidRDefault="002B0FA7" w:rsidP="00E779A1">
      <w:pPr>
        <w:tabs>
          <w:tab w:val="left" w:pos="3119"/>
        </w:tabs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757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рассмотрев</w:t>
      </w:r>
      <w:r w:rsidR="008178C6" w:rsidRPr="004F6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2B4F" w:rsidRPr="004F6757">
        <w:rPr>
          <w:rFonts w:ascii="Times New Roman" w:hAnsi="Times New Roman" w:cs="Times New Roman"/>
          <w:sz w:val="24"/>
          <w:szCs w:val="24"/>
        </w:rPr>
        <w:t>жалоб</w:t>
      </w:r>
      <w:r w:rsidR="00754796" w:rsidRPr="004F6757">
        <w:rPr>
          <w:rFonts w:ascii="Times New Roman" w:hAnsi="Times New Roman" w:cs="Times New Roman"/>
          <w:sz w:val="24"/>
          <w:szCs w:val="24"/>
        </w:rPr>
        <w:t>у</w:t>
      </w:r>
      <w:r w:rsidR="00C03127" w:rsidRPr="00C03127">
        <w:rPr>
          <w:rFonts w:ascii="Times New Roman" w:eastAsia="Arial Unicode MS" w:hAnsi="Times New Roman" w:cs="Tahoma"/>
          <w:color w:val="000000"/>
          <w:sz w:val="23"/>
          <w:szCs w:val="23"/>
          <w:shd w:val="clear" w:color="auto" w:fill="FFFFFF"/>
          <w:lang w:eastAsia="en-US" w:bidi="en-US"/>
        </w:rPr>
        <w:t xml:space="preserve"> </w:t>
      </w:r>
      <w:r w:rsidR="00BF17D3" w:rsidRPr="00BF17D3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="00BF17D3" w:rsidRPr="00BF17D3">
        <w:rPr>
          <w:rFonts w:ascii="Times New Roman" w:hAnsi="Times New Roman" w:cs="Times New Roman"/>
          <w:sz w:val="24"/>
          <w:szCs w:val="24"/>
        </w:rPr>
        <w:t>Экофарм</w:t>
      </w:r>
      <w:proofErr w:type="spellEnd"/>
      <w:r w:rsidR="00BF17D3" w:rsidRPr="00BF17D3">
        <w:rPr>
          <w:rFonts w:ascii="Times New Roman" w:hAnsi="Times New Roman" w:cs="Times New Roman"/>
          <w:sz w:val="24"/>
          <w:szCs w:val="24"/>
        </w:rPr>
        <w:t xml:space="preserve">» на действия аукционной комиссии уполномоченного органа </w:t>
      </w:r>
      <w:proofErr w:type="spellStart"/>
      <w:r w:rsidR="00BF17D3" w:rsidRPr="00BF17D3">
        <w:rPr>
          <w:rFonts w:ascii="Times New Roman" w:hAnsi="Times New Roman" w:cs="Times New Roman"/>
          <w:sz w:val="24"/>
          <w:szCs w:val="24"/>
        </w:rPr>
        <w:t>Госкомзакупок</w:t>
      </w:r>
      <w:proofErr w:type="spellEnd"/>
      <w:r w:rsidR="00BF17D3" w:rsidRPr="00BF17D3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Start"/>
      <w:r w:rsidR="00BF17D3" w:rsidRPr="00BF17D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BF17D3" w:rsidRPr="00BF17D3">
        <w:rPr>
          <w:rFonts w:ascii="Times New Roman" w:hAnsi="Times New Roman" w:cs="Times New Roman"/>
          <w:sz w:val="24"/>
          <w:szCs w:val="24"/>
        </w:rPr>
        <w:t>Я), заказчика ГБУ РС(Я) «Детская инфекционная клиническая больница»  при проведении электронного аукциона на поставку лекарственных средств (</w:t>
      </w:r>
      <w:proofErr w:type="spellStart"/>
      <w:r w:rsidR="00BF17D3" w:rsidRPr="00BF17D3">
        <w:rPr>
          <w:rFonts w:ascii="Times New Roman" w:hAnsi="Times New Roman" w:cs="Times New Roman"/>
          <w:sz w:val="24"/>
          <w:szCs w:val="24"/>
        </w:rPr>
        <w:t>Будесонид</w:t>
      </w:r>
      <w:proofErr w:type="spellEnd"/>
      <w:r w:rsidR="00BF17D3" w:rsidRPr="00BF17D3">
        <w:rPr>
          <w:rFonts w:ascii="Times New Roman" w:hAnsi="Times New Roman" w:cs="Times New Roman"/>
          <w:sz w:val="24"/>
          <w:szCs w:val="24"/>
        </w:rPr>
        <w:t>) (извещение № 0116200007917009333)</w:t>
      </w:r>
      <w:r w:rsidRPr="004F6757">
        <w:rPr>
          <w:rFonts w:ascii="Times New Roman" w:hAnsi="Times New Roman" w:cs="Times New Roman"/>
          <w:sz w:val="24"/>
          <w:szCs w:val="24"/>
        </w:rPr>
        <w:t>,</w:t>
      </w:r>
      <w:r w:rsidR="008178C6" w:rsidRPr="004F6757">
        <w:rPr>
          <w:rFonts w:ascii="Times New Roman" w:hAnsi="Times New Roman" w:cs="Times New Roman"/>
          <w:sz w:val="24"/>
          <w:szCs w:val="24"/>
        </w:rPr>
        <w:t xml:space="preserve"> </w:t>
      </w:r>
      <w:r w:rsidRPr="004F6757">
        <w:rPr>
          <w:rFonts w:ascii="Times New Roman" w:hAnsi="Times New Roman" w:cs="Times New Roman"/>
          <w:color w:val="000000" w:themeColor="text1"/>
          <w:sz w:val="24"/>
          <w:szCs w:val="24"/>
        </w:rPr>
        <w:t>проведя в соответствии с пунктом 1 части 15 статьи 99 Федерального закона от 05.04.2013 года № 44-ФЗ «О контрактной системе в сфере закупок товаров, работ, услуг для обеспечения государственных</w:t>
      </w:r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муниципальных нужд» (далее</w:t>
      </w:r>
      <w:r w:rsidR="00257140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</w:t>
      </w:r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Закон о кон</w:t>
      </w:r>
      <w:r w:rsidR="00257140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трактной системе</w:t>
      </w:r>
      <w:r w:rsidR="00607432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, Закон № 44-ФЗ</w:t>
      </w:r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) внеплановую проверку осуществления закупки,</w:t>
      </w:r>
      <w:r w:rsidR="00DA17A2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действуя в соответствии с Административным регламентом, утвержденным приказом ФАС России от 19.11.2014</w:t>
      </w:r>
      <w:r w:rsidR="00257140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727/14</w:t>
      </w:r>
      <w:r w:rsidR="00DA17A2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D723F6" w:rsidRPr="00CA2B19" w:rsidRDefault="00D723F6" w:rsidP="00E779A1">
      <w:pPr>
        <w:tabs>
          <w:tab w:val="left" w:pos="3119"/>
        </w:tabs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0FA7" w:rsidRPr="00CA2B19" w:rsidRDefault="002B0FA7" w:rsidP="00E779A1">
      <w:pPr>
        <w:spacing w:after="0" w:line="240" w:lineRule="auto"/>
        <w:ind w:left="-567" w:right="142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с т а н о в и </w:t>
      </w:r>
      <w:proofErr w:type="gramStart"/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а:</w:t>
      </w:r>
    </w:p>
    <w:p w:rsidR="00D723F6" w:rsidRPr="00CA2B19" w:rsidRDefault="00D723F6" w:rsidP="00E779A1">
      <w:pPr>
        <w:spacing w:after="0" w:line="240" w:lineRule="auto"/>
        <w:ind w:left="-567" w:right="142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127" w:rsidRDefault="00C03127" w:rsidP="00E779A1">
      <w:pPr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B0FA7" w:rsidRPr="00CA2B19">
        <w:rPr>
          <w:rFonts w:ascii="Times New Roman" w:hAnsi="Times New Roman" w:cs="Times New Roman"/>
          <w:sz w:val="24"/>
          <w:szCs w:val="24"/>
        </w:rPr>
        <w:t xml:space="preserve"> Управление Федеральной антимонопольной службы по Республике Саха (Якутия) поступила </w:t>
      </w:r>
      <w:r w:rsidR="00CB3CC8" w:rsidRPr="00CA2B19">
        <w:rPr>
          <w:rFonts w:ascii="Times New Roman" w:hAnsi="Times New Roman" w:cs="Times New Roman"/>
          <w:sz w:val="24"/>
          <w:szCs w:val="24"/>
        </w:rPr>
        <w:t>жалоба</w:t>
      </w:r>
      <w:r w:rsidR="008176D4" w:rsidRPr="00CA2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17D3" w:rsidRPr="00BF17D3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="00BF17D3" w:rsidRPr="00BF17D3">
        <w:rPr>
          <w:rFonts w:ascii="Times New Roman" w:hAnsi="Times New Roman" w:cs="Times New Roman"/>
          <w:sz w:val="24"/>
          <w:szCs w:val="24"/>
        </w:rPr>
        <w:t>Экофарм</w:t>
      </w:r>
      <w:proofErr w:type="spellEnd"/>
      <w:r w:rsidR="00BF17D3" w:rsidRPr="00BF17D3">
        <w:rPr>
          <w:rFonts w:ascii="Times New Roman" w:hAnsi="Times New Roman" w:cs="Times New Roman"/>
          <w:sz w:val="24"/>
          <w:szCs w:val="24"/>
        </w:rPr>
        <w:t xml:space="preserve">» на действия аукционной комиссии уполномоченного органа </w:t>
      </w:r>
      <w:proofErr w:type="spellStart"/>
      <w:r w:rsidR="00BF17D3" w:rsidRPr="00BF17D3">
        <w:rPr>
          <w:rFonts w:ascii="Times New Roman" w:hAnsi="Times New Roman" w:cs="Times New Roman"/>
          <w:sz w:val="24"/>
          <w:szCs w:val="24"/>
        </w:rPr>
        <w:t>Госкомзакупок</w:t>
      </w:r>
      <w:proofErr w:type="spellEnd"/>
      <w:r w:rsidR="00BF17D3" w:rsidRPr="00BF17D3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Start"/>
      <w:r w:rsidR="00BF17D3" w:rsidRPr="00BF17D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BF17D3" w:rsidRPr="00BF17D3">
        <w:rPr>
          <w:rFonts w:ascii="Times New Roman" w:hAnsi="Times New Roman" w:cs="Times New Roman"/>
          <w:sz w:val="24"/>
          <w:szCs w:val="24"/>
        </w:rPr>
        <w:t>Я), заказчика ГБУ РС(Я) «Детская инфекционная клиническая больница»  при проведении электронного аукциона на поставку лекарственных средств (</w:t>
      </w:r>
      <w:proofErr w:type="spellStart"/>
      <w:r w:rsidR="00BF17D3" w:rsidRPr="00BF17D3">
        <w:rPr>
          <w:rFonts w:ascii="Times New Roman" w:hAnsi="Times New Roman" w:cs="Times New Roman"/>
          <w:sz w:val="24"/>
          <w:szCs w:val="24"/>
        </w:rPr>
        <w:t>Будесонид</w:t>
      </w:r>
      <w:proofErr w:type="spellEnd"/>
      <w:r w:rsidR="00BF17D3" w:rsidRPr="00BF17D3">
        <w:rPr>
          <w:rFonts w:ascii="Times New Roman" w:hAnsi="Times New Roman" w:cs="Times New Roman"/>
          <w:sz w:val="24"/>
          <w:szCs w:val="24"/>
        </w:rPr>
        <w:t>) (извещение № 0116200007917009333)</w:t>
      </w:r>
      <w:r w:rsidR="005715F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92805" w:rsidRDefault="00C03127" w:rsidP="00E779A1">
      <w:pPr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текста жалобы заявителя следует, что</w:t>
      </w:r>
      <w:r w:rsidR="00193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7D3">
        <w:rPr>
          <w:rFonts w:ascii="Times New Roman" w:hAnsi="Times New Roman" w:cs="Times New Roman"/>
          <w:sz w:val="24"/>
          <w:szCs w:val="24"/>
        </w:rPr>
        <w:t>заявителем обжалу</w:t>
      </w:r>
      <w:r w:rsidR="00C92805">
        <w:rPr>
          <w:rFonts w:ascii="Times New Roman" w:hAnsi="Times New Roman" w:cs="Times New Roman"/>
          <w:sz w:val="24"/>
          <w:szCs w:val="24"/>
        </w:rPr>
        <w:t>ю</w:t>
      </w:r>
      <w:r w:rsidR="00BF17D3">
        <w:rPr>
          <w:rFonts w:ascii="Times New Roman" w:hAnsi="Times New Roman" w:cs="Times New Roman"/>
          <w:sz w:val="24"/>
          <w:szCs w:val="24"/>
        </w:rPr>
        <w:t xml:space="preserve">тся </w:t>
      </w:r>
      <w:r w:rsidR="00C92805">
        <w:rPr>
          <w:rFonts w:ascii="Times New Roman" w:hAnsi="Times New Roman" w:cs="Times New Roman"/>
          <w:sz w:val="24"/>
          <w:szCs w:val="24"/>
        </w:rPr>
        <w:t>действия аукционной комиссии по отказу в допуске ЗАО «</w:t>
      </w:r>
      <w:proofErr w:type="spellStart"/>
      <w:r w:rsidR="00C92805">
        <w:rPr>
          <w:rFonts w:ascii="Times New Roman" w:hAnsi="Times New Roman" w:cs="Times New Roman"/>
          <w:sz w:val="24"/>
          <w:szCs w:val="24"/>
        </w:rPr>
        <w:t>Экофарм</w:t>
      </w:r>
      <w:proofErr w:type="spellEnd"/>
      <w:r w:rsidR="00C92805">
        <w:rPr>
          <w:rFonts w:ascii="Times New Roman" w:hAnsi="Times New Roman" w:cs="Times New Roman"/>
          <w:sz w:val="24"/>
          <w:szCs w:val="24"/>
        </w:rPr>
        <w:t xml:space="preserve">» к </w:t>
      </w:r>
      <w:proofErr w:type="spellStart"/>
      <w:r w:rsidR="00C92805">
        <w:rPr>
          <w:rFonts w:ascii="Times New Roman" w:hAnsi="Times New Roman" w:cs="Times New Roman"/>
          <w:sz w:val="24"/>
          <w:szCs w:val="24"/>
        </w:rPr>
        <w:t>участиюв</w:t>
      </w:r>
      <w:proofErr w:type="spellEnd"/>
      <w:r w:rsidR="00C92805">
        <w:rPr>
          <w:rFonts w:ascii="Times New Roman" w:hAnsi="Times New Roman" w:cs="Times New Roman"/>
          <w:sz w:val="24"/>
          <w:szCs w:val="24"/>
        </w:rPr>
        <w:t xml:space="preserve">  электронном аукционе.</w:t>
      </w:r>
    </w:p>
    <w:p w:rsidR="00C92805" w:rsidRDefault="003D20B6" w:rsidP="00E779A1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6BE">
        <w:rPr>
          <w:rFonts w:ascii="Times New Roman" w:hAnsi="Times New Roman" w:cs="Times New Roman"/>
          <w:b/>
          <w:sz w:val="24"/>
          <w:szCs w:val="24"/>
        </w:rPr>
        <w:t xml:space="preserve">В ходе рассмотрения </w:t>
      </w:r>
      <w:r w:rsidR="004F6757" w:rsidRPr="008E36BE">
        <w:rPr>
          <w:rFonts w:ascii="Times New Roman" w:hAnsi="Times New Roman" w:cs="Times New Roman"/>
          <w:b/>
          <w:sz w:val="24"/>
          <w:szCs w:val="24"/>
        </w:rPr>
        <w:t xml:space="preserve">дела </w:t>
      </w:r>
      <w:r w:rsidR="008176D4" w:rsidRPr="008E36BE">
        <w:rPr>
          <w:rFonts w:ascii="Times New Roman" w:hAnsi="Times New Roman" w:cs="Times New Roman"/>
          <w:b/>
          <w:sz w:val="24"/>
          <w:szCs w:val="24"/>
        </w:rPr>
        <w:t>представитель уполномоченного органа пояснил</w:t>
      </w:r>
      <w:r w:rsidR="00C03127">
        <w:rPr>
          <w:rFonts w:ascii="Times New Roman" w:hAnsi="Times New Roman" w:cs="Times New Roman"/>
          <w:b/>
          <w:sz w:val="24"/>
          <w:szCs w:val="24"/>
        </w:rPr>
        <w:t>а</w:t>
      </w:r>
      <w:r w:rsidR="008176D4" w:rsidRPr="008E36BE">
        <w:rPr>
          <w:rFonts w:ascii="Times New Roman" w:hAnsi="Times New Roman" w:cs="Times New Roman"/>
          <w:b/>
          <w:sz w:val="24"/>
          <w:szCs w:val="24"/>
        </w:rPr>
        <w:t xml:space="preserve">, что </w:t>
      </w:r>
      <w:r w:rsidR="005C5D85">
        <w:rPr>
          <w:rFonts w:ascii="Times New Roman" w:hAnsi="Times New Roman" w:cs="Times New Roman"/>
          <w:sz w:val="24"/>
          <w:szCs w:val="24"/>
        </w:rPr>
        <w:t xml:space="preserve">заявителю отказано в допуске к участию в электронном аукционе в связи с тем, что </w:t>
      </w:r>
      <w:r w:rsidR="00C92805">
        <w:rPr>
          <w:rFonts w:ascii="Times New Roman" w:hAnsi="Times New Roman" w:cs="Times New Roman"/>
          <w:sz w:val="24"/>
          <w:szCs w:val="24"/>
        </w:rPr>
        <w:t>характеристики предлагаемого к поставке ЗАО «</w:t>
      </w:r>
      <w:proofErr w:type="spellStart"/>
      <w:r w:rsidR="00C92805">
        <w:rPr>
          <w:rFonts w:ascii="Times New Roman" w:hAnsi="Times New Roman" w:cs="Times New Roman"/>
          <w:sz w:val="24"/>
          <w:szCs w:val="24"/>
        </w:rPr>
        <w:t>Экофарм</w:t>
      </w:r>
      <w:proofErr w:type="spellEnd"/>
      <w:r w:rsidR="00C92805">
        <w:rPr>
          <w:rFonts w:ascii="Times New Roman" w:hAnsi="Times New Roman" w:cs="Times New Roman"/>
          <w:sz w:val="24"/>
          <w:szCs w:val="24"/>
        </w:rPr>
        <w:t xml:space="preserve">» лекарственного средства не </w:t>
      </w:r>
      <w:r w:rsidR="00C92805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соответствуют требованиям, установленным в Описании объекта закупки аукционной документации. </w:t>
      </w:r>
    </w:p>
    <w:p w:rsidR="00C92805" w:rsidRDefault="00A54E02" w:rsidP="00E779A1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Описанию объекта закупки к</w:t>
      </w:r>
      <w:r w:rsidR="00C92805">
        <w:rPr>
          <w:rFonts w:ascii="Times New Roman" w:hAnsi="Times New Roman" w:cs="Times New Roman"/>
          <w:sz w:val="24"/>
          <w:szCs w:val="24"/>
        </w:rPr>
        <w:t xml:space="preserve"> поставке требуется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805" w:rsidRPr="00C92805">
        <w:rPr>
          <w:rFonts w:ascii="Times New Roman" w:hAnsi="Times New Roman" w:cs="Times New Roman"/>
          <w:sz w:val="24"/>
          <w:szCs w:val="24"/>
        </w:rPr>
        <w:t xml:space="preserve">суспензия для ингаляций дозированная 0.25 мг/мл, </w:t>
      </w:r>
      <w:r>
        <w:rPr>
          <w:rFonts w:ascii="Times New Roman" w:hAnsi="Times New Roman" w:cs="Times New Roman"/>
          <w:sz w:val="24"/>
          <w:szCs w:val="24"/>
        </w:rPr>
        <w:t xml:space="preserve">в полиэтиленовых контейнерах по </w:t>
      </w:r>
      <w:r w:rsidR="00C92805" w:rsidRPr="00C92805">
        <w:rPr>
          <w:rFonts w:ascii="Times New Roman" w:hAnsi="Times New Roman" w:cs="Times New Roman"/>
          <w:sz w:val="24"/>
          <w:szCs w:val="24"/>
        </w:rPr>
        <w:t>2 мл</w:t>
      </w:r>
      <w:r>
        <w:rPr>
          <w:rFonts w:ascii="Times New Roman" w:hAnsi="Times New Roman" w:cs="Times New Roman"/>
          <w:sz w:val="24"/>
          <w:szCs w:val="24"/>
        </w:rPr>
        <w:t>, упакованных в а</w:t>
      </w:r>
      <w:r w:rsidR="00C92805" w:rsidRPr="00C92805">
        <w:rPr>
          <w:rFonts w:ascii="Times New Roman" w:hAnsi="Times New Roman" w:cs="Times New Roman"/>
          <w:sz w:val="24"/>
          <w:szCs w:val="24"/>
        </w:rPr>
        <w:t xml:space="preserve">люминиевые ламинированные </w:t>
      </w:r>
      <w:r>
        <w:rPr>
          <w:rFonts w:ascii="Times New Roman" w:hAnsi="Times New Roman" w:cs="Times New Roman"/>
          <w:sz w:val="24"/>
          <w:szCs w:val="24"/>
        </w:rPr>
        <w:t>конверты</w:t>
      </w:r>
      <w:r w:rsidR="000C1613">
        <w:rPr>
          <w:rFonts w:ascii="Times New Roman" w:hAnsi="Times New Roman" w:cs="Times New Roman"/>
          <w:sz w:val="24"/>
          <w:szCs w:val="24"/>
        </w:rPr>
        <w:t xml:space="preserve"> и пачки картонные.</w:t>
      </w:r>
    </w:p>
    <w:p w:rsidR="000C1613" w:rsidRDefault="000C1613" w:rsidP="00E779A1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закупки лекарственного средства в полиэтиленовых контейнерах вызвана необходимостью</w:t>
      </w:r>
      <w:r w:rsidR="00DC4F78">
        <w:rPr>
          <w:rFonts w:ascii="Times New Roman" w:hAnsi="Times New Roman" w:cs="Times New Roman"/>
          <w:sz w:val="24"/>
          <w:szCs w:val="24"/>
        </w:rPr>
        <w:t xml:space="preserve"> дозировать суспензию по 1 мл.</w:t>
      </w:r>
    </w:p>
    <w:p w:rsidR="00DC4F78" w:rsidRDefault="00DC4F78" w:rsidP="00E779A1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лекарственного средства в</w:t>
      </w:r>
      <w:r w:rsidRPr="00DC4F78">
        <w:rPr>
          <w:rFonts w:ascii="Times New Roman" w:hAnsi="Times New Roman" w:cs="Times New Roman"/>
          <w:sz w:val="24"/>
          <w:szCs w:val="24"/>
        </w:rPr>
        <w:t xml:space="preserve"> предлагаемых </w:t>
      </w:r>
      <w:r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DC4F78">
        <w:rPr>
          <w:rFonts w:ascii="Times New Roman" w:hAnsi="Times New Roman" w:cs="Times New Roman"/>
          <w:sz w:val="24"/>
          <w:szCs w:val="24"/>
        </w:rPr>
        <w:t xml:space="preserve">упаковках 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такой дозировки отсутствует.</w:t>
      </w:r>
    </w:p>
    <w:p w:rsidR="009D4692" w:rsidRDefault="00DC4F78" w:rsidP="00E779A1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признать жалобу необоснованной.</w:t>
      </w:r>
    </w:p>
    <w:p w:rsidR="002B0FA7" w:rsidRPr="00CA2B19" w:rsidRDefault="002B0FA7" w:rsidP="00E779A1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2B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Комиссия, </w:t>
      </w:r>
      <w:r w:rsidR="000F5D96" w:rsidRPr="00CA2B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заслушав лиц</w:t>
      </w:r>
      <w:r w:rsidR="001C32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0F5D96" w:rsidRPr="00CA2B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участвующ</w:t>
      </w:r>
      <w:r w:rsidR="001C32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ее</w:t>
      </w:r>
      <w:r w:rsidR="000F5D96" w:rsidRPr="00CA2B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деле, </w:t>
      </w:r>
      <w:r w:rsidRPr="00CA2B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изучив имеющиеся в деле документы, установила следующее.</w:t>
      </w:r>
    </w:p>
    <w:p w:rsidR="003D20B6" w:rsidRPr="004F6757" w:rsidRDefault="003D20B6" w:rsidP="00E779A1">
      <w:pPr>
        <w:pStyle w:val="a5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извещение об осуществлении закупки размещено на официальном сайте единой информационной системы в сфере закупок www.zakupki.gov.ru </w:t>
      </w:r>
      <w:r w:rsidR="00C03127" w:rsidRPr="00C03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ЕИС) </w:t>
      </w:r>
      <w:r w:rsidR="00E53195" w:rsidRPr="004F6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сайте оператора электронной площадки </w:t>
      </w:r>
      <w:r w:rsidR="004F6757" w:rsidRPr="004F6757">
        <w:rPr>
          <w:rFonts w:ascii="Times New Roman" w:hAnsi="Times New Roman" w:cs="Times New Roman"/>
          <w:color w:val="000000" w:themeColor="text1"/>
          <w:sz w:val="24"/>
          <w:szCs w:val="24"/>
        </w:rPr>
        <w:t>АО «ЕЭТП»</w:t>
      </w:r>
      <w:r w:rsidR="00C03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675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F6757" w:rsidRPr="004F6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3235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5715FE">
        <w:rPr>
          <w:rFonts w:ascii="Times New Roman" w:hAnsi="Times New Roman" w:cs="Times New Roman"/>
          <w:color w:val="000000" w:themeColor="text1"/>
          <w:sz w:val="24"/>
          <w:szCs w:val="24"/>
        </w:rPr>
        <w:t>.09</w:t>
      </w:r>
      <w:r w:rsidR="004F6757" w:rsidRPr="004F6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.2017 </w:t>
      </w:r>
      <w:r w:rsidRPr="004F6757">
        <w:rPr>
          <w:rFonts w:ascii="Times New Roman" w:hAnsi="Times New Roman" w:cs="Times New Roman"/>
          <w:color w:val="000000" w:themeColor="text1"/>
          <w:sz w:val="24"/>
          <w:szCs w:val="24"/>
        </w:rPr>
        <w:t>года;</w:t>
      </w:r>
    </w:p>
    <w:p w:rsidR="003D20B6" w:rsidRPr="00E53195" w:rsidRDefault="005715FE" w:rsidP="00E779A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D20B6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D20B6" w:rsidRPr="00E53195">
        <w:rPr>
          <w:rFonts w:ascii="Times New Roman" w:hAnsi="Times New Roman" w:cs="Times New Roman"/>
          <w:color w:val="000000" w:themeColor="text1"/>
          <w:sz w:val="24"/>
          <w:szCs w:val="24"/>
        </w:rPr>
        <w:t>способ определения поставщика (подрядчика, исполнителя) – электронный аукцион;</w:t>
      </w:r>
    </w:p>
    <w:p w:rsidR="003D20B6" w:rsidRPr="004F6757" w:rsidRDefault="005715FE" w:rsidP="00E779A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D20B6" w:rsidRPr="00E53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начальная (максимальная) цена контракта </w:t>
      </w:r>
      <w:r w:rsidR="003D20B6" w:rsidRPr="004F675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235" w:rsidRPr="001C3235">
        <w:rPr>
          <w:rFonts w:ascii="Times New Roman" w:hAnsi="Times New Roman" w:cs="Times New Roman"/>
          <w:bCs/>
          <w:sz w:val="24"/>
          <w:szCs w:val="24"/>
        </w:rPr>
        <w:t>195 756,00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20B6" w:rsidRPr="005715FE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r w:rsidR="006A16E3" w:rsidRPr="004F67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D20B6" w:rsidRPr="004F675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D20B6" w:rsidRPr="00CA2B19" w:rsidRDefault="005715FE" w:rsidP="00E779A1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D20B6" w:rsidRPr="004F6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на участие в электронном аукционе подано </w:t>
      </w:r>
      <w:r w:rsidR="001C323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03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заявок</w:t>
      </w:r>
      <w:r w:rsidR="003D20B6" w:rsidRPr="004F6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участ</w:t>
      </w:r>
      <w:r w:rsidR="003D20B6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ников закупки;</w:t>
      </w:r>
    </w:p>
    <w:p w:rsidR="001C3235" w:rsidRDefault="005715FE" w:rsidP="00E779A1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D20B6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C3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допуске </w:t>
      </w:r>
      <w:r w:rsidR="003D20B6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к участию в</w:t>
      </w:r>
      <w:r w:rsidR="004F6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электронном аукционе </w:t>
      </w:r>
      <w:r w:rsidR="001C3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отказано участникам закупки с номерами заявок 3 и 4, остальные заявки </w:t>
      </w:r>
      <w:r w:rsidR="004F6757">
        <w:rPr>
          <w:rFonts w:ascii="Times New Roman" w:hAnsi="Times New Roman" w:cs="Times New Roman"/>
          <w:color w:val="000000" w:themeColor="text1"/>
          <w:sz w:val="24"/>
          <w:szCs w:val="24"/>
        </w:rPr>
        <w:t>допущен</w:t>
      </w:r>
      <w:r w:rsidR="001C3235">
        <w:rPr>
          <w:rFonts w:ascii="Times New Roman" w:hAnsi="Times New Roman" w:cs="Times New Roman"/>
          <w:color w:val="000000" w:themeColor="text1"/>
          <w:sz w:val="24"/>
          <w:szCs w:val="24"/>
        </w:rPr>
        <w:t>ы к</w:t>
      </w:r>
      <w:r w:rsidR="00D41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участию в электронном аукционе;</w:t>
      </w:r>
      <w:r w:rsidR="001C3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1B4C" w:rsidRDefault="00D41B4C" w:rsidP="00E779A1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6) в ходе электронного аукциона предложения о цене контракта поступили от пяти участников закупки;</w:t>
      </w:r>
    </w:p>
    <w:p w:rsidR="00C93C9A" w:rsidRDefault="00D41B4C" w:rsidP="00E779A1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03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93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подведения итогов электронного аукциона </w:t>
      </w:r>
      <w:r w:rsidR="005715FE">
        <w:rPr>
          <w:rFonts w:ascii="Times New Roman" w:hAnsi="Times New Roman" w:cs="Times New Roman"/>
          <w:color w:val="000000" w:themeColor="text1"/>
          <w:sz w:val="24"/>
          <w:szCs w:val="24"/>
        </w:rPr>
        <w:t>вторая часть заявки участника закупки</w:t>
      </w:r>
      <w:r w:rsidR="00C93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номером 4 признана не соответствующей требованиям аукционной документации</w:t>
      </w:r>
      <w:r w:rsidR="00571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93C9A">
        <w:rPr>
          <w:rFonts w:ascii="Times New Roman" w:hAnsi="Times New Roman" w:cs="Times New Roman"/>
          <w:color w:val="000000" w:themeColor="text1"/>
          <w:sz w:val="24"/>
          <w:szCs w:val="24"/>
        </w:rPr>
        <w:t>вторые части заявок остальных участников электронного аукциона признаны соответствующими таим требованиям.</w:t>
      </w:r>
    </w:p>
    <w:p w:rsidR="0046336F" w:rsidRDefault="00C93C9A" w:rsidP="00E779A1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8) на</w:t>
      </w:r>
      <w:r w:rsidR="0046336F" w:rsidRPr="00463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основании требования Управления Федеральной антимонопольной службы по Республике Саха (Якутия), в соответствии с частью 7 статьи 106 Закона о контрактной системе, закупка в части подписания контракта приостановлена до рассмотрения жалобы по существу.</w:t>
      </w:r>
    </w:p>
    <w:p w:rsidR="003F55C5" w:rsidRPr="00CA2B19" w:rsidRDefault="00D0429B" w:rsidP="00E779A1">
      <w:pPr>
        <w:widowControl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A2B1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Комиссия </w:t>
      </w:r>
      <w:r w:rsidR="009A102A" w:rsidRPr="00CA2B1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считает жалоб</w:t>
      </w:r>
      <w:r w:rsidR="007C4789" w:rsidRPr="00CA2B1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у</w:t>
      </w:r>
      <w:r w:rsidR="001B1045" w:rsidRPr="00CA2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3C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ЗАО «</w:t>
      </w:r>
      <w:proofErr w:type="spellStart"/>
      <w:r w:rsidR="00C93C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Экофарм</w:t>
      </w:r>
      <w:proofErr w:type="spellEnd"/>
      <w:r w:rsidR="00C93C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4F67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715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</w:t>
      </w:r>
      <w:r w:rsidR="00D2142A" w:rsidRPr="00CA2B19">
        <w:rPr>
          <w:rFonts w:ascii="Times New Roman" w:hAnsi="Times New Roman" w:cs="Times New Roman"/>
          <w:b/>
          <w:sz w:val="24"/>
          <w:szCs w:val="24"/>
        </w:rPr>
        <w:t>обоснованной</w:t>
      </w:r>
      <w:r w:rsidR="00C957A9" w:rsidRPr="00CA2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B1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на основании следующего</w:t>
      </w:r>
      <w:r w:rsidRPr="00CA2B1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6A16E3" w:rsidRPr="004F6757" w:rsidRDefault="00594532" w:rsidP="00E779A1">
      <w:pPr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протоколу </w:t>
      </w:r>
      <w:r w:rsidR="00463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рассмотрения первых частей заявок </w:t>
      </w:r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C341D4" w:rsidRPr="00C34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0116200007917009333-1 </w:t>
      </w:r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C341D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715FE">
        <w:rPr>
          <w:rFonts w:ascii="Times New Roman" w:hAnsi="Times New Roman" w:cs="Times New Roman"/>
          <w:color w:val="000000" w:themeColor="text1"/>
          <w:sz w:val="24"/>
          <w:szCs w:val="24"/>
        </w:rPr>
        <w:t>.10</w:t>
      </w:r>
      <w:r w:rsidR="00D113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6336F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r w:rsidR="008176D4" w:rsidRPr="00463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5715FE">
        <w:rPr>
          <w:rFonts w:ascii="Times New Roman" w:hAnsi="Times New Roman" w:cs="Times New Roman"/>
          <w:sz w:val="24"/>
          <w:szCs w:val="24"/>
        </w:rPr>
        <w:t xml:space="preserve">участнику закупки с номером </w:t>
      </w:r>
      <w:r w:rsidR="00E779A1">
        <w:rPr>
          <w:rFonts w:ascii="Times New Roman" w:hAnsi="Times New Roman" w:cs="Times New Roman"/>
          <w:sz w:val="24"/>
          <w:szCs w:val="24"/>
        </w:rPr>
        <w:t>2</w:t>
      </w:r>
      <w:r w:rsidR="004F6757" w:rsidRPr="004F6757">
        <w:rPr>
          <w:rFonts w:ascii="Times New Roman" w:hAnsi="Times New Roman" w:cs="Times New Roman"/>
          <w:sz w:val="24"/>
          <w:szCs w:val="24"/>
        </w:rPr>
        <w:t xml:space="preserve"> (</w:t>
      </w:r>
      <w:r w:rsidR="004B277A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="004B277A">
        <w:rPr>
          <w:rFonts w:ascii="Times New Roman" w:hAnsi="Times New Roman" w:cs="Times New Roman"/>
          <w:sz w:val="24"/>
          <w:szCs w:val="24"/>
        </w:rPr>
        <w:t>Экофарм</w:t>
      </w:r>
      <w:proofErr w:type="spellEnd"/>
      <w:r w:rsidR="004B277A">
        <w:rPr>
          <w:rFonts w:ascii="Times New Roman" w:hAnsi="Times New Roman" w:cs="Times New Roman"/>
          <w:sz w:val="24"/>
          <w:szCs w:val="24"/>
        </w:rPr>
        <w:t>»</w:t>
      </w:r>
      <w:r w:rsidR="0046336F" w:rsidRPr="004F6757">
        <w:rPr>
          <w:rFonts w:ascii="Times New Roman" w:hAnsi="Times New Roman" w:cs="Times New Roman"/>
          <w:sz w:val="24"/>
          <w:szCs w:val="24"/>
        </w:rPr>
        <w:t xml:space="preserve">) отказано в допуске к участию в электронном аукционе </w:t>
      </w:r>
      <w:r w:rsidR="00ED6A69" w:rsidRPr="004F6757">
        <w:rPr>
          <w:rFonts w:ascii="Times New Roman" w:hAnsi="Times New Roman" w:cs="Times New Roman"/>
          <w:sz w:val="24"/>
          <w:szCs w:val="24"/>
        </w:rPr>
        <w:t xml:space="preserve">на основании следующего: </w:t>
      </w:r>
    </w:p>
    <w:p w:rsidR="00E779A1" w:rsidRPr="00E779A1" w:rsidRDefault="005715FE" w:rsidP="00E779A1">
      <w:pPr>
        <w:widowControl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«</w:t>
      </w:r>
      <w:r w:rsidR="00E779A1" w:rsidRPr="00E779A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Не допустить участника осуществления закупок на основании п. 2 ч. 4 статьи 67 Федерального закона от 05.04.2013 №44-ФЗ в связи с несоответствием требованиям, установленным документации ЭА.         </w:t>
      </w:r>
    </w:p>
    <w:p w:rsidR="005715FE" w:rsidRDefault="00E779A1" w:rsidP="00E779A1">
      <w:pPr>
        <w:widowControl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E779A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Предлагаемый участником осуществления закупок товар не соответствует части 2 «Описание объекта закупки» документации об ЭА (по форме выпуска (первичная упаковка).</w:t>
      </w:r>
      <w:proofErr w:type="gramEnd"/>
      <w:r w:rsidRPr="00E779A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gramStart"/>
      <w:r w:rsidRPr="00E779A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 предлагаемых упаковках отсутствует возможность использовать при необходимости только 1 мл суспензии (детская практика))</w:t>
      </w:r>
      <w:r w:rsidR="005715F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».</w:t>
      </w:r>
      <w:proofErr w:type="gramEnd"/>
    </w:p>
    <w:p w:rsidR="0046336F" w:rsidRDefault="0046336F" w:rsidP="00E779A1">
      <w:pPr>
        <w:widowControl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Пунктом 1 части 1 статьи 64 Закона о контрактной системе установлено, что д</w:t>
      </w:r>
      <w:r w:rsidRPr="00D85BF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окументация об электронном аукционе наряду с информацией, указанной в извещении о проведении такого аукциона, должна содержать следующую информацию: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D85BF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наименование и описание объекта закупки и условия </w:t>
      </w:r>
      <w:r w:rsidRPr="00D85BF0">
        <w:rPr>
          <w:rFonts w:ascii="Times New Roman" w:hAnsi="Times New Roman" w:cs="Times New Roman"/>
          <w:iCs/>
          <w:sz w:val="24"/>
          <w:szCs w:val="24"/>
        </w:rPr>
        <w:t xml:space="preserve">контракта в соответствии со </w:t>
      </w:r>
      <w:hyperlink r:id="rId9" w:history="1">
        <w:r w:rsidRPr="00D85BF0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статьей 33</w:t>
        </w:r>
      </w:hyperlink>
      <w:r w:rsidRPr="00D85BF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настоящего Федерального закона, в том числе обоснование начально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й (максимальной) цены контракта.</w:t>
      </w:r>
      <w:proofErr w:type="gramEnd"/>
    </w:p>
    <w:p w:rsidR="0046336F" w:rsidRDefault="0046336F" w:rsidP="00E779A1">
      <w:pPr>
        <w:widowControl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 соответствии с пунктом 1 части 1 статьи 33 Закона о контрактной системе з</w:t>
      </w:r>
      <w:r w:rsidRPr="00D85BF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аказчик при описании в документации о закупке объекта закупки должен руководствоваться следующими правилами: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D85BF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</w:p>
    <w:p w:rsidR="008E36BE" w:rsidRDefault="0046336F" w:rsidP="00E779A1">
      <w:pPr>
        <w:widowControl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85BF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Согласно части 2 статьи 33 Закон</w:t>
      </w:r>
      <w:r w:rsidRPr="00D85BF0">
        <w:rPr>
          <w:rFonts w:ascii="Times New Roman" w:hAnsi="Times New Roman" w:cs="Times New Roman"/>
          <w:iCs/>
          <w:sz w:val="24"/>
          <w:szCs w:val="24"/>
        </w:rPr>
        <w:t xml:space="preserve">а о контрактной системе </w:t>
      </w:r>
      <w:proofErr w:type="gramStart"/>
      <w:r w:rsidRPr="00D85BF0">
        <w:rPr>
          <w:rFonts w:ascii="Times New Roman" w:hAnsi="Times New Roman" w:cs="Times New Roman"/>
          <w:iCs/>
          <w:sz w:val="24"/>
          <w:szCs w:val="24"/>
        </w:rPr>
        <w:t>документация</w:t>
      </w:r>
      <w:proofErr w:type="gramEnd"/>
      <w:r w:rsidRPr="00D85BF0">
        <w:rPr>
          <w:rFonts w:ascii="Times New Roman" w:hAnsi="Times New Roman" w:cs="Times New Roman"/>
          <w:iCs/>
          <w:sz w:val="24"/>
          <w:szCs w:val="24"/>
        </w:rPr>
        <w:t xml:space="preserve"> о закупке в соответствии с требованиями, указанными в </w:t>
      </w:r>
      <w:hyperlink r:id="rId10" w:history="1">
        <w:r w:rsidRPr="00D85BF0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части 1</w:t>
        </w:r>
      </w:hyperlink>
      <w:r w:rsidRPr="00D85BF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настоящей статьи, должна содержать </w:t>
      </w:r>
      <w:r w:rsidRPr="00D85BF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E779A1" w:rsidRDefault="00C03127" w:rsidP="00E779A1">
      <w:pPr>
        <w:widowControl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Частью 2 «Описание объекта закупки» аукционной документации установлено следующее: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2616"/>
        <w:gridCol w:w="5245"/>
        <w:gridCol w:w="992"/>
        <w:gridCol w:w="850"/>
      </w:tblGrid>
      <w:tr w:rsidR="00E779A1" w:rsidRPr="008E0053" w:rsidTr="004E05DE">
        <w:trPr>
          <w:trHeight w:val="679"/>
        </w:trPr>
        <w:tc>
          <w:tcPr>
            <w:tcW w:w="503" w:type="dxa"/>
            <w:shd w:val="clear" w:color="auto" w:fill="auto"/>
            <w:vAlign w:val="center"/>
            <w:hideMark/>
          </w:tcPr>
          <w:p w:rsidR="00E779A1" w:rsidRPr="00BF3A2A" w:rsidRDefault="00E779A1" w:rsidP="00E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A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F3A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F3A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F3A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16" w:type="dxa"/>
            <w:shd w:val="clear" w:color="auto" w:fill="auto"/>
            <w:vAlign w:val="center"/>
            <w:hideMark/>
          </w:tcPr>
          <w:p w:rsidR="00E779A1" w:rsidRPr="00BF3A2A" w:rsidRDefault="00E779A1" w:rsidP="00E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A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Международное</w:t>
            </w:r>
          </w:p>
          <w:p w:rsidR="00E779A1" w:rsidRPr="00BF3A2A" w:rsidRDefault="00E779A1" w:rsidP="00E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A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непатентованное  наименование или химическое, (</w:t>
            </w:r>
            <w:proofErr w:type="spellStart"/>
            <w:r w:rsidRPr="00BF3A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группировочное</w:t>
            </w:r>
            <w:proofErr w:type="spellEnd"/>
            <w:r w:rsidRPr="00BF3A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 наименование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779A1" w:rsidRPr="00BF3A2A" w:rsidRDefault="00E779A1" w:rsidP="00E779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A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Лекарственная форма, дозировка, первичная упаковка, количество лекарственной формы в первичной упаковке, количество первичной упаковки в потребительской упаковке, комплектность</w:t>
            </w:r>
          </w:p>
        </w:tc>
        <w:tc>
          <w:tcPr>
            <w:tcW w:w="992" w:type="dxa"/>
            <w:vAlign w:val="center"/>
          </w:tcPr>
          <w:p w:rsidR="00E779A1" w:rsidRPr="00BF3A2A" w:rsidRDefault="00E779A1" w:rsidP="00E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A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BF3A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BF3A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E779A1" w:rsidRPr="00BF3A2A" w:rsidRDefault="00E779A1" w:rsidP="00E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A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E779A1" w:rsidRPr="008E0053" w:rsidTr="004E05DE">
        <w:trPr>
          <w:trHeight w:val="56"/>
        </w:trPr>
        <w:tc>
          <w:tcPr>
            <w:tcW w:w="503" w:type="dxa"/>
            <w:shd w:val="clear" w:color="auto" w:fill="auto"/>
            <w:vAlign w:val="center"/>
            <w:hideMark/>
          </w:tcPr>
          <w:p w:rsidR="00E779A1" w:rsidRPr="00BF3A2A" w:rsidRDefault="00E779A1" w:rsidP="00E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A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6" w:type="dxa"/>
            <w:shd w:val="clear" w:color="auto" w:fill="auto"/>
            <w:vAlign w:val="center"/>
            <w:hideMark/>
          </w:tcPr>
          <w:p w:rsidR="00E779A1" w:rsidRPr="00BF3A2A" w:rsidRDefault="00E779A1" w:rsidP="00E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A2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E779A1" w:rsidRPr="00BF3A2A" w:rsidRDefault="00E779A1" w:rsidP="00E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A2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779A1" w:rsidRPr="00BF3A2A" w:rsidRDefault="00E779A1" w:rsidP="00E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A2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779A1" w:rsidRPr="00BF3A2A" w:rsidRDefault="00E779A1" w:rsidP="00E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A2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779A1" w:rsidRPr="008E0053" w:rsidTr="004E05DE">
        <w:trPr>
          <w:trHeight w:val="669"/>
        </w:trPr>
        <w:tc>
          <w:tcPr>
            <w:tcW w:w="503" w:type="dxa"/>
            <w:shd w:val="clear" w:color="auto" w:fill="auto"/>
            <w:vAlign w:val="center"/>
          </w:tcPr>
          <w:p w:rsidR="00E779A1" w:rsidRPr="00BF3A2A" w:rsidRDefault="00E779A1" w:rsidP="00E779A1">
            <w:pPr>
              <w:pStyle w:val="af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3A2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779A1" w:rsidRPr="00BF3A2A" w:rsidRDefault="00E779A1" w:rsidP="00E77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3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Будесонид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:rsidR="00E779A1" w:rsidRPr="00BF3A2A" w:rsidRDefault="00E779A1" w:rsidP="00E77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суспензия для ингаляций дозированная 0.25 мг/мл, 2 мл - контейнеры полиэтиленовые (5) - конверты алюминиевые ламинированные (4) - пачки картонные</w:t>
            </w:r>
          </w:p>
        </w:tc>
        <w:tc>
          <w:tcPr>
            <w:tcW w:w="992" w:type="dxa"/>
            <w:vAlign w:val="center"/>
          </w:tcPr>
          <w:p w:rsidR="00E779A1" w:rsidRPr="00BF3A2A" w:rsidRDefault="00E779A1" w:rsidP="00E779A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3A2A">
              <w:rPr>
                <w:rFonts w:ascii="Times New Roman" w:hAnsi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50" w:type="dxa"/>
            <w:vAlign w:val="center"/>
          </w:tcPr>
          <w:p w:rsidR="00E779A1" w:rsidRPr="00BF3A2A" w:rsidRDefault="00E779A1" w:rsidP="00E779A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3A2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</w:tr>
    </w:tbl>
    <w:p w:rsidR="00E779A1" w:rsidRPr="004E05DE" w:rsidRDefault="00E779A1" w:rsidP="004E05D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E05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Дополнительные требования:</w:t>
      </w:r>
      <w:r w:rsidR="004E05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4E05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Остаточный срок годности товара на момент поставки должен составлять не менее 18 </w:t>
      </w:r>
      <w:r w:rsidR="004E05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</w:t>
      </w:r>
      <w:r w:rsidRPr="004E05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есяцев.</w:t>
      </w:r>
    </w:p>
    <w:p w:rsidR="00E65BBE" w:rsidRDefault="00E65BBE" w:rsidP="004E05D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BE">
        <w:rPr>
          <w:rFonts w:ascii="Times New Roman" w:hAnsi="Times New Roman" w:cs="Times New Roman"/>
          <w:sz w:val="24"/>
          <w:szCs w:val="24"/>
        </w:rPr>
        <w:t xml:space="preserve">Согласно части 1 статьи 67 Закона о контрактной системе аукционная комиссия проверяет первые части заявок на участие в электронном аукционе, содержащие информацию, предусмотренную </w:t>
      </w:r>
      <w:hyperlink r:id="rId11" w:history="1">
        <w:r w:rsidRPr="00E65B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3 статьи 66</w:t>
        </w:r>
      </w:hyperlink>
      <w:r w:rsidRPr="00E65BBE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на соответствие требованиям, установленным документацией о таком аукционе в отношении закупаемых товаров, работ, услуг.</w:t>
      </w:r>
    </w:p>
    <w:p w:rsidR="00C03127" w:rsidRDefault="00E65BBE" w:rsidP="004E05D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BBE">
        <w:rPr>
          <w:rFonts w:ascii="Times New Roman" w:hAnsi="Times New Roman" w:cs="Times New Roman"/>
          <w:sz w:val="24"/>
          <w:szCs w:val="24"/>
        </w:rPr>
        <w:t xml:space="preserve">В соответствии с частью 3 статьи 67 Закона о контрактной системе по результатам рассмотрения первых частей заявок на участие в электронном аукционе, содержащих информацию, предусмотренную </w:t>
      </w:r>
      <w:hyperlink r:id="rId12" w:history="1">
        <w:r w:rsidRPr="00E65B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3 статьи 66</w:t>
        </w:r>
      </w:hyperlink>
      <w:r w:rsidRPr="00E65BBE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аукционная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</w:t>
      </w:r>
      <w:proofErr w:type="gramEnd"/>
      <w:r w:rsidRPr="00E65B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5BBE">
        <w:rPr>
          <w:rFonts w:ascii="Times New Roman" w:hAnsi="Times New Roman" w:cs="Times New Roman"/>
          <w:sz w:val="24"/>
          <w:szCs w:val="24"/>
        </w:rPr>
        <w:t>об отказе в допуске к участию в таком аукционе в порядке</w:t>
      </w:r>
      <w:proofErr w:type="gramEnd"/>
      <w:r w:rsidRPr="00E65BBE">
        <w:rPr>
          <w:rFonts w:ascii="Times New Roman" w:hAnsi="Times New Roman" w:cs="Times New Roman"/>
          <w:sz w:val="24"/>
          <w:szCs w:val="24"/>
        </w:rPr>
        <w:t xml:space="preserve"> и по основаниям, которые предусмотрены </w:t>
      </w:r>
      <w:hyperlink r:id="rId13" w:history="1">
        <w:r w:rsidRPr="00E65B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4</w:t>
        </w:r>
      </w:hyperlink>
      <w:r w:rsidRPr="00E65BBE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A62B09" w:rsidRDefault="00A62B09" w:rsidP="004E05D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Предметом данной закупки является поставка товара</w:t>
      </w:r>
      <w:r w:rsidR="004D32A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(лекарственного средства)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1935E1" w:rsidRDefault="00C03127" w:rsidP="004E05D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Подпунктом «б» пункта 1 части 3 статьи 66 Закона о контрактной системе установлено, что п</w:t>
      </w:r>
      <w:r w:rsidRPr="00C031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ервая часть заявки на участие в электронном аукционе должна содержать при заключен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ии контракта на поставку товара </w:t>
      </w:r>
      <w:r w:rsidRPr="00C031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конкретные показатели, соответствующие значениям, установленным документацией о таком аукционе,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</w:t>
      </w:r>
      <w:proofErr w:type="gramEnd"/>
      <w:r w:rsidRPr="00C031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), полезные модели (при наличии), промышленные образцы (при наличии), наименова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ние страны происхождения товара.</w:t>
      </w:r>
    </w:p>
    <w:p w:rsidR="000869DB" w:rsidRDefault="000869DB" w:rsidP="004E05D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Заявителем к жалобе приложена первая часть заявки ЗАО «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Экофарм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» на участие в рассматриваемой закупке.</w:t>
      </w:r>
    </w:p>
    <w:p w:rsidR="000869DB" w:rsidRDefault="000869DB" w:rsidP="004E05D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Материалами дела установлено</w:t>
      </w:r>
    </w:p>
    <w:p w:rsidR="00916457" w:rsidRDefault="000869DB" w:rsidP="004E05D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Из первой части </w:t>
      </w:r>
      <w:r w:rsidR="00974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заявки ЗАО «</w:t>
      </w:r>
      <w:proofErr w:type="spellStart"/>
      <w:r w:rsidR="00974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Экофарм</w:t>
      </w:r>
      <w:proofErr w:type="spellEnd"/>
      <w:r w:rsidR="00974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» следует</w:t>
      </w:r>
      <w:r w:rsidR="00E65BBE">
        <w:rPr>
          <w:rFonts w:ascii="Times New Roman" w:hAnsi="Times New Roman" w:cs="Times New Roman"/>
          <w:sz w:val="24"/>
          <w:szCs w:val="24"/>
        </w:rPr>
        <w:t xml:space="preserve">, что </w:t>
      </w:r>
      <w:r w:rsidR="00974077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D164DF">
        <w:rPr>
          <w:rFonts w:ascii="Times New Roman" w:hAnsi="Times New Roman" w:cs="Times New Roman"/>
          <w:sz w:val="24"/>
          <w:szCs w:val="24"/>
        </w:rPr>
        <w:t xml:space="preserve">предложено к поставке </w:t>
      </w:r>
      <w:r w:rsidR="00916457">
        <w:rPr>
          <w:rFonts w:ascii="Times New Roman" w:hAnsi="Times New Roman" w:cs="Times New Roman"/>
          <w:sz w:val="24"/>
          <w:szCs w:val="24"/>
        </w:rPr>
        <w:t>лекарственное средство со следующими характеристиками:</w:t>
      </w:r>
    </w:p>
    <w:tbl>
      <w:tblPr>
        <w:tblW w:w="10348" w:type="dxa"/>
        <w:tblInd w:w="-459" w:type="dxa"/>
        <w:tblLayout w:type="fixed"/>
        <w:tblLook w:val="04A0"/>
      </w:tblPr>
      <w:tblGrid>
        <w:gridCol w:w="567"/>
        <w:gridCol w:w="1134"/>
        <w:gridCol w:w="1428"/>
        <w:gridCol w:w="1691"/>
        <w:gridCol w:w="2126"/>
        <w:gridCol w:w="992"/>
        <w:gridCol w:w="1134"/>
        <w:gridCol w:w="1276"/>
      </w:tblGrid>
      <w:tr w:rsidR="00544023" w:rsidRPr="00544023" w:rsidTr="003B2948">
        <w:trPr>
          <w:trHeight w:val="1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23" w:rsidRPr="00544023" w:rsidRDefault="00544023" w:rsidP="0054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4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4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4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23" w:rsidRPr="00544023" w:rsidRDefault="00544023" w:rsidP="0054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23" w:rsidRPr="00544023" w:rsidRDefault="00544023" w:rsidP="0054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Торговое наименование товара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23" w:rsidRPr="00544023" w:rsidRDefault="00544023" w:rsidP="0054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Страна происхождения товара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23" w:rsidRPr="00544023" w:rsidRDefault="00544023" w:rsidP="0054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Лекарственная форма (форма выпуска), дозировка, 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23" w:rsidRPr="00544023" w:rsidRDefault="00544023" w:rsidP="0054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4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948" w:rsidRDefault="00544023" w:rsidP="0054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4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 </w:t>
            </w:r>
          </w:p>
          <w:p w:rsidR="00544023" w:rsidRPr="00544023" w:rsidRDefault="00544023" w:rsidP="003B2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(в ед. </w:t>
            </w:r>
            <w:proofErr w:type="spellStart"/>
            <w:r w:rsidRPr="0054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</w:t>
            </w:r>
            <w:r w:rsidR="003B2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4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spellEnd"/>
            <w:r w:rsidRPr="0054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23" w:rsidRPr="00544023" w:rsidRDefault="00544023" w:rsidP="0054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Остаточный срок годности товара на момент поставки</w:t>
            </w:r>
          </w:p>
        </w:tc>
      </w:tr>
      <w:tr w:rsidR="00544023" w:rsidRPr="00544023" w:rsidTr="003B2948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23" w:rsidRPr="00544023" w:rsidRDefault="00544023" w:rsidP="00544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23" w:rsidRPr="00544023" w:rsidRDefault="00544023" w:rsidP="0054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Будесонид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23" w:rsidRPr="00544023" w:rsidRDefault="00544023" w:rsidP="0054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Беденит</w:t>
            </w:r>
            <w:proofErr w:type="spellEnd"/>
            <w:r w:rsidRPr="0054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Стери-Неб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23" w:rsidRPr="00544023" w:rsidRDefault="00544023" w:rsidP="0054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Айвэкс</w:t>
            </w:r>
            <w:proofErr w:type="spellEnd"/>
            <w:r w:rsidRPr="0054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Фармасьютикалс</w:t>
            </w:r>
            <w:proofErr w:type="spellEnd"/>
            <w:r w:rsidRPr="0054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Юкей</w:t>
            </w:r>
            <w:proofErr w:type="spellEnd"/>
            <w:r w:rsidRPr="0054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Лимитед Соединенное Королевство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23" w:rsidRPr="00544023" w:rsidRDefault="00544023" w:rsidP="0054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суспензия для ингаляций дозированная 0,25 мг/мл, 2 м</w:t>
            </w:r>
            <w:proofErr w:type="gramStart"/>
            <w:r w:rsidRPr="0054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л-</w:t>
            </w:r>
            <w:proofErr w:type="gramEnd"/>
            <w:r w:rsidRPr="0054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ампулы (20) - пачки картонные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23" w:rsidRPr="00544023" w:rsidRDefault="00544023" w:rsidP="0054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23" w:rsidRPr="00544023" w:rsidRDefault="00544023" w:rsidP="00544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23" w:rsidRPr="00544023" w:rsidRDefault="00544023" w:rsidP="0054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месяцев</w:t>
            </w:r>
          </w:p>
        </w:tc>
      </w:tr>
    </w:tbl>
    <w:p w:rsidR="00916457" w:rsidRDefault="00916457" w:rsidP="004E05D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948" w:rsidRDefault="003B2948" w:rsidP="003B294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Изучив сведения, представленные заявителем в составе первой части заявки на участие в электронном аукционе, Комиссия Якутского УФАС России приходит к выводу о том, что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представило сведения относительно упаковки лекарственного средства, не соответствующие положениям документации об электронном аукционе.</w:t>
      </w:r>
    </w:p>
    <w:p w:rsidR="009E5897" w:rsidRPr="00E65BBE" w:rsidRDefault="009E5897" w:rsidP="003B2948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BE">
        <w:rPr>
          <w:rFonts w:ascii="Times New Roman" w:hAnsi="Times New Roman" w:cs="Times New Roman"/>
          <w:sz w:val="24"/>
          <w:szCs w:val="24"/>
        </w:rPr>
        <w:t>Согласно части 4 статьи 67 Закона о контрактной системе участник электронного аукциона не допускается к участию в нем в случае:</w:t>
      </w:r>
    </w:p>
    <w:p w:rsidR="009E5897" w:rsidRPr="00E65BBE" w:rsidRDefault="009E5897" w:rsidP="003B2948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BE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65BBE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E65BBE">
        <w:rPr>
          <w:rFonts w:ascii="Times New Roman" w:hAnsi="Times New Roman" w:cs="Times New Roman"/>
          <w:sz w:val="24"/>
          <w:szCs w:val="24"/>
        </w:rPr>
        <w:t xml:space="preserve"> информации, предусмотренной </w:t>
      </w:r>
      <w:hyperlink r:id="rId14" w:history="1">
        <w:r w:rsidRPr="00E65B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3 статьи 66</w:t>
        </w:r>
      </w:hyperlink>
      <w:r w:rsidRPr="00E65BBE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или предоставления недостоверной информации;</w:t>
      </w:r>
    </w:p>
    <w:p w:rsidR="009E5897" w:rsidRPr="009E5897" w:rsidRDefault="009E5897" w:rsidP="003B2948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BE">
        <w:rPr>
          <w:rFonts w:ascii="Times New Roman" w:hAnsi="Times New Roman" w:cs="Times New Roman"/>
          <w:sz w:val="24"/>
          <w:szCs w:val="24"/>
        </w:rPr>
        <w:t xml:space="preserve">2) несоответствия информации, предусмотренной </w:t>
      </w:r>
      <w:hyperlink r:id="rId15" w:history="1">
        <w:r w:rsidRPr="00E65B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3 статьи 66</w:t>
        </w:r>
      </w:hyperlink>
      <w:r w:rsidRPr="00E65BBE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требованиям документации о таком аукционе.</w:t>
      </w:r>
    </w:p>
    <w:p w:rsidR="00E65BBE" w:rsidRDefault="00B3428A" w:rsidP="003B294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Следовательно, аукционной комиссией правомерно</w:t>
      </w:r>
      <w:r w:rsidR="00C215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отказано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заявителю </w:t>
      </w:r>
      <w:r w:rsidR="00C215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допуске к участию в электронном аукционе, поскольку первая часть заявки заявителя не соответствует требованиям аукционной документации.</w:t>
      </w:r>
    </w:p>
    <w:p w:rsidR="0046336F" w:rsidRDefault="009E5897" w:rsidP="003B2948">
      <w:pPr>
        <w:pStyle w:val="11"/>
        <w:autoSpaceDE w:val="0"/>
        <w:autoSpaceDN w:val="0"/>
        <w:adjustRightInd w:val="0"/>
        <w:ind w:left="-567" w:firstLine="709"/>
        <w:jc w:val="both"/>
        <w:rPr>
          <w:color w:val="000000" w:themeColor="text1"/>
          <w:szCs w:val="24"/>
        </w:rPr>
      </w:pPr>
      <w:r w:rsidRPr="007575CA">
        <w:rPr>
          <w:b/>
          <w:color w:val="000000" w:themeColor="text1"/>
          <w:szCs w:val="24"/>
        </w:rPr>
        <w:t>Жалоба</w:t>
      </w:r>
      <w:r w:rsidR="00D11369" w:rsidRPr="007575CA">
        <w:rPr>
          <w:b/>
          <w:color w:val="000000" w:themeColor="text1"/>
          <w:szCs w:val="24"/>
        </w:rPr>
        <w:t xml:space="preserve"> заявителя подлежит признанию </w:t>
      </w:r>
      <w:proofErr w:type="gramStart"/>
      <w:r w:rsidR="005C5D85" w:rsidRPr="007575CA">
        <w:rPr>
          <w:b/>
          <w:color w:val="000000" w:themeColor="text1"/>
          <w:szCs w:val="24"/>
        </w:rPr>
        <w:t>не</w:t>
      </w:r>
      <w:r w:rsidRPr="007575CA">
        <w:rPr>
          <w:b/>
          <w:color w:val="000000" w:themeColor="text1"/>
          <w:szCs w:val="24"/>
        </w:rPr>
        <w:t>обоснованной</w:t>
      </w:r>
      <w:proofErr w:type="gramEnd"/>
      <w:r w:rsidRPr="00473235">
        <w:rPr>
          <w:color w:val="000000" w:themeColor="text1"/>
          <w:szCs w:val="24"/>
        </w:rPr>
        <w:t>.</w:t>
      </w:r>
    </w:p>
    <w:p w:rsidR="00722583" w:rsidRDefault="000B768C" w:rsidP="003B2948">
      <w:pPr>
        <w:pStyle w:val="11"/>
        <w:autoSpaceDE w:val="0"/>
        <w:autoSpaceDN w:val="0"/>
        <w:adjustRightInd w:val="0"/>
        <w:ind w:left="-567"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Помимо </w:t>
      </w:r>
      <w:proofErr w:type="gramStart"/>
      <w:r>
        <w:rPr>
          <w:color w:val="000000" w:themeColor="text1"/>
          <w:szCs w:val="24"/>
        </w:rPr>
        <w:t>вышеизложенного</w:t>
      </w:r>
      <w:proofErr w:type="gramEnd"/>
      <w:r>
        <w:rPr>
          <w:color w:val="000000" w:themeColor="text1"/>
          <w:szCs w:val="24"/>
        </w:rPr>
        <w:t xml:space="preserve"> Комиссия Якутского УФАС России считает необходимым отметить следующее.</w:t>
      </w:r>
    </w:p>
    <w:p w:rsidR="00A16C17" w:rsidRDefault="004A5D42" w:rsidP="004A5D42">
      <w:pPr>
        <w:pStyle w:val="11"/>
        <w:autoSpaceDE w:val="0"/>
        <w:autoSpaceDN w:val="0"/>
        <w:adjustRightInd w:val="0"/>
        <w:ind w:left="-567" w:firstLine="709"/>
        <w:jc w:val="both"/>
        <w:rPr>
          <w:color w:val="000000" w:themeColor="text1"/>
          <w:szCs w:val="24"/>
        </w:rPr>
      </w:pPr>
      <w:proofErr w:type="gramStart"/>
      <w:r w:rsidRPr="004A5D42">
        <w:rPr>
          <w:color w:val="000000" w:themeColor="text1"/>
          <w:szCs w:val="24"/>
        </w:rPr>
        <w:t xml:space="preserve">Частями 3 и 4 статьи 65 Закона о контрактной системе установлено, что любой участник электронного аукциона, получивший аккредитацию на электронной площадке, </w:t>
      </w:r>
      <w:r w:rsidR="00A16C17">
        <w:rPr>
          <w:color w:val="000000" w:themeColor="text1"/>
          <w:szCs w:val="24"/>
        </w:rPr>
        <w:t xml:space="preserve">в сроки, установленные законодательством о контрактной системе, </w:t>
      </w:r>
      <w:r w:rsidRPr="004A5D42">
        <w:rPr>
          <w:color w:val="000000" w:themeColor="text1"/>
          <w:szCs w:val="24"/>
        </w:rPr>
        <w:t>вправе направить на адрес электронной площадки, на которой планируется проведение аукциона, запрос о даче разъяснений положений документации о</w:t>
      </w:r>
      <w:r w:rsidR="00AD5F65">
        <w:rPr>
          <w:color w:val="000000" w:themeColor="text1"/>
          <w:szCs w:val="24"/>
        </w:rPr>
        <w:t>б электронном</w:t>
      </w:r>
      <w:r w:rsidRPr="004A5D42">
        <w:rPr>
          <w:color w:val="000000" w:themeColor="text1"/>
          <w:szCs w:val="24"/>
        </w:rPr>
        <w:t xml:space="preserve"> аукционе</w:t>
      </w:r>
      <w:r w:rsidR="00A16C17">
        <w:rPr>
          <w:color w:val="000000" w:themeColor="text1"/>
          <w:szCs w:val="24"/>
        </w:rPr>
        <w:t xml:space="preserve"> и получить от заказчика разъяснения на такой запрос</w:t>
      </w:r>
      <w:r w:rsidRPr="004A5D42">
        <w:rPr>
          <w:color w:val="000000" w:themeColor="text1"/>
          <w:szCs w:val="24"/>
        </w:rPr>
        <w:t xml:space="preserve">. </w:t>
      </w:r>
      <w:proofErr w:type="gramEnd"/>
    </w:p>
    <w:p w:rsidR="009D35E8" w:rsidRDefault="005E2B37" w:rsidP="004A5D42">
      <w:pPr>
        <w:pStyle w:val="11"/>
        <w:autoSpaceDE w:val="0"/>
        <w:autoSpaceDN w:val="0"/>
        <w:adjustRightInd w:val="0"/>
        <w:ind w:left="-567"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Частью 6 статьи 65 Закона о контрактной системе установлено право заказчика</w:t>
      </w:r>
      <w:r w:rsidR="009D35E8">
        <w:rPr>
          <w:color w:val="000000" w:themeColor="text1"/>
          <w:szCs w:val="24"/>
        </w:rPr>
        <w:t xml:space="preserve"> по внесению изменений в аукционную документацию - по</w:t>
      </w:r>
      <w:r>
        <w:rPr>
          <w:color w:val="000000" w:themeColor="text1"/>
          <w:szCs w:val="24"/>
        </w:rPr>
        <w:t xml:space="preserve"> </w:t>
      </w:r>
      <w:r w:rsidR="009D35E8">
        <w:rPr>
          <w:color w:val="000000" w:themeColor="text1"/>
          <w:szCs w:val="24"/>
        </w:rPr>
        <w:t xml:space="preserve">собственной инициативе, либо на основании поступившего от участника </w:t>
      </w:r>
      <w:proofErr w:type="gramStart"/>
      <w:r w:rsidR="009D35E8">
        <w:rPr>
          <w:color w:val="000000" w:themeColor="text1"/>
          <w:szCs w:val="24"/>
        </w:rPr>
        <w:t>закупки запроса разъяснений положений аукционной документации</w:t>
      </w:r>
      <w:proofErr w:type="gramEnd"/>
      <w:r w:rsidR="009D35E8">
        <w:rPr>
          <w:color w:val="000000" w:themeColor="text1"/>
          <w:szCs w:val="24"/>
        </w:rPr>
        <w:t>.</w:t>
      </w:r>
    </w:p>
    <w:p w:rsidR="00A16C17" w:rsidRDefault="00AE2973" w:rsidP="004A5D42">
      <w:pPr>
        <w:pStyle w:val="11"/>
        <w:autoSpaceDE w:val="0"/>
        <w:autoSpaceDN w:val="0"/>
        <w:adjustRightInd w:val="0"/>
        <w:ind w:left="-567"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Между тем, в</w:t>
      </w:r>
      <w:r w:rsidR="00AD5F65">
        <w:rPr>
          <w:color w:val="000000" w:themeColor="text1"/>
          <w:szCs w:val="24"/>
        </w:rPr>
        <w:t xml:space="preserve"> материалах деда отсутствуют сведения о том, что </w:t>
      </w:r>
      <w:r w:rsidR="005E2B37">
        <w:rPr>
          <w:color w:val="000000" w:themeColor="text1"/>
          <w:szCs w:val="24"/>
        </w:rPr>
        <w:t>ЗАО «</w:t>
      </w:r>
      <w:proofErr w:type="spellStart"/>
      <w:r w:rsidR="005E2B37">
        <w:rPr>
          <w:color w:val="000000" w:themeColor="text1"/>
          <w:szCs w:val="24"/>
        </w:rPr>
        <w:t>Экофарм</w:t>
      </w:r>
      <w:proofErr w:type="spellEnd"/>
      <w:r w:rsidR="005E2B37">
        <w:rPr>
          <w:color w:val="000000" w:themeColor="text1"/>
          <w:szCs w:val="24"/>
        </w:rPr>
        <w:t>» направляло запрос разъяснений положений аукционной документации, в том числе</w:t>
      </w:r>
      <w:r>
        <w:rPr>
          <w:color w:val="000000" w:themeColor="text1"/>
          <w:szCs w:val="24"/>
        </w:rPr>
        <w:t xml:space="preserve"> относительно Описания объекта закупки, составленного заказчиком.</w:t>
      </w:r>
      <w:r w:rsidR="005E2B37">
        <w:rPr>
          <w:color w:val="000000" w:themeColor="text1"/>
          <w:szCs w:val="24"/>
        </w:rPr>
        <w:t xml:space="preserve"> </w:t>
      </w:r>
    </w:p>
    <w:p w:rsidR="009773AF" w:rsidRDefault="009773AF" w:rsidP="004A5D42">
      <w:pPr>
        <w:pStyle w:val="11"/>
        <w:autoSpaceDE w:val="0"/>
        <w:autoSpaceDN w:val="0"/>
        <w:adjustRightInd w:val="0"/>
        <w:ind w:left="-567"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Напротив, из материалов дела следует, что ЗАО «</w:t>
      </w:r>
      <w:proofErr w:type="spellStart"/>
      <w:r>
        <w:rPr>
          <w:color w:val="000000" w:themeColor="text1"/>
          <w:szCs w:val="24"/>
        </w:rPr>
        <w:t>Экофарм</w:t>
      </w:r>
      <w:proofErr w:type="spellEnd"/>
      <w:r>
        <w:rPr>
          <w:color w:val="000000" w:themeColor="text1"/>
          <w:szCs w:val="24"/>
        </w:rPr>
        <w:t>» подало заявку на участие в электронном аукционе, а стало быть, согласилось с условиями документации о таком аукционе, в том числе, с требованиями, установленными заказчиком в Описании объекта закупки.</w:t>
      </w:r>
    </w:p>
    <w:p w:rsidR="007575CA" w:rsidRDefault="007575CA" w:rsidP="007575CA">
      <w:pPr>
        <w:pStyle w:val="11"/>
        <w:autoSpaceDE w:val="0"/>
        <w:autoSpaceDN w:val="0"/>
        <w:adjustRightInd w:val="0"/>
        <w:ind w:left="-567" w:firstLine="709"/>
        <w:jc w:val="both"/>
        <w:rPr>
          <w:color w:val="000000" w:themeColor="text1"/>
          <w:szCs w:val="24"/>
        </w:rPr>
      </w:pPr>
      <w:proofErr w:type="gramStart"/>
      <w:r w:rsidRPr="007575CA">
        <w:rPr>
          <w:color w:val="000000" w:themeColor="text1"/>
          <w:szCs w:val="24"/>
        </w:rPr>
        <w:t>Согласно пункту 4 статьи 3 Закона о контрактной системе, участником закупки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</w:t>
      </w:r>
      <w:proofErr w:type="gramEnd"/>
      <w:r w:rsidRPr="007575CA">
        <w:rPr>
          <w:color w:val="000000" w:themeColor="text1"/>
          <w:szCs w:val="24"/>
        </w:rPr>
        <w:t>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575CA">
        <w:rPr>
          <w:color w:val="000000" w:themeColor="text1"/>
          <w:szCs w:val="24"/>
        </w:rPr>
        <w:t>офшорные</w:t>
      </w:r>
      <w:proofErr w:type="spellEnd"/>
      <w:r w:rsidRPr="007575CA">
        <w:rPr>
          <w:color w:val="000000" w:themeColor="text1"/>
          <w:szCs w:val="24"/>
        </w:rPr>
        <w:t xml:space="preserve"> зоны) в отношении юридических лиц, или любое физическое лицо, в том числе зарегистрированное в качестве индивидуального предпринимателя.</w:t>
      </w:r>
    </w:p>
    <w:p w:rsidR="009773AF" w:rsidRPr="007575CA" w:rsidRDefault="009773AF" w:rsidP="009773AF">
      <w:pPr>
        <w:pStyle w:val="11"/>
        <w:autoSpaceDE w:val="0"/>
        <w:autoSpaceDN w:val="0"/>
        <w:adjustRightInd w:val="0"/>
        <w:ind w:left="-567"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Следовательно, п</w:t>
      </w:r>
      <w:r w:rsidRPr="007575CA">
        <w:rPr>
          <w:color w:val="000000" w:themeColor="text1"/>
          <w:szCs w:val="24"/>
        </w:rPr>
        <w:t>оскольку предметом закупки является поставка товара, а не его производство, участие в закупке могут принять как производители, так и неограниченное количество поставщиков требуемого заказчику товара.</w:t>
      </w:r>
    </w:p>
    <w:p w:rsidR="009773AF" w:rsidRDefault="009773AF" w:rsidP="007575CA">
      <w:pPr>
        <w:pStyle w:val="11"/>
        <w:autoSpaceDE w:val="0"/>
        <w:autoSpaceDN w:val="0"/>
        <w:adjustRightInd w:val="0"/>
        <w:ind w:left="-567" w:firstLine="709"/>
        <w:jc w:val="both"/>
        <w:rPr>
          <w:color w:val="000000" w:themeColor="text1"/>
          <w:szCs w:val="24"/>
        </w:rPr>
      </w:pPr>
      <w:proofErr w:type="gramStart"/>
      <w:r>
        <w:rPr>
          <w:color w:val="000000" w:themeColor="text1"/>
          <w:szCs w:val="24"/>
        </w:rPr>
        <w:t>Указ</w:t>
      </w:r>
      <w:r w:rsidR="00051C66">
        <w:rPr>
          <w:color w:val="000000" w:themeColor="text1"/>
          <w:szCs w:val="24"/>
        </w:rPr>
        <w:t>а</w:t>
      </w:r>
      <w:r>
        <w:rPr>
          <w:color w:val="000000" w:themeColor="text1"/>
          <w:szCs w:val="24"/>
        </w:rPr>
        <w:t xml:space="preserve">нное подтверждается фактом поступления на участие в закупке </w:t>
      </w:r>
      <w:r w:rsidR="00051C66">
        <w:rPr>
          <w:color w:val="000000" w:themeColor="text1"/>
          <w:szCs w:val="24"/>
        </w:rPr>
        <w:t>восьми заявок, шесть из которых, по итогам рассмотрения первых частей заявок, были допущены к участию в электронном аукционе.</w:t>
      </w:r>
      <w:proofErr w:type="gramEnd"/>
    </w:p>
    <w:p w:rsidR="0046545B" w:rsidRPr="00CA2B19" w:rsidRDefault="002B0FA7" w:rsidP="003B2948">
      <w:pPr>
        <w:pStyle w:val="11"/>
        <w:autoSpaceDE w:val="0"/>
        <w:autoSpaceDN w:val="0"/>
        <w:adjustRightInd w:val="0"/>
        <w:ind w:left="-567" w:firstLine="709"/>
        <w:jc w:val="both"/>
        <w:rPr>
          <w:color w:val="000000" w:themeColor="text1"/>
          <w:szCs w:val="24"/>
        </w:rPr>
      </w:pPr>
      <w:r w:rsidRPr="00CA2B19">
        <w:rPr>
          <w:color w:val="000000" w:themeColor="text1"/>
          <w:szCs w:val="24"/>
        </w:rPr>
        <w:t>На основании вышеизложенного, руководствуясь пунктом 1 части 15 статьи 99, статьей 106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Комиссия Управления Федеральной антимонопольной слу</w:t>
      </w:r>
      <w:r w:rsidR="00A178F0" w:rsidRPr="00CA2B19">
        <w:rPr>
          <w:color w:val="000000" w:themeColor="text1"/>
          <w:szCs w:val="24"/>
        </w:rPr>
        <w:t>жбы по Республике Саха (Якутия),</w:t>
      </w:r>
    </w:p>
    <w:p w:rsidR="00D723F6" w:rsidRPr="00CA2B19" w:rsidRDefault="00D723F6" w:rsidP="003B2948">
      <w:pPr>
        <w:pStyle w:val="11"/>
        <w:autoSpaceDE w:val="0"/>
        <w:autoSpaceDN w:val="0"/>
        <w:adjustRightInd w:val="0"/>
        <w:ind w:left="-567" w:firstLine="709"/>
        <w:jc w:val="both"/>
        <w:rPr>
          <w:color w:val="000000" w:themeColor="text1"/>
          <w:szCs w:val="24"/>
        </w:rPr>
      </w:pPr>
    </w:p>
    <w:p w:rsidR="0046545B" w:rsidRPr="00CA2B19" w:rsidRDefault="002B0FA7" w:rsidP="003B294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ш и л а:</w:t>
      </w:r>
    </w:p>
    <w:p w:rsidR="00D723F6" w:rsidRPr="00CA2B19" w:rsidRDefault="00D723F6" w:rsidP="003B2948">
      <w:pPr>
        <w:tabs>
          <w:tab w:val="left" w:pos="709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5BBE" w:rsidRPr="00644BDF" w:rsidRDefault="00A161A8" w:rsidP="003B2948">
      <w:pPr>
        <w:pStyle w:val="a5"/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1CB2">
        <w:rPr>
          <w:rFonts w:ascii="Times New Roman" w:hAnsi="Times New Roman" w:cs="Times New Roman"/>
          <w:sz w:val="24"/>
          <w:szCs w:val="24"/>
        </w:rPr>
        <w:lastRenderedPageBreak/>
        <w:t>Признать жалобу</w:t>
      </w:r>
      <w:r w:rsidR="005C5D85" w:rsidRPr="005C5D85">
        <w:rPr>
          <w:rFonts w:ascii="Times New Roman" w:hAnsi="Times New Roman" w:cs="Times New Roman"/>
          <w:sz w:val="24"/>
          <w:szCs w:val="24"/>
        </w:rPr>
        <w:t xml:space="preserve"> </w:t>
      </w:r>
      <w:r w:rsidR="000B768C" w:rsidRPr="00BF17D3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="000B768C" w:rsidRPr="00BF17D3">
        <w:rPr>
          <w:rFonts w:ascii="Times New Roman" w:hAnsi="Times New Roman" w:cs="Times New Roman"/>
          <w:sz w:val="24"/>
          <w:szCs w:val="24"/>
        </w:rPr>
        <w:t>Экофарм</w:t>
      </w:r>
      <w:proofErr w:type="spellEnd"/>
      <w:r w:rsidR="000B768C" w:rsidRPr="00BF17D3">
        <w:rPr>
          <w:rFonts w:ascii="Times New Roman" w:hAnsi="Times New Roman" w:cs="Times New Roman"/>
          <w:sz w:val="24"/>
          <w:szCs w:val="24"/>
        </w:rPr>
        <w:t xml:space="preserve">» на действия аукционной комиссии уполномоченного органа </w:t>
      </w:r>
      <w:proofErr w:type="spellStart"/>
      <w:r w:rsidR="000B768C" w:rsidRPr="00BF17D3">
        <w:rPr>
          <w:rFonts w:ascii="Times New Roman" w:hAnsi="Times New Roman" w:cs="Times New Roman"/>
          <w:sz w:val="24"/>
          <w:szCs w:val="24"/>
        </w:rPr>
        <w:t>Госкомзакупок</w:t>
      </w:r>
      <w:proofErr w:type="spellEnd"/>
      <w:r w:rsidR="000B768C" w:rsidRPr="00BF17D3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Start"/>
      <w:r w:rsidR="000B768C" w:rsidRPr="00BF17D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0B768C" w:rsidRPr="00BF17D3">
        <w:rPr>
          <w:rFonts w:ascii="Times New Roman" w:hAnsi="Times New Roman" w:cs="Times New Roman"/>
          <w:sz w:val="24"/>
          <w:szCs w:val="24"/>
        </w:rPr>
        <w:t>Я), заказчика ГБУ РС(Я) «Детская инфекционная клиническая больница»  при проведении электронного аукциона на поставку лекарственных средств (</w:t>
      </w:r>
      <w:proofErr w:type="spellStart"/>
      <w:r w:rsidR="000B768C" w:rsidRPr="00BF17D3">
        <w:rPr>
          <w:rFonts w:ascii="Times New Roman" w:hAnsi="Times New Roman" w:cs="Times New Roman"/>
          <w:sz w:val="24"/>
          <w:szCs w:val="24"/>
        </w:rPr>
        <w:t>Будесонид</w:t>
      </w:r>
      <w:proofErr w:type="spellEnd"/>
      <w:r w:rsidR="000B768C" w:rsidRPr="00BF17D3">
        <w:rPr>
          <w:rFonts w:ascii="Times New Roman" w:hAnsi="Times New Roman" w:cs="Times New Roman"/>
          <w:sz w:val="24"/>
          <w:szCs w:val="24"/>
        </w:rPr>
        <w:t>) (извещение № 0116200007917009333)</w:t>
      </w:r>
      <w:r w:rsidR="005C5D85" w:rsidRPr="005C5D85">
        <w:rPr>
          <w:rFonts w:ascii="Times New Roman" w:hAnsi="Times New Roman" w:cs="Times New Roman"/>
          <w:sz w:val="24"/>
          <w:szCs w:val="24"/>
        </w:rPr>
        <w:t xml:space="preserve"> </w:t>
      </w:r>
      <w:r w:rsidR="004A2644" w:rsidRPr="004A2644">
        <w:rPr>
          <w:rFonts w:ascii="Times New Roman" w:hAnsi="Times New Roman" w:cs="Times New Roman"/>
          <w:sz w:val="24"/>
          <w:szCs w:val="24"/>
        </w:rPr>
        <w:t xml:space="preserve"> </w:t>
      </w:r>
      <w:r w:rsidR="005C5D85">
        <w:rPr>
          <w:rFonts w:ascii="Times New Roman" w:hAnsi="Times New Roman" w:cs="Times New Roman"/>
          <w:sz w:val="24"/>
          <w:szCs w:val="24"/>
        </w:rPr>
        <w:t>не</w:t>
      </w:r>
      <w:r w:rsidR="005B36CC" w:rsidRPr="00801CB2">
        <w:rPr>
          <w:rFonts w:ascii="Times New Roman" w:hAnsi="Times New Roman" w:cs="Times New Roman"/>
          <w:sz w:val="24"/>
          <w:szCs w:val="24"/>
        </w:rPr>
        <w:t>обоснованной.</w:t>
      </w:r>
      <w:r w:rsidR="00B74421" w:rsidRPr="00801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6D4" w:rsidRPr="00CA2B19" w:rsidRDefault="008176D4" w:rsidP="003B294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E3026" w:rsidRPr="00CA2B19" w:rsidRDefault="00BE3026" w:rsidP="003B294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может быть обжаловано в судебном порядке в течение трех месяцев со дня вынесения</w:t>
      </w:r>
    </w:p>
    <w:p w:rsidR="00E079D8" w:rsidRPr="00CA2B19" w:rsidRDefault="00E079D8" w:rsidP="003B294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79D8" w:rsidRPr="00CA2B19" w:rsidRDefault="00E079D8" w:rsidP="003B294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23F6" w:rsidRPr="00CA2B19" w:rsidRDefault="005F7FF6" w:rsidP="003B2948">
      <w:pPr>
        <w:spacing w:after="0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председателя комисс</w:t>
      </w:r>
      <w:r w:rsidR="005C5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ии: </w:t>
      </w:r>
      <w:r w:rsidR="005C5D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C5D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C5D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C5D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r w:rsidR="000B7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5C5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63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5D85">
        <w:rPr>
          <w:rFonts w:ascii="Times New Roman" w:hAnsi="Times New Roman" w:cs="Times New Roman"/>
          <w:color w:val="000000" w:themeColor="text1"/>
          <w:sz w:val="24"/>
          <w:szCs w:val="24"/>
        </w:rPr>
        <w:t>М.Н. Мохначевская</w:t>
      </w:r>
    </w:p>
    <w:p w:rsidR="00D723F6" w:rsidRDefault="00D723F6" w:rsidP="003B2948">
      <w:pPr>
        <w:spacing w:after="0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2B09" w:rsidRPr="00CA2B19" w:rsidRDefault="00A62B09" w:rsidP="003B2948">
      <w:pPr>
        <w:spacing w:after="0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8F5" w:rsidRPr="00CA2B19" w:rsidRDefault="005F7FF6" w:rsidP="003B2948">
      <w:pPr>
        <w:spacing w:after="0"/>
        <w:ind w:left="-567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Члены комис</w:t>
      </w:r>
      <w:r w:rsidR="008176D4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сии:</w:t>
      </w:r>
      <w:r w:rsidR="008176D4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76D4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76D4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76D4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76D4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76D4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</w:t>
      </w:r>
      <w:r w:rsidR="00D723F6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68559D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8176D4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7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8176D4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68559D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768C">
        <w:rPr>
          <w:rFonts w:ascii="Times New Roman" w:hAnsi="Times New Roman" w:cs="Times New Roman"/>
          <w:color w:val="000000" w:themeColor="text1"/>
          <w:sz w:val="24"/>
          <w:szCs w:val="24"/>
        </w:rPr>
        <w:t>М.Н. Петухова</w:t>
      </w:r>
      <w:r w:rsidR="008176D4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559D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723F6" w:rsidRDefault="00D723F6" w:rsidP="003B2948">
      <w:pPr>
        <w:spacing w:after="0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2B09" w:rsidRPr="00CA2B19" w:rsidRDefault="00A62B09" w:rsidP="003B2948">
      <w:pPr>
        <w:spacing w:after="0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34086" w:rsidRPr="00CA2B19" w:rsidRDefault="000B768C" w:rsidP="003B2948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Э.Ю. Платонова</w:t>
      </w:r>
    </w:p>
    <w:sectPr w:rsidR="00234086" w:rsidRPr="00CA2B19" w:rsidSect="00D213EB">
      <w:footerReference w:type="default" r:id="rId16"/>
      <w:pgSz w:w="11906" w:h="16838"/>
      <w:pgMar w:top="1134" w:right="424" w:bottom="1134" w:left="1701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C66" w:rsidRDefault="00051C66" w:rsidP="00BA52FA">
      <w:pPr>
        <w:spacing w:after="0" w:line="240" w:lineRule="auto"/>
      </w:pPr>
      <w:r>
        <w:separator/>
      </w:r>
    </w:p>
  </w:endnote>
  <w:endnote w:type="continuationSeparator" w:id="0">
    <w:p w:rsidR="00051C66" w:rsidRDefault="00051C66" w:rsidP="00BA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4060"/>
      <w:docPartObj>
        <w:docPartGallery w:val="Page Numbers (Bottom of Page)"/>
        <w:docPartUnique/>
      </w:docPartObj>
    </w:sdtPr>
    <w:sdtContent>
      <w:p w:rsidR="00051C66" w:rsidRDefault="00051C66">
        <w:pPr>
          <w:pStyle w:val="a7"/>
          <w:jc w:val="center"/>
        </w:pPr>
        <w:r w:rsidRPr="008D5389">
          <w:rPr>
            <w:rFonts w:ascii="Times New Roman" w:hAnsi="Times New Roman" w:cs="Times New Roman"/>
          </w:rPr>
          <w:fldChar w:fldCharType="begin"/>
        </w:r>
        <w:r w:rsidRPr="008D5389">
          <w:rPr>
            <w:rFonts w:ascii="Times New Roman" w:hAnsi="Times New Roman" w:cs="Times New Roman"/>
          </w:rPr>
          <w:instrText xml:space="preserve"> PAGE   \* MERGEFORMAT </w:instrText>
        </w:r>
        <w:r w:rsidRPr="008D5389">
          <w:rPr>
            <w:rFonts w:ascii="Times New Roman" w:hAnsi="Times New Roman" w:cs="Times New Roman"/>
          </w:rPr>
          <w:fldChar w:fldCharType="separate"/>
        </w:r>
        <w:r w:rsidR="0031095A">
          <w:rPr>
            <w:rFonts w:ascii="Times New Roman" w:hAnsi="Times New Roman" w:cs="Times New Roman"/>
            <w:noProof/>
          </w:rPr>
          <w:t>1</w:t>
        </w:r>
        <w:r w:rsidRPr="008D5389">
          <w:rPr>
            <w:rFonts w:ascii="Times New Roman" w:hAnsi="Times New Roman" w:cs="Times New Roman"/>
          </w:rPr>
          <w:fldChar w:fldCharType="end"/>
        </w:r>
      </w:p>
    </w:sdtContent>
  </w:sdt>
  <w:p w:rsidR="00051C66" w:rsidRDefault="00051C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C66" w:rsidRDefault="00051C66" w:rsidP="00BA52FA">
      <w:pPr>
        <w:spacing w:after="0" w:line="240" w:lineRule="auto"/>
      </w:pPr>
      <w:r>
        <w:separator/>
      </w:r>
    </w:p>
  </w:footnote>
  <w:footnote w:type="continuationSeparator" w:id="0">
    <w:p w:rsidR="00051C66" w:rsidRDefault="00051C66" w:rsidP="00BA5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1A6"/>
    <w:multiLevelType w:val="hybridMultilevel"/>
    <w:tmpl w:val="87E6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2C22"/>
    <w:multiLevelType w:val="hybridMultilevel"/>
    <w:tmpl w:val="0136C6C2"/>
    <w:lvl w:ilvl="0" w:tplc="84E85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C062AE"/>
    <w:multiLevelType w:val="hybridMultilevel"/>
    <w:tmpl w:val="E35C0200"/>
    <w:lvl w:ilvl="0" w:tplc="5EA6608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031B585E"/>
    <w:multiLevelType w:val="hybridMultilevel"/>
    <w:tmpl w:val="8570A4A0"/>
    <w:lvl w:ilvl="0" w:tplc="E4F4E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656D41"/>
    <w:multiLevelType w:val="hybridMultilevel"/>
    <w:tmpl w:val="63CC27C8"/>
    <w:lvl w:ilvl="0" w:tplc="241CA8C0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>
    <w:nsid w:val="16E911D4"/>
    <w:multiLevelType w:val="hybridMultilevel"/>
    <w:tmpl w:val="E334D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C58C4"/>
    <w:multiLevelType w:val="hybridMultilevel"/>
    <w:tmpl w:val="024E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FD5182"/>
    <w:multiLevelType w:val="hybridMultilevel"/>
    <w:tmpl w:val="0136C6C2"/>
    <w:lvl w:ilvl="0" w:tplc="84E85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200FEB"/>
    <w:multiLevelType w:val="multilevel"/>
    <w:tmpl w:val="ABD6A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C348DB"/>
    <w:multiLevelType w:val="hybridMultilevel"/>
    <w:tmpl w:val="E6587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37BD1"/>
    <w:multiLevelType w:val="hybridMultilevel"/>
    <w:tmpl w:val="D2A46FDC"/>
    <w:lvl w:ilvl="0" w:tplc="58CCF8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FD20539"/>
    <w:multiLevelType w:val="hybridMultilevel"/>
    <w:tmpl w:val="51524124"/>
    <w:lvl w:ilvl="0" w:tplc="8A14BD4A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2">
    <w:nsid w:val="246022F3"/>
    <w:multiLevelType w:val="hybridMultilevel"/>
    <w:tmpl w:val="EFD8BD12"/>
    <w:lvl w:ilvl="0" w:tplc="E4A42C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2D70CD2"/>
    <w:multiLevelType w:val="hybridMultilevel"/>
    <w:tmpl w:val="9488C830"/>
    <w:lvl w:ilvl="0" w:tplc="D080652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E9003D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540DD"/>
    <w:multiLevelType w:val="multilevel"/>
    <w:tmpl w:val="56383D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94A7EAF"/>
    <w:multiLevelType w:val="hybridMultilevel"/>
    <w:tmpl w:val="E654B8BA"/>
    <w:lvl w:ilvl="0" w:tplc="5F603D3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8359B6"/>
    <w:multiLevelType w:val="hybridMultilevel"/>
    <w:tmpl w:val="CF0C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92626"/>
    <w:multiLevelType w:val="hybridMultilevel"/>
    <w:tmpl w:val="97562B72"/>
    <w:lvl w:ilvl="0" w:tplc="23ACFE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496852D1"/>
    <w:multiLevelType w:val="hybridMultilevel"/>
    <w:tmpl w:val="6F10134A"/>
    <w:lvl w:ilvl="0" w:tplc="6004CD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4B5C5981"/>
    <w:multiLevelType w:val="hybridMultilevel"/>
    <w:tmpl w:val="08889ED4"/>
    <w:lvl w:ilvl="0" w:tplc="1A24405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0">
    <w:nsid w:val="4C910B0B"/>
    <w:multiLevelType w:val="hybridMultilevel"/>
    <w:tmpl w:val="A25E8664"/>
    <w:lvl w:ilvl="0" w:tplc="2DBE615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4C9A7341"/>
    <w:multiLevelType w:val="hybridMultilevel"/>
    <w:tmpl w:val="9CB8C656"/>
    <w:lvl w:ilvl="0" w:tplc="2D543C4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2">
    <w:nsid w:val="4D712BE4"/>
    <w:multiLevelType w:val="hybridMultilevel"/>
    <w:tmpl w:val="6C28BA1C"/>
    <w:lvl w:ilvl="0" w:tplc="92AA02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4DDD6252"/>
    <w:multiLevelType w:val="hybridMultilevel"/>
    <w:tmpl w:val="D6342CA4"/>
    <w:lvl w:ilvl="0" w:tplc="1924F4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4">
    <w:nsid w:val="52641D77"/>
    <w:multiLevelType w:val="hybridMultilevel"/>
    <w:tmpl w:val="87D6B33E"/>
    <w:lvl w:ilvl="0" w:tplc="A7305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7B62EC6"/>
    <w:multiLevelType w:val="hybridMultilevel"/>
    <w:tmpl w:val="E43E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81840"/>
    <w:multiLevelType w:val="hybridMultilevel"/>
    <w:tmpl w:val="146A8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5224D"/>
    <w:multiLevelType w:val="hybridMultilevel"/>
    <w:tmpl w:val="63CC27C8"/>
    <w:lvl w:ilvl="0" w:tplc="241CA8C0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8">
    <w:nsid w:val="5F48187D"/>
    <w:multiLevelType w:val="hybridMultilevel"/>
    <w:tmpl w:val="1160EC9A"/>
    <w:lvl w:ilvl="0" w:tplc="DB74B42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9">
    <w:nsid w:val="665E6E15"/>
    <w:multiLevelType w:val="hybridMultilevel"/>
    <w:tmpl w:val="103086CA"/>
    <w:lvl w:ilvl="0" w:tplc="84649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F9166D"/>
    <w:multiLevelType w:val="hybridMultilevel"/>
    <w:tmpl w:val="20746F9C"/>
    <w:lvl w:ilvl="0" w:tplc="1DBC3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9245C5A"/>
    <w:multiLevelType w:val="hybridMultilevel"/>
    <w:tmpl w:val="F0824CA0"/>
    <w:lvl w:ilvl="0" w:tplc="6178A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DD57F4"/>
    <w:multiLevelType w:val="hybridMultilevel"/>
    <w:tmpl w:val="DF765F7E"/>
    <w:lvl w:ilvl="0" w:tplc="BE7643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70C92537"/>
    <w:multiLevelType w:val="hybridMultilevel"/>
    <w:tmpl w:val="36220F8A"/>
    <w:lvl w:ilvl="0" w:tplc="F98E804A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4">
    <w:nsid w:val="74181420"/>
    <w:multiLevelType w:val="multilevel"/>
    <w:tmpl w:val="DE86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8F64A69"/>
    <w:multiLevelType w:val="hybridMultilevel"/>
    <w:tmpl w:val="8222D920"/>
    <w:lvl w:ilvl="0" w:tplc="29620EB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7"/>
  </w:num>
  <w:num w:numId="5">
    <w:abstractNumId w:val="13"/>
  </w:num>
  <w:num w:numId="6">
    <w:abstractNumId w:val="33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27"/>
  </w:num>
  <w:num w:numId="12">
    <w:abstractNumId w:val="22"/>
  </w:num>
  <w:num w:numId="13">
    <w:abstractNumId w:val="21"/>
  </w:num>
  <w:num w:numId="14">
    <w:abstractNumId w:val="11"/>
  </w:num>
  <w:num w:numId="15">
    <w:abstractNumId w:val="19"/>
  </w:num>
  <w:num w:numId="16">
    <w:abstractNumId w:val="29"/>
  </w:num>
  <w:num w:numId="17">
    <w:abstractNumId w:val="8"/>
  </w:num>
  <w:num w:numId="18">
    <w:abstractNumId w:val="5"/>
  </w:num>
  <w:num w:numId="19">
    <w:abstractNumId w:val="20"/>
  </w:num>
  <w:num w:numId="20">
    <w:abstractNumId w:val="0"/>
  </w:num>
  <w:num w:numId="21">
    <w:abstractNumId w:val="26"/>
  </w:num>
  <w:num w:numId="22">
    <w:abstractNumId w:val="10"/>
  </w:num>
  <w:num w:numId="23">
    <w:abstractNumId w:val="12"/>
  </w:num>
  <w:num w:numId="24">
    <w:abstractNumId w:val="24"/>
  </w:num>
  <w:num w:numId="25">
    <w:abstractNumId w:val="18"/>
  </w:num>
  <w:num w:numId="26">
    <w:abstractNumId w:val="32"/>
  </w:num>
  <w:num w:numId="27">
    <w:abstractNumId w:val="7"/>
  </w:num>
  <w:num w:numId="28">
    <w:abstractNumId w:val="1"/>
  </w:num>
  <w:num w:numId="29">
    <w:abstractNumId w:val="31"/>
  </w:num>
  <w:num w:numId="30">
    <w:abstractNumId w:val="3"/>
  </w:num>
  <w:num w:numId="31">
    <w:abstractNumId w:val="30"/>
  </w:num>
  <w:num w:numId="32">
    <w:abstractNumId w:val="15"/>
  </w:num>
  <w:num w:numId="33">
    <w:abstractNumId w:val="16"/>
  </w:num>
  <w:num w:numId="34">
    <w:abstractNumId w:val="35"/>
  </w:num>
  <w:num w:numId="35">
    <w:abstractNumId w:val="34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0FA7"/>
    <w:rsid w:val="00000C54"/>
    <w:rsid w:val="00000CCD"/>
    <w:rsid w:val="00000E17"/>
    <w:rsid w:val="00001097"/>
    <w:rsid w:val="000011BD"/>
    <w:rsid w:val="00001649"/>
    <w:rsid w:val="00002247"/>
    <w:rsid w:val="000024BF"/>
    <w:rsid w:val="00002591"/>
    <w:rsid w:val="00002DDA"/>
    <w:rsid w:val="00002F3A"/>
    <w:rsid w:val="00003A69"/>
    <w:rsid w:val="00003EDA"/>
    <w:rsid w:val="00004170"/>
    <w:rsid w:val="00005E23"/>
    <w:rsid w:val="0000601A"/>
    <w:rsid w:val="0000657C"/>
    <w:rsid w:val="00007B8E"/>
    <w:rsid w:val="00007EB7"/>
    <w:rsid w:val="00010561"/>
    <w:rsid w:val="00011048"/>
    <w:rsid w:val="00011083"/>
    <w:rsid w:val="00011DA6"/>
    <w:rsid w:val="00012732"/>
    <w:rsid w:val="00012739"/>
    <w:rsid w:val="00012859"/>
    <w:rsid w:val="00012D83"/>
    <w:rsid w:val="0001383D"/>
    <w:rsid w:val="00013F0E"/>
    <w:rsid w:val="00014A79"/>
    <w:rsid w:val="000150E5"/>
    <w:rsid w:val="0001573C"/>
    <w:rsid w:val="00015761"/>
    <w:rsid w:val="00015AE8"/>
    <w:rsid w:val="00016363"/>
    <w:rsid w:val="00016426"/>
    <w:rsid w:val="00017481"/>
    <w:rsid w:val="00017672"/>
    <w:rsid w:val="00017C20"/>
    <w:rsid w:val="00020BB1"/>
    <w:rsid w:val="0002184C"/>
    <w:rsid w:val="00021A78"/>
    <w:rsid w:val="00021E44"/>
    <w:rsid w:val="00021F5E"/>
    <w:rsid w:val="0002201E"/>
    <w:rsid w:val="0002211E"/>
    <w:rsid w:val="00022369"/>
    <w:rsid w:val="00022432"/>
    <w:rsid w:val="00022A3D"/>
    <w:rsid w:val="00022C36"/>
    <w:rsid w:val="00023253"/>
    <w:rsid w:val="0002345D"/>
    <w:rsid w:val="00023A6D"/>
    <w:rsid w:val="00023C1A"/>
    <w:rsid w:val="00023E7D"/>
    <w:rsid w:val="000240F3"/>
    <w:rsid w:val="0002505B"/>
    <w:rsid w:val="000250B4"/>
    <w:rsid w:val="000252A6"/>
    <w:rsid w:val="0002563C"/>
    <w:rsid w:val="00026A04"/>
    <w:rsid w:val="00026CF2"/>
    <w:rsid w:val="000272FE"/>
    <w:rsid w:val="00027789"/>
    <w:rsid w:val="00030108"/>
    <w:rsid w:val="00030B8F"/>
    <w:rsid w:val="00030EEA"/>
    <w:rsid w:val="0003127A"/>
    <w:rsid w:val="00031543"/>
    <w:rsid w:val="000318DB"/>
    <w:rsid w:val="00031BC3"/>
    <w:rsid w:val="000323CC"/>
    <w:rsid w:val="00032B59"/>
    <w:rsid w:val="00032CF9"/>
    <w:rsid w:val="00032D1F"/>
    <w:rsid w:val="00033CA2"/>
    <w:rsid w:val="00034357"/>
    <w:rsid w:val="000346E5"/>
    <w:rsid w:val="00034D65"/>
    <w:rsid w:val="00034F73"/>
    <w:rsid w:val="00035141"/>
    <w:rsid w:val="000365D5"/>
    <w:rsid w:val="00036864"/>
    <w:rsid w:val="00036A6E"/>
    <w:rsid w:val="00036A9C"/>
    <w:rsid w:val="00036E64"/>
    <w:rsid w:val="00037548"/>
    <w:rsid w:val="00037E69"/>
    <w:rsid w:val="00037F9A"/>
    <w:rsid w:val="000403FC"/>
    <w:rsid w:val="000408A8"/>
    <w:rsid w:val="000411C9"/>
    <w:rsid w:val="0004151F"/>
    <w:rsid w:val="00041A86"/>
    <w:rsid w:val="00041D1E"/>
    <w:rsid w:val="00041DE5"/>
    <w:rsid w:val="000420D6"/>
    <w:rsid w:val="00042610"/>
    <w:rsid w:val="00044B78"/>
    <w:rsid w:val="00044F0A"/>
    <w:rsid w:val="00045E43"/>
    <w:rsid w:val="00045E48"/>
    <w:rsid w:val="00046B62"/>
    <w:rsid w:val="00047186"/>
    <w:rsid w:val="00047C6D"/>
    <w:rsid w:val="000501BC"/>
    <w:rsid w:val="00050FC2"/>
    <w:rsid w:val="00051701"/>
    <w:rsid w:val="00051C66"/>
    <w:rsid w:val="00052541"/>
    <w:rsid w:val="00052EAE"/>
    <w:rsid w:val="00053158"/>
    <w:rsid w:val="000544F2"/>
    <w:rsid w:val="00054CA5"/>
    <w:rsid w:val="00056661"/>
    <w:rsid w:val="00057273"/>
    <w:rsid w:val="00057A6E"/>
    <w:rsid w:val="0006037B"/>
    <w:rsid w:val="0006057F"/>
    <w:rsid w:val="00060F12"/>
    <w:rsid w:val="000616ED"/>
    <w:rsid w:val="00061AE8"/>
    <w:rsid w:val="000620E0"/>
    <w:rsid w:val="00063238"/>
    <w:rsid w:val="00063C2F"/>
    <w:rsid w:val="00063ED0"/>
    <w:rsid w:val="000641F1"/>
    <w:rsid w:val="000659E1"/>
    <w:rsid w:val="00066109"/>
    <w:rsid w:val="000672EC"/>
    <w:rsid w:val="00067908"/>
    <w:rsid w:val="00067AA2"/>
    <w:rsid w:val="00067BF0"/>
    <w:rsid w:val="00067C72"/>
    <w:rsid w:val="000708C4"/>
    <w:rsid w:val="00070EEA"/>
    <w:rsid w:val="000711BD"/>
    <w:rsid w:val="00071E85"/>
    <w:rsid w:val="00071F39"/>
    <w:rsid w:val="000733CF"/>
    <w:rsid w:val="000737CB"/>
    <w:rsid w:val="00073FA9"/>
    <w:rsid w:val="0007507F"/>
    <w:rsid w:val="00075382"/>
    <w:rsid w:val="00076127"/>
    <w:rsid w:val="00077167"/>
    <w:rsid w:val="00077FBB"/>
    <w:rsid w:val="00080B25"/>
    <w:rsid w:val="00081D0E"/>
    <w:rsid w:val="000823B4"/>
    <w:rsid w:val="00082623"/>
    <w:rsid w:val="000830D3"/>
    <w:rsid w:val="00083104"/>
    <w:rsid w:val="000832E2"/>
    <w:rsid w:val="0008333E"/>
    <w:rsid w:val="000843FA"/>
    <w:rsid w:val="00084457"/>
    <w:rsid w:val="0008557A"/>
    <w:rsid w:val="000856F5"/>
    <w:rsid w:val="0008612F"/>
    <w:rsid w:val="00086511"/>
    <w:rsid w:val="000869DB"/>
    <w:rsid w:val="00087B1B"/>
    <w:rsid w:val="00087FED"/>
    <w:rsid w:val="000903F3"/>
    <w:rsid w:val="00090B0E"/>
    <w:rsid w:val="00090B51"/>
    <w:rsid w:val="00091801"/>
    <w:rsid w:val="00091974"/>
    <w:rsid w:val="00092329"/>
    <w:rsid w:val="00092667"/>
    <w:rsid w:val="000926B1"/>
    <w:rsid w:val="00092878"/>
    <w:rsid w:val="00092ADD"/>
    <w:rsid w:val="00092BA4"/>
    <w:rsid w:val="00092BC2"/>
    <w:rsid w:val="00092F34"/>
    <w:rsid w:val="00093431"/>
    <w:rsid w:val="000934EC"/>
    <w:rsid w:val="00093BE1"/>
    <w:rsid w:val="00094238"/>
    <w:rsid w:val="000950CD"/>
    <w:rsid w:val="0009538A"/>
    <w:rsid w:val="00095676"/>
    <w:rsid w:val="00095C06"/>
    <w:rsid w:val="00095F4C"/>
    <w:rsid w:val="00096774"/>
    <w:rsid w:val="00096826"/>
    <w:rsid w:val="000968E4"/>
    <w:rsid w:val="0009704C"/>
    <w:rsid w:val="00097A73"/>
    <w:rsid w:val="00097CE0"/>
    <w:rsid w:val="000A01D5"/>
    <w:rsid w:val="000A03BE"/>
    <w:rsid w:val="000A0572"/>
    <w:rsid w:val="000A18B6"/>
    <w:rsid w:val="000A1B1D"/>
    <w:rsid w:val="000A1BF7"/>
    <w:rsid w:val="000A20C2"/>
    <w:rsid w:val="000A24C0"/>
    <w:rsid w:val="000A2AD1"/>
    <w:rsid w:val="000A3C03"/>
    <w:rsid w:val="000A4203"/>
    <w:rsid w:val="000A449A"/>
    <w:rsid w:val="000A4CDF"/>
    <w:rsid w:val="000A5116"/>
    <w:rsid w:val="000A5178"/>
    <w:rsid w:val="000A5E2B"/>
    <w:rsid w:val="000A73C8"/>
    <w:rsid w:val="000A7B67"/>
    <w:rsid w:val="000A7C17"/>
    <w:rsid w:val="000A7D63"/>
    <w:rsid w:val="000A7E39"/>
    <w:rsid w:val="000B06CE"/>
    <w:rsid w:val="000B0D7E"/>
    <w:rsid w:val="000B1667"/>
    <w:rsid w:val="000B1C0D"/>
    <w:rsid w:val="000B26C8"/>
    <w:rsid w:val="000B28A6"/>
    <w:rsid w:val="000B28F1"/>
    <w:rsid w:val="000B3065"/>
    <w:rsid w:val="000B356C"/>
    <w:rsid w:val="000B3818"/>
    <w:rsid w:val="000B3AF3"/>
    <w:rsid w:val="000B4995"/>
    <w:rsid w:val="000B54BA"/>
    <w:rsid w:val="000B57D6"/>
    <w:rsid w:val="000B634A"/>
    <w:rsid w:val="000B6486"/>
    <w:rsid w:val="000B6679"/>
    <w:rsid w:val="000B6E40"/>
    <w:rsid w:val="000B768C"/>
    <w:rsid w:val="000B7890"/>
    <w:rsid w:val="000C00E6"/>
    <w:rsid w:val="000C06B1"/>
    <w:rsid w:val="000C0FBF"/>
    <w:rsid w:val="000C12E6"/>
    <w:rsid w:val="000C15C8"/>
    <w:rsid w:val="000C1613"/>
    <w:rsid w:val="000C19E4"/>
    <w:rsid w:val="000C1DF4"/>
    <w:rsid w:val="000C1F48"/>
    <w:rsid w:val="000C2227"/>
    <w:rsid w:val="000C2D0F"/>
    <w:rsid w:val="000C2E2C"/>
    <w:rsid w:val="000C33A8"/>
    <w:rsid w:val="000C351F"/>
    <w:rsid w:val="000C353A"/>
    <w:rsid w:val="000C3AA9"/>
    <w:rsid w:val="000C3E41"/>
    <w:rsid w:val="000C4383"/>
    <w:rsid w:val="000C4753"/>
    <w:rsid w:val="000C4DA5"/>
    <w:rsid w:val="000C5D8D"/>
    <w:rsid w:val="000C617C"/>
    <w:rsid w:val="000C6194"/>
    <w:rsid w:val="000C6439"/>
    <w:rsid w:val="000C6ADD"/>
    <w:rsid w:val="000D0842"/>
    <w:rsid w:val="000D08F1"/>
    <w:rsid w:val="000D0D83"/>
    <w:rsid w:val="000D0E05"/>
    <w:rsid w:val="000D176F"/>
    <w:rsid w:val="000D21B3"/>
    <w:rsid w:val="000D2A8B"/>
    <w:rsid w:val="000D31F8"/>
    <w:rsid w:val="000D3707"/>
    <w:rsid w:val="000D3D6A"/>
    <w:rsid w:val="000D413D"/>
    <w:rsid w:val="000D57D5"/>
    <w:rsid w:val="000D58FC"/>
    <w:rsid w:val="000D5A1E"/>
    <w:rsid w:val="000D62C2"/>
    <w:rsid w:val="000D6311"/>
    <w:rsid w:val="000D6F6C"/>
    <w:rsid w:val="000D7912"/>
    <w:rsid w:val="000E09B8"/>
    <w:rsid w:val="000E1ED9"/>
    <w:rsid w:val="000E204C"/>
    <w:rsid w:val="000E224B"/>
    <w:rsid w:val="000E2EF2"/>
    <w:rsid w:val="000E468A"/>
    <w:rsid w:val="000E47AA"/>
    <w:rsid w:val="000E4FA7"/>
    <w:rsid w:val="000E5079"/>
    <w:rsid w:val="000E514D"/>
    <w:rsid w:val="000E523A"/>
    <w:rsid w:val="000E5DA8"/>
    <w:rsid w:val="000E60A8"/>
    <w:rsid w:val="000E623E"/>
    <w:rsid w:val="000E636B"/>
    <w:rsid w:val="000E71CE"/>
    <w:rsid w:val="000E79B3"/>
    <w:rsid w:val="000E7BD2"/>
    <w:rsid w:val="000E7C08"/>
    <w:rsid w:val="000E7EF1"/>
    <w:rsid w:val="000E7F02"/>
    <w:rsid w:val="000F0158"/>
    <w:rsid w:val="000F01C7"/>
    <w:rsid w:val="000F0356"/>
    <w:rsid w:val="000F0BFA"/>
    <w:rsid w:val="000F2101"/>
    <w:rsid w:val="000F218C"/>
    <w:rsid w:val="000F2325"/>
    <w:rsid w:val="000F2682"/>
    <w:rsid w:val="000F2C72"/>
    <w:rsid w:val="000F3150"/>
    <w:rsid w:val="000F35F6"/>
    <w:rsid w:val="000F3613"/>
    <w:rsid w:val="000F4142"/>
    <w:rsid w:val="000F459D"/>
    <w:rsid w:val="000F4A85"/>
    <w:rsid w:val="000F512F"/>
    <w:rsid w:val="000F51E0"/>
    <w:rsid w:val="000F5B1C"/>
    <w:rsid w:val="000F5D96"/>
    <w:rsid w:val="000F6D93"/>
    <w:rsid w:val="000F6DE2"/>
    <w:rsid w:val="000F705B"/>
    <w:rsid w:val="000F75BF"/>
    <w:rsid w:val="000F7C6A"/>
    <w:rsid w:val="000F7E93"/>
    <w:rsid w:val="001001F7"/>
    <w:rsid w:val="00100F56"/>
    <w:rsid w:val="0010107A"/>
    <w:rsid w:val="00103CB2"/>
    <w:rsid w:val="00104AA8"/>
    <w:rsid w:val="00104D6A"/>
    <w:rsid w:val="001052D9"/>
    <w:rsid w:val="00105331"/>
    <w:rsid w:val="001060F0"/>
    <w:rsid w:val="00106108"/>
    <w:rsid w:val="001061D0"/>
    <w:rsid w:val="00106413"/>
    <w:rsid w:val="00106768"/>
    <w:rsid w:val="00106D7E"/>
    <w:rsid w:val="001104A4"/>
    <w:rsid w:val="00110BEB"/>
    <w:rsid w:val="00110D67"/>
    <w:rsid w:val="00110F8C"/>
    <w:rsid w:val="00111863"/>
    <w:rsid w:val="00111C38"/>
    <w:rsid w:val="00112188"/>
    <w:rsid w:val="0011273E"/>
    <w:rsid w:val="00112837"/>
    <w:rsid w:val="001133E5"/>
    <w:rsid w:val="00113646"/>
    <w:rsid w:val="001139D9"/>
    <w:rsid w:val="00113AFE"/>
    <w:rsid w:val="0011605B"/>
    <w:rsid w:val="001162FD"/>
    <w:rsid w:val="00116460"/>
    <w:rsid w:val="00116632"/>
    <w:rsid w:val="0011768F"/>
    <w:rsid w:val="001209B1"/>
    <w:rsid w:val="00120CA7"/>
    <w:rsid w:val="00121729"/>
    <w:rsid w:val="001219AF"/>
    <w:rsid w:val="00121CDF"/>
    <w:rsid w:val="00121CE7"/>
    <w:rsid w:val="00122338"/>
    <w:rsid w:val="00122C5C"/>
    <w:rsid w:val="00122F4D"/>
    <w:rsid w:val="00123CF5"/>
    <w:rsid w:val="0012419A"/>
    <w:rsid w:val="0012439A"/>
    <w:rsid w:val="00124F35"/>
    <w:rsid w:val="001252CC"/>
    <w:rsid w:val="00125342"/>
    <w:rsid w:val="0012561C"/>
    <w:rsid w:val="0012668B"/>
    <w:rsid w:val="0012705A"/>
    <w:rsid w:val="001271CD"/>
    <w:rsid w:val="00127311"/>
    <w:rsid w:val="00127726"/>
    <w:rsid w:val="00127756"/>
    <w:rsid w:val="001277FD"/>
    <w:rsid w:val="00127CCC"/>
    <w:rsid w:val="00127D11"/>
    <w:rsid w:val="00131650"/>
    <w:rsid w:val="001321E3"/>
    <w:rsid w:val="00132537"/>
    <w:rsid w:val="00133242"/>
    <w:rsid w:val="0013330E"/>
    <w:rsid w:val="00135526"/>
    <w:rsid w:val="001368E2"/>
    <w:rsid w:val="001370DE"/>
    <w:rsid w:val="001372F3"/>
    <w:rsid w:val="00137D93"/>
    <w:rsid w:val="00141006"/>
    <w:rsid w:val="00141672"/>
    <w:rsid w:val="0014192E"/>
    <w:rsid w:val="0014243C"/>
    <w:rsid w:val="001428A1"/>
    <w:rsid w:val="001429A4"/>
    <w:rsid w:val="001430AE"/>
    <w:rsid w:val="001432BA"/>
    <w:rsid w:val="00143BB8"/>
    <w:rsid w:val="00144010"/>
    <w:rsid w:val="00144618"/>
    <w:rsid w:val="00144D9E"/>
    <w:rsid w:val="001455B8"/>
    <w:rsid w:val="00146A7F"/>
    <w:rsid w:val="00146C2C"/>
    <w:rsid w:val="0014708B"/>
    <w:rsid w:val="00147234"/>
    <w:rsid w:val="00147B4C"/>
    <w:rsid w:val="00147BCC"/>
    <w:rsid w:val="00147E69"/>
    <w:rsid w:val="00150702"/>
    <w:rsid w:val="00150A29"/>
    <w:rsid w:val="00150E85"/>
    <w:rsid w:val="0015117E"/>
    <w:rsid w:val="00151339"/>
    <w:rsid w:val="00151AF0"/>
    <w:rsid w:val="00151C12"/>
    <w:rsid w:val="00151C1D"/>
    <w:rsid w:val="00151FB2"/>
    <w:rsid w:val="00152A3C"/>
    <w:rsid w:val="00153962"/>
    <w:rsid w:val="00153C6C"/>
    <w:rsid w:val="001547CC"/>
    <w:rsid w:val="00154AFA"/>
    <w:rsid w:val="00154DAA"/>
    <w:rsid w:val="001553E2"/>
    <w:rsid w:val="001556E2"/>
    <w:rsid w:val="00155B34"/>
    <w:rsid w:val="00155DC8"/>
    <w:rsid w:val="001562C6"/>
    <w:rsid w:val="00156388"/>
    <w:rsid w:val="00160381"/>
    <w:rsid w:val="00161D42"/>
    <w:rsid w:val="001622D6"/>
    <w:rsid w:val="00162ECD"/>
    <w:rsid w:val="001633B0"/>
    <w:rsid w:val="00163D63"/>
    <w:rsid w:val="001640C4"/>
    <w:rsid w:val="00164122"/>
    <w:rsid w:val="001643B0"/>
    <w:rsid w:val="001650ED"/>
    <w:rsid w:val="001659AC"/>
    <w:rsid w:val="00166574"/>
    <w:rsid w:val="00166837"/>
    <w:rsid w:val="00166BE3"/>
    <w:rsid w:val="0016745E"/>
    <w:rsid w:val="00167EB7"/>
    <w:rsid w:val="001700B6"/>
    <w:rsid w:val="001702EE"/>
    <w:rsid w:val="00170694"/>
    <w:rsid w:val="00170796"/>
    <w:rsid w:val="001707F5"/>
    <w:rsid w:val="001709E5"/>
    <w:rsid w:val="00170C1C"/>
    <w:rsid w:val="0017151E"/>
    <w:rsid w:val="0017174C"/>
    <w:rsid w:val="00171FA0"/>
    <w:rsid w:val="001724B8"/>
    <w:rsid w:val="00172511"/>
    <w:rsid w:val="00173825"/>
    <w:rsid w:val="00173F07"/>
    <w:rsid w:val="00174C14"/>
    <w:rsid w:val="00174CA5"/>
    <w:rsid w:val="00175A84"/>
    <w:rsid w:val="0017640A"/>
    <w:rsid w:val="0017699D"/>
    <w:rsid w:val="00176CF1"/>
    <w:rsid w:val="00177628"/>
    <w:rsid w:val="00177C0C"/>
    <w:rsid w:val="00180C5B"/>
    <w:rsid w:val="00180C8A"/>
    <w:rsid w:val="00181FBB"/>
    <w:rsid w:val="0018223F"/>
    <w:rsid w:val="001825A3"/>
    <w:rsid w:val="001837E3"/>
    <w:rsid w:val="00183BA1"/>
    <w:rsid w:val="00183BAA"/>
    <w:rsid w:val="00184456"/>
    <w:rsid w:val="0018471D"/>
    <w:rsid w:val="001863EE"/>
    <w:rsid w:val="001874A2"/>
    <w:rsid w:val="00190F4E"/>
    <w:rsid w:val="00191051"/>
    <w:rsid w:val="00191056"/>
    <w:rsid w:val="00191608"/>
    <w:rsid w:val="00192607"/>
    <w:rsid w:val="00192CA0"/>
    <w:rsid w:val="001935E1"/>
    <w:rsid w:val="001938DE"/>
    <w:rsid w:val="00193987"/>
    <w:rsid w:val="00194217"/>
    <w:rsid w:val="0019492E"/>
    <w:rsid w:val="00195434"/>
    <w:rsid w:val="00196624"/>
    <w:rsid w:val="00196677"/>
    <w:rsid w:val="0019690E"/>
    <w:rsid w:val="001978E7"/>
    <w:rsid w:val="00197B43"/>
    <w:rsid w:val="001A06F7"/>
    <w:rsid w:val="001A0A28"/>
    <w:rsid w:val="001A0ACB"/>
    <w:rsid w:val="001A0AE5"/>
    <w:rsid w:val="001A1164"/>
    <w:rsid w:val="001A28EF"/>
    <w:rsid w:val="001A3A56"/>
    <w:rsid w:val="001A42FB"/>
    <w:rsid w:val="001A53ED"/>
    <w:rsid w:val="001A6D79"/>
    <w:rsid w:val="001A70AF"/>
    <w:rsid w:val="001A74EF"/>
    <w:rsid w:val="001A7814"/>
    <w:rsid w:val="001A7DAF"/>
    <w:rsid w:val="001B02A6"/>
    <w:rsid w:val="001B033E"/>
    <w:rsid w:val="001B05D1"/>
    <w:rsid w:val="001B1045"/>
    <w:rsid w:val="001B1381"/>
    <w:rsid w:val="001B15CC"/>
    <w:rsid w:val="001B195E"/>
    <w:rsid w:val="001B22FC"/>
    <w:rsid w:val="001B2884"/>
    <w:rsid w:val="001B311D"/>
    <w:rsid w:val="001B3575"/>
    <w:rsid w:val="001B4252"/>
    <w:rsid w:val="001B49F4"/>
    <w:rsid w:val="001B5839"/>
    <w:rsid w:val="001B5BE4"/>
    <w:rsid w:val="001B6790"/>
    <w:rsid w:val="001B6C19"/>
    <w:rsid w:val="001B6FF7"/>
    <w:rsid w:val="001B7720"/>
    <w:rsid w:val="001B79F1"/>
    <w:rsid w:val="001C0066"/>
    <w:rsid w:val="001C06C9"/>
    <w:rsid w:val="001C0F35"/>
    <w:rsid w:val="001C1566"/>
    <w:rsid w:val="001C217F"/>
    <w:rsid w:val="001C224D"/>
    <w:rsid w:val="001C24E3"/>
    <w:rsid w:val="001C2E1E"/>
    <w:rsid w:val="001C3235"/>
    <w:rsid w:val="001C3E46"/>
    <w:rsid w:val="001C3F7F"/>
    <w:rsid w:val="001C4C78"/>
    <w:rsid w:val="001C4DCE"/>
    <w:rsid w:val="001C50A4"/>
    <w:rsid w:val="001C5205"/>
    <w:rsid w:val="001C540F"/>
    <w:rsid w:val="001C5729"/>
    <w:rsid w:val="001C5D81"/>
    <w:rsid w:val="001C6450"/>
    <w:rsid w:val="001C6891"/>
    <w:rsid w:val="001C7461"/>
    <w:rsid w:val="001C74B5"/>
    <w:rsid w:val="001C766E"/>
    <w:rsid w:val="001D04C6"/>
    <w:rsid w:val="001D0DF9"/>
    <w:rsid w:val="001D1098"/>
    <w:rsid w:val="001D12E9"/>
    <w:rsid w:val="001D1349"/>
    <w:rsid w:val="001D2128"/>
    <w:rsid w:val="001D22CD"/>
    <w:rsid w:val="001D2E41"/>
    <w:rsid w:val="001D3091"/>
    <w:rsid w:val="001D342D"/>
    <w:rsid w:val="001D3989"/>
    <w:rsid w:val="001D3CD6"/>
    <w:rsid w:val="001D442B"/>
    <w:rsid w:val="001D4A1B"/>
    <w:rsid w:val="001D4FAE"/>
    <w:rsid w:val="001D58F2"/>
    <w:rsid w:val="001D5A6E"/>
    <w:rsid w:val="001D5FF3"/>
    <w:rsid w:val="001D638B"/>
    <w:rsid w:val="001D669C"/>
    <w:rsid w:val="001D6E53"/>
    <w:rsid w:val="001D7318"/>
    <w:rsid w:val="001E0AF5"/>
    <w:rsid w:val="001E0C1E"/>
    <w:rsid w:val="001E0C25"/>
    <w:rsid w:val="001E15F5"/>
    <w:rsid w:val="001E19BC"/>
    <w:rsid w:val="001E32F1"/>
    <w:rsid w:val="001E34D3"/>
    <w:rsid w:val="001E481F"/>
    <w:rsid w:val="001E482E"/>
    <w:rsid w:val="001E498E"/>
    <w:rsid w:val="001E56D7"/>
    <w:rsid w:val="001E5880"/>
    <w:rsid w:val="001E5BC3"/>
    <w:rsid w:val="001E5CCD"/>
    <w:rsid w:val="001E5FE3"/>
    <w:rsid w:val="001E6623"/>
    <w:rsid w:val="001E6A11"/>
    <w:rsid w:val="001E6F14"/>
    <w:rsid w:val="001E7DBC"/>
    <w:rsid w:val="001F0131"/>
    <w:rsid w:val="001F0CEB"/>
    <w:rsid w:val="001F20A6"/>
    <w:rsid w:val="001F25FF"/>
    <w:rsid w:val="001F2D95"/>
    <w:rsid w:val="001F3631"/>
    <w:rsid w:val="001F4178"/>
    <w:rsid w:val="001F467C"/>
    <w:rsid w:val="001F4737"/>
    <w:rsid w:val="001F524C"/>
    <w:rsid w:val="001F606B"/>
    <w:rsid w:val="001F61B7"/>
    <w:rsid w:val="001F631B"/>
    <w:rsid w:val="001F65A8"/>
    <w:rsid w:val="001F7386"/>
    <w:rsid w:val="001F763D"/>
    <w:rsid w:val="001F7C0B"/>
    <w:rsid w:val="0020036B"/>
    <w:rsid w:val="00200E24"/>
    <w:rsid w:val="00200E56"/>
    <w:rsid w:val="00200EBE"/>
    <w:rsid w:val="0020138F"/>
    <w:rsid w:val="0020150F"/>
    <w:rsid w:val="00202292"/>
    <w:rsid w:val="002023A6"/>
    <w:rsid w:val="0020268B"/>
    <w:rsid w:val="002036AF"/>
    <w:rsid w:val="00205FE9"/>
    <w:rsid w:val="00206E00"/>
    <w:rsid w:val="00206FC5"/>
    <w:rsid w:val="00207AE5"/>
    <w:rsid w:val="002112AA"/>
    <w:rsid w:val="00211AEE"/>
    <w:rsid w:val="002127B0"/>
    <w:rsid w:val="002139FA"/>
    <w:rsid w:val="00214577"/>
    <w:rsid w:val="00214B3E"/>
    <w:rsid w:val="00214EB1"/>
    <w:rsid w:val="00215120"/>
    <w:rsid w:val="002151D1"/>
    <w:rsid w:val="00215762"/>
    <w:rsid w:val="002162BC"/>
    <w:rsid w:val="00216313"/>
    <w:rsid w:val="00216FD2"/>
    <w:rsid w:val="0021707D"/>
    <w:rsid w:val="0021715E"/>
    <w:rsid w:val="00217D8F"/>
    <w:rsid w:val="00220408"/>
    <w:rsid w:val="002204CF"/>
    <w:rsid w:val="0022078E"/>
    <w:rsid w:val="002208A2"/>
    <w:rsid w:val="00220D1A"/>
    <w:rsid w:val="00221078"/>
    <w:rsid w:val="00221325"/>
    <w:rsid w:val="002213AB"/>
    <w:rsid w:val="002215EE"/>
    <w:rsid w:val="00221705"/>
    <w:rsid w:val="00221972"/>
    <w:rsid w:val="00223433"/>
    <w:rsid w:val="002238E9"/>
    <w:rsid w:val="00223D8C"/>
    <w:rsid w:val="0022427F"/>
    <w:rsid w:val="002252E2"/>
    <w:rsid w:val="002255F7"/>
    <w:rsid w:val="0022587C"/>
    <w:rsid w:val="00225B35"/>
    <w:rsid w:val="00226134"/>
    <w:rsid w:val="00226595"/>
    <w:rsid w:val="00226639"/>
    <w:rsid w:val="002266F9"/>
    <w:rsid w:val="00226B66"/>
    <w:rsid w:val="00226B68"/>
    <w:rsid w:val="00226BB2"/>
    <w:rsid w:val="002270B9"/>
    <w:rsid w:val="002304A2"/>
    <w:rsid w:val="0023058F"/>
    <w:rsid w:val="00230E18"/>
    <w:rsid w:val="002312FC"/>
    <w:rsid w:val="002314B6"/>
    <w:rsid w:val="00232B99"/>
    <w:rsid w:val="00233D11"/>
    <w:rsid w:val="00234086"/>
    <w:rsid w:val="0023446C"/>
    <w:rsid w:val="00235688"/>
    <w:rsid w:val="00235760"/>
    <w:rsid w:val="00235A03"/>
    <w:rsid w:val="002361B0"/>
    <w:rsid w:val="002361B3"/>
    <w:rsid w:val="00236EC9"/>
    <w:rsid w:val="002374D0"/>
    <w:rsid w:val="002376AC"/>
    <w:rsid w:val="002400B6"/>
    <w:rsid w:val="00240333"/>
    <w:rsid w:val="002403EB"/>
    <w:rsid w:val="00240B59"/>
    <w:rsid w:val="00241949"/>
    <w:rsid w:val="00241E01"/>
    <w:rsid w:val="0024209F"/>
    <w:rsid w:val="0024223E"/>
    <w:rsid w:val="0024255A"/>
    <w:rsid w:val="002426F7"/>
    <w:rsid w:val="00243BE7"/>
    <w:rsid w:val="00243C0E"/>
    <w:rsid w:val="00244A29"/>
    <w:rsid w:val="00244D60"/>
    <w:rsid w:val="00244E13"/>
    <w:rsid w:val="00245193"/>
    <w:rsid w:val="002457B5"/>
    <w:rsid w:val="00246616"/>
    <w:rsid w:val="00246B07"/>
    <w:rsid w:val="002471D7"/>
    <w:rsid w:val="002472B6"/>
    <w:rsid w:val="0024744F"/>
    <w:rsid w:val="00250616"/>
    <w:rsid w:val="00250972"/>
    <w:rsid w:val="00250C1F"/>
    <w:rsid w:val="00251768"/>
    <w:rsid w:val="002522A1"/>
    <w:rsid w:val="002524E0"/>
    <w:rsid w:val="002538CF"/>
    <w:rsid w:val="0025396B"/>
    <w:rsid w:val="00253EA5"/>
    <w:rsid w:val="0025404B"/>
    <w:rsid w:val="00254460"/>
    <w:rsid w:val="0025482A"/>
    <w:rsid w:val="00254995"/>
    <w:rsid w:val="00255676"/>
    <w:rsid w:val="00257140"/>
    <w:rsid w:val="0025733D"/>
    <w:rsid w:val="00257956"/>
    <w:rsid w:val="00257D08"/>
    <w:rsid w:val="0026097D"/>
    <w:rsid w:val="0026098C"/>
    <w:rsid w:val="002613B7"/>
    <w:rsid w:val="002614A6"/>
    <w:rsid w:val="0026157F"/>
    <w:rsid w:val="00262A19"/>
    <w:rsid w:val="00262A26"/>
    <w:rsid w:val="00262F74"/>
    <w:rsid w:val="00263085"/>
    <w:rsid w:val="00263EB9"/>
    <w:rsid w:val="002641F0"/>
    <w:rsid w:val="00264AAA"/>
    <w:rsid w:val="00264F18"/>
    <w:rsid w:val="00265A7B"/>
    <w:rsid w:val="00265B98"/>
    <w:rsid w:val="00266575"/>
    <w:rsid w:val="002669BE"/>
    <w:rsid w:val="002679E5"/>
    <w:rsid w:val="00267DB3"/>
    <w:rsid w:val="002703BC"/>
    <w:rsid w:val="00271851"/>
    <w:rsid w:val="00271B36"/>
    <w:rsid w:val="002721F5"/>
    <w:rsid w:val="00272AF3"/>
    <w:rsid w:val="0027374F"/>
    <w:rsid w:val="002744A8"/>
    <w:rsid w:val="00274950"/>
    <w:rsid w:val="00276805"/>
    <w:rsid w:val="00276D63"/>
    <w:rsid w:val="00276DA6"/>
    <w:rsid w:val="00276EF8"/>
    <w:rsid w:val="00277172"/>
    <w:rsid w:val="002802DA"/>
    <w:rsid w:val="00281192"/>
    <w:rsid w:val="00281510"/>
    <w:rsid w:val="002819EA"/>
    <w:rsid w:val="00281E04"/>
    <w:rsid w:val="00282E9E"/>
    <w:rsid w:val="002832B7"/>
    <w:rsid w:val="0028332A"/>
    <w:rsid w:val="00283361"/>
    <w:rsid w:val="002835AF"/>
    <w:rsid w:val="00283AFB"/>
    <w:rsid w:val="00283C59"/>
    <w:rsid w:val="002851E4"/>
    <w:rsid w:val="002868BE"/>
    <w:rsid w:val="00286F0A"/>
    <w:rsid w:val="002876B6"/>
    <w:rsid w:val="00287E0E"/>
    <w:rsid w:val="0029017C"/>
    <w:rsid w:val="002909FB"/>
    <w:rsid w:val="00290E86"/>
    <w:rsid w:val="00291498"/>
    <w:rsid w:val="002915FE"/>
    <w:rsid w:val="00291969"/>
    <w:rsid w:val="00292C24"/>
    <w:rsid w:val="00292C55"/>
    <w:rsid w:val="00292F81"/>
    <w:rsid w:val="00293061"/>
    <w:rsid w:val="002935AD"/>
    <w:rsid w:val="00293B95"/>
    <w:rsid w:val="00294721"/>
    <w:rsid w:val="00294A0B"/>
    <w:rsid w:val="002955FF"/>
    <w:rsid w:val="00296966"/>
    <w:rsid w:val="002979D5"/>
    <w:rsid w:val="002A0685"/>
    <w:rsid w:val="002A131C"/>
    <w:rsid w:val="002A2384"/>
    <w:rsid w:val="002A27BA"/>
    <w:rsid w:val="002A383A"/>
    <w:rsid w:val="002A3FF3"/>
    <w:rsid w:val="002A411B"/>
    <w:rsid w:val="002A4A3E"/>
    <w:rsid w:val="002A563F"/>
    <w:rsid w:val="002A578D"/>
    <w:rsid w:val="002A581E"/>
    <w:rsid w:val="002A6CFD"/>
    <w:rsid w:val="002A7E13"/>
    <w:rsid w:val="002B03A3"/>
    <w:rsid w:val="002B0C62"/>
    <w:rsid w:val="002B0FA7"/>
    <w:rsid w:val="002B1493"/>
    <w:rsid w:val="002B259D"/>
    <w:rsid w:val="002B3338"/>
    <w:rsid w:val="002B36BA"/>
    <w:rsid w:val="002B38F5"/>
    <w:rsid w:val="002B396A"/>
    <w:rsid w:val="002B3A46"/>
    <w:rsid w:val="002B41B5"/>
    <w:rsid w:val="002B464F"/>
    <w:rsid w:val="002B4F87"/>
    <w:rsid w:val="002B5534"/>
    <w:rsid w:val="002B56BB"/>
    <w:rsid w:val="002B5CEF"/>
    <w:rsid w:val="002B5D8E"/>
    <w:rsid w:val="002B6285"/>
    <w:rsid w:val="002B6A5F"/>
    <w:rsid w:val="002B6D09"/>
    <w:rsid w:val="002B6EF0"/>
    <w:rsid w:val="002B7A8D"/>
    <w:rsid w:val="002B7BD5"/>
    <w:rsid w:val="002C039F"/>
    <w:rsid w:val="002C0743"/>
    <w:rsid w:val="002C104D"/>
    <w:rsid w:val="002C131B"/>
    <w:rsid w:val="002C1C5B"/>
    <w:rsid w:val="002C1D5F"/>
    <w:rsid w:val="002C1E39"/>
    <w:rsid w:val="002C2397"/>
    <w:rsid w:val="002C257E"/>
    <w:rsid w:val="002C2C0B"/>
    <w:rsid w:val="002C2EF7"/>
    <w:rsid w:val="002C39E5"/>
    <w:rsid w:val="002C3DD7"/>
    <w:rsid w:val="002C3DE5"/>
    <w:rsid w:val="002C4A5D"/>
    <w:rsid w:val="002C59E7"/>
    <w:rsid w:val="002C6487"/>
    <w:rsid w:val="002C6AD6"/>
    <w:rsid w:val="002C7278"/>
    <w:rsid w:val="002C7C14"/>
    <w:rsid w:val="002D0DBB"/>
    <w:rsid w:val="002D0F5B"/>
    <w:rsid w:val="002D125E"/>
    <w:rsid w:val="002D12CE"/>
    <w:rsid w:val="002D1314"/>
    <w:rsid w:val="002D1A74"/>
    <w:rsid w:val="002D22FC"/>
    <w:rsid w:val="002D306B"/>
    <w:rsid w:val="002D4263"/>
    <w:rsid w:val="002D5081"/>
    <w:rsid w:val="002D7A36"/>
    <w:rsid w:val="002E0A73"/>
    <w:rsid w:val="002E212C"/>
    <w:rsid w:val="002E2B7F"/>
    <w:rsid w:val="002E3300"/>
    <w:rsid w:val="002E38C2"/>
    <w:rsid w:val="002E46E2"/>
    <w:rsid w:val="002E4967"/>
    <w:rsid w:val="002E5948"/>
    <w:rsid w:val="002E5A17"/>
    <w:rsid w:val="002E5A8A"/>
    <w:rsid w:val="002E5ACB"/>
    <w:rsid w:val="002E7777"/>
    <w:rsid w:val="002E7D31"/>
    <w:rsid w:val="002F005B"/>
    <w:rsid w:val="002F0750"/>
    <w:rsid w:val="002F0C2A"/>
    <w:rsid w:val="002F0C5B"/>
    <w:rsid w:val="002F1249"/>
    <w:rsid w:val="002F1507"/>
    <w:rsid w:val="002F262C"/>
    <w:rsid w:val="002F3FB0"/>
    <w:rsid w:val="002F4075"/>
    <w:rsid w:val="002F41AE"/>
    <w:rsid w:val="002F43F2"/>
    <w:rsid w:val="002F46F4"/>
    <w:rsid w:val="002F4B3B"/>
    <w:rsid w:val="002F4D0E"/>
    <w:rsid w:val="002F4FA4"/>
    <w:rsid w:val="002F5AB7"/>
    <w:rsid w:val="002F5E7F"/>
    <w:rsid w:val="002F66A7"/>
    <w:rsid w:val="002F6B7B"/>
    <w:rsid w:val="002F6C8E"/>
    <w:rsid w:val="002F7109"/>
    <w:rsid w:val="002F77DF"/>
    <w:rsid w:val="003000D3"/>
    <w:rsid w:val="00300417"/>
    <w:rsid w:val="003013BB"/>
    <w:rsid w:val="003016A2"/>
    <w:rsid w:val="00301E78"/>
    <w:rsid w:val="003036F9"/>
    <w:rsid w:val="00305A8A"/>
    <w:rsid w:val="00307510"/>
    <w:rsid w:val="00307993"/>
    <w:rsid w:val="0030799A"/>
    <w:rsid w:val="00307C1D"/>
    <w:rsid w:val="00307C6C"/>
    <w:rsid w:val="00310024"/>
    <w:rsid w:val="0031095A"/>
    <w:rsid w:val="0031205A"/>
    <w:rsid w:val="00312189"/>
    <w:rsid w:val="0031308C"/>
    <w:rsid w:val="00313B00"/>
    <w:rsid w:val="0031414F"/>
    <w:rsid w:val="00314605"/>
    <w:rsid w:val="00314736"/>
    <w:rsid w:val="00314BCE"/>
    <w:rsid w:val="00315036"/>
    <w:rsid w:val="0031569D"/>
    <w:rsid w:val="003158D5"/>
    <w:rsid w:val="003164FA"/>
    <w:rsid w:val="00316A0E"/>
    <w:rsid w:val="0031707F"/>
    <w:rsid w:val="0031793E"/>
    <w:rsid w:val="00317E4F"/>
    <w:rsid w:val="00320559"/>
    <w:rsid w:val="00320814"/>
    <w:rsid w:val="0032135C"/>
    <w:rsid w:val="00321B53"/>
    <w:rsid w:val="003235DC"/>
    <w:rsid w:val="003243D4"/>
    <w:rsid w:val="003246F4"/>
    <w:rsid w:val="00324EDF"/>
    <w:rsid w:val="003252A2"/>
    <w:rsid w:val="003259A0"/>
    <w:rsid w:val="00325C5D"/>
    <w:rsid w:val="003264A4"/>
    <w:rsid w:val="00326797"/>
    <w:rsid w:val="00326D88"/>
    <w:rsid w:val="00326F36"/>
    <w:rsid w:val="003278AF"/>
    <w:rsid w:val="00330C42"/>
    <w:rsid w:val="00330D1A"/>
    <w:rsid w:val="003317CF"/>
    <w:rsid w:val="003325F6"/>
    <w:rsid w:val="0033268C"/>
    <w:rsid w:val="00332C71"/>
    <w:rsid w:val="003339C0"/>
    <w:rsid w:val="00333BB7"/>
    <w:rsid w:val="00334722"/>
    <w:rsid w:val="00334C59"/>
    <w:rsid w:val="00334CF4"/>
    <w:rsid w:val="00334D12"/>
    <w:rsid w:val="0033505E"/>
    <w:rsid w:val="0033527A"/>
    <w:rsid w:val="0033599E"/>
    <w:rsid w:val="00335E92"/>
    <w:rsid w:val="00337A57"/>
    <w:rsid w:val="00337DF9"/>
    <w:rsid w:val="00341B8A"/>
    <w:rsid w:val="003421BF"/>
    <w:rsid w:val="00342315"/>
    <w:rsid w:val="0034272F"/>
    <w:rsid w:val="00342823"/>
    <w:rsid w:val="0034333A"/>
    <w:rsid w:val="00343BD9"/>
    <w:rsid w:val="00343CF8"/>
    <w:rsid w:val="003442BE"/>
    <w:rsid w:val="003449B9"/>
    <w:rsid w:val="003450DB"/>
    <w:rsid w:val="0034519E"/>
    <w:rsid w:val="00345220"/>
    <w:rsid w:val="00345379"/>
    <w:rsid w:val="003501E9"/>
    <w:rsid w:val="00350989"/>
    <w:rsid w:val="00351F39"/>
    <w:rsid w:val="00352106"/>
    <w:rsid w:val="00352226"/>
    <w:rsid w:val="00352779"/>
    <w:rsid w:val="00353302"/>
    <w:rsid w:val="00353454"/>
    <w:rsid w:val="0035362D"/>
    <w:rsid w:val="003537F6"/>
    <w:rsid w:val="003537FE"/>
    <w:rsid w:val="00354287"/>
    <w:rsid w:val="003547BD"/>
    <w:rsid w:val="003547CD"/>
    <w:rsid w:val="0035631E"/>
    <w:rsid w:val="0035637D"/>
    <w:rsid w:val="0035681A"/>
    <w:rsid w:val="00356AA4"/>
    <w:rsid w:val="00356C08"/>
    <w:rsid w:val="003572A8"/>
    <w:rsid w:val="00357479"/>
    <w:rsid w:val="00357B61"/>
    <w:rsid w:val="00357D29"/>
    <w:rsid w:val="00360640"/>
    <w:rsid w:val="0036074F"/>
    <w:rsid w:val="00360757"/>
    <w:rsid w:val="00360D01"/>
    <w:rsid w:val="00360EBA"/>
    <w:rsid w:val="003621AE"/>
    <w:rsid w:val="00363822"/>
    <w:rsid w:val="0036465A"/>
    <w:rsid w:val="0036596F"/>
    <w:rsid w:val="00365E6B"/>
    <w:rsid w:val="00366008"/>
    <w:rsid w:val="003663D8"/>
    <w:rsid w:val="003667A5"/>
    <w:rsid w:val="0036776E"/>
    <w:rsid w:val="003701DC"/>
    <w:rsid w:val="00370AAF"/>
    <w:rsid w:val="00371589"/>
    <w:rsid w:val="00371781"/>
    <w:rsid w:val="00371EA5"/>
    <w:rsid w:val="00371F68"/>
    <w:rsid w:val="003723F9"/>
    <w:rsid w:val="00372521"/>
    <w:rsid w:val="0037354B"/>
    <w:rsid w:val="003735E5"/>
    <w:rsid w:val="00373734"/>
    <w:rsid w:val="00373B43"/>
    <w:rsid w:val="00374255"/>
    <w:rsid w:val="00375F0B"/>
    <w:rsid w:val="00375F58"/>
    <w:rsid w:val="00376172"/>
    <w:rsid w:val="00376741"/>
    <w:rsid w:val="0037694F"/>
    <w:rsid w:val="00377AEE"/>
    <w:rsid w:val="003800C6"/>
    <w:rsid w:val="003810F6"/>
    <w:rsid w:val="00381324"/>
    <w:rsid w:val="003821C5"/>
    <w:rsid w:val="00382327"/>
    <w:rsid w:val="00382FF5"/>
    <w:rsid w:val="003830DC"/>
    <w:rsid w:val="00383AB5"/>
    <w:rsid w:val="00383BDF"/>
    <w:rsid w:val="0038403A"/>
    <w:rsid w:val="0038410F"/>
    <w:rsid w:val="00384492"/>
    <w:rsid w:val="00384824"/>
    <w:rsid w:val="0038595D"/>
    <w:rsid w:val="00385E7A"/>
    <w:rsid w:val="00385EBE"/>
    <w:rsid w:val="00385FAB"/>
    <w:rsid w:val="003861CF"/>
    <w:rsid w:val="0038670F"/>
    <w:rsid w:val="00386E34"/>
    <w:rsid w:val="00386F17"/>
    <w:rsid w:val="00387455"/>
    <w:rsid w:val="003900F4"/>
    <w:rsid w:val="003905E4"/>
    <w:rsid w:val="0039087C"/>
    <w:rsid w:val="00390ACA"/>
    <w:rsid w:val="00391AA6"/>
    <w:rsid w:val="0039225C"/>
    <w:rsid w:val="0039241C"/>
    <w:rsid w:val="00392CA0"/>
    <w:rsid w:val="00394066"/>
    <w:rsid w:val="00395860"/>
    <w:rsid w:val="003964A7"/>
    <w:rsid w:val="00396664"/>
    <w:rsid w:val="00396D32"/>
    <w:rsid w:val="0039732D"/>
    <w:rsid w:val="003978A3"/>
    <w:rsid w:val="003978B1"/>
    <w:rsid w:val="00397BE7"/>
    <w:rsid w:val="00397CD3"/>
    <w:rsid w:val="00397D5A"/>
    <w:rsid w:val="003A05B0"/>
    <w:rsid w:val="003A0D3C"/>
    <w:rsid w:val="003A26E4"/>
    <w:rsid w:val="003A27B7"/>
    <w:rsid w:val="003A28C5"/>
    <w:rsid w:val="003A2CDA"/>
    <w:rsid w:val="003A3098"/>
    <w:rsid w:val="003A31E2"/>
    <w:rsid w:val="003A3617"/>
    <w:rsid w:val="003A37E8"/>
    <w:rsid w:val="003A6081"/>
    <w:rsid w:val="003A666E"/>
    <w:rsid w:val="003A6D81"/>
    <w:rsid w:val="003A6EAB"/>
    <w:rsid w:val="003A73A2"/>
    <w:rsid w:val="003A7739"/>
    <w:rsid w:val="003B1713"/>
    <w:rsid w:val="003B1A34"/>
    <w:rsid w:val="003B26EA"/>
    <w:rsid w:val="003B2714"/>
    <w:rsid w:val="003B2948"/>
    <w:rsid w:val="003B2A21"/>
    <w:rsid w:val="003B2A68"/>
    <w:rsid w:val="003B2E82"/>
    <w:rsid w:val="003B2F82"/>
    <w:rsid w:val="003B3201"/>
    <w:rsid w:val="003B3495"/>
    <w:rsid w:val="003B35B4"/>
    <w:rsid w:val="003B39A9"/>
    <w:rsid w:val="003B431C"/>
    <w:rsid w:val="003B4438"/>
    <w:rsid w:val="003B4B38"/>
    <w:rsid w:val="003B5100"/>
    <w:rsid w:val="003B59C2"/>
    <w:rsid w:val="003B61EB"/>
    <w:rsid w:val="003B6253"/>
    <w:rsid w:val="003B6313"/>
    <w:rsid w:val="003B6659"/>
    <w:rsid w:val="003B67CB"/>
    <w:rsid w:val="003B7B43"/>
    <w:rsid w:val="003C09BE"/>
    <w:rsid w:val="003C0A63"/>
    <w:rsid w:val="003C0E39"/>
    <w:rsid w:val="003C101A"/>
    <w:rsid w:val="003C1203"/>
    <w:rsid w:val="003C16DA"/>
    <w:rsid w:val="003C17F1"/>
    <w:rsid w:val="003C1C61"/>
    <w:rsid w:val="003C2980"/>
    <w:rsid w:val="003C3084"/>
    <w:rsid w:val="003C32F8"/>
    <w:rsid w:val="003C38F7"/>
    <w:rsid w:val="003C3BC2"/>
    <w:rsid w:val="003C423F"/>
    <w:rsid w:val="003C4335"/>
    <w:rsid w:val="003C4BB1"/>
    <w:rsid w:val="003C4F12"/>
    <w:rsid w:val="003C5022"/>
    <w:rsid w:val="003C5B97"/>
    <w:rsid w:val="003C6A82"/>
    <w:rsid w:val="003C6F6D"/>
    <w:rsid w:val="003C712E"/>
    <w:rsid w:val="003C737A"/>
    <w:rsid w:val="003C74B8"/>
    <w:rsid w:val="003C75DF"/>
    <w:rsid w:val="003D014E"/>
    <w:rsid w:val="003D0FED"/>
    <w:rsid w:val="003D103C"/>
    <w:rsid w:val="003D14E4"/>
    <w:rsid w:val="003D1CC2"/>
    <w:rsid w:val="003D202F"/>
    <w:rsid w:val="003D20B6"/>
    <w:rsid w:val="003D2DCC"/>
    <w:rsid w:val="003D3BB8"/>
    <w:rsid w:val="003D42B8"/>
    <w:rsid w:val="003D5974"/>
    <w:rsid w:val="003D6576"/>
    <w:rsid w:val="003D6C74"/>
    <w:rsid w:val="003E00A0"/>
    <w:rsid w:val="003E0586"/>
    <w:rsid w:val="003E1383"/>
    <w:rsid w:val="003E1713"/>
    <w:rsid w:val="003E18C6"/>
    <w:rsid w:val="003E1ADF"/>
    <w:rsid w:val="003E1BE5"/>
    <w:rsid w:val="003E1C76"/>
    <w:rsid w:val="003E2BA9"/>
    <w:rsid w:val="003E3E5D"/>
    <w:rsid w:val="003E4750"/>
    <w:rsid w:val="003E4930"/>
    <w:rsid w:val="003E4EC2"/>
    <w:rsid w:val="003E51F4"/>
    <w:rsid w:val="003E61C7"/>
    <w:rsid w:val="003E6BD1"/>
    <w:rsid w:val="003E7433"/>
    <w:rsid w:val="003E76BF"/>
    <w:rsid w:val="003E7BCE"/>
    <w:rsid w:val="003E7DED"/>
    <w:rsid w:val="003E7E48"/>
    <w:rsid w:val="003E7EC4"/>
    <w:rsid w:val="003F02B3"/>
    <w:rsid w:val="003F051B"/>
    <w:rsid w:val="003F056E"/>
    <w:rsid w:val="003F078D"/>
    <w:rsid w:val="003F0A9C"/>
    <w:rsid w:val="003F0D24"/>
    <w:rsid w:val="003F1A5B"/>
    <w:rsid w:val="003F298B"/>
    <w:rsid w:val="003F2EA0"/>
    <w:rsid w:val="003F3F92"/>
    <w:rsid w:val="003F4227"/>
    <w:rsid w:val="003F4798"/>
    <w:rsid w:val="003F48C0"/>
    <w:rsid w:val="003F4E3A"/>
    <w:rsid w:val="003F519F"/>
    <w:rsid w:val="003F5203"/>
    <w:rsid w:val="003F55C5"/>
    <w:rsid w:val="003F60ED"/>
    <w:rsid w:val="003F61CF"/>
    <w:rsid w:val="003F621C"/>
    <w:rsid w:val="003F66F9"/>
    <w:rsid w:val="003F67D4"/>
    <w:rsid w:val="003F6B1A"/>
    <w:rsid w:val="003F7867"/>
    <w:rsid w:val="004002D8"/>
    <w:rsid w:val="004003B4"/>
    <w:rsid w:val="00401140"/>
    <w:rsid w:val="00401588"/>
    <w:rsid w:val="00401722"/>
    <w:rsid w:val="0040217C"/>
    <w:rsid w:val="004027AE"/>
    <w:rsid w:val="00402A02"/>
    <w:rsid w:val="00402A5D"/>
    <w:rsid w:val="00403033"/>
    <w:rsid w:val="00403B35"/>
    <w:rsid w:val="00404343"/>
    <w:rsid w:val="00404E58"/>
    <w:rsid w:val="00405143"/>
    <w:rsid w:val="004054D0"/>
    <w:rsid w:val="00406BAD"/>
    <w:rsid w:val="00406C78"/>
    <w:rsid w:val="00407553"/>
    <w:rsid w:val="00407C7B"/>
    <w:rsid w:val="004100CA"/>
    <w:rsid w:val="004108D9"/>
    <w:rsid w:val="004114A0"/>
    <w:rsid w:val="00414235"/>
    <w:rsid w:val="0041476E"/>
    <w:rsid w:val="00414CA8"/>
    <w:rsid w:val="00414D01"/>
    <w:rsid w:val="00414F06"/>
    <w:rsid w:val="004153BB"/>
    <w:rsid w:val="00415AC4"/>
    <w:rsid w:val="00415D67"/>
    <w:rsid w:val="00416069"/>
    <w:rsid w:val="004160AD"/>
    <w:rsid w:val="00417CB8"/>
    <w:rsid w:val="004200A4"/>
    <w:rsid w:val="00420C80"/>
    <w:rsid w:val="00420F56"/>
    <w:rsid w:val="00420FA6"/>
    <w:rsid w:val="004212E2"/>
    <w:rsid w:val="00421540"/>
    <w:rsid w:val="0042222B"/>
    <w:rsid w:val="004225CD"/>
    <w:rsid w:val="00422F5E"/>
    <w:rsid w:val="004231C3"/>
    <w:rsid w:val="0042368D"/>
    <w:rsid w:val="0042447A"/>
    <w:rsid w:val="00424EB5"/>
    <w:rsid w:val="00425382"/>
    <w:rsid w:val="0042567F"/>
    <w:rsid w:val="00425754"/>
    <w:rsid w:val="00426AC0"/>
    <w:rsid w:val="00427421"/>
    <w:rsid w:val="00427C53"/>
    <w:rsid w:val="00427E80"/>
    <w:rsid w:val="00430214"/>
    <w:rsid w:val="004302E8"/>
    <w:rsid w:val="004308E5"/>
    <w:rsid w:val="00430E42"/>
    <w:rsid w:val="00431438"/>
    <w:rsid w:val="00431A76"/>
    <w:rsid w:val="0043240A"/>
    <w:rsid w:val="0043286B"/>
    <w:rsid w:val="004337BE"/>
    <w:rsid w:val="004349F8"/>
    <w:rsid w:val="00434D28"/>
    <w:rsid w:val="00434E3C"/>
    <w:rsid w:val="00435C05"/>
    <w:rsid w:val="00435CAD"/>
    <w:rsid w:val="00436620"/>
    <w:rsid w:val="004366DC"/>
    <w:rsid w:val="00441346"/>
    <w:rsid w:val="004414F0"/>
    <w:rsid w:val="0044212D"/>
    <w:rsid w:val="004424ED"/>
    <w:rsid w:val="004429DA"/>
    <w:rsid w:val="00442CCF"/>
    <w:rsid w:val="00442F84"/>
    <w:rsid w:val="0044493F"/>
    <w:rsid w:val="00444E2D"/>
    <w:rsid w:val="00445472"/>
    <w:rsid w:val="00445E0A"/>
    <w:rsid w:val="00445F78"/>
    <w:rsid w:val="0044668A"/>
    <w:rsid w:val="00446EBA"/>
    <w:rsid w:val="004477FF"/>
    <w:rsid w:val="00447884"/>
    <w:rsid w:val="00447953"/>
    <w:rsid w:val="00447E14"/>
    <w:rsid w:val="00450B6C"/>
    <w:rsid w:val="004511C7"/>
    <w:rsid w:val="004511CA"/>
    <w:rsid w:val="00451322"/>
    <w:rsid w:val="004518B6"/>
    <w:rsid w:val="004523D8"/>
    <w:rsid w:val="00452C56"/>
    <w:rsid w:val="00452EC7"/>
    <w:rsid w:val="004532B3"/>
    <w:rsid w:val="0045491C"/>
    <w:rsid w:val="00454B84"/>
    <w:rsid w:val="00454BFC"/>
    <w:rsid w:val="004550BD"/>
    <w:rsid w:val="0045531A"/>
    <w:rsid w:val="004553DB"/>
    <w:rsid w:val="004554FB"/>
    <w:rsid w:val="0045556C"/>
    <w:rsid w:val="00455B3E"/>
    <w:rsid w:val="0045644C"/>
    <w:rsid w:val="00456842"/>
    <w:rsid w:val="004570DE"/>
    <w:rsid w:val="00457264"/>
    <w:rsid w:val="0045734C"/>
    <w:rsid w:val="004573F9"/>
    <w:rsid w:val="0046000E"/>
    <w:rsid w:val="00460404"/>
    <w:rsid w:val="0046047A"/>
    <w:rsid w:val="0046057C"/>
    <w:rsid w:val="0046078B"/>
    <w:rsid w:val="0046099B"/>
    <w:rsid w:val="00461142"/>
    <w:rsid w:val="004612B9"/>
    <w:rsid w:val="0046168A"/>
    <w:rsid w:val="00462607"/>
    <w:rsid w:val="00462909"/>
    <w:rsid w:val="00462925"/>
    <w:rsid w:val="00462A0D"/>
    <w:rsid w:val="00462B5E"/>
    <w:rsid w:val="00462D19"/>
    <w:rsid w:val="00462F0A"/>
    <w:rsid w:val="0046336F"/>
    <w:rsid w:val="004633C2"/>
    <w:rsid w:val="0046379E"/>
    <w:rsid w:val="004652FD"/>
    <w:rsid w:val="0046545B"/>
    <w:rsid w:val="00465644"/>
    <w:rsid w:val="004665E6"/>
    <w:rsid w:val="00467055"/>
    <w:rsid w:val="00467374"/>
    <w:rsid w:val="00467EE9"/>
    <w:rsid w:val="0047051A"/>
    <w:rsid w:val="0047094C"/>
    <w:rsid w:val="00470C4B"/>
    <w:rsid w:val="00471422"/>
    <w:rsid w:val="00471A2A"/>
    <w:rsid w:val="0047217A"/>
    <w:rsid w:val="00472B4F"/>
    <w:rsid w:val="00473235"/>
    <w:rsid w:val="00473871"/>
    <w:rsid w:val="00473ED4"/>
    <w:rsid w:val="004740CD"/>
    <w:rsid w:val="00474153"/>
    <w:rsid w:val="00474EE6"/>
    <w:rsid w:val="00474F7C"/>
    <w:rsid w:val="00475A98"/>
    <w:rsid w:val="004763FE"/>
    <w:rsid w:val="00476CC3"/>
    <w:rsid w:val="00477372"/>
    <w:rsid w:val="00477ACC"/>
    <w:rsid w:val="00477C29"/>
    <w:rsid w:val="00477EDE"/>
    <w:rsid w:val="004800A5"/>
    <w:rsid w:val="004807D4"/>
    <w:rsid w:val="004813FB"/>
    <w:rsid w:val="00481461"/>
    <w:rsid w:val="00481695"/>
    <w:rsid w:val="0048261C"/>
    <w:rsid w:val="004827C6"/>
    <w:rsid w:val="00483831"/>
    <w:rsid w:val="00484030"/>
    <w:rsid w:val="004845BB"/>
    <w:rsid w:val="00485251"/>
    <w:rsid w:val="004852EA"/>
    <w:rsid w:val="004855D7"/>
    <w:rsid w:val="00485B14"/>
    <w:rsid w:val="00485B1F"/>
    <w:rsid w:val="0048616B"/>
    <w:rsid w:val="004863B9"/>
    <w:rsid w:val="00486DD3"/>
    <w:rsid w:val="0048784A"/>
    <w:rsid w:val="00487914"/>
    <w:rsid w:val="0049029C"/>
    <w:rsid w:val="0049051B"/>
    <w:rsid w:val="00492C23"/>
    <w:rsid w:val="00492EDE"/>
    <w:rsid w:val="00493348"/>
    <w:rsid w:val="00493768"/>
    <w:rsid w:val="00494131"/>
    <w:rsid w:val="004941CA"/>
    <w:rsid w:val="004943EE"/>
    <w:rsid w:val="004944A4"/>
    <w:rsid w:val="00494DAD"/>
    <w:rsid w:val="00494DF3"/>
    <w:rsid w:val="00494EE1"/>
    <w:rsid w:val="00495167"/>
    <w:rsid w:val="00495497"/>
    <w:rsid w:val="00495D31"/>
    <w:rsid w:val="00495EF8"/>
    <w:rsid w:val="004960BA"/>
    <w:rsid w:val="00496641"/>
    <w:rsid w:val="0049686F"/>
    <w:rsid w:val="004969B8"/>
    <w:rsid w:val="00496B0B"/>
    <w:rsid w:val="00496BE2"/>
    <w:rsid w:val="004972B7"/>
    <w:rsid w:val="00497594"/>
    <w:rsid w:val="004979A5"/>
    <w:rsid w:val="00497D97"/>
    <w:rsid w:val="004A0851"/>
    <w:rsid w:val="004A1782"/>
    <w:rsid w:val="004A2270"/>
    <w:rsid w:val="004A23DE"/>
    <w:rsid w:val="004A2644"/>
    <w:rsid w:val="004A31B3"/>
    <w:rsid w:val="004A373E"/>
    <w:rsid w:val="004A38F4"/>
    <w:rsid w:val="004A4071"/>
    <w:rsid w:val="004A446B"/>
    <w:rsid w:val="004A4C90"/>
    <w:rsid w:val="004A4ECE"/>
    <w:rsid w:val="004A4F29"/>
    <w:rsid w:val="004A5350"/>
    <w:rsid w:val="004A5410"/>
    <w:rsid w:val="004A573B"/>
    <w:rsid w:val="004A57A4"/>
    <w:rsid w:val="004A5D42"/>
    <w:rsid w:val="004A63DC"/>
    <w:rsid w:val="004A6F9D"/>
    <w:rsid w:val="004A6FA7"/>
    <w:rsid w:val="004A70BA"/>
    <w:rsid w:val="004A722D"/>
    <w:rsid w:val="004A7A84"/>
    <w:rsid w:val="004B0315"/>
    <w:rsid w:val="004B062E"/>
    <w:rsid w:val="004B0880"/>
    <w:rsid w:val="004B0921"/>
    <w:rsid w:val="004B0B60"/>
    <w:rsid w:val="004B1755"/>
    <w:rsid w:val="004B1F25"/>
    <w:rsid w:val="004B2061"/>
    <w:rsid w:val="004B277A"/>
    <w:rsid w:val="004B2843"/>
    <w:rsid w:val="004B33D5"/>
    <w:rsid w:val="004B3480"/>
    <w:rsid w:val="004B364B"/>
    <w:rsid w:val="004B3756"/>
    <w:rsid w:val="004B38E8"/>
    <w:rsid w:val="004B3A65"/>
    <w:rsid w:val="004B43D8"/>
    <w:rsid w:val="004B4C85"/>
    <w:rsid w:val="004B517D"/>
    <w:rsid w:val="004B52D7"/>
    <w:rsid w:val="004B5A0C"/>
    <w:rsid w:val="004B5F06"/>
    <w:rsid w:val="004B65F0"/>
    <w:rsid w:val="004B6AB0"/>
    <w:rsid w:val="004B6FF3"/>
    <w:rsid w:val="004B7048"/>
    <w:rsid w:val="004B719E"/>
    <w:rsid w:val="004B71B9"/>
    <w:rsid w:val="004B792A"/>
    <w:rsid w:val="004C04ED"/>
    <w:rsid w:val="004C0B13"/>
    <w:rsid w:val="004C1CAB"/>
    <w:rsid w:val="004C1D13"/>
    <w:rsid w:val="004C2677"/>
    <w:rsid w:val="004C30F6"/>
    <w:rsid w:val="004C439F"/>
    <w:rsid w:val="004C4751"/>
    <w:rsid w:val="004C47FD"/>
    <w:rsid w:val="004C4DCF"/>
    <w:rsid w:val="004C52E2"/>
    <w:rsid w:val="004C5318"/>
    <w:rsid w:val="004C5B74"/>
    <w:rsid w:val="004C5D58"/>
    <w:rsid w:val="004C624C"/>
    <w:rsid w:val="004C6A49"/>
    <w:rsid w:val="004C720A"/>
    <w:rsid w:val="004C7585"/>
    <w:rsid w:val="004D0335"/>
    <w:rsid w:val="004D057E"/>
    <w:rsid w:val="004D0C89"/>
    <w:rsid w:val="004D1779"/>
    <w:rsid w:val="004D19CE"/>
    <w:rsid w:val="004D1A3E"/>
    <w:rsid w:val="004D1B14"/>
    <w:rsid w:val="004D1DDA"/>
    <w:rsid w:val="004D2666"/>
    <w:rsid w:val="004D3154"/>
    <w:rsid w:val="004D32A1"/>
    <w:rsid w:val="004D365C"/>
    <w:rsid w:val="004D423E"/>
    <w:rsid w:val="004D4ACD"/>
    <w:rsid w:val="004D513D"/>
    <w:rsid w:val="004D51D7"/>
    <w:rsid w:val="004D5BC5"/>
    <w:rsid w:val="004D5C78"/>
    <w:rsid w:val="004D5F23"/>
    <w:rsid w:val="004D6207"/>
    <w:rsid w:val="004D630A"/>
    <w:rsid w:val="004D64CB"/>
    <w:rsid w:val="004D6D67"/>
    <w:rsid w:val="004D708A"/>
    <w:rsid w:val="004D7104"/>
    <w:rsid w:val="004E05DE"/>
    <w:rsid w:val="004E0C03"/>
    <w:rsid w:val="004E1071"/>
    <w:rsid w:val="004E1CAF"/>
    <w:rsid w:val="004E1D33"/>
    <w:rsid w:val="004E2261"/>
    <w:rsid w:val="004E2622"/>
    <w:rsid w:val="004E270E"/>
    <w:rsid w:val="004E2768"/>
    <w:rsid w:val="004E2EC6"/>
    <w:rsid w:val="004E2F3F"/>
    <w:rsid w:val="004E3238"/>
    <w:rsid w:val="004E33BB"/>
    <w:rsid w:val="004E4BBD"/>
    <w:rsid w:val="004E5851"/>
    <w:rsid w:val="004E5BC3"/>
    <w:rsid w:val="004E64E5"/>
    <w:rsid w:val="004E6BC9"/>
    <w:rsid w:val="004F00D9"/>
    <w:rsid w:val="004F06B7"/>
    <w:rsid w:val="004F0A05"/>
    <w:rsid w:val="004F0B53"/>
    <w:rsid w:val="004F1245"/>
    <w:rsid w:val="004F1E02"/>
    <w:rsid w:val="004F343A"/>
    <w:rsid w:val="004F3522"/>
    <w:rsid w:val="004F3605"/>
    <w:rsid w:val="004F36B2"/>
    <w:rsid w:val="004F3A16"/>
    <w:rsid w:val="004F3F2E"/>
    <w:rsid w:val="004F496F"/>
    <w:rsid w:val="004F6171"/>
    <w:rsid w:val="004F6757"/>
    <w:rsid w:val="004F6E11"/>
    <w:rsid w:val="004F72E5"/>
    <w:rsid w:val="00500508"/>
    <w:rsid w:val="00500AFB"/>
    <w:rsid w:val="00500F9E"/>
    <w:rsid w:val="00500FB3"/>
    <w:rsid w:val="00501028"/>
    <w:rsid w:val="0050119C"/>
    <w:rsid w:val="005027B7"/>
    <w:rsid w:val="005033EB"/>
    <w:rsid w:val="0050399D"/>
    <w:rsid w:val="00503A8E"/>
    <w:rsid w:val="00503EE6"/>
    <w:rsid w:val="00503EE7"/>
    <w:rsid w:val="00504145"/>
    <w:rsid w:val="005042F5"/>
    <w:rsid w:val="00504B6C"/>
    <w:rsid w:val="00505BF8"/>
    <w:rsid w:val="00505D4D"/>
    <w:rsid w:val="0050641E"/>
    <w:rsid w:val="00507190"/>
    <w:rsid w:val="00507A1F"/>
    <w:rsid w:val="00507DB5"/>
    <w:rsid w:val="00511520"/>
    <w:rsid w:val="00511BAB"/>
    <w:rsid w:val="00511F2C"/>
    <w:rsid w:val="005132AD"/>
    <w:rsid w:val="005134DD"/>
    <w:rsid w:val="00513DAC"/>
    <w:rsid w:val="005142EE"/>
    <w:rsid w:val="00514A9B"/>
    <w:rsid w:val="00514BB8"/>
    <w:rsid w:val="00515EA7"/>
    <w:rsid w:val="0051676C"/>
    <w:rsid w:val="00516A7C"/>
    <w:rsid w:val="00516D2B"/>
    <w:rsid w:val="00516D54"/>
    <w:rsid w:val="005173AE"/>
    <w:rsid w:val="00522428"/>
    <w:rsid w:val="0052260E"/>
    <w:rsid w:val="005226C6"/>
    <w:rsid w:val="0052346A"/>
    <w:rsid w:val="00523C3B"/>
    <w:rsid w:val="00523C53"/>
    <w:rsid w:val="0052462E"/>
    <w:rsid w:val="00524E97"/>
    <w:rsid w:val="00525904"/>
    <w:rsid w:val="005259C5"/>
    <w:rsid w:val="00525CB1"/>
    <w:rsid w:val="00525E22"/>
    <w:rsid w:val="005262A6"/>
    <w:rsid w:val="0052631C"/>
    <w:rsid w:val="005267D1"/>
    <w:rsid w:val="00526F1B"/>
    <w:rsid w:val="005272B1"/>
    <w:rsid w:val="005278ED"/>
    <w:rsid w:val="00527D86"/>
    <w:rsid w:val="005302BF"/>
    <w:rsid w:val="00531348"/>
    <w:rsid w:val="00531536"/>
    <w:rsid w:val="00531EDC"/>
    <w:rsid w:val="005336D4"/>
    <w:rsid w:val="005337DC"/>
    <w:rsid w:val="00533BA2"/>
    <w:rsid w:val="00533D2E"/>
    <w:rsid w:val="00536DA1"/>
    <w:rsid w:val="00540139"/>
    <w:rsid w:val="005403D5"/>
    <w:rsid w:val="00540824"/>
    <w:rsid w:val="00540D76"/>
    <w:rsid w:val="0054103F"/>
    <w:rsid w:val="0054157B"/>
    <w:rsid w:val="00541769"/>
    <w:rsid w:val="00541D86"/>
    <w:rsid w:val="005422E9"/>
    <w:rsid w:val="00542406"/>
    <w:rsid w:val="005424CE"/>
    <w:rsid w:val="00542837"/>
    <w:rsid w:val="00542B0A"/>
    <w:rsid w:val="00542F32"/>
    <w:rsid w:val="00543140"/>
    <w:rsid w:val="00544023"/>
    <w:rsid w:val="0054521B"/>
    <w:rsid w:val="00545490"/>
    <w:rsid w:val="00545A15"/>
    <w:rsid w:val="00545D5B"/>
    <w:rsid w:val="00546F2B"/>
    <w:rsid w:val="005470F5"/>
    <w:rsid w:val="0054726D"/>
    <w:rsid w:val="0054726F"/>
    <w:rsid w:val="00547661"/>
    <w:rsid w:val="005477A6"/>
    <w:rsid w:val="0055146A"/>
    <w:rsid w:val="00551762"/>
    <w:rsid w:val="00551E30"/>
    <w:rsid w:val="00552244"/>
    <w:rsid w:val="0055259C"/>
    <w:rsid w:val="0055382B"/>
    <w:rsid w:val="00553974"/>
    <w:rsid w:val="00553DFB"/>
    <w:rsid w:val="005546BE"/>
    <w:rsid w:val="00554B55"/>
    <w:rsid w:val="00554BD4"/>
    <w:rsid w:val="00554BFF"/>
    <w:rsid w:val="00554FFD"/>
    <w:rsid w:val="005550EC"/>
    <w:rsid w:val="0055547B"/>
    <w:rsid w:val="00555A60"/>
    <w:rsid w:val="005561BF"/>
    <w:rsid w:val="00556454"/>
    <w:rsid w:val="00556515"/>
    <w:rsid w:val="00556ADF"/>
    <w:rsid w:val="005573BB"/>
    <w:rsid w:val="00557BBC"/>
    <w:rsid w:val="005600CC"/>
    <w:rsid w:val="005604CB"/>
    <w:rsid w:val="005609A7"/>
    <w:rsid w:val="00560FBF"/>
    <w:rsid w:val="0056131F"/>
    <w:rsid w:val="005618D9"/>
    <w:rsid w:val="00561D28"/>
    <w:rsid w:val="00562BC0"/>
    <w:rsid w:val="00563ED5"/>
    <w:rsid w:val="00563EE2"/>
    <w:rsid w:val="00564649"/>
    <w:rsid w:val="00564E1E"/>
    <w:rsid w:val="00564EFF"/>
    <w:rsid w:val="00564F5D"/>
    <w:rsid w:val="005658C5"/>
    <w:rsid w:val="0056604A"/>
    <w:rsid w:val="005663F8"/>
    <w:rsid w:val="005666D5"/>
    <w:rsid w:val="0056686E"/>
    <w:rsid w:val="00566F1E"/>
    <w:rsid w:val="005674D1"/>
    <w:rsid w:val="005676EF"/>
    <w:rsid w:val="00570779"/>
    <w:rsid w:val="00570905"/>
    <w:rsid w:val="00570F12"/>
    <w:rsid w:val="005715FE"/>
    <w:rsid w:val="005716BE"/>
    <w:rsid w:val="00571F5E"/>
    <w:rsid w:val="0057339B"/>
    <w:rsid w:val="00573EC0"/>
    <w:rsid w:val="0057455E"/>
    <w:rsid w:val="00574769"/>
    <w:rsid w:val="005749E1"/>
    <w:rsid w:val="00574B32"/>
    <w:rsid w:val="00574B6E"/>
    <w:rsid w:val="005757C1"/>
    <w:rsid w:val="00575869"/>
    <w:rsid w:val="00576413"/>
    <w:rsid w:val="0057681B"/>
    <w:rsid w:val="00576942"/>
    <w:rsid w:val="005802D2"/>
    <w:rsid w:val="00580C42"/>
    <w:rsid w:val="00580CD6"/>
    <w:rsid w:val="00580F27"/>
    <w:rsid w:val="00581135"/>
    <w:rsid w:val="0058182B"/>
    <w:rsid w:val="00582169"/>
    <w:rsid w:val="00582F8F"/>
    <w:rsid w:val="00583D24"/>
    <w:rsid w:val="00583EBB"/>
    <w:rsid w:val="00583ED2"/>
    <w:rsid w:val="00584C25"/>
    <w:rsid w:val="00584C4C"/>
    <w:rsid w:val="005853BE"/>
    <w:rsid w:val="00586080"/>
    <w:rsid w:val="005862D8"/>
    <w:rsid w:val="00586C9C"/>
    <w:rsid w:val="00586DE6"/>
    <w:rsid w:val="00587289"/>
    <w:rsid w:val="00587590"/>
    <w:rsid w:val="00587E1B"/>
    <w:rsid w:val="00587EEC"/>
    <w:rsid w:val="0059078A"/>
    <w:rsid w:val="0059133B"/>
    <w:rsid w:val="005914B5"/>
    <w:rsid w:val="00591911"/>
    <w:rsid w:val="00591A66"/>
    <w:rsid w:val="00591A90"/>
    <w:rsid w:val="00591BAB"/>
    <w:rsid w:val="005922D0"/>
    <w:rsid w:val="0059292E"/>
    <w:rsid w:val="00594532"/>
    <w:rsid w:val="0059467B"/>
    <w:rsid w:val="00594D7E"/>
    <w:rsid w:val="00594E1B"/>
    <w:rsid w:val="0059523B"/>
    <w:rsid w:val="00595478"/>
    <w:rsid w:val="00595A10"/>
    <w:rsid w:val="00595AF7"/>
    <w:rsid w:val="005965BE"/>
    <w:rsid w:val="00596BF2"/>
    <w:rsid w:val="0059730A"/>
    <w:rsid w:val="00597BD8"/>
    <w:rsid w:val="00597DBB"/>
    <w:rsid w:val="005A079B"/>
    <w:rsid w:val="005A2CA7"/>
    <w:rsid w:val="005A3F5D"/>
    <w:rsid w:val="005A41FB"/>
    <w:rsid w:val="005A52CD"/>
    <w:rsid w:val="005A673E"/>
    <w:rsid w:val="005A68C1"/>
    <w:rsid w:val="005A6AAE"/>
    <w:rsid w:val="005A75D3"/>
    <w:rsid w:val="005A7A0A"/>
    <w:rsid w:val="005B0532"/>
    <w:rsid w:val="005B0661"/>
    <w:rsid w:val="005B09DC"/>
    <w:rsid w:val="005B1116"/>
    <w:rsid w:val="005B1329"/>
    <w:rsid w:val="005B1A57"/>
    <w:rsid w:val="005B1BFC"/>
    <w:rsid w:val="005B1D2E"/>
    <w:rsid w:val="005B221C"/>
    <w:rsid w:val="005B25B4"/>
    <w:rsid w:val="005B28EA"/>
    <w:rsid w:val="005B36CC"/>
    <w:rsid w:val="005B3F05"/>
    <w:rsid w:val="005B4351"/>
    <w:rsid w:val="005B43B9"/>
    <w:rsid w:val="005B53D8"/>
    <w:rsid w:val="005B567B"/>
    <w:rsid w:val="005B59BE"/>
    <w:rsid w:val="005B6946"/>
    <w:rsid w:val="005B6F6E"/>
    <w:rsid w:val="005B783D"/>
    <w:rsid w:val="005B7B7F"/>
    <w:rsid w:val="005C02BC"/>
    <w:rsid w:val="005C0764"/>
    <w:rsid w:val="005C10C6"/>
    <w:rsid w:val="005C19CD"/>
    <w:rsid w:val="005C20F4"/>
    <w:rsid w:val="005C2843"/>
    <w:rsid w:val="005C2B39"/>
    <w:rsid w:val="005C39D3"/>
    <w:rsid w:val="005C3B55"/>
    <w:rsid w:val="005C5D85"/>
    <w:rsid w:val="005C5D91"/>
    <w:rsid w:val="005C5FE4"/>
    <w:rsid w:val="005C6A3F"/>
    <w:rsid w:val="005C6E99"/>
    <w:rsid w:val="005C7E05"/>
    <w:rsid w:val="005C7EF2"/>
    <w:rsid w:val="005D0FF9"/>
    <w:rsid w:val="005D10FC"/>
    <w:rsid w:val="005D1680"/>
    <w:rsid w:val="005D2279"/>
    <w:rsid w:val="005D3896"/>
    <w:rsid w:val="005D44A1"/>
    <w:rsid w:val="005D46C0"/>
    <w:rsid w:val="005D4746"/>
    <w:rsid w:val="005D5563"/>
    <w:rsid w:val="005D5F24"/>
    <w:rsid w:val="005D6073"/>
    <w:rsid w:val="005D6198"/>
    <w:rsid w:val="005D6462"/>
    <w:rsid w:val="005D647F"/>
    <w:rsid w:val="005D64C4"/>
    <w:rsid w:val="005D753B"/>
    <w:rsid w:val="005D7DA9"/>
    <w:rsid w:val="005D7F21"/>
    <w:rsid w:val="005E112F"/>
    <w:rsid w:val="005E1318"/>
    <w:rsid w:val="005E192D"/>
    <w:rsid w:val="005E1B44"/>
    <w:rsid w:val="005E2585"/>
    <w:rsid w:val="005E27A7"/>
    <w:rsid w:val="005E2B37"/>
    <w:rsid w:val="005E422C"/>
    <w:rsid w:val="005E427C"/>
    <w:rsid w:val="005E44CD"/>
    <w:rsid w:val="005E4A27"/>
    <w:rsid w:val="005E4D12"/>
    <w:rsid w:val="005E4F4C"/>
    <w:rsid w:val="005E531B"/>
    <w:rsid w:val="005E68F4"/>
    <w:rsid w:val="005E701E"/>
    <w:rsid w:val="005E7445"/>
    <w:rsid w:val="005E7818"/>
    <w:rsid w:val="005F0046"/>
    <w:rsid w:val="005F0DC6"/>
    <w:rsid w:val="005F1127"/>
    <w:rsid w:val="005F1203"/>
    <w:rsid w:val="005F1ACC"/>
    <w:rsid w:val="005F30EB"/>
    <w:rsid w:val="005F3FC2"/>
    <w:rsid w:val="005F46CC"/>
    <w:rsid w:val="005F4E97"/>
    <w:rsid w:val="005F4FE8"/>
    <w:rsid w:val="005F508C"/>
    <w:rsid w:val="005F5CD2"/>
    <w:rsid w:val="005F6C98"/>
    <w:rsid w:val="005F7069"/>
    <w:rsid w:val="005F710F"/>
    <w:rsid w:val="005F7295"/>
    <w:rsid w:val="005F756A"/>
    <w:rsid w:val="005F7927"/>
    <w:rsid w:val="005F7FF6"/>
    <w:rsid w:val="0060055A"/>
    <w:rsid w:val="00600A7B"/>
    <w:rsid w:val="00601517"/>
    <w:rsid w:val="00601C71"/>
    <w:rsid w:val="00601E3A"/>
    <w:rsid w:val="00602127"/>
    <w:rsid w:val="00603A1D"/>
    <w:rsid w:val="00603C4C"/>
    <w:rsid w:val="00603D82"/>
    <w:rsid w:val="006052EA"/>
    <w:rsid w:val="006054DF"/>
    <w:rsid w:val="00605CC6"/>
    <w:rsid w:val="00606747"/>
    <w:rsid w:val="0060728C"/>
    <w:rsid w:val="00607432"/>
    <w:rsid w:val="006074BC"/>
    <w:rsid w:val="00607776"/>
    <w:rsid w:val="00607B7E"/>
    <w:rsid w:val="00610241"/>
    <w:rsid w:val="00610DD8"/>
    <w:rsid w:val="00611981"/>
    <w:rsid w:val="0061208C"/>
    <w:rsid w:val="00612AEB"/>
    <w:rsid w:val="00612FAC"/>
    <w:rsid w:val="006132BA"/>
    <w:rsid w:val="00613EEA"/>
    <w:rsid w:val="0061495A"/>
    <w:rsid w:val="00615201"/>
    <w:rsid w:val="0061521D"/>
    <w:rsid w:val="0061526E"/>
    <w:rsid w:val="006169A5"/>
    <w:rsid w:val="00617025"/>
    <w:rsid w:val="006205BF"/>
    <w:rsid w:val="00621ABF"/>
    <w:rsid w:val="00621E55"/>
    <w:rsid w:val="006229FD"/>
    <w:rsid w:val="00623AE4"/>
    <w:rsid w:val="00624BD5"/>
    <w:rsid w:val="00624EA8"/>
    <w:rsid w:val="00624FB5"/>
    <w:rsid w:val="006250F8"/>
    <w:rsid w:val="00625211"/>
    <w:rsid w:val="00625221"/>
    <w:rsid w:val="00625AA9"/>
    <w:rsid w:val="00625B39"/>
    <w:rsid w:val="00625C1B"/>
    <w:rsid w:val="0062623B"/>
    <w:rsid w:val="006264F7"/>
    <w:rsid w:val="00626E0B"/>
    <w:rsid w:val="00627289"/>
    <w:rsid w:val="006304D6"/>
    <w:rsid w:val="00630588"/>
    <w:rsid w:val="0063122F"/>
    <w:rsid w:val="006312B7"/>
    <w:rsid w:val="00631B1A"/>
    <w:rsid w:val="00631D5E"/>
    <w:rsid w:val="006322DE"/>
    <w:rsid w:val="00633356"/>
    <w:rsid w:val="00633439"/>
    <w:rsid w:val="00633660"/>
    <w:rsid w:val="00634461"/>
    <w:rsid w:val="00635AE5"/>
    <w:rsid w:val="00635B0A"/>
    <w:rsid w:val="00635D19"/>
    <w:rsid w:val="00637512"/>
    <w:rsid w:val="00637A41"/>
    <w:rsid w:val="00637B06"/>
    <w:rsid w:val="00637CA3"/>
    <w:rsid w:val="00640104"/>
    <w:rsid w:val="0064070D"/>
    <w:rsid w:val="00640CF9"/>
    <w:rsid w:val="006413CB"/>
    <w:rsid w:val="006414F9"/>
    <w:rsid w:val="00642C1C"/>
    <w:rsid w:val="006431B4"/>
    <w:rsid w:val="00643266"/>
    <w:rsid w:val="00643E5C"/>
    <w:rsid w:val="006446BB"/>
    <w:rsid w:val="0064487A"/>
    <w:rsid w:val="00644BDF"/>
    <w:rsid w:val="00645091"/>
    <w:rsid w:val="006453AF"/>
    <w:rsid w:val="0064553F"/>
    <w:rsid w:val="00646913"/>
    <w:rsid w:val="00646A69"/>
    <w:rsid w:val="006476AF"/>
    <w:rsid w:val="00647B98"/>
    <w:rsid w:val="00647EE5"/>
    <w:rsid w:val="00651466"/>
    <w:rsid w:val="00652633"/>
    <w:rsid w:val="00653501"/>
    <w:rsid w:val="00654285"/>
    <w:rsid w:val="00654B1F"/>
    <w:rsid w:val="0065543D"/>
    <w:rsid w:val="00655442"/>
    <w:rsid w:val="0065676E"/>
    <w:rsid w:val="00656B47"/>
    <w:rsid w:val="00656BEB"/>
    <w:rsid w:val="00657A30"/>
    <w:rsid w:val="006607A3"/>
    <w:rsid w:val="00660BF7"/>
    <w:rsid w:val="00661A32"/>
    <w:rsid w:val="006625B6"/>
    <w:rsid w:val="006625D7"/>
    <w:rsid w:val="006631E9"/>
    <w:rsid w:val="0066330D"/>
    <w:rsid w:val="0066341C"/>
    <w:rsid w:val="00663834"/>
    <w:rsid w:val="00663B5B"/>
    <w:rsid w:val="0066450F"/>
    <w:rsid w:val="00664BFF"/>
    <w:rsid w:val="0066587B"/>
    <w:rsid w:val="00665B70"/>
    <w:rsid w:val="00666C92"/>
    <w:rsid w:val="0066700B"/>
    <w:rsid w:val="0066730D"/>
    <w:rsid w:val="00670160"/>
    <w:rsid w:val="006703A3"/>
    <w:rsid w:val="00670580"/>
    <w:rsid w:val="00671F03"/>
    <w:rsid w:val="00673F6F"/>
    <w:rsid w:val="00674697"/>
    <w:rsid w:val="00674CD0"/>
    <w:rsid w:val="00674D51"/>
    <w:rsid w:val="00674EF9"/>
    <w:rsid w:val="00676010"/>
    <w:rsid w:val="00676117"/>
    <w:rsid w:val="00676301"/>
    <w:rsid w:val="00677080"/>
    <w:rsid w:val="006775BF"/>
    <w:rsid w:val="0068027A"/>
    <w:rsid w:val="00680CE1"/>
    <w:rsid w:val="00682B8F"/>
    <w:rsid w:val="0068318B"/>
    <w:rsid w:val="00683FBD"/>
    <w:rsid w:val="0068559D"/>
    <w:rsid w:val="006855EB"/>
    <w:rsid w:val="00685A25"/>
    <w:rsid w:val="006867E3"/>
    <w:rsid w:val="006871B2"/>
    <w:rsid w:val="006873F5"/>
    <w:rsid w:val="0068760B"/>
    <w:rsid w:val="00687617"/>
    <w:rsid w:val="00690206"/>
    <w:rsid w:val="00690F89"/>
    <w:rsid w:val="00691B2D"/>
    <w:rsid w:val="00691B86"/>
    <w:rsid w:val="0069213D"/>
    <w:rsid w:val="006925A0"/>
    <w:rsid w:val="00692CD8"/>
    <w:rsid w:val="00692FE6"/>
    <w:rsid w:val="0069324B"/>
    <w:rsid w:val="00693A0C"/>
    <w:rsid w:val="006955F4"/>
    <w:rsid w:val="006956EB"/>
    <w:rsid w:val="00695DD0"/>
    <w:rsid w:val="00696FDD"/>
    <w:rsid w:val="006971F7"/>
    <w:rsid w:val="006A03ED"/>
    <w:rsid w:val="006A0F3D"/>
    <w:rsid w:val="006A1422"/>
    <w:rsid w:val="006A16E3"/>
    <w:rsid w:val="006A2661"/>
    <w:rsid w:val="006A3526"/>
    <w:rsid w:val="006A3BD2"/>
    <w:rsid w:val="006A3DFF"/>
    <w:rsid w:val="006A3E64"/>
    <w:rsid w:val="006A40E4"/>
    <w:rsid w:val="006A4285"/>
    <w:rsid w:val="006A4981"/>
    <w:rsid w:val="006A4C49"/>
    <w:rsid w:val="006A4FEC"/>
    <w:rsid w:val="006A5096"/>
    <w:rsid w:val="006A560B"/>
    <w:rsid w:val="006A583C"/>
    <w:rsid w:val="006A5912"/>
    <w:rsid w:val="006A5D93"/>
    <w:rsid w:val="006A5FA3"/>
    <w:rsid w:val="006A65AB"/>
    <w:rsid w:val="006A6863"/>
    <w:rsid w:val="006A6A00"/>
    <w:rsid w:val="006A6B0D"/>
    <w:rsid w:val="006A7529"/>
    <w:rsid w:val="006A76C2"/>
    <w:rsid w:val="006A7829"/>
    <w:rsid w:val="006B0165"/>
    <w:rsid w:val="006B0328"/>
    <w:rsid w:val="006B0963"/>
    <w:rsid w:val="006B0E2C"/>
    <w:rsid w:val="006B108E"/>
    <w:rsid w:val="006B1BC0"/>
    <w:rsid w:val="006B22EA"/>
    <w:rsid w:val="006B245B"/>
    <w:rsid w:val="006B2DCC"/>
    <w:rsid w:val="006B3230"/>
    <w:rsid w:val="006B42EC"/>
    <w:rsid w:val="006B47B2"/>
    <w:rsid w:val="006B4BC2"/>
    <w:rsid w:val="006B59B4"/>
    <w:rsid w:val="006B5E9A"/>
    <w:rsid w:val="006C0908"/>
    <w:rsid w:val="006C0C82"/>
    <w:rsid w:val="006C0E74"/>
    <w:rsid w:val="006C0F68"/>
    <w:rsid w:val="006C1259"/>
    <w:rsid w:val="006C1848"/>
    <w:rsid w:val="006C1B21"/>
    <w:rsid w:val="006C260B"/>
    <w:rsid w:val="006C264E"/>
    <w:rsid w:val="006C3D31"/>
    <w:rsid w:val="006C4D6A"/>
    <w:rsid w:val="006C536E"/>
    <w:rsid w:val="006C62FA"/>
    <w:rsid w:val="006C6841"/>
    <w:rsid w:val="006C6FF5"/>
    <w:rsid w:val="006C729C"/>
    <w:rsid w:val="006C7F7D"/>
    <w:rsid w:val="006D01AC"/>
    <w:rsid w:val="006D04AE"/>
    <w:rsid w:val="006D06EF"/>
    <w:rsid w:val="006D1E6E"/>
    <w:rsid w:val="006D2114"/>
    <w:rsid w:val="006D26E9"/>
    <w:rsid w:val="006D3EE3"/>
    <w:rsid w:val="006D50F2"/>
    <w:rsid w:val="006D59B8"/>
    <w:rsid w:val="006D635F"/>
    <w:rsid w:val="006D680E"/>
    <w:rsid w:val="006D6A64"/>
    <w:rsid w:val="006D6D99"/>
    <w:rsid w:val="006E026B"/>
    <w:rsid w:val="006E0628"/>
    <w:rsid w:val="006E0ACD"/>
    <w:rsid w:val="006E0BCE"/>
    <w:rsid w:val="006E1375"/>
    <w:rsid w:val="006E1617"/>
    <w:rsid w:val="006E1AC4"/>
    <w:rsid w:val="006E200C"/>
    <w:rsid w:val="006E22F1"/>
    <w:rsid w:val="006E43C8"/>
    <w:rsid w:val="006E4905"/>
    <w:rsid w:val="006E4BDD"/>
    <w:rsid w:val="006E4BE7"/>
    <w:rsid w:val="006E550F"/>
    <w:rsid w:val="006E5C54"/>
    <w:rsid w:val="006E5FC5"/>
    <w:rsid w:val="006E60B3"/>
    <w:rsid w:val="006E6459"/>
    <w:rsid w:val="006E6536"/>
    <w:rsid w:val="006E6825"/>
    <w:rsid w:val="006E6FF4"/>
    <w:rsid w:val="006E78C6"/>
    <w:rsid w:val="006E7E72"/>
    <w:rsid w:val="006F01B3"/>
    <w:rsid w:val="006F01BE"/>
    <w:rsid w:val="006F0230"/>
    <w:rsid w:val="006F0A3A"/>
    <w:rsid w:val="006F0FC2"/>
    <w:rsid w:val="006F11A7"/>
    <w:rsid w:val="006F14E7"/>
    <w:rsid w:val="006F1652"/>
    <w:rsid w:val="006F29B3"/>
    <w:rsid w:val="006F3238"/>
    <w:rsid w:val="006F359A"/>
    <w:rsid w:val="006F39E2"/>
    <w:rsid w:val="006F3CD3"/>
    <w:rsid w:val="006F488B"/>
    <w:rsid w:val="006F5148"/>
    <w:rsid w:val="006F5808"/>
    <w:rsid w:val="006F5A67"/>
    <w:rsid w:val="006F5B7C"/>
    <w:rsid w:val="006F5E5E"/>
    <w:rsid w:val="006F6316"/>
    <w:rsid w:val="006F6A55"/>
    <w:rsid w:val="006F7B99"/>
    <w:rsid w:val="006F7FAD"/>
    <w:rsid w:val="00700891"/>
    <w:rsid w:val="007011DC"/>
    <w:rsid w:val="00701E8D"/>
    <w:rsid w:val="00702347"/>
    <w:rsid w:val="00702793"/>
    <w:rsid w:val="007030E7"/>
    <w:rsid w:val="00703276"/>
    <w:rsid w:val="00703F32"/>
    <w:rsid w:val="00704898"/>
    <w:rsid w:val="007050CD"/>
    <w:rsid w:val="0070562C"/>
    <w:rsid w:val="007056FD"/>
    <w:rsid w:val="00705974"/>
    <w:rsid w:val="00705A8B"/>
    <w:rsid w:val="0070646D"/>
    <w:rsid w:val="007064BD"/>
    <w:rsid w:val="00707597"/>
    <w:rsid w:val="00707B62"/>
    <w:rsid w:val="00707FB5"/>
    <w:rsid w:val="00710055"/>
    <w:rsid w:val="0071042C"/>
    <w:rsid w:val="007105AB"/>
    <w:rsid w:val="007112F6"/>
    <w:rsid w:val="007115F8"/>
    <w:rsid w:val="007119E4"/>
    <w:rsid w:val="00711D50"/>
    <w:rsid w:val="0071285F"/>
    <w:rsid w:val="00712ACC"/>
    <w:rsid w:val="00712ED5"/>
    <w:rsid w:val="00713D21"/>
    <w:rsid w:val="00715414"/>
    <w:rsid w:val="0071597E"/>
    <w:rsid w:val="00715B57"/>
    <w:rsid w:val="00715B70"/>
    <w:rsid w:val="007163F0"/>
    <w:rsid w:val="00716941"/>
    <w:rsid w:val="00716EC2"/>
    <w:rsid w:val="00717605"/>
    <w:rsid w:val="00717772"/>
    <w:rsid w:val="00717826"/>
    <w:rsid w:val="00720473"/>
    <w:rsid w:val="00720952"/>
    <w:rsid w:val="00721C44"/>
    <w:rsid w:val="00721C61"/>
    <w:rsid w:val="007220F7"/>
    <w:rsid w:val="007224F7"/>
    <w:rsid w:val="00722583"/>
    <w:rsid w:val="007229F5"/>
    <w:rsid w:val="00722CE8"/>
    <w:rsid w:val="00722D2C"/>
    <w:rsid w:val="00722D4C"/>
    <w:rsid w:val="0072314F"/>
    <w:rsid w:val="007236F5"/>
    <w:rsid w:val="00724917"/>
    <w:rsid w:val="0072506F"/>
    <w:rsid w:val="00725417"/>
    <w:rsid w:val="007259CC"/>
    <w:rsid w:val="00725BDE"/>
    <w:rsid w:val="00726481"/>
    <w:rsid w:val="007265BF"/>
    <w:rsid w:val="0072675C"/>
    <w:rsid w:val="00726A5C"/>
    <w:rsid w:val="00727BFE"/>
    <w:rsid w:val="00730A98"/>
    <w:rsid w:val="0073182E"/>
    <w:rsid w:val="00732C25"/>
    <w:rsid w:val="00732EED"/>
    <w:rsid w:val="00733036"/>
    <w:rsid w:val="00733F91"/>
    <w:rsid w:val="00734345"/>
    <w:rsid w:val="00734BB1"/>
    <w:rsid w:val="0073513A"/>
    <w:rsid w:val="007353BE"/>
    <w:rsid w:val="0073579B"/>
    <w:rsid w:val="0073607E"/>
    <w:rsid w:val="00736612"/>
    <w:rsid w:val="0073705A"/>
    <w:rsid w:val="007373DD"/>
    <w:rsid w:val="007402B8"/>
    <w:rsid w:val="007412DA"/>
    <w:rsid w:val="0074190F"/>
    <w:rsid w:val="00741B59"/>
    <w:rsid w:val="0074200B"/>
    <w:rsid w:val="007422D0"/>
    <w:rsid w:val="007426D1"/>
    <w:rsid w:val="007434B6"/>
    <w:rsid w:val="007434E3"/>
    <w:rsid w:val="007438FE"/>
    <w:rsid w:val="0074570B"/>
    <w:rsid w:val="00745867"/>
    <w:rsid w:val="007460BD"/>
    <w:rsid w:val="007466AA"/>
    <w:rsid w:val="00746B1D"/>
    <w:rsid w:val="00747371"/>
    <w:rsid w:val="00747700"/>
    <w:rsid w:val="0075056E"/>
    <w:rsid w:val="0075064B"/>
    <w:rsid w:val="007507DE"/>
    <w:rsid w:val="00750BC5"/>
    <w:rsid w:val="007513A7"/>
    <w:rsid w:val="007517C2"/>
    <w:rsid w:val="00751E7A"/>
    <w:rsid w:val="00751FE2"/>
    <w:rsid w:val="007523BA"/>
    <w:rsid w:val="00752891"/>
    <w:rsid w:val="007540D7"/>
    <w:rsid w:val="007542B3"/>
    <w:rsid w:val="00754796"/>
    <w:rsid w:val="00754C54"/>
    <w:rsid w:val="00756263"/>
    <w:rsid w:val="007569CB"/>
    <w:rsid w:val="00756C9E"/>
    <w:rsid w:val="007570FC"/>
    <w:rsid w:val="007575CA"/>
    <w:rsid w:val="00757958"/>
    <w:rsid w:val="007579FD"/>
    <w:rsid w:val="00757A77"/>
    <w:rsid w:val="00757E5F"/>
    <w:rsid w:val="007608E9"/>
    <w:rsid w:val="00761068"/>
    <w:rsid w:val="00761837"/>
    <w:rsid w:val="00762694"/>
    <w:rsid w:val="007628CF"/>
    <w:rsid w:val="00762E3E"/>
    <w:rsid w:val="007631BF"/>
    <w:rsid w:val="00763376"/>
    <w:rsid w:val="0076398F"/>
    <w:rsid w:val="00763A0B"/>
    <w:rsid w:val="007640DA"/>
    <w:rsid w:val="00764C7B"/>
    <w:rsid w:val="00765A31"/>
    <w:rsid w:val="007665B1"/>
    <w:rsid w:val="007673D2"/>
    <w:rsid w:val="0076774B"/>
    <w:rsid w:val="00767914"/>
    <w:rsid w:val="007679B8"/>
    <w:rsid w:val="00767BC4"/>
    <w:rsid w:val="007700C4"/>
    <w:rsid w:val="0077049F"/>
    <w:rsid w:val="007707AE"/>
    <w:rsid w:val="00770D95"/>
    <w:rsid w:val="00770E3D"/>
    <w:rsid w:val="00771020"/>
    <w:rsid w:val="00771210"/>
    <w:rsid w:val="007719F1"/>
    <w:rsid w:val="00771C17"/>
    <w:rsid w:val="0077210E"/>
    <w:rsid w:val="00772805"/>
    <w:rsid w:val="007728E8"/>
    <w:rsid w:val="00772A3D"/>
    <w:rsid w:val="00773065"/>
    <w:rsid w:val="00773278"/>
    <w:rsid w:val="00773803"/>
    <w:rsid w:val="00773C37"/>
    <w:rsid w:val="00773CF4"/>
    <w:rsid w:val="007747CE"/>
    <w:rsid w:val="00775408"/>
    <w:rsid w:val="0077572F"/>
    <w:rsid w:val="007760A4"/>
    <w:rsid w:val="00777211"/>
    <w:rsid w:val="0077750A"/>
    <w:rsid w:val="007802A0"/>
    <w:rsid w:val="0078048E"/>
    <w:rsid w:val="00781176"/>
    <w:rsid w:val="00782501"/>
    <w:rsid w:val="00782D32"/>
    <w:rsid w:val="00782EC8"/>
    <w:rsid w:val="00782F2B"/>
    <w:rsid w:val="00783482"/>
    <w:rsid w:val="007835D9"/>
    <w:rsid w:val="00784468"/>
    <w:rsid w:val="007846AD"/>
    <w:rsid w:val="007846D5"/>
    <w:rsid w:val="00784F39"/>
    <w:rsid w:val="00785F01"/>
    <w:rsid w:val="007874BA"/>
    <w:rsid w:val="00787564"/>
    <w:rsid w:val="00787C23"/>
    <w:rsid w:val="00787CB0"/>
    <w:rsid w:val="007900BC"/>
    <w:rsid w:val="007913B6"/>
    <w:rsid w:val="00791C10"/>
    <w:rsid w:val="00792083"/>
    <w:rsid w:val="00792616"/>
    <w:rsid w:val="0079285B"/>
    <w:rsid w:val="00792EE3"/>
    <w:rsid w:val="00793272"/>
    <w:rsid w:val="007932F4"/>
    <w:rsid w:val="0079398F"/>
    <w:rsid w:val="00793A72"/>
    <w:rsid w:val="00793FC9"/>
    <w:rsid w:val="00794518"/>
    <w:rsid w:val="00794AA4"/>
    <w:rsid w:val="00794B8F"/>
    <w:rsid w:val="00794E78"/>
    <w:rsid w:val="00795A2F"/>
    <w:rsid w:val="00795DAF"/>
    <w:rsid w:val="00796641"/>
    <w:rsid w:val="0079732C"/>
    <w:rsid w:val="00797A1C"/>
    <w:rsid w:val="007A0D4E"/>
    <w:rsid w:val="007A0F57"/>
    <w:rsid w:val="007A1712"/>
    <w:rsid w:val="007A19E5"/>
    <w:rsid w:val="007A1A6C"/>
    <w:rsid w:val="007A2733"/>
    <w:rsid w:val="007A2F80"/>
    <w:rsid w:val="007A3770"/>
    <w:rsid w:val="007A3AD8"/>
    <w:rsid w:val="007A3B89"/>
    <w:rsid w:val="007A3C87"/>
    <w:rsid w:val="007A410F"/>
    <w:rsid w:val="007A4193"/>
    <w:rsid w:val="007A4416"/>
    <w:rsid w:val="007A46F5"/>
    <w:rsid w:val="007A4968"/>
    <w:rsid w:val="007A5E11"/>
    <w:rsid w:val="007A619E"/>
    <w:rsid w:val="007A7176"/>
    <w:rsid w:val="007A71F6"/>
    <w:rsid w:val="007A7207"/>
    <w:rsid w:val="007A7945"/>
    <w:rsid w:val="007A7AC4"/>
    <w:rsid w:val="007A7B5A"/>
    <w:rsid w:val="007A7FE7"/>
    <w:rsid w:val="007B03A2"/>
    <w:rsid w:val="007B0DC2"/>
    <w:rsid w:val="007B108F"/>
    <w:rsid w:val="007B1780"/>
    <w:rsid w:val="007B1A77"/>
    <w:rsid w:val="007B254B"/>
    <w:rsid w:val="007B2C2A"/>
    <w:rsid w:val="007B3E38"/>
    <w:rsid w:val="007B3F21"/>
    <w:rsid w:val="007B4B4D"/>
    <w:rsid w:val="007B4BA2"/>
    <w:rsid w:val="007B519C"/>
    <w:rsid w:val="007B5411"/>
    <w:rsid w:val="007B5743"/>
    <w:rsid w:val="007B5EF9"/>
    <w:rsid w:val="007B6436"/>
    <w:rsid w:val="007B68EE"/>
    <w:rsid w:val="007B6C32"/>
    <w:rsid w:val="007B7C30"/>
    <w:rsid w:val="007B7C6E"/>
    <w:rsid w:val="007B7EB1"/>
    <w:rsid w:val="007C1BFA"/>
    <w:rsid w:val="007C305A"/>
    <w:rsid w:val="007C328C"/>
    <w:rsid w:val="007C3568"/>
    <w:rsid w:val="007C3BCD"/>
    <w:rsid w:val="007C4336"/>
    <w:rsid w:val="007C4789"/>
    <w:rsid w:val="007C4A25"/>
    <w:rsid w:val="007C4A88"/>
    <w:rsid w:val="007C4CE7"/>
    <w:rsid w:val="007C7AAB"/>
    <w:rsid w:val="007D028B"/>
    <w:rsid w:val="007D0D04"/>
    <w:rsid w:val="007D0DE9"/>
    <w:rsid w:val="007D1D8D"/>
    <w:rsid w:val="007D235B"/>
    <w:rsid w:val="007D2543"/>
    <w:rsid w:val="007D2802"/>
    <w:rsid w:val="007D38A6"/>
    <w:rsid w:val="007D392A"/>
    <w:rsid w:val="007D46D3"/>
    <w:rsid w:val="007D4A57"/>
    <w:rsid w:val="007D5971"/>
    <w:rsid w:val="007D63BA"/>
    <w:rsid w:val="007D6663"/>
    <w:rsid w:val="007D6BA2"/>
    <w:rsid w:val="007D6D7F"/>
    <w:rsid w:val="007D73E3"/>
    <w:rsid w:val="007D75F7"/>
    <w:rsid w:val="007D7656"/>
    <w:rsid w:val="007E060E"/>
    <w:rsid w:val="007E07F9"/>
    <w:rsid w:val="007E0D91"/>
    <w:rsid w:val="007E10DF"/>
    <w:rsid w:val="007E159E"/>
    <w:rsid w:val="007E1C81"/>
    <w:rsid w:val="007E21D4"/>
    <w:rsid w:val="007E419A"/>
    <w:rsid w:val="007E41D4"/>
    <w:rsid w:val="007E4324"/>
    <w:rsid w:val="007E4F00"/>
    <w:rsid w:val="007E51C3"/>
    <w:rsid w:val="007E544C"/>
    <w:rsid w:val="007E6B18"/>
    <w:rsid w:val="007E7B63"/>
    <w:rsid w:val="007E7C2A"/>
    <w:rsid w:val="007F1D6C"/>
    <w:rsid w:val="007F2085"/>
    <w:rsid w:val="007F263F"/>
    <w:rsid w:val="007F2C37"/>
    <w:rsid w:val="007F37EA"/>
    <w:rsid w:val="007F3937"/>
    <w:rsid w:val="007F3ADC"/>
    <w:rsid w:val="007F3B16"/>
    <w:rsid w:val="007F447F"/>
    <w:rsid w:val="007F46C9"/>
    <w:rsid w:val="007F4CF7"/>
    <w:rsid w:val="007F4EF7"/>
    <w:rsid w:val="007F58B4"/>
    <w:rsid w:val="007F5AA6"/>
    <w:rsid w:val="007F5E38"/>
    <w:rsid w:val="007F5FC6"/>
    <w:rsid w:val="007F68F7"/>
    <w:rsid w:val="007F6BE3"/>
    <w:rsid w:val="007F708E"/>
    <w:rsid w:val="007F7552"/>
    <w:rsid w:val="007F7F3C"/>
    <w:rsid w:val="008008D6"/>
    <w:rsid w:val="00801CB2"/>
    <w:rsid w:val="00801D39"/>
    <w:rsid w:val="0080209E"/>
    <w:rsid w:val="008021C5"/>
    <w:rsid w:val="00802C7D"/>
    <w:rsid w:val="00803C1C"/>
    <w:rsid w:val="00803C2C"/>
    <w:rsid w:val="00803CB2"/>
    <w:rsid w:val="00803F4A"/>
    <w:rsid w:val="00804284"/>
    <w:rsid w:val="0080492F"/>
    <w:rsid w:val="008054A6"/>
    <w:rsid w:val="00806267"/>
    <w:rsid w:val="008065FA"/>
    <w:rsid w:val="008074AF"/>
    <w:rsid w:val="00807C39"/>
    <w:rsid w:val="00807D2A"/>
    <w:rsid w:val="00810590"/>
    <w:rsid w:val="0081059F"/>
    <w:rsid w:val="0081070B"/>
    <w:rsid w:val="0081088E"/>
    <w:rsid w:val="00810B87"/>
    <w:rsid w:val="008113E2"/>
    <w:rsid w:val="00811632"/>
    <w:rsid w:val="00811C97"/>
    <w:rsid w:val="00811F16"/>
    <w:rsid w:val="00813222"/>
    <w:rsid w:val="008135B4"/>
    <w:rsid w:val="008135F6"/>
    <w:rsid w:val="00813883"/>
    <w:rsid w:val="008142B9"/>
    <w:rsid w:val="00814489"/>
    <w:rsid w:val="008164C3"/>
    <w:rsid w:val="008166F2"/>
    <w:rsid w:val="00816C3F"/>
    <w:rsid w:val="0081701B"/>
    <w:rsid w:val="0081763D"/>
    <w:rsid w:val="008176D4"/>
    <w:rsid w:val="008178C6"/>
    <w:rsid w:val="00817943"/>
    <w:rsid w:val="0082059E"/>
    <w:rsid w:val="00820797"/>
    <w:rsid w:val="00820A16"/>
    <w:rsid w:val="00820AB2"/>
    <w:rsid w:val="00820CED"/>
    <w:rsid w:val="00821D92"/>
    <w:rsid w:val="00822B4F"/>
    <w:rsid w:val="00822E62"/>
    <w:rsid w:val="00822FE9"/>
    <w:rsid w:val="00822FFF"/>
    <w:rsid w:val="008237C8"/>
    <w:rsid w:val="008238ED"/>
    <w:rsid w:val="00824174"/>
    <w:rsid w:val="00825325"/>
    <w:rsid w:val="00825CCE"/>
    <w:rsid w:val="00826995"/>
    <w:rsid w:val="00826BCB"/>
    <w:rsid w:val="00826F83"/>
    <w:rsid w:val="008279BA"/>
    <w:rsid w:val="00827C86"/>
    <w:rsid w:val="0083040C"/>
    <w:rsid w:val="00830474"/>
    <w:rsid w:val="008307B1"/>
    <w:rsid w:val="008317D7"/>
    <w:rsid w:val="00831B3A"/>
    <w:rsid w:val="00831F6C"/>
    <w:rsid w:val="00832EEC"/>
    <w:rsid w:val="00832EFF"/>
    <w:rsid w:val="00833CFC"/>
    <w:rsid w:val="00833DE5"/>
    <w:rsid w:val="00833F09"/>
    <w:rsid w:val="008341F7"/>
    <w:rsid w:val="0083486A"/>
    <w:rsid w:val="00834A7E"/>
    <w:rsid w:val="008356B3"/>
    <w:rsid w:val="00835B42"/>
    <w:rsid w:val="00835C43"/>
    <w:rsid w:val="00836DC3"/>
    <w:rsid w:val="008376CF"/>
    <w:rsid w:val="00837AF2"/>
    <w:rsid w:val="0084062B"/>
    <w:rsid w:val="00840EF5"/>
    <w:rsid w:val="00841012"/>
    <w:rsid w:val="00841ABA"/>
    <w:rsid w:val="00841BD9"/>
    <w:rsid w:val="008425A7"/>
    <w:rsid w:val="00842CCC"/>
    <w:rsid w:val="00842F7E"/>
    <w:rsid w:val="008432B1"/>
    <w:rsid w:val="00843D12"/>
    <w:rsid w:val="00843FF7"/>
    <w:rsid w:val="00844317"/>
    <w:rsid w:val="00844B61"/>
    <w:rsid w:val="00845142"/>
    <w:rsid w:val="00845A6E"/>
    <w:rsid w:val="00845ACE"/>
    <w:rsid w:val="0084676E"/>
    <w:rsid w:val="00846B11"/>
    <w:rsid w:val="008470D8"/>
    <w:rsid w:val="00847327"/>
    <w:rsid w:val="00847FD1"/>
    <w:rsid w:val="0085019B"/>
    <w:rsid w:val="008503E0"/>
    <w:rsid w:val="008506D2"/>
    <w:rsid w:val="00851A5E"/>
    <w:rsid w:val="00852826"/>
    <w:rsid w:val="00852E51"/>
    <w:rsid w:val="00853071"/>
    <w:rsid w:val="0085381D"/>
    <w:rsid w:val="008546D1"/>
    <w:rsid w:val="00854831"/>
    <w:rsid w:val="00855043"/>
    <w:rsid w:val="0085512E"/>
    <w:rsid w:val="0085539F"/>
    <w:rsid w:val="00855652"/>
    <w:rsid w:val="00855F2C"/>
    <w:rsid w:val="008563A6"/>
    <w:rsid w:val="00857570"/>
    <w:rsid w:val="008575AD"/>
    <w:rsid w:val="00860250"/>
    <w:rsid w:val="00860E12"/>
    <w:rsid w:val="00861746"/>
    <w:rsid w:val="00861A10"/>
    <w:rsid w:val="008624AC"/>
    <w:rsid w:val="008629FA"/>
    <w:rsid w:val="00862D3F"/>
    <w:rsid w:val="00863592"/>
    <w:rsid w:val="008640AB"/>
    <w:rsid w:val="00864337"/>
    <w:rsid w:val="008655C7"/>
    <w:rsid w:val="00865654"/>
    <w:rsid w:val="00865FB2"/>
    <w:rsid w:val="00866736"/>
    <w:rsid w:val="00866ECC"/>
    <w:rsid w:val="008675AE"/>
    <w:rsid w:val="00867620"/>
    <w:rsid w:val="00867985"/>
    <w:rsid w:val="008704AD"/>
    <w:rsid w:val="00870B6E"/>
    <w:rsid w:val="008713DE"/>
    <w:rsid w:val="008713F3"/>
    <w:rsid w:val="008717D0"/>
    <w:rsid w:val="00871865"/>
    <w:rsid w:val="00872642"/>
    <w:rsid w:val="00872656"/>
    <w:rsid w:val="00872A19"/>
    <w:rsid w:val="00872A84"/>
    <w:rsid w:val="008737DA"/>
    <w:rsid w:val="00874069"/>
    <w:rsid w:val="008740BC"/>
    <w:rsid w:val="008751FB"/>
    <w:rsid w:val="008754BA"/>
    <w:rsid w:val="008768B8"/>
    <w:rsid w:val="0087707E"/>
    <w:rsid w:val="008773B0"/>
    <w:rsid w:val="0087751E"/>
    <w:rsid w:val="00877C03"/>
    <w:rsid w:val="00880280"/>
    <w:rsid w:val="0088098D"/>
    <w:rsid w:val="00880EE0"/>
    <w:rsid w:val="00881085"/>
    <w:rsid w:val="00881EDE"/>
    <w:rsid w:val="008824C5"/>
    <w:rsid w:val="00882708"/>
    <w:rsid w:val="00882C78"/>
    <w:rsid w:val="00882F54"/>
    <w:rsid w:val="00882F8A"/>
    <w:rsid w:val="00883AE2"/>
    <w:rsid w:val="008845DE"/>
    <w:rsid w:val="00885373"/>
    <w:rsid w:val="00885423"/>
    <w:rsid w:val="008857C9"/>
    <w:rsid w:val="00885EF1"/>
    <w:rsid w:val="008862FB"/>
    <w:rsid w:val="00886894"/>
    <w:rsid w:val="008872E3"/>
    <w:rsid w:val="008878A3"/>
    <w:rsid w:val="00890B8D"/>
    <w:rsid w:val="00892A9C"/>
    <w:rsid w:val="00893C32"/>
    <w:rsid w:val="00894070"/>
    <w:rsid w:val="008944D4"/>
    <w:rsid w:val="0089453D"/>
    <w:rsid w:val="008957BF"/>
    <w:rsid w:val="00896400"/>
    <w:rsid w:val="00896BD8"/>
    <w:rsid w:val="00896D60"/>
    <w:rsid w:val="008974C0"/>
    <w:rsid w:val="008976A8"/>
    <w:rsid w:val="00897C19"/>
    <w:rsid w:val="008A08B0"/>
    <w:rsid w:val="008A0985"/>
    <w:rsid w:val="008A0A8C"/>
    <w:rsid w:val="008A1108"/>
    <w:rsid w:val="008A170B"/>
    <w:rsid w:val="008A17BF"/>
    <w:rsid w:val="008A276D"/>
    <w:rsid w:val="008A2809"/>
    <w:rsid w:val="008A2BA3"/>
    <w:rsid w:val="008A2BC4"/>
    <w:rsid w:val="008A2E3C"/>
    <w:rsid w:val="008A315D"/>
    <w:rsid w:val="008A35FD"/>
    <w:rsid w:val="008A3DC5"/>
    <w:rsid w:val="008A490B"/>
    <w:rsid w:val="008A4E73"/>
    <w:rsid w:val="008A5333"/>
    <w:rsid w:val="008A5D00"/>
    <w:rsid w:val="008A5E53"/>
    <w:rsid w:val="008A6E79"/>
    <w:rsid w:val="008A7A26"/>
    <w:rsid w:val="008A7E0A"/>
    <w:rsid w:val="008B0A4D"/>
    <w:rsid w:val="008B0AC5"/>
    <w:rsid w:val="008B0DD3"/>
    <w:rsid w:val="008B128E"/>
    <w:rsid w:val="008B1E88"/>
    <w:rsid w:val="008B308F"/>
    <w:rsid w:val="008B3092"/>
    <w:rsid w:val="008B3DAA"/>
    <w:rsid w:val="008B3F1F"/>
    <w:rsid w:val="008B403A"/>
    <w:rsid w:val="008B68DA"/>
    <w:rsid w:val="008B68FD"/>
    <w:rsid w:val="008B6B52"/>
    <w:rsid w:val="008B6FFC"/>
    <w:rsid w:val="008B7755"/>
    <w:rsid w:val="008B7CC2"/>
    <w:rsid w:val="008C05F9"/>
    <w:rsid w:val="008C0625"/>
    <w:rsid w:val="008C07DD"/>
    <w:rsid w:val="008C1C50"/>
    <w:rsid w:val="008C26B1"/>
    <w:rsid w:val="008C3193"/>
    <w:rsid w:val="008C33F4"/>
    <w:rsid w:val="008C343F"/>
    <w:rsid w:val="008C391F"/>
    <w:rsid w:val="008C3FA6"/>
    <w:rsid w:val="008C4512"/>
    <w:rsid w:val="008C46E6"/>
    <w:rsid w:val="008C56BE"/>
    <w:rsid w:val="008C56EC"/>
    <w:rsid w:val="008C5F62"/>
    <w:rsid w:val="008C6241"/>
    <w:rsid w:val="008C6CE3"/>
    <w:rsid w:val="008C7094"/>
    <w:rsid w:val="008C70A8"/>
    <w:rsid w:val="008C745D"/>
    <w:rsid w:val="008C7647"/>
    <w:rsid w:val="008C76C5"/>
    <w:rsid w:val="008C773B"/>
    <w:rsid w:val="008D0A62"/>
    <w:rsid w:val="008D0B3D"/>
    <w:rsid w:val="008D0B96"/>
    <w:rsid w:val="008D1112"/>
    <w:rsid w:val="008D177E"/>
    <w:rsid w:val="008D1974"/>
    <w:rsid w:val="008D1C38"/>
    <w:rsid w:val="008D3988"/>
    <w:rsid w:val="008D4006"/>
    <w:rsid w:val="008D411F"/>
    <w:rsid w:val="008D425E"/>
    <w:rsid w:val="008D4BEC"/>
    <w:rsid w:val="008D4DDF"/>
    <w:rsid w:val="008D59B1"/>
    <w:rsid w:val="008D6DD6"/>
    <w:rsid w:val="008D7C63"/>
    <w:rsid w:val="008E082B"/>
    <w:rsid w:val="008E08B2"/>
    <w:rsid w:val="008E09F2"/>
    <w:rsid w:val="008E0B9B"/>
    <w:rsid w:val="008E12EF"/>
    <w:rsid w:val="008E18CA"/>
    <w:rsid w:val="008E2328"/>
    <w:rsid w:val="008E358A"/>
    <w:rsid w:val="008E36BE"/>
    <w:rsid w:val="008E38E1"/>
    <w:rsid w:val="008E4544"/>
    <w:rsid w:val="008E4843"/>
    <w:rsid w:val="008E4E4E"/>
    <w:rsid w:val="008E5265"/>
    <w:rsid w:val="008E53AF"/>
    <w:rsid w:val="008E55AB"/>
    <w:rsid w:val="008E5A45"/>
    <w:rsid w:val="008E5E45"/>
    <w:rsid w:val="008E6C16"/>
    <w:rsid w:val="008F0A25"/>
    <w:rsid w:val="008F0AF3"/>
    <w:rsid w:val="008F1D76"/>
    <w:rsid w:val="008F3139"/>
    <w:rsid w:val="008F318D"/>
    <w:rsid w:val="008F376E"/>
    <w:rsid w:val="008F3E72"/>
    <w:rsid w:val="008F4075"/>
    <w:rsid w:val="008F437A"/>
    <w:rsid w:val="008F4A26"/>
    <w:rsid w:val="008F5235"/>
    <w:rsid w:val="008F5873"/>
    <w:rsid w:val="008F5C7E"/>
    <w:rsid w:val="008F6060"/>
    <w:rsid w:val="008F6576"/>
    <w:rsid w:val="008F67D9"/>
    <w:rsid w:val="008F68CB"/>
    <w:rsid w:val="008F6DD6"/>
    <w:rsid w:val="008F74C7"/>
    <w:rsid w:val="008F77CB"/>
    <w:rsid w:val="00900080"/>
    <w:rsid w:val="00900276"/>
    <w:rsid w:val="00900687"/>
    <w:rsid w:val="00901C9A"/>
    <w:rsid w:val="00901EB4"/>
    <w:rsid w:val="00901F71"/>
    <w:rsid w:val="00902583"/>
    <w:rsid w:val="0090318E"/>
    <w:rsid w:val="00903C1E"/>
    <w:rsid w:val="00904061"/>
    <w:rsid w:val="0090458D"/>
    <w:rsid w:val="00904670"/>
    <w:rsid w:val="00904D74"/>
    <w:rsid w:val="00905005"/>
    <w:rsid w:val="0090500E"/>
    <w:rsid w:val="0090502A"/>
    <w:rsid w:val="00905D81"/>
    <w:rsid w:val="00905F0B"/>
    <w:rsid w:val="00906A97"/>
    <w:rsid w:val="00906ACC"/>
    <w:rsid w:val="00907820"/>
    <w:rsid w:val="00907F49"/>
    <w:rsid w:val="00910137"/>
    <w:rsid w:val="00910599"/>
    <w:rsid w:val="00911B92"/>
    <w:rsid w:val="009120AD"/>
    <w:rsid w:val="00913637"/>
    <w:rsid w:val="009136CB"/>
    <w:rsid w:val="00913F7E"/>
    <w:rsid w:val="00913FB5"/>
    <w:rsid w:val="00914335"/>
    <w:rsid w:val="009148AA"/>
    <w:rsid w:val="00914E4D"/>
    <w:rsid w:val="00916457"/>
    <w:rsid w:val="00916B12"/>
    <w:rsid w:val="00916EC2"/>
    <w:rsid w:val="0091711B"/>
    <w:rsid w:val="00917A04"/>
    <w:rsid w:val="00917E8E"/>
    <w:rsid w:val="00921196"/>
    <w:rsid w:val="00921395"/>
    <w:rsid w:val="009215CA"/>
    <w:rsid w:val="00921A80"/>
    <w:rsid w:val="00921D61"/>
    <w:rsid w:val="00921FB9"/>
    <w:rsid w:val="00922E43"/>
    <w:rsid w:val="00923129"/>
    <w:rsid w:val="00923341"/>
    <w:rsid w:val="00923808"/>
    <w:rsid w:val="00924733"/>
    <w:rsid w:val="00925134"/>
    <w:rsid w:val="0092560E"/>
    <w:rsid w:val="00926779"/>
    <w:rsid w:val="0092679C"/>
    <w:rsid w:val="009275F9"/>
    <w:rsid w:val="00927857"/>
    <w:rsid w:val="00927FE1"/>
    <w:rsid w:val="0093102C"/>
    <w:rsid w:val="009310FD"/>
    <w:rsid w:val="009311CC"/>
    <w:rsid w:val="009325E1"/>
    <w:rsid w:val="00932636"/>
    <w:rsid w:val="00932896"/>
    <w:rsid w:val="0093331B"/>
    <w:rsid w:val="009336AB"/>
    <w:rsid w:val="0093387B"/>
    <w:rsid w:val="00933FE4"/>
    <w:rsid w:val="00935606"/>
    <w:rsid w:val="00935A28"/>
    <w:rsid w:val="00935C0E"/>
    <w:rsid w:val="00936112"/>
    <w:rsid w:val="00936794"/>
    <w:rsid w:val="009367EC"/>
    <w:rsid w:val="009371D5"/>
    <w:rsid w:val="009376C8"/>
    <w:rsid w:val="00937B6A"/>
    <w:rsid w:val="0094037C"/>
    <w:rsid w:val="00940A47"/>
    <w:rsid w:val="00941078"/>
    <w:rsid w:val="009413CE"/>
    <w:rsid w:val="009414B5"/>
    <w:rsid w:val="0094171C"/>
    <w:rsid w:val="00941FCA"/>
    <w:rsid w:val="009421E8"/>
    <w:rsid w:val="00943010"/>
    <w:rsid w:val="0094307B"/>
    <w:rsid w:val="009433E0"/>
    <w:rsid w:val="00943C2C"/>
    <w:rsid w:val="00943D42"/>
    <w:rsid w:val="00943DC1"/>
    <w:rsid w:val="00944593"/>
    <w:rsid w:val="0094495A"/>
    <w:rsid w:val="00944F4D"/>
    <w:rsid w:val="00945ADA"/>
    <w:rsid w:val="00945C29"/>
    <w:rsid w:val="00945CF6"/>
    <w:rsid w:val="00946294"/>
    <w:rsid w:val="0094632E"/>
    <w:rsid w:val="009465E5"/>
    <w:rsid w:val="00946D3B"/>
    <w:rsid w:val="00947F68"/>
    <w:rsid w:val="0095021B"/>
    <w:rsid w:val="009502B1"/>
    <w:rsid w:val="00950874"/>
    <w:rsid w:val="009520F5"/>
    <w:rsid w:val="00952477"/>
    <w:rsid w:val="00952E86"/>
    <w:rsid w:val="00953890"/>
    <w:rsid w:val="00953F5F"/>
    <w:rsid w:val="00953FA1"/>
    <w:rsid w:val="00954FF8"/>
    <w:rsid w:val="0095512B"/>
    <w:rsid w:val="00955381"/>
    <w:rsid w:val="0095599D"/>
    <w:rsid w:val="00955B50"/>
    <w:rsid w:val="00955D6A"/>
    <w:rsid w:val="009563E0"/>
    <w:rsid w:val="009564B1"/>
    <w:rsid w:val="00956B77"/>
    <w:rsid w:val="00957603"/>
    <w:rsid w:val="009579CC"/>
    <w:rsid w:val="00957E12"/>
    <w:rsid w:val="00960916"/>
    <w:rsid w:val="00960A5B"/>
    <w:rsid w:val="00960D0B"/>
    <w:rsid w:val="0096120B"/>
    <w:rsid w:val="009616CB"/>
    <w:rsid w:val="00962815"/>
    <w:rsid w:val="00962F7E"/>
    <w:rsid w:val="0096343D"/>
    <w:rsid w:val="00964163"/>
    <w:rsid w:val="009648E1"/>
    <w:rsid w:val="009664B8"/>
    <w:rsid w:val="00966D90"/>
    <w:rsid w:val="00967804"/>
    <w:rsid w:val="00967928"/>
    <w:rsid w:val="00967C63"/>
    <w:rsid w:val="0097042A"/>
    <w:rsid w:val="00970873"/>
    <w:rsid w:val="00971998"/>
    <w:rsid w:val="00971A54"/>
    <w:rsid w:val="009721B6"/>
    <w:rsid w:val="009725B6"/>
    <w:rsid w:val="00972AB9"/>
    <w:rsid w:val="00972BC5"/>
    <w:rsid w:val="00972FEE"/>
    <w:rsid w:val="00973E14"/>
    <w:rsid w:val="00974077"/>
    <w:rsid w:val="0097511A"/>
    <w:rsid w:val="009753F0"/>
    <w:rsid w:val="00975CCF"/>
    <w:rsid w:val="00975D01"/>
    <w:rsid w:val="00977235"/>
    <w:rsid w:val="009773AF"/>
    <w:rsid w:val="00980636"/>
    <w:rsid w:val="00980AA0"/>
    <w:rsid w:val="00980EFA"/>
    <w:rsid w:val="00982501"/>
    <w:rsid w:val="00982C1C"/>
    <w:rsid w:val="00983596"/>
    <w:rsid w:val="00984479"/>
    <w:rsid w:val="009846FD"/>
    <w:rsid w:val="009848C0"/>
    <w:rsid w:val="009848C7"/>
    <w:rsid w:val="0098572E"/>
    <w:rsid w:val="00985B33"/>
    <w:rsid w:val="0098673F"/>
    <w:rsid w:val="00986F94"/>
    <w:rsid w:val="009878FC"/>
    <w:rsid w:val="00990002"/>
    <w:rsid w:val="00990254"/>
    <w:rsid w:val="0099070B"/>
    <w:rsid w:val="00990E08"/>
    <w:rsid w:val="00991044"/>
    <w:rsid w:val="00991258"/>
    <w:rsid w:val="0099374F"/>
    <w:rsid w:val="00993DB1"/>
    <w:rsid w:val="0099494B"/>
    <w:rsid w:val="009949A3"/>
    <w:rsid w:val="00994DEA"/>
    <w:rsid w:val="0099508A"/>
    <w:rsid w:val="00995802"/>
    <w:rsid w:val="00996839"/>
    <w:rsid w:val="0099699A"/>
    <w:rsid w:val="009A0E70"/>
    <w:rsid w:val="009A0E91"/>
    <w:rsid w:val="009A0F5C"/>
    <w:rsid w:val="009A102A"/>
    <w:rsid w:val="009A11D6"/>
    <w:rsid w:val="009A1329"/>
    <w:rsid w:val="009A1F15"/>
    <w:rsid w:val="009A2836"/>
    <w:rsid w:val="009A2B1E"/>
    <w:rsid w:val="009A3755"/>
    <w:rsid w:val="009A3F6D"/>
    <w:rsid w:val="009A42CD"/>
    <w:rsid w:val="009A4500"/>
    <w:rsid w:val="009A45D5"/>
    <w:rsid w:val="009A4ED2"/>
    <w:rsid w:val="009A5741"/>
    <w:rsid w:val="009A5B3E"/>
    <w:rsid w:val="009A5BE1"/>
    <w:rsid w:val="009A6020"/>
    <w:rsid w:val="009A6C19"/>
    <w:rsid w:val="009A6EB3"/>
    <w:rsid w:val="009A7661"/>
    <w:rsid w:val="009A7FE5"/>
    <w:rsid w:val="009B02AB"/>
    <w:rsid w:val="009B16FC"/>
    <w:rsid w:val="009B1D7E"/>
    <w:rsid w:val="009B215C"/>
    <w:rsid w:val="009B2C14"/>
    <w:rsid w:val="009B3281"/>
    <w:rsid w:val="009B36EC"/>
    <w:rsid w:val="009B3C87"/>
    <w:rsid w:val="009B3FFF"/>
    <w:rsid w:val="009B4320"/>
    <w:rsid w:val="009B457E"/>
    <w:rsid w:val="009B459C"/>
    <w:rsid w:val="009B5011"/>
    <w:rsid w:val="009B597A"/>
    <w:rsid w:val="009B59FD"/>
    <w:rsid w:val="009B6556"/>
    <w:rsid w:val="009B6579"/>
    <w:rsid w:val="009B68A6"/>
    <w:rsid w:val="009B714A"/>
    <w:rsid w:val="009B75CF"/>
    <w:rsid w:val="009C0874"/>
    <w:rsid w:val="009C126A"/>
    <w:rsid w:val="009C25FC"/>
    <w:rsid w:val="009C2785"/>
    <w:rsid w:val="009C415A"/>
    <w:rsid w:val="009C5355"/>
    <w:rsid w:val="009C5484"/>
    <w:rsid w:val="009C558D"/>
    <w:rsid w:val="009C5730"/>
    <w:rsid w:val="009C591E"/>
    <w:rsid w:val="009C5EFA"/>
    <w:rsid w:val="009C5F90"/>
    <w:rsid w:val="009C604D"/>
    <w:rsid w:val="009C666C"/>
    <w:rsid w:val="009C6672"/>
    <w:rsid w:val="009C6860"/>
    <w:rsid w:val="009C7093"/>
    <w:rsid w:val="009C75DF"/>
    <w:rsid w:val="009C79AD"/>
    <w:rsid w:val="009C7D57"/>
    <w:rsid w:val="009C7DD9"/>
    <w:rsid w:val="009D008A"/>
    <w:rsid w:val="009D062F"/>
    <w:rsid w:val="009D0E1C"/>
    <w:rsid w:val="009D120B"/>
    <w:rsid w:val="009D1700"/>
    <w:rsid w:val="009D1A53"/>
    <w:rsid w:val="009D1E70"/>
    <w:rsid w:val="009D35E8"/>
    <w:rsid w:val="009D3A18"/>
    <w:rsid w:val="009D3B33"/>
    <w:rsid w:val="009D3CD5"/>
    <w:rsid w:val="009D4692"/>
    <w:rsid w:val="009D4958"/>
    <w:rsid w:val="009D4E5A"/>
    <w:rsid w:val="009D4FF8"/>
    <w:rsid w:val="009D5989"/>
    <w:rsid w:val="009D5D54"/>
    <w:rsid w:val="009D5E92"/>
    <w:rsid w:val="009D6410"/>
    <w:rsid w:val="009D7683"/>
    <w:rsid w:val="009D7F22"/>
    <w:rsid w:val="009E056E"/>
    <w:rsid w:val="009E095D"/>
    <w:rsid w:val="009E09DD"/>
    <w:rsid w:val="009E0CF7"/>
    <w:rsid w:val="009E2F6B"/>
    <w:rsid w:val="009E357A"/>
    <w:rsid w:val="009E36D5"/>
    <w:rsid w:val="009E3B8E"/>
    <w:rsid w:val="009E3C61"/>
    <w:rsid w:val="009E3D8A"/>
    <w:rsid w:val="009E4915"/>
    <w:rsid w:val="009E5897"/>
    <w:rsid w:val="009E5CC1"/>
    <w:rsid w:val="009E5DF7"/>
    <w:rsid w:val="009E6688"/>
    <w:rsid w:val="009E6C5E"/>
    <w:rsid w:val="009E7378"/>
    <w:rsid w:val="009E7614"/>
    <w:rsid w:val="009E7AEF"/>
    <w:rsid w:val="009E7AF3"/>
    <w:rsid w:val="009F1518"/>
    <w:rsid w:val="009F1964"/>
    <w:rsid w:val="009F1DA8"/>
    <w:rsid w:val="009F1ED4"/>
    <w:rsid w:val="009F233C"/>
    <w:rsid w:val="009F3531"/>
    <w:rsid w:val="009F3F00"/>
    <w:rsid w:val="009F46CA"/>
    <w:rsid w:val="009F4ADD"/>
    <w:rsid w:val="009F5360"/>
    <w:rsid w:val="009F59F8"/>
    <w:rsid w:val="009F6368"/>
    <w:rsid w:val="009F6C9C"/>
    <w:rsid w:val="009F6D65"/>
    <w:rsid w:val="009F7898"/>
    <w:rsid w:val="009F7A2C"/>
    <w:rsid w:val="00A00238"/>
    <w:rsid w:val="00A00490"/>
    <w:rsid w:val="00A00A23"/>
    <w:rsid w:val="00A00D72"/>
    <w:rsid w:val="00A01703"/>
    <w:rsid w:val="00A01835"/>
    <w:rsid w:val="00A02845"/>
    <w:rsid w:val="00A0298A"/>
    <w:rsid w:val="00A03022"/>
    <w:rsid w:val="00A031AD"/>
    <w:rsid w:val="00A038C6"/>
    <w:rsid w:val="00A048E3"/>
    <w:rsid w:val="00A04F04"/>
    <w:rsid w:val="00A05731"/>
    <w:rsid w:val="00A058D0"/>
    <w:rsid w:val="00A05987"/>
    <w:rsid w:val="00A05BCD"/>
    <w:rsid w:val="00A060E1"/>
    <w:rsid w:val="00A062CB"/>
    <w:rsid w:val="00A06716"/>
    <w:rsid w:val="00A105AF"/>
    <w:rsid w:val="00A10917"/>
    <w:rsid w:val="00A113A4"/>
    <w:rsid w:val="00A1178B"/>
    <w:rsid w:val="00A11894"/>
    <w:rsid w:val="00A11970"/>
    <w:rsid w:val="00A11AA8"/>
    <w:rsid w:val="00A11B87"/>
    <w:rsid w:val="00A11D78"/>
    <w:rsid w:val="00A133E1"/>
    <w:rsid w:val="00A133F6"/>
    <w:rsid w:val="00A1363F"/>
    <w:rsid w:val="00A13AD5"/>
    <w:rsid w:val="00A13C94"/>
    <w:rsid w:val="00A144A7"/>
    <w:rsid w:val="00A1498F"/>
    <w:rsid w:val="00A14B6C"/>
    <w:rsid w:val="00A14DA9"/>
    <w:rsid w:val="00A161A8"/>
    <w:rsid w:val="00A162DE"/>
    <w:rsid w:val="00A1686B"/>
    <w:rsid w:val="00A16C17"/>
    <w:rsid w:val="00A17550"/>
    <w:rsid w:val="00A178F0"/>
    <w:rsid w:val="00A17C09"/>
    <w:rsid w:val="00A17F44"/>
    <w:rsid w:val="00A20250"/>
    <w:rsid w:val="00A20B3D"/>
    <w:rsid w:val="00A20BE1"/>
    <w:rsid w:val="00A2216D"/>
    <w:rsid w:val="00A221E6"/>
    <w:rsid w:val="00A2220F"/>
    <w:rsid w:val="00A222DB"/>
    <w:rsid w:val="00A23D70"/>
    <w:rsid w:val="00A241C6"/>
    <w:rsid w:val="00A24853"/>
    <w:rsid w:val="00A24ACA"/>
    <w:rsid w:val="00A24EE1"/>
    <w:rsid w:val="00A25A2E"/>
    <w:rsid w:val="00A262BE"/>
    <w:rsid w:val="00A26E10"/>
    <w:rsid w:val="00A27233"/>
    <w:rsid w:val="00A27362"/>
    <w:rsid w:val="00A274E8"/>
    <w:rsid w:val="00A305F0"/>
    <w:rsid w:val="00A30639"/>
    <w:rsid w:val="00A319BB"/>
    <w:rsid w:val="00A32009"/>
    <w:rsid w:val="00A32566"/>
    <w:rsid w:val="00A32A2A"/>
    <w:rsid w:val="00A33B09"/>
    <w:rsid w:val="00A33C42"/>
    <w:rsid w:val="00A33DC2"/>
    <w:rsid w:val="00A33F63"/>
    <w:rsid w:val="00A34214"/>
    <w:rsid w:val="00A34405"/>
    <w:rsid w:val="00A34C5D"/>
    <w:rsid w:val="00A35335"/>
    <w:rsid w:val="00A35F3E"/>
    <w:rsid w:val="00A3620F"/>
    <w:rsid w:val="00A36A98"/>
    <w:rsid w:val="00A36AA2"/>
    <w:rsid w:val="00A378B8"/>
    <w:rsid w:val="00A37C76"/>
    <w:rsid w:val="00A37FEF"/>
    <w:rsid w:val="00A4003D"/>
    <w:rsid w:val="00A40797"/>
    <w:rsid w:val="00A407F4"/>
    <w:rsid w:val="00A40841"/>
    <w:rsid w:val="00A40909"/>
    <w:rsid w:val="00A40DE8"/>
    <w:rsid w:val="00A40F53"/>
    <w:rsid w:val="00A411E8"/>
    <w:rsid w:val="00A416CA"/>
    <w:rsid w:val="00A41A1F"/>
    <w:rsid w:val="00A41D5F"/>
    <w:rsid w:val="00A42194"/>
    <w:rsid w:val="00A42745"/>
    <w:rsid w:val="00A428B3"/>
    <w:rsid w:val="00A434E8"/>
    <w:rsid w:val="00A437A9"/>
    <w:rsid w:val="00A44D18"/>
    <w:rsid w:val="00A44F96"/>
    <w:rsid w:val="00A45C27"/>
    <w:rsid w:val="00A46236"/>
    <w:rsid w:val="00A46A11"/>
    <w:rsid w:val="00A46E1D"/>
    <w:rsid w:val="00A4712B"/>
    <w:rsid w:val="00A50BDA"/>
    <w:rsid w:val="00A51036"/>
    <w:rsid w:val="00A51CB5"/>
    <w:rsid w:val="00A5260D"/>
    <w:rsid w:val="00A528B6"/>
    <w:rsid w:val="00A52B60"/>
    <w:rsid w:val="00A53250"/>
    <w:rsid w:val="00A54E02"/>
    <w:rsid w:val="00A55758"/>
    <w:rsid w:val="00A560A1"/>
    <w:rsid w:val="00A560DE"/>
    <w:rsid w:val="00A569B4"/>
    <w:rsid w:val="00A56A4C"/>
    <w:rsid w:val="00A56B26"/>
    <w:rsid w:val="00A57A19"/>
    <w:rsid w:val="00A60CD7"/>
    <w:rsid w:val="00A60FB1"/>
    <w:rsid w:val="00A610E4"/>
    <w:rsid w:val="00A61E92"/>
    <w:rsid w:val="00A6203F"/>
    <w:rsid w:val="00A6239B"/>
    <w:rsid w:val="00A626B3"/>
    <w:rsid w:val="00A62880"/>
    <w:rsid w:val="00A62B09"/>
    <w:rsid w:val="00A62B33"/>
    <w:rsid w:val="00A62DE2"/>
    <w:rsid w:val="00A6341A"/>
    <w:rsid w:val="00A63CC9"/>
    <w:rsid w:val="00A64025"/>
    <w:rsid w:val="00A646B9"/>
    <w:rsid w:val="00A65AE1"/>
    <w:rsid w:val="00A65C03"/>
    <w:rsid w:val="00A663EF"/>
    <w:rsid w:val="00A6750F"/>
    <w:rsid w:val="00A67AF0"/>
    <w:rsid w:val="00A70417"/>
    <w:rsid w:val="00A708AD"/>
    <w:rsid w:val="00A70CB5"/>
    <w:rsid w:val="00A71144"/>
    <w:rsid w:val="00A717F3"/>
    <w:rsid w:val="00A71943"/>
    <w:rsid w:val="00A71A7B"/>
    <w:rsid w:val="00A71F0D"/>
    <w:rsid w:val="00A71F79"/>
    <w:rsid w:val="00A73237"/>
    <w:rsid w:val="00A73BD6"/>
    <w:rsid w:val="00A73C0E"/>
    <w:rsid w:val="00A73C69"/>
    <w:rsid w:val="00A73CCC"/>
    <w:rsid w:val="00A73EFB"/>
    <w:rsid w:val="00A746C5"/>
    <w:rsid w:val="00A7474D"/>
    <w:rsid w:val="00A75609"/>
    <w:rsid w:val="00A75D82"/>
    <w:rsid w:val="00A760CB"/>
    <w:rsid w:val="00A76FB4"/>
    <w:rsid w:val="00A7722C"/>
    <w:rsid w:val="00A77ED7"/>
    <w:rsid w:val="00A80EB2"/>
    <w:rsid w:val="00A80FBA"/>
    <w:rsid w:val="00A81F7F"/>
    <w:rsid w:val="00A82325"/>
    <w:rsid w:val="00A823BE"/>
    <w:rsid w:val="00A8288F"/>
    <w:rsid w:val="00A82B11"/>
    <w:rsid w:val="00A82CB2"/>
    <w:rsid w:val="00A832D7"/>
    <w:rsid w:val="00A83543"/>
    <w:rsid w:val="00A83819"/>
    <w:rsid w:val="00A83A7F"/>
    <w:rsid w:val="00A83F7B"/>
    <w:rsid w:val="00A84932"/>
    <w:rsid w:val="00A8518D"/>
    <w:rsid w:val="00A85360"/>
    <w:rsid w:val="00A85E20"/>
    <w:rsid w:val="00A86071"/>
    <w:rsid w:val="00A861EE"/>
    <w:rsid w:val="00A8768D"/>
    <w:rsid w:val="00A90366"/>
    <w:rsid w:val="00A90711"/>
    <w:rsid w:val="00A90755"/>
    <w:rsid w:val="00A90907"/>
    <w:rsid w:val="00A90C1D"/>
    <w:rsid w:val="00A90DAF"/>
    <w:rsid w:val="00A91833"/>
    <w:rsid w:val="00A91B67"/>
    <w:rsid w:val="00A91BA0"/>
    <w:rsid w:val="00A92393"/>
    <w:rsid w:val="00A94BD7"/>
    <w:rsid w:val="00A94CD3"/>
    <w:rsid w:val="00A94FF1"/>
    <w:rsid w:val="00A9550E"/>
    <w:rsid w:val="00A95A9A"/>
    <w:rsid w:val="00A96F67"/>
    <w:rsid w:val="00AA0446"/>
    <w:rsid w:val="00AA0B92"/>
    <w:rsid w:val="00AA196B"/>
    <w:rsid w:val="00AA1B70"/>
    <w:rsid w:val="00AA1DAA"/>
    <w:rsid w:val="00AA23C4"/>
    <w:rsid w:val="00AA23EA"/>
    <w:rsid w:val="00AA29A4"/>
    <w:rsid w:val="00AA3B98"/>
    <w:rsid w:val="00AA3D40"/>
    <w:rsid w:val="00AA4B11"/>
    <w:rsid w:val="00AA56DA"/>
    <w:rsid w:val="00AA5F4E"/>
    <w:rsid w:val="00AA6044"/>
    <w:rsid w:val="00AA61ED"/>
    <w:rsid w:val="00AA62B4"/>
    <w:rsid w:val="00AA6823"/>
    <w:rsid w:val="00AA796F"/>
    <w:rsid w:val="00AB014A"/>
    <w:rsid w:val="00AB0E08"/>
    <w:rsid w:val="00AB15DB"/>
    <w:rsid w:val="00AB1CC5"/>
    <w:rsid w:val="00AB2FB3"/>
    <w:rsid w:val="00AB39D2"/>
    <w:rsid w:val="00AB3E70"/>
    <w:rsid w:val="00AB4181"/>
    <w:rsid w:val="00AB4DD4"/>
    <w:rsid w:val="00AB548F"/>
    <w:rsid w:val="00AB69DD"/>
    <w:rsid w:val="00AB6BAF"/>
    <w:rsid w:val="00AB6BFD"/>
    <w:rsid w:val="00AB7EA2"/>
    <w:rsid w:val="00AC02B9"/>
    <w:rsid w:val="00AC0313"/>
    <w:rsid w:val="00AC0B02"/>
    <w:rsid w:val="00AC13E5"/>
    <w:rsid w:val="00AC170B"/>
    <w:rsid w:val="00AC1906"/>
    <w:rsid w:val="00AC1C65"/>
    <w:rsid w:val="00AC1C77"/>
    <w:rsid w:val="00AC1EEA"/>
    <w:rsid w:val="00AC23DC"/>
    <w:rsid w:val="00AC3455"/>
    <w:rsid w:val="00AC483A"/>
    <w:rsid w:val="00AC58AA"/>
    <w:rsid w:val="00AC58B1"/>
    <w:rsid w:val="00AC61D4"/>
    <w:rsid w:val="00AC7717"/>
    <w:rsid w:val="00AC7F26"/>
    <w:rsid w:val="00AD0099"/>
    <w:rsid w:val="00AD009C"/>
    <w:rsid w:val="00AD04D6"/>
    <w:rsid w:val="00AD0535"/>
    <w:rsid w:val="00AD081B"/>
    <w:rsid w:val="00AD10D1"/>
    <w:rsid w:val="00AD1335"/>
    <w:rsid w:val="00AD1FAA"/>
    <w:rsid w:val="00AD2304"/>
    <w:rsid w:val="00AD2C61"/>
    <w:rsid w:val="00AD3024"/>
    <w:rsid w:val="00AD339A"/>
    <w:rsid w:val="00AD3E72"/>
    <w:rsid w:val="00AD49C4"/>
    <w:rsid w:val="00AD4B08"/>
    <w:rsid w:val="00AD4C8E"/>
    <w:rsid w:val="00AD4CDC"/>
    <w:rsid w:val="00AD4DDD"/>
    <w:rsid w:val="00AD51E7"/>
    <w:rsid w:val="00AD5225"/>
    <w:rsid w:val="00AD58DB"/>
    <w:rsid w:val="00AD5F65"/>
    <w:rsid w:val="00AD6529"/>
    <w:rsid w:val="00AE0385"/>
    <w:rsid w:val="00AE0DF3"/>
    <w:rsid w:val="00AE1A9F"/>
    <w:rsid w:val="00AE2040"/>
    <w:rsid w:val="00AE247B"/>
    <w:rsid w:val="00AE25D6"/>
    <w:rsid w:val="00AE27A6"/>
    <w:rsid w:val="00AE2973"/>
    <w:rsid w:val="00AE31C1"/>
    <w:rsid w:val="00AE39C1"/>
    <w:rsid w:val="00AE3BB4"/>
    <w:rsid w:val="00AE3FB7"/>
    <w:rsid w:val="00AE41E2"/>
    <w:rsid w:val="00AE4AE0"/>
    <w:rsid w:val="00AE5197"/>
    <w:rsid w:val="00AE5640"/>
    <w:rsid w:val="00AE565F"/>
    <w:rsid w:val="00AE6275"/>
    <w:rsid w:val="00AE672A"/>
    <w:rsid w:val="00AE6C84"/>
    <w:rsid w:val="00AE770B"/>
    <w:rsid w:val="00AF0435"/>
    <w:rsid w:val="00AF1884"/>
    <w:rsid w:val="00AF26CD"/>
    <w:rsid w:val="00AF2984"/>
    <w:rsid w:val="00AF2D4B"/>
    <w:rsid w:val="00AF39FB"/>
    <w:rsid w:val="00AF3B5F"/>
    <w:rsid w:val="00AF3D1D"/>
    <w:rsid w:val="00AF4907"/>
    <w:rsid w:val="00AF4A1B"/>
    <w:rsid w:val="00AF4A59"/>
    <w:rsid w:val="00AF4EDB"/>
    <w:rsid w:val="00AF52D9"/>
    <w:rsid w:val="00AF5F64"/>
    <w:rsid w:val="00AF6277"/>
    <w:rsid w:val="00AF6A38"/>
    <w:rsid w:val="00AF71D5"/>
    <w:rsid w:val="00AF7894"/>
    <w:rsid w:val="00AF7E11"/>
    <w:rsid w:val="00B004FE"/>
    <w:rsid w:val="00B01CDB"/>
    <w:rsid w:val="00B0211F"/>
    <w:rsid w:val="00B025F1"/>
    <w:rsid w:val="00B02717"/>
    <w:rsid w:val="00B02A11"/>
    <w:rsid w:val="00B02C44"/>
    <w:rsid w:val="00B02F15"/>
    <w:rsid w:val="00B03673"/>
    <w:rsid w:val="00B0413A"/>
    <w:rsid w:val="00B04E18"/>
    <w:rsid w:val="00B05D9C"/>
    <w:rsid w:val="00B060A4"/>
    <w:rsid w:val="00B07034"/>
    <w:rsid w:val="00B0729D"/>
    <w:rsid w:val="00B076FB"/>
    <w:rsid w:val="00B107C2"/>
    <w:rsid w:val="00B110F3"/>
    <w:rsid w:val="00B117D3"/>
    <w:rsid w:val="00B11E41"/>
    <w:rsid w:val="00B12198"/>
    <w:rsid w:val="00B12363"/>
    <w:rsid w:val="00B12672"/>
    <w:rsid w:val="00B12750"/>
    <w:rsid w:val="00B12DAF"/>
    <w:rsid w:val="00B133B0"/>
    <w:rsid w:val="00B1349D"/>
    <w:rsid w:val="00B13D5E"/>
    <w:rsid w:val="00B146F9"/>
    <w:rsid w:val="00B1481A"/>
    <w:rsid w:val="00B14BD7"/>
    <w:rsid w:val="00B156E0"/>
    <w:rsid w:val="00B1593A"/>
    <w:rsid w:val="00B1598A"/>
    <w:rsid w:val="00B16000"/>
    <w:rsid w:val="00B168CA"/>
    <w:rsid w:val="00B16955"/>
    <w:rsid w:val="00B16DCC"/>
    <w:rsid w:val="00B17CE4"/>
    <w:rsid w:val="00B20A94"/>
    <w:rsid w:val="00B22000"/>
    <w:rsid w:val="00B22093"/>
    <w:rsid w:val="00B222C2"/>
    <w:rsid w:val="00B22D1E"/>
    <w:rsid w:val="00B233C8"/>
    <w:rsid w:val="00B236FF"/>
    <w:rsid w:val="00B245B2"/>
    <w:rsid w:val="00B24C58"/>
    <w:rsid w:val="00B24E27"/>
    <w:rsid w:val="00B24F19"/>
    <w:rsid w:val="00B250AF"/>
    <w:rsid w:val="00B27A5C"/>
    <w:rsid w:val="00B27A9D"/>
    <w:rsid w:val="00B27BCD"/>
    <w:rsid w:val="00B3110A"/>
    <w:rsid w:val="00B31F22"/>
    <w:rsid w:val="00B320DE"/>
    <w:rsid w:val="00B322E2"/>
    <w:rsid w:val="00B32F0B"/>
    <w:rsid w:val="00B33081"/>
    <w:rsid w:val="00B33B83"/>
    <w:rsid w:val="00B341AF"/>
    <w:rsid w:val="00B3428A"/>
    <w:rsid w:val="00B343FC"/>
    <w:rsid w:val="00B34C99"/>
    <w:rsid w:val="00B351AF"/>
    <w:rsid w:val="00B35613"/>
    <w:rsid w:val="00B357A6"/>
    <w:rsid w:val="00B35986"/>
    <w:rsid w:val="00B362B1"/>
    <w:rsid w:val="00B364A5"/>
    <w:rsid w:val="00B36E25"/>
    <w:rsid w:val="00B376E0"/>
    <w:rsid w:val="00B405F1"/>
    <w:rsid w:val="00B41FBF"/>
    <w:rsid w:val="00B42984"/>
    <w:rsid w:val="00B42A0B"/>
    <w:rsid w:val="00B43446"/>
    <w:rsid w:val="00B44E07"/>
    <w:rsid w:val="00B4574E"/>
    <w:rsid w:val="00B45A44"/>
    <w:rsid w:val="00B45CEF"/>
    <w:rsid w:val="00B461D1"/>
    <w:rsid w:val="00B46253"/>
    <w:rsid w:val="00B462A8"/>
    <w:rsid w:val="00B463D3"/>
    <w:rsid w:val="00B468F9"/>
    <w:rsid w:val="00B46D5A"/>
    <w:rsid w:val="00B477B2"/>
    <w:rsid w:val="00B47877"/>
    <w:rsid w:val="00B47C86"/>
    <w:rsid w:val="00B502FB"/>
    <w:rsid w:val="00B50C24"/>
    <w:rsid w:val="00B50CC4"/>
    <w:rsid w:val="00B5188D"/>
    <w:rsid w:val="00B51936"/>
    <w:rsid w:val="00B52779"/>
    <w:rsid w:val="00B52810"/>
    <w:rsid w:val="00B53032"/>
    <w:rsid w:val="00B5387C"/>
    <w:rsid w:val="00B53BC9"/>
    <w:rsid w:val="00B53FD2"/>
    <w:rsid w:val="00B54053"/>
    <w:rsid w:val="00B54CB5"/>
    <w:rsid w:val="00B552E4"/>
    <w:rsid w:val="00B55B7F"/>
    <w:rsid w:val="00B55EC5"/>
    <w:rsid w:val="00B55FF2"/>
    <w:rsid w:val="00B56311"/>
    <w:rsid w:val="00B57B67"/>
    <w:rsid w:val="00B57D8C"/>
    <w:rsid w:val="00B602C9"/>
    <w:rsid w:val="00B60C10"/>
    <w:rsid w:val="00B6123E"/>
    <w:rsid w:val="00B6199E"/>
    <w:rsid w:val="00B61B22"/>
    <w:rsid w:val="00B61F23"/>
    <w:rsid w:val="00B6265F"/>
    <w:rsid w:val="00B63A5C"/>
    <w:rsid w:val="00B646FE"/>
    <w:rsid w:val="00B6481C"/>
    <w:rsid w:val="00B650C4"/>
    <w:rsid w:val="00B66F89"/>
    <w:rsid w:val="00B67459"/>
    <w:rsid w:val="00B6769D"/>
    <w:rsid w:val="00B6771F"/>
    <w:rsid w:val="00B67B40"/>
    <w:rsid w:val="00B67E92"/>
    <w:rsid w:val="00B67EB5"/>
    <w:rsid w:val="00B7012E"/>
    <w:rsid w:val="00B707D0"/>
    <w:rsid w:val="00B7197A"/>
    <w:rsid w:val="00B737F1"/>
    <w:rsid w:val="00B73C6E"/>
    <w:rsid w:val="00B73F40"/>
    <w:rsid w:val="00B74421"/>
    <w:rsid w:val="00B749A8"/>
    <w:rsid w:val="00B75199"/>
    <w:rsid w:val="00B75226"/>
    <w:rsid w:val="00B753EA"/>
    <w:rsid w:val="00B75D39"/>
    <w:rsid w:val="00B77059"/>
    <w:rsid w:val="00B775F5"/>
    <w:rsid w:val="00B80188"/>
    <w:rsid w:val="00B8049F"/>
    <w:rsid w:val="00B80839"/>
    <w:rsid w:val="00B81A74"/>
    <w:rsid w:val="00B81B42"/>
    <w:rsid w:val="00B81E6F"/>
    <w:rsid w:val="00B81FEE"/>
    <w:rsid w:val="00B82641"/>
    <w:rsid w:val="00B826D5"/>
    <w:rsid w:val="00B82F36"/>
    <w:rsid w:val="00B84397"/>
    <w:rsid w:val="00B84BC0"/>
    <w:rsid w:val="00B84D47"/>
    <w:rsid w:val="00B8540E"/>
    <w:rsid w:val="00B85564"/>
    <w:rsid w:val="00B858A2"/>
    <w:rsid w:val="00B85CC6"/>
    <w:rsid w:val="00B85E97"/>
    <w:rsid w:val="00B869E5"/>
    <w:rsid w:val="00B9056F"/>
    <w:rsid w:val="00B9120D"/>
    <w:rsid w:val="00B91268"/>
    <w:rsid w:val="00B926FA"/>
    <w:rsid w:val="00B92B98"/>
    <w:rsid w:val="00B92BA4"/>
    <w:rsid w:val="00B92C31"/>
    <w:rsid w:val="00B92E85"/>
    <w:rsid w:val="00B92F0A"/>
    <w:rsid w:val="00B9327E"/>
    <w:rsid w:val="00B940E5"/>
    <w:rsid w:val="00B95556"/>
    <w:rsid w:val="00B95E78"/>
    <w:rsid w:val="00B96386"/>
    <w:rsid w:val="00B96865"/>
    <w:rsid w:val="00B96DE9"/>
    <w:rsid w:val="00B97AF3"/>
    <w:rsid w:val="00BA00FD"/>
    <w:rsid w:val="00BA01BA"/>
    <w:rsid w:val="00BA0200"/>
    <w:rsid w:val="00BA031F"/>
    <w:rsid w:val="00BA0B4E"/>
    <w:rsid w:val="00BA0F04"/>
    <w:rsid w:val="00BA0FF5"/>
    <w:rsid w:val="00BA13B1"/>
    <w:rsid w:val="00BA26B2"/>
    <w:rsid w:val="00BA294A"/>
    <w:rsid w:val="00BA3346"/>
    <w:rsid w:val="00BA39FB"/>
    <w:rsid w:val="00BA4A5B"/>
    <w:rsid w:val="00BA50C6"/>
    <w:rsid w:val="00BA52FA"/>
    <w:rsid w:val="00BA581A"/>
    <w:rsid w:val="00BA5A59"/>
    <w:rsid w:val="00BA5C88"/>
    <w:rsid w:val="00BA666C"/>
    <w:rsid w:val="00BA6C55"/>
    <w:rsid w:val="00BB056D"/>
    <w:rsid w:val="00BB1071"/>
    <w:rsid w:val="00BB12E8"/>
    <w:rsid w:val="00BB1398"/>
    <w:rsid w:val="00BB142C"/>
    <w:rsid w:val="00BB1832"/>
    <w:rsid w:val="00BB1EE0"/>
    <w:rsid w:val="00BB239C"/>
    <w:rsid w:val="00BB243B"/>
    <w:rsid w:val="00BB24AE"/>
    <w:rsid w:val="00BB2550"/>
    <w:rsid w:val="00BB2555"/>
    <w:rsid w:val="00BB25FE"/>
    <w:rsid w:val="00BB3EE0"/>
    <w:rsid w:val="00BB4896"/>
    <w:rsid w:val="00BB52C9"/>
    <w:rsid w:val="00BB563A"/>
    <w:rsid w:val="00BB5900"/>
    <w:rsid w:val="00BB5BD8"/>
    <w:rsid w:val="00BB5F60"/>
    <w:rsid w:val="00BB6948"/>
    <w:rsid w:val="00BB6C05"/>
    <w:rsid w:val="00BC05D9"/>
    <w:rsid w:val="00BC0B23"/>
    <w:rsid w:val="00BC1806"/>
    <w:rsid w:val="00BC2118"/>
    <w:rsid w:val="00BC2851"/>
    <w:rsid w:val="00BC2C6C"/>
    <w:rsid w:val="00BC2FAE"/>
    <w:rsid w:val="00BC348B"/>
    <w:rsid w:val="00BC3C13"/>
    <w:rsid w:val="00BC42E1"/>
    <w:rsid w:val="00BC47D2"/>
    <w:rsid w:val="00BC573B"/>
    <w:rsid w:val="00BC5E0C"/>
    <w:rsid w:val="00BC6297"/>
    <w:rsid w:val="00BC72CB"/>
    <w:rsid w:val="00BC7E61"/>
    <w:rsid w:val="00BC7F4F"/>
    <w:rsid w:val="00BC7F9D"/>
    <w:rsid w:val="00BD14DF"/>
    <w:rsid w:val="00BD2994"/>
    <w:rsid w:val="00BD29E7"/>
    <w:rsid w:val="00BD2B36"/>
    <w:rsid w:val="00BD3797"/>
    <w:rsid w:val="00BD37A4"/>
    <w:rsid w:val="00BD3932"/>
    <w:rsid w:val="00BD3DF7"/>
    <w:rsid w:val="00BD5119"/>
    <w:rsid w:val="00BD5913"/>
    <w:rsid w:val="00BD63E6"/>
    <w:rsid w:val="00BD64F5"/>
    <w:rsid w:val="00BD6CF5"/>
    <w:rsid w:val="00BD6F21"/>
    <w:rsid w:val="00BD71D1"/>
    <w:rsid w:val="00BD7497"/>
    <w:rsid w:val="00BD7661"/>
    <w:rsid w:val="00BD777F"/>
    <w:rsid w:val="00BD78E8"/>
    <w:rsid w:val="00BD7CD7"/>
    <w:rsid w:val="00BE090A"/>
    <w:rsid w:val="00BE0CA6"/>
    <w:rsid w:val="00BE127A"/>
    <w:rsid w:val="00BE14AF"/>
    <w:rsid w:val="00BE1948"/>
    <w:rsid w:val="00BE1E84"/>
    <w:rsid w:val="00BE2477"/>
    <w:rsid w:val="00BE2EEF"/>
    <w:rsid w:val="00BE2F1F"/>
    <w:rsid w:val="00BE3026"/>
    <w:rsid w:val="00BE31E9"/>
    <w:rsid w:val="00BE3D1B"/>
    <w:rsid w:val="00BE3E48"/>
    <w:rsid w:val="00BE46E2"/>
    <w:rsid w:val="00BE4D57"/>
    <w:rsid w:val="00BE5966"/>
    <w:rsid w:val="00BE622F"/>
    <w:rsid w:val="00BE6B25"/>
    <w:rsid w:val="00BE6D4F"/>
    <w:rsid w:val="00BE777E"/>
    <w:rsid w:val="00BE7874"/>
    <w:rsid w:val="00BE7E72"/>
    <w:rsid w:val="00BF0408"/>
    <w:rsid w:val="00BF17D3"/>
    <w:rsid w:val="00BF231A"/>
    <w:rsid w:val="00BF256F"/>
    <w:rsid w:val="00BF2670"/>
    <w:rsid w:val="00BF2A1C"/>
    <w:rsid w:val="00BF2A53"/>
    <w:rsid w:val="00BF2CBC"/>
    <w:rsid w:val="00BF2EF2"/>
    <w:rsid w:val="00BF35F5"/>
    <w:rsid w:val="00BF3E68"/>
    <w:rsid w:val="00BF40FB"/>
    <w:rsid w:val="00BF4829"/>
    <w:rsid w:val="00BF49C9"/>
    <w:rsid w:val="00BF4B1F"/>
    <w:rsid w:val="00BF4B44"/>
    <w:rsid w:val="00BF537D"/>
    <w:rsid w:val="00BF5D48"/>
    <w:rsid w:val="00BF61BD"/>
    <w:rsid w:val="00BF72FC"/>
    <w:rsid w:val="00BF78A5"/>
    <w:rsid w:val="00BF7B27"/>
    <w:rsid w:val="00C0058A"/>
    <w:rsid w:val="00C00AC4"/>
    <w:rsid w:val="00C00ADD"/>
    <w:rsid w:val="00C01B10"/>
    <w:rsid w:val="00C02047"/>
    <w:rsid w:val="00C025CE"/>
    <w:rsid w:val="00C02791"/>
    <w:rsid w:val="00C02F53"/>
    <w:rsid w:val="00C03127"/>
    <w:rsid w:val="00C03477"/>
    <w:rsid w:val="00C036C1"/>
    <w:rsid w:val="00C03AE7"/>
    <w:rsid w:val="00C045DB"/>
    <w:rsid w:val="00C04EC1"/>
    <w:rsid w:val="00C05961"/>
    <w:rsid w:val="00C05A86"/>
    <w:rsid w:val="00C05F6F"/>
    <w:rsid w:val="00C05FCF"/>
    <w:rsid w:val="00C066F2"/>
    <w:rsid w:val="00C06BA9"/>
    <w:rsid w:val="00C06F2D"/>
    <w:rsid w:val="00C06FAF"/>
    <w:rsid w:val="00C072F7"/>
    <w:rsid w:val="00C073D4"/>
    <w:rsid w:val="00C078E7"/>
    <w:rsid w:val="00C07EAD"/>
    <w:rsid w:val="00C10E4F"/>
    <w:rsid w:val="00C10F06"/>
    <w:rsid w:val="00C1164D"/>
    <w:rsid w:val="00C12DCE"/>
    <w:rsid w:val="00C134E6"/>
    <w:rsid w:val="00C1371A"/>
    <w:rsid w:val="00C1466A"/>
    <w:rsid w:val="00C147F9"/>
    <w:rsid w:val="00C1594E"/>
    <w:rsid w:val="00C15D07"/>
    <w:rsid w:val="00C15D2C"/>
    <w:rsid w:val="00C1665F"/>
    <w:rsid w:val="00C16CB4"/>
    <w:rsid w:val="00C16F57"/>
    <w:rsid w:val="00C1765F"/>
    <w:rsid w:val="00C17910"/>
    <w:rsid w:val="00C17EEC"/>
    <w:rsid w:val="00C201AC"/>
    <w:rsid w:val="00C201B9"/>
    <w:rsid w:val="00C20457"/>
    <w:rsid w:val="00C20728"/>
    <w:rsid w:val="00C21529"/>
    <w:rsid w:val="00C2168D"/>
    <w:rsid w:val="00C21F84"/>
    <w:rsid w:val="00C22149"/>
    <w:rsid w:val="00C22795"/>
    <w:rsid w:val="00C22AA4"/>
    <w:rsid w:val="00C22BDF"/>
    <w:rsid w:val="00C22EC6"/>
    <w:rsid w:val="00C2398D"/>
    <w:rsid w:val="00C260F6"/>
    <w:rsid w:val="00C266E5"/>
    <w:rsid w:val="00C2741C"/>
    <w:rsid w:val="00C275AD"/>
    <w:rsid w:val="00C304B8"/>
    <w:rsid w:val="00C307D0"/>
    <w:rsid w:val="00C314C1"/>
    <w:rsid w:val="00C316AC"/>
    <w:rsid w:val="00C31981"/>
    <w:rsid w:val="00C31D9C"/>
    <w:rsid w:val="00C31EA2"/>
    <w:rsid w:val="00C32391"/>
    <w:rsid w:val="00C32AA8"/>
    <w:rsid w:val="00C3320F"/>
    <w:rsid w:val="00C341D4"/>
    <w:rsid w:val="00C34C7C"/>
    <w:rsid w:val="00C35631"/>
    <w:rsid w:val="00C35729"/>
    <w:rsid w:val="00C358C9"/>
    <w:rsid w:val="00C3593F"/>
    <w:rsid w:val="00C35942"/>
    <w:rsid w:val="00C35CA0"/>
    <w:rsid w:val="00C35FA8"/>
    <w:rsid w:val="00C36158"/>
    <w:rsid w:val="00C36201"/>
    <w:rsid w:val="00C36D7D"/>
    <w:rsid w:val="00C3715F"/>
    <w:rsid w:val="00C3734C"/>
    <w:rsid w:val="00C4057F"/>
    <w:rsid w:val="00C40658"/>
    <w:rsid w:val="00C406E7"/>
    <w:rsid w:val="00C4073B"/>
    <w:rsid w:val="00C411E6"/>
    <w:rsid w:val="00C41849"/>
    <w:rsid w:val="00C4195E"/>
    <w:rsid w:val="00C42386"/>
    <w:rsid w:val="00C43076"/>
    <w:rsid w:val="00C43845"/>
    <w:rsid w:val="00C43DFC"/>
    <w:rsid w:val="00C44678"/>
    <w:rsid w:val="00C451B3"/>
    <w:rsid w:val="00C45AD6"/>
    <w:rsid w:val="00C45B62"/>
    <w:rsid w:val="00C469A4"/>
    <w:rsid w:val="00C50D13"/>
    <w:rsid w:val="00C5148B"/>
    <w:rsid w:val="00C5302D"/>
    <w:rsid w:val="00C53C91"/>
    <w:rsid w:val="00C54474"/>
    <w:rsid w:val="00C54515"/>
    <w:rsid w:val="00C5488B"/>
    <w:rsid w:val="00C5568A"/>
    <w:rsid w:val="00C559E6"/>
    <w:rsid w:val="00C568FA"/>
    <w:rsid w:val="00C569BB"/>
    <w:rsid w:val="00C56BD6"/>
    <w:rsid w:val="00C61B5B"/>
    <w:rsid w:val="00C626B0"/>
    <w:rsid w:val="00C62735"/>
    <w:rsid w:val="00C627E8"/>
    <w:rsid w:val="00C62845"/>
    <w:rsid w:val="00C62D67"/>
    <w:rsid w:val="00C630F2"/>
    <w:rsid w:val="00C63A34"/>
    <w:rsid w:val="00C65684"/>
    <w:rsid w:val="00C65D04"/>
    <w:rsid w:val="00C65E8E"/>
    <w:rsid w:val="00C660D0"/>
    <w:rsid w:val="00C66477"/>
    <w:rsid w:val="00C6772C"/>
    <w:rsid w:val="00C67E2B"/>
    <w:rsid w:val="00C70A07"/>
    <w:rsid w:val="00C7149D"/>
    <w:rsid w:val="00C714D7"/>
    <w:rsid w:val="00C7152D"/>
    <w:rsid w:val="00C715CA"/>
    <w:rsid w:val="00C71898"/>
    <w:rsid w:val="00C71B20"/>
    <w:rsid w:val="00C71E2E"/>
    <w:rsid w:val="00C71FA3"/>
    <w:rsid w:val="00C728A0"/>
    <w:rsid w:val="00C72A1E"/>
    <w:rsid w:val="00C72F67"/>
    <w:rsid w:val="00C7347F"/>
    <w:rsid w:val="00C734A1"/>
    <w:rsid w:val="00C74876"/>
    <w:rsid w:val="00C74CEB"/>
    <w:rsid w:val="00C75357"/>
    <w:rsid w:val="00C75401"/>
    <w:rsid w:val="00C7550E"/>
    <w:rsid w:val="00C7599D"/>
    <w:rsid w:val="00C75A3B"/>
    <w:rsid w:val="00C75C90"/>
    <w:rsid w:val="00C765F4"/>
    <w:rsid w:val="00C76997"/>
    <w:rsid w:val="00C76FB6"/>
    <w:rsid w:val="00C77366"/>
    <w:rsid w:val="00C77785"/>
    <w:rsid w:val="00C80806"/>
    <w:rsid w:val="00C80BC8"/>
    <w:rsid w:val="00C8107A"/>
    <w:rsid w:val="00C824DE"/>
    <w:rsid w:val="00C8287C"/>
    <w:rsid w:val="00C82D4A"/>
    <w:rsid w:val="00C8327D"/>
    <w:rsid w:val="00C83895"/>
    <w:rsid w:val="00C83967"/>
    <w:rsid w:val="00C85399"/>
    <w:rsid w:val="00C8548E"/>
    <w:rsid w:val="00C859AF"/>
    <w:rsid w:val="00C868D1"/>
    <w:rsid w:val="00C874FB"/>
    <w:rsid w:val="00C87577"/>
    <w:rsid w:val="00C875F7"/>
    <w:rsid w:val="00C8771B"/>
    <w:rsid w:val="00C8781D"/>
    <w:rsid w:val="00C878CD"/>
    <w:rsid w:val="00C8794B"/>
    <w:rsid w:val="00C87A6E"/>
    <w:rsid w:val="00C87CA0"/>
    <w:rsid w:val="00C9051A"/>
    <w:rsid w:val="00C9102A"/>
    <w:rsid w:val="00C91191"/>
    <w:rsid w:val="00C9155D"/>
    <w:rsid w:val="00C91F80"/>
    <w:rsid w:val="00C927EE"/>
    <w:rsid w:val="00C92805"/>
    <w:rsid w:val="00C92932"/>
    <w:rsid w:val="00C936C3"/>
    <w:rsid w:val="00C93AC8"/>
    <w:rsid w:val="00C93C9A"/>
    <w:rsid w:val="00C940DB"/>
    <w:rsid w:val="00C9472F"/>
    <w:rsid w:val="00C957A9"/>
    <w:rsid w:val="00C96845"/>
    <w:rsid w:val="00C96EDB"/>
    <w:rsid w:val="00C9781C"/>
    <w:rsid w:val="00CA0E57"/>
    <w:rsid w:val="00CA135F"/>
    <w:rsid w:val="00CA268F"/>
    <w:rsid w:val="00CA2887"/>
    <w:rsid w:val="00CA2B19"/>
    <w:rsid w:val="00CA2D2F"/>
    <w:rsid w:val="00CA2D44"/>
    <w:rsid w:val="00CA3216"/>
    <w:rsid w:val="00CA323A"/>
    <w:rsid w:val="00CA3366"/>
    <w:rsid w:val="00CA4335"/>
    <w:rsid w:val="00CA5930"/>
    <w:rsid w:val="00CA6A6A"/>
    <w:rsid w:val="00CA7168"/>
    <w:rsid w:val="00CA765B"/>
    <w:rsid w:val="00CA7AAF"/>
    <w:rsid w:val="00CA7C9C"/>
    <w:rsid w:val="00CA7D72"/>
    <w:rsid w:val="00CB000D"/>
    <w:rsid w:val="00CB0035"/>
    <w:rsid w:val="00CB01D0"/>
    <w:rsid w:val="00CB03D6"/>
    <w:rsid w:val="00CB119A"/>
    <w:rsid w:val="00CB127A"/>
    <w:rsid w:val="00CB190B"/>
    <w:rsid w:val="00CB19A2"/>
    <w:rsid w:val="00CB2A50"/>
    <w:rsid w:val="00CB3280"/>
    <w:rsid w:val="00CB36CF"/>
    <w:rsid w:val="00CB3CC8"/>
    <w:rsid w:val="00CB4455"/>
    <w:rsid w:val="00CB478B"/>
    <w:rsid w:val="00CB49A2"/>
    <w:rsid w:val="00CB4AE5"/>
    <w:rsid w:val="00CB544A"/>
    <w:rsid w:val="00CB59B2"/>
    <w:rsid w:val="00CB6B01"/>
    <w:rsid w:val="00CB7415"/>
    <w:rsid w:val="00CB7B01"/>
    <w:rsid w:val="00CC0030"/>
    <w:rsid w:val="00CC097B"/>
    <w:rsid w:val="00CC0B9A"/>
    <w:rsid w:val="00CC0CC3"/>
    <w:rsid w:val="00CC0E8E"/>
    <w:rsid w:val="00CC1156"/>
    <w:rsid w:val="00CC1910"/>
    <w:rsid w:val="00CC19B1"/>
    <w:rsid w:val="00CC1B97"/>
    <w:rsid w:val="00CC211C"/>
    <w:rsid w:val="00CC25BB"/>
    <w:rsid w:val="00CC378B"/>
    <w:rsid w:val="00CC4306"/>
    <w:rsid w:val="00CC4DBD"/>
    <w:rsid w:val="00CC4F20"/>
    <w:rsid w:val="00CC5129"/>
    <w:rsid w:val="00CC526D"/>
    <w:rsid w:val="00CC5409"/>
    <w:rsid w:val="00CC5861"/>
    <w:rsid w:val="00CC58BC"/>
    <w:rsid w:val="00CC5998"/>
    <w:rsid w:val="00CC61EF"/>
    <w:rsid w:val="00CC654C"/>
    <w:rsid w:val="00CC7614"/>
    <w:rsid w:val="00CC7EE1"/>
    <w:rsid w:val="00CD026C"/>
    <w:rsid w:val="00CD0575"/>
    <w:rsid w:val="00CD07CB"/>
    <w:rsid w:val="00CD0B5A"/>
    <w:rsid w:val="00CD0D98"/>
    <w:rsid w:val="00CD1185"/>
    <w:rsid w:val="00CD19D5"/>
    <w:rsid w:val="00CD1A2A"/>
    <w:rsid w:val="00CD1C4C"/>
    <w:rsid w:val="00CD2E67"/>
    <w:rsid w:val="00CD3A95"/>
    <w:rsid w:val="00CD407A"/>
    <w:rsid w:val="00CD4B00"/>
    <w:rsid w:val="00CD4CFB"/>
    <w:rsid w:val="00CD52BF"/>
    <w:rsid w:val="00CD5D28"/>
    <w:rsid w:val="00CD778D"/>
    <w:rsid w:val="00CD7DCF"/>
    <w:rsid w:val="00CE0576"/>
    <w:rsid w:val="00CE1080"/>
    <w:rsid w:val="00CE1137"/>
    <w:rsid w:val="00CE2198"/>
    <w:rsid w:val="00CE2522"/>
    <w:rsid w:val="00CE3D94"/>
    <w:rsid w:val="00CE528E"/>
    <w:rsid w:val="00CE52A6"/>
    <w:rsid w:val="00CE5EF2"/>
    <w:rsid w:val="00CE6123"/>
    <w:rsid w:val="00CE69B3"/>
    <w:rsid w:val="00CE6FA5"/>
    <w:rsid w:val="00CE7063"/>
    <w:rsid w:val="00CE714B"/>
    <w:rsid w:val="00CE7204"/>
    <w:rsid w:val="00CE7208"/>
    <w:rsid w:val="00CE7383"/>
    <w:rsid w:val="00CE7862"/>
    <w:rsid w:val="00CF004E"/>
    <w:rsid w:val="00CF099E"/>
    <w:rsid w:val="00CF0A64"/>
    <w:rsid w:val="00CF0D72"/>
    <w:rsid w:val="00CF10D9"/>
    <w:rsid w:val="00CF1515"/>
    <w:rsid w:val="00CF240A"/>
    <w:rsid w:val="00CF28F1"/>
    <w:rsid w:val="00CF38EC"/>
    <w:rsid w:val="00CF3CFA"/>
    <w:rsid w:val="00CF43B9"/>
    <w:rsid w:val="00CF4D0A"/>
    <w:rsid w:val="00CF4FB0"/>
    <w:rsid w:val="00CF66EB"/>
    <w:rsid w:val="00CF6A94"/>
    <w:rsid w:val="00CF6BA0"/>
    <w:rsid w:val="00CF7126"/>
    <w:rsid w:val="00CF71E6"/>
    <w:rsid w:val="00CF7CC0"/>
    <w:rsid w:val="00D005F6"/>
    <w:rsid w:val="00D00AAC"/>
    <w:rsid w:val="00D00DE7"/>
    <w:rsid w:val="00D01203"/>
    <w:rsid w:val="00D01251"/>
    <w:rsid w:val="00D025E0"/>
    <w:rsid w:val="00D03173"/>
    <w:rsid w:val="00D03372"/>
    <w:rsid w:val="00D03519"/>
    <w:rsid w:val="00D035AD"/>
    <w:rsid w:val="00D037D9"/>
    <w:rsid w:val="00D0429B"/>
    <w:rsid w:val="00D04351"/>
    <w:rsid w:val="00D050AC"/>
    <w:rsid w:val="00D0530D"/>
    <w:rsid w:val="00D0688A"/>
    <w:rsid w:val="00D06911"/>
    <w:rsid w:val="00D06AFF"/>
    <w:rsid w:val="00D076D4"/>
    <w:rsid w:val="00D0793B"/>
    <w:rsid w:val="00D07EE2"/>
    <w:rsid w:val="00D1020C"/>
    <w:rsid w:val="00D102D1"/>
    <w:rsid w:val="00D1047B"/>
    <w:rsid w:val="00D104AE"/>
    <w:rsid w:val="00D10BAB"/>
    <w:rsid w:val="00D10BC1"/>
    <w:rsid w:val="00D10DF3"/>
    <w:rsid w:val="00D11369"/>
    <w:rsid w:val="00D11D71"/>
    <w:rsid w:val="00D11E2E"/>
    <w:rsid w:val="00D120C2"/>
    <w:rsid w:val="00D12ABF"/>
    <w:rsid w:val="00D12ECA"/>
    <w:rsid w:val="00D13CC0"/>
    <w:rsid w:val="00D143FD"/>
    <w:rsid w:val="00D14D5C"/>
    <w:rsid w:val="00D1503E"/>
    <w:rsid w:val="00D15B35"/>
    <w:rsid w:val="00D15E4A"/>
    <w:rsid w:val="00D161E3"/>
    <w:rsid w:val="00D164B6"/>
    <w:rsid w:val="00D164DF"/>
    <w:rsid w:val="00D16915"/>
    <w:rsid w:val="00D1725E"/>
    <w:rsid w:val="00D17353"/>
    <w:rsid w:val="00D179BC"/>
    <w:rsid w:val="00D2043B"/>
    <w:rsid w:val="00D207FE"/>
    <w:rsid w:val="00D20C80"/>
    <w:rsid w:val="00D21172"/>
    <w:rsid w:val="00D213EB"/>
    <w:rsid w:val="00D2142A"/>
    <w:rsid w:val="00D21A1B"/>
    <w:rsid w:val="00D21BCA"/>
    <w:rsid w:val="00D21E2A"/>
    <w:rsid w:val="00D22165"/>
    <w:rsid w:val="00D222E4"/>
    <w:rsid w:val="00D232EF"/>
    <w:rsid w:val="00D23626"/>
    <w:rsid w:val="00D2383F"/>
    <w:rsid w:val="00D23913"/>
    <w:rsid w:val="00D24341"/>
    <w:rsid w:val="00D24CAB"/>
    <w:rsid w:val="00D252D1"/>
    <w:rsid w:val="00D257CF"/>
    <w:rsid w:val="00D2642F"/>
    <w:rsid w:val="00D26649"/>
    <w:rsid w:val="00D26C6D"/>
    <w:rsid w:val="00D27149"/>
    <w:rsid w:val="00D30A30"/>
    <w:rsid w:val="00D338F0"/>
    <w:rsid w:val="00D3421D"/>
    <w:rsid w:val="00D34918"/>
    <w:rsid w:val="00D3493F"/>
    <w:rsid w:val="00D35019"/>
    <w:rsid w:val="00D35719"/>
    <w:rsid w:val="00D35C25"/>
    <w:rsid w:val="00D35DF3"/>
    <w:rsid w:val="00D36F30"/>
    <w:rsid w:val="00D37A65"/>
    <w:rsid w:val="00D408D1"/>
    <w:rsid w:val="00D409F7"/>
    <w:rsid w:val="00D413BA"/>
    <w:rsid w:val="00D41447"/>
    <w:rsid w:val="00D41B4C"/>
    <w:rsid w:val="00D43060"/>
    <w:rsid w:val="00D43C1E"/>
    <w:rsid w:val="00D44310"/>
    <w:rsid w:val="00D44C32"/>
    <w:rsid w:val="00D44DAA"/>
    <w:rsid w:val="00D44E43"/>
    <w:rsid w:val="00D44FC7"/>
    <w:rsid w:val="00D463B9"/>
    <w:rsid w:val="00D46557"/>
    <w:rsid w:val="00D46B5F"/>
    <w:rsid w:val="00D46DF9"/>
    <w:rsid w:val="00D47432"/>
    <w:rsid w:val="00D475C9"/>
    <w:rsid w:val="00D4761F"/>
    <w:rsid w:val="00D5016E"/>
    <w:rsid w:val="00D503A7"/>
    <w:rsid w:val="00D50BFE"/>
    <w:rsid w:val="00D50CE5"/>
    <w:rsid w:val="00D50DC8"/>
    <w:rsid w:val="00D51165"/>
    <w:rsid w:val="00D512EB"/>
    <w:rsid w:val="00D5166D"/>
    <w:rsid w:val="00D5176E"/>
    <w:rsid w:val="00D529EF"/>
    <w:rsid w:val="00D52A99"/>
    <w:rsid w:val="00D52CFC"/>
    <w:rsid w:val="00D52F5A"/>
    <w:rsid w:val="00D54216"/>
    <w:rsid w:val="00D54609"/>
    <w:rsid w:val="00D547F1"/>
    <w:rsid w:val="00D5573B"/>
    <w:rsid w:val="00D55A80"/>
    <w:rsid w:val="00D55C48"/>
    <w:rsid w:val="00D56272"/>
    <w:rsid w:val="00D56527"/>
    <w:rsid w:val="00D56549"/>
    <w:rsid w:val="00D56999"/>
    <w:rsid w:val="00D5743C"/>
    <w:rsid w:val="00D57BF1"/>
    <w:rsid w:val="00D57D29"/>
    <w:rsid w:val="00D60491"/>
    <w:rsid w:val="00D61277"/>
    <w:rsid w:val="00D618D3"/>
    <w:rsid w:val="00D61FB7"/>
    <w:rsid w:val="00D6251F"/>
    <w:rsid w:val="00D62ED3"/>
    <w:rsid w:val="00D63C4B"/>
    <w:rsid w:val="00D6566F"/>
    <w:rsid w:val="00D6679A"/>
    <w:rsid w:val="00D66E25"/>
    <w:rsid w:val="00D67021"/>
    <w:rsid w:val="00D6745E"/>
    <w:rsid w:val="00D67CB1"/>
    <w:rsid w:val="00D710D4"/>
    <w:rsid w:val="00D71C57"/>
    <w:rsid w:val="00D71FE1"/>
    <w:rsid w:val="00D723F6"/>
    <w:rsid w:val="00D726DB"/>
    <w:rsid w:val="00D7272A"/>
    <w:rsid w:val="00D72A05"/>
    <w:rsid w:val="00D73D0B"/>
    <w:rsid w:val="00D74254"/>
    <w:rsid w:val="00D74303"/>
    <w:rsid w:val="00D744B4"/>
    <w:rsid w:val="00D74E9E"/>
    <w:rsid w:val="00D751F2"/>
    <w:rsid w:val="00D752BB"/>
    <w:rsid w:val="00D757B3"/>
    <w:rsid w:val="00D75B19"/>
    <w:rsid w:val="00D75EC8"/>
    <w:rsid w:val="00D76242"/>
    <w:rsid w:val="00D765D8"/>
    <w:rsid w:val="00D76B76"/>
    <w:rsid w:val="00D7715E"/>
    <w:rsid w:val="00D775E1"/>
    <w:rsid w:val="00D7784A"/>
    <w:rsid w:val="00D77AC0"/>
    <w:rsid w:val="00D77B59"/>
    <w:rsid w:val="00D77C83"/>
    <w:rsid w:val="00D8008C"/>
    <w:rsid w:val="00D805C2"/>
    <w:rsid w:val="00D808F3"/>
    <w:rsid w:val="00D80A67"/>
    <w:rsid w:val="00D8165E"/>
    <w:rsid w:val="00D83188"/>
    <w:rsid w:val="00D8370B"/>
    <w:rsid w:val="00D840BA"/>
    <w:rsid w:val="00D8462D"/>
    <w:rsid w:val="00D85415"/>
    <w:rsid w:val="00D8614B"/>
    <w:rsid w:val="00D86BFE"/>
    <w:rsid w:val="00D870A6"/>
    <w:rsid w:val="00D87382"/>
    <w:rsid w:val="00D87D66"/>
    <w:rsid w:val="00D906FC"/>
    <w:rsid w:val="00D90A12"/>
    <w:rsid w:val="00D90D28"/>
    <w:rsid w:val="00D90FB2"/>
    <w:rsid w:val="00D9184D"/>
    <w:rsid w:val="00D92341"/>
    <w:rsid w:val="00D92967"/>
    <w:rsid w:val="00D93C60"/>
    <w:rsid w:val="00D951CF"/>
    <w:rsid w:val="00D9552F"/>
    <w:rsid w:val="00D95F38"/>
    <w:rsid w:val="00D969B0"/>
    <w:rsid w:val="00D96A36"/>
    <w:rsid w:val="00D96AF5"/>
    <w:rsid w:val="00D97A75"/>
    <w:rsid w:val="00D97E10"/>
    <w:rsid w:val="00DA0190"/>
    <w:rsid w:val="00DA03C9"/>
    <w:rsid w:val="00DA049F"/>
    <w:rsid w:val="00DA04AD"/>
    <w:rsid w:val="00DA0EA2"/>
    <w:rsid w:val="00DA0EDA"/>
    <w:rsid w:val="00DA1223"/>
    <w:rsid w:val="00DA1455"/>
    <w:rsid w:val="00DA17A2"/>
    <w:rsid w:val="00DA1B77"/>
    <w:rsid w:val="00DA1D70"/>
    <w:rsid w:val="00DA38BD"/>
    <w:rsid w:val="00DA3906"/>
    <w:rsid w:val="00DA43FE"/>
    <w:rsid w:val="00DA5039"/>
    <w:rsid w:val="00DA5086"/>
    <w:rsid w:val="00DA563D"/>
    <w:rsid w:val="00DA634A"/>
    <w:rsid w:val="00DA6702"/>
    <w:rsid w:val="00DA6B8E"/>
    <w:rsid w:val="00DA7126"/>
    <w:rsid w:val="00DA750F"/>
    <w:rsid w:val="00DA793D"/>
    <w:rsid w:val="00DA7FEE"/>
    <w:rsid w:val="00DB0668"/>
    <w:rsid w:val="00DB1385"/>
    <w:rsid w:val="00DB1989"/>
    <w:rsid w:val="00DB1D74"/>
    <w:rsid w:val="00DB1DB0"/>
    <w:rsid w:val="00DB1FEF"/>
    <w:rsid w:val="00DB2B41"/>
    <w:rsid w:val="00DB304B"/>
    <w:rsid w:val="00DB380E"/>
    <w:rsid w:val="00DB43E5"/>
    <w:rsid w:val="00DB4485"/>
    <w:rsid w:val="00DB44FB"/>
    <w:rsid w:val="00DB5E95"/>
    <w:rsid w:val="00DB648C"/>
    <w:rsid w:val="00DB665B"/>
    <w:rsid w:val="00DB6BF0"/>
    <w:rsid w:val="00DB7746"/>
    <w:rsid w:val="00DB7D20"/>
    <w:rsid w:val="00DC1279"/>
    <w:rsid w:val="00DC14BB"/>
    <w:rsid w:val="00DC19C9"/>
    <w:rsid w:val="00DC1CC5"/>
    <w:rsid w:val="00DC22F0"/>
    <w:rsid w:val="00DC239D"/>
    <w:rsid w:val="00DC2663"/>
    <w:rsid w:val="00DC267E"/>
    <w:rsid w:val="00DC3413"/>
    <w:rsid w:val="00DC4ACD"/>
    <w:rsid w:val="00DC4D74"/>
    <w:rsid w:val="00DC4F78"/>
    <w:rsid w:val="00DC5208"/>
    <w:rsid w:val="00DC58E1"/>
    <w:rsid w:val="00DC5C0E"/>
    <w:rsid w:val="00DC5E28"/>
    <w:rsid w:val="00DC5ED0"/>
    <w:rsid w:val="00DC600C"/>
    <w:rsid w:val="00DC6355"/>
    <w:rsid w:val="00DC6E40"/>
    <w:rsid w:val="00DC6F04"/>
    <w:rsid w:val="00DC79A3"/>
    <w:rsid w:val="00DC7AFD"/>
    <w:rsid w:val="00DD16D4"/>
    <w:rsid w:val="00DD2632"/>
    <w:rsid w:val="00DD2E29"/>
    <w:rsid w:val="00DD37F5"/>
    <w:rsid w:val="00DD46EE"/>
    <w:rsid w:val="00DD488D"/>
    <w:rsid w:val="00DD6274"/>
    <w:rsid w:val="00DD6471"/>
    <w:rsid w:val="00DD64ED"/>
    <w:rsid w:val="00DD73CF"/>
    <w:rsid w:val="00DD7755"/>
    <w:rsid w:val="00DD7CA1"/>
    <w:rsid w:val="00DE06C5"/>
    <w:rsid w:val="00DE1397"/>
    <w:rsid w:val="00DE2073"/>
    <w:rsid w:val="00DE27E8"/>
    <w:rsid w:val="00DE2E11"/>
    <w:rsid w:val="00DE34D1"/>
    <w:rsid w:val="00DE3DCC"/>
    <w:rsid w:val="00DE4127"/>
    <w:rsid w:val="00DE4DCC"/>
    <w:rsid w:val="00DE626E"/>
    <w:rsid w:val="00DE63D7"/>
    <w:rsid w:val="00DE67B9"/>
    <w:rsid w:val="00DE6810"/>
    <w:rsid w:val="00DE6C89"/>
    <w:rsid w:val="00DE7D3A"/>
    <w:rsid w:val="00DE7D6F"/>
    <w:rsid w:val="00DE7E7E"/>
    <w:rsid w:val="00DF0027"/>
    <w:rsid w:val="00DF0896"/>
    <w:rsid w:val="00DF0A12"/>
    <w:rsid w:val="00DF0BD6"/>
    <w:rsid w:val="00DF0BE7"/>
    <w:rsid w:val="00DF0F04"/>
    <w:rsid w:val="00DF114D"/>
    <w:rsid w:val="00DF120D"/>
    <w:rsid w:val="00DF14CC"/>
    <w:rsid w:val="00DF28F2"/>
    <w:rsid w:val="00DF3DFE"/>
    <w:rsid w:val="00DF407A"/>
    <w:rsid w:val="00DF56A1"/>
    <w:rsid w:val="00DF5848"/>
    <w:rsid w:val="00DF60A7"/>
    <w:rsid w:val="00DF611D"/>
    <w:rsid w:val="00DF6291"/>
    <w:rsid w:val="00DF6321"/>
    <w:rsid w:val="00DF665C"/>
    <w:rsid w:val="00DF6B61"/>
    <w:rsid w:val="00DF6BD1"/>
    <w:rsid w:val="00DF7723"/>
    <w:rsid w:val="00E01680"/>
    <w:rsid w:val="00E01B23"/>
    <w:rsid w:val="00E02DF7"/>
    <w:rsid w:val="00E030E3"/>
    <w:rsid w:val="00E032FC"/>
    <w:rsid w:val="00E0335A"/>
    <w:rsid w:val="00E039EB"/>
    <w:rsid w:val="00E04080"/>
    <w:rsid w:val="00E04FC5"/>
    <w:rsid w:val="00E05E87"/>
    <w:rsid w:val="00E06459"/>
    <w:rsid w:val="00E067A0"/>
    <w:rsid w:val="00E0696D"/>
    <w:rsid w:val="00E06BC3"/>
    <w:rsid w:val="00E06EE4"/>
    <w:rsid w:val="00E073BB"/>
    <w:rsid w:val="00E079D8"/>
    <w:rsid w:val="00E07CD1"/>
    <w:rsid w:val="00E10090"/>
    <w:rsid w:val="00E106F4"/>
    <w:rsid w:val="00E10930"/>
    <w:rsid w:val="00E10ACE"/>
    <w:rsid w:val="00E10DD7"/>
    <w:rsid w:val="00E10F7E"/>
    <w:rsid w:val="00E117B9"/>
    <w:rsid w:val="00E1321A"/>
    <w:rsid w:val="00E13236"/>
    <w:rsid w:val="00E13284"/>
    <w:rsid w:val="00E135E3"/>
    <w:rsid w:val="00E13D88"/>
    <w:rsid w:val="00E1429F"/>
    <w:rsid w:val="00E14390"/>
    <w:rsid w:val="00E144C4"/>
    <w:rsid w:val="00E157FA"/>
    <w:rsid w:val="00E15982"/>
    <w:rsid w:val="00E159E7"/>
    <w:rsid w:val="00E16B63"/>
    <w:rsid w:val="00E1760B"/>
    <w:rsid w:val="00E17AF5"/>
    <w:rsid w:val="00E209F4"/>
    <w:rsid w:val="00E20A9C"/>
    <w:rsid w:val="00E20CC8"/>
    <w:rsid w:val="00E20D50"/>
    <w:rsid w:val="00E218FD"/>
    <w:rsid w:val="00E22662"/>
    <w:rsid w:val="00E22BE7"/>
    <w:rsid w:val="00E22FAE"/>
    <w:rsid w:val="00E230E5"/>
    <w:rsid w:val="00E23E23"/>
    <w:rsid w:val="00E24095"/>
    <w:rsid w:val="00E24198"/>
    <w:rsid w:val="00E242DB"/>
    <w:rsid w:val="00E243B8"/>
    <w:rsid w:val="00E254B4"/>
    <w:rsid w:val="00E268D3"/>
    <w:rsid w:val="00E26D8A"/>
    <w:rsid w:val="00E27A3B"/>
    <w:rsid w:val="00E27C99"/>
    <w:rsid w:val="00E30311"/>
    <w:rsid w:val="00E303A0"/>
    <w:rsid w:val="00E3180D"/>
    <w:rsid w:val="00E31FA1"/>
    <w:rsid w:val="00E32CA0"/>
    <w:rsid w:val="00E32D6A"/>
    <w:rsid w:val="00E32EAC"/>
    <w:rsid w:val="00E32EC2"/>
    <w:rsid w:val="00E33AEB"/>
    <w:rsid w:val="00E3493C"/>
    <w:rsid w:val="00E34CDA"/>
    <w:rsid w:val="00E34D79"/>
    <w:rsid w:val="00E34EAE"/>
    <w:rsid w:val="00E352C2"/>
    <w:rsid w:val="00E35473"/>
    <w:rsid w:val="00E35A52"/>
    <w:rsid w:val="00E35BC5"/>
    <w:rsid w:val="00E35DE2"/>
    <w:rsid w:val="00E37060"/>
    <w:rsid w:val="00E374C6"/>
    <w:rsid w:val="00E37A77"/>
    <w:rsid w:val="00E37DAA"/>
    <w:rsid w:val="00E40006"/>
    <w:rsid w:val="00E40235"/>
    <w:rsid w:val="00E40318"/>
    <w:rsid w:val="00E40614"/>
    <w:rsid w:val="00E411EA"/>
    <w:rsid w:val="00E4127A"/>
    <w:rsid w:val="00E419AA"/>
    <w:rsid w:val="00E41CD8"/>
    <w:rsid w:val="00E4373A"/>
    <w:rsid w:val="00E438FB"/>
    <w:rsid w:val="00E43F56"/>
    <w:rsid w:val="00E43FAF"/>
    <w:rsid w:val="00E4434E"/>
    <w:rsid w:val="00E4437D"/>
    <w:rsid w:val="00E44526"/>
    <w:rsid w:val="00E4461E"/>
    <w:rsid w:val="00E44B95"/>
    <w:rsid w:val="00E450CC"/>
    <w:rsid w:val="00E4546A"/>
    <w:rsid w:val="00E455CF"/>
    <w:rsid w:val="00E45D53"/>
    <w:rsid w:val="00E4620A"/>
    <w:rsid w:val="00E46C19"/>
    <w:rsid w:val="00E47769"/>
    <w:rsid w:val="00E4795A"/>
    <w:rsid w:val="00E512AF"/>
    <w:rsid w:val="00E520FF"/>
    <w:rsid w:val="00E53044"/>
    <w:rsid w:val="00E53146"/>
    <w:rsid w:val="00E53195"/>
    <w:rsid w:val="00E53600"/>
    <w:rsid w:val="00E558FB"/>
    <w:rsid w:val="00E55A6F"/>
    <w:rsid w:val="00E5622F"/>
    <w:rsid w:val="00E56D04"/>
    <w:rsid w:val="00E575D6"/>
    <w:rsid w:val="00E5761D"/>
    <w:rsid w:val="00E607EC"/>
    <w:rsid w:val="00E614B3"/>
    <w:rsid w:val="00E6180A"/>
    <w:rsid w:val="00E61FCA"/>
    <w:rsid w:val="00E6215B"/>
    <w:rsid w:val="00E6309A"/>
    <w:rsid w:val="00E633F0"/>
    <w:rsid w:val="00E634F4"/>
    <w:rsid w:val="00E635D3"/>
    <w:rsid w:val="00E63C21"/>
    <w:rsid w:val="00E63E02"/>
    <w:rsid w:val="00E643F5"/>
    <w:rsid w:val="00E64B91"/>
    <w:rsid w:val="00E6510F"/>
    <w:rsid w:val="00E65BBE"/>
    <w:rsid w:val="00E65F8B"/>
    <w:rsid w:val="00E66190"/>
    <w:rsid w:val="00E66659"/>
    <w:rsid w:val="00E66690"/>
    <w:rsid w:val="00E66891"/>
    <w:rsid w:val="00E669E1"/>
    <w:rsid w:val="00E67338"/>
    <w:rsid w:val="00E67ABB"/>
    <w:rsid w:val="00E70388"/>
    <w:rsid w:val="00E70E20"/>
    <w:rsid w:val="00E70E73"/>
    <w:rsid w:val="00E71AF9"/>
    <w:rsid w:val="00E71D00"/>
    <w:rsid w:val="00E72548"/>
    <w:rsid w:val="00E72671"/>
    <w:rsid w:val="00E735D2"/>
    <w:rsid w:val="00E735F1"/>
    <w:rsid w:val="00E74D0F"/>
    <w:rsid w:val="00E7549A"/>
    <w:rsid w:val="00E75AB1"/>
    <w:rsid w:val="00E75DCF"/>
    <w:rsid w:val="00E7633C"/>
    <w:rsid w:val="00E76856"/>
    <w:rsid w:val="00E76C6D"/>
    <w:rsid w:val="00E7737F"/>
    <w:rsid w:val="00E775F7"/>
    <w:rsid w:val="00E77723"/>
    <w:rsid w:val="00E779A1"/>
    <w:rsid w:val="00E77D00"/>
    <w:rsid w:val="00E80120"/>
    <w:rsid w:val="00E80219"/>
    <w:rsid w:val="00E803E8"/>
    <w:rsid w:val="00E807A3"/>
    <w:rsid w:val="00E8087F"/>
    <w:rsid w:val="00E80BE5"/>
    <w:rsid w:val="00E813BF"/>
    <w:rsid w:val="00E817B9"/>
    <w:rsid w:val="00E818F5"/>
    <w:rsid w:val="00E81B99"/>
    <w:rsid w:val="00E81FED"/>
    <w:rsid w:val="00E83CEE"/>
    <w:rsid w:val="00E83E0F"/>
    <w:rsid w:val="00E83FDC"/>
    <w:rsid w:val="00E84355"/>
    <w:rsid w:val="00E8437B"/>
    <w:rsid w:val="00E84993"/>
    <w:rsid w:val="00E84E36"/>
    <w:rsid w:val="00E8552D"/>
    <w:rsid w:val="00E85DF5"/>
    <w:rsid w:val="00E85E39"/>
    <w:rsid w:val="00E86B05"/>
    <w:rsid w:val="00E86F72"/>
    <w:rsid w:val="00E8769A"/>
    <w:rsid w:val="00E90453"/>
    <w:rsid w:val="00E90610"/>
    <w:rsid w:val="00E914DF"/>
    <w:rsid w:val="00E91B8F"/>
    <w:rsid w:val="00E92229"/>
    <w:rsid w:val="00E92ED3"/>
    <w:rsid w:val="00E92F3D"/>
    <w:rsid w:val="00E9384F"/>
    <w:rsid w:val="00E93986"/>
    <w:rsid w:val="00E93A26"/>
    <w:rsid w:val="00E94689"/>
    <w:rsid w:val="00E94699"/>
    <w:rsid w:val="00E94B0C"/>
    <w:rsid w:val="00E95A96"/>
    <w:rsid w:val="00E95F7C"/>
    <w:rsid w:val="00E963A5"/>
    <w:rsid w:val="00E967BB"/>
    <w:rsid w:val="00E96815"/>
    <w:rsid w:val="00E970B1"/>
    <w:rsid w:val="00E97238"/>
    <w:rsid w:val="00E97E1E"/>
    <w:rsid w:val="00EA01CE"/>
    <w:rsid w:val="00EA04DE"/>
    <w:rsid w:val="00EA05CD"/>
    <w:rsid w:val="00EA0CA4"/>
    <w:rsid w:val="00EA0E20"/>
    <w:rsid w:val="00EA15D3"/>
    <w:rsid w:val="00EA1763"/>
    <w:rsid w:val="00EA1C23"/>
    <w:rsid w:val="00EA1FC1"/>
    <w:rsid w:val="00EA2995"/>
    <w:rsid w:val="00EA2E7D"/>
    <w:rsid w:val="00EA2EEA"/>
    <w:rsid w:val="00EA31C2"/>
    <w:rsid w:val="00EA49F7"/>
    <w:rsid w:val="00EA5802"/>
    <w:rsid w:val="00EA698A"/>
    <w:rsid w:val="00EA6CD6"/>
    <w:rsid w:val="00EA6E2B"/>
    <w:rsid w:val="00EA782B"/>
    <w:rsid w:val="00EA7AFF"/>
    <w:rsid w:val="00EA7E61"/>
    <w:rsid w:val="00EB00B3"/>
    <w:rsid w:val="00EB00EB"/>
    <w:rsid w:val="00EB1137"/>
    <w:rsid w:val="00EB13D0"/>
    <w:rsid w:val="00EB1445"/>
    <w:rsid w:val="00EB1484"/>
    <w:rsid w:val="00EB1C3C"/>
    <w:rsid w:val="00EB2201"/>
    <w:rsid w:val="00EB28C9"/>
    <w:rsid w:val="00EB293A"/>
    <w:rsid w:val="00EB2F0C"/>
    <w:rsid w:val="00EB31C5"/>
    <w:rsid w:val="00EB4575"/>
    <w:rsid w:val="00EB4AF7"/>
    <w:rsid w:val="00EB5028"/>
    <w:rsid w:val="00EB59AA"/>
    <w:rsid w:val="00EB66B2"/>
    <w:rsid w:val="00EB73FF"/>
    <w:rsid w:val="00EB7842"/>
    <w:rsid w:val="00EC0AE3"/>
    <w:rsid w:val="00EC0F13"/>
    <w:rsid w:val="00EC1387"/>
    <w:rsid w:val="00EC13AC"/>
    <w:rsid w:val="00EC1428"/>
    <w:rsid w:val="00EC1CB4"/>
    <w:rsid w:val="00EC2D2A"/>
    <w:rsid w:val="00EC3F91"/>
    <w:rsid w:val="00EC5C19"/>
    <w:rsid w:val="00EC5C3D"/>
    <w:rsid w:val="00EC5C62"/>
    <w:rsid w:val="00EC5D1C"/>
    <w:rsid w:val="00EC629B"/>
    <w:rsid w:val="00EC6715"/>
    <w:rsid w:val="00ED1524"/>
    <w:rsid w:val="00ED1D2E"/>
    <w:rsid w:val="00ED24FD"/>
    <w:rsid w:val="00ED262C"/>
    <w:rsid w:val="00ED27CD"/>
    <w:rsid w:val="00ED3A76"/>
    <w:rsid w:val="00ED52F2"/>
    <w:rsid w:val="00ED53B8"/>
    <w:rsid w:val="00ED5557"/>
    <w:rsid w:val="00ED5785"/>
    <w:rsid w:val="00ED62E8"/>
    <w:rsid w:val="00ED6528"/>
    <w:rsid w:val="00ED6A69"/>
    <w:rsid w:val="00ED6B0C"/>
    <w:rsid w:val="00ED76D5"/>
    <w:rsid w:val="00ED7820"/>
    <w:rsid w:val="00EE05EE"/>
    <w:rsid w:val="00EE08AA"/>
    <w:rsid w:val="00EE1860"/>
    <w:rsid w:val="00EE194E"/>
    <w:rsid w:val="00EE1D07"/>
    <w:rsid w:val="00EE2497"/>
    <w:rsid w:val="00EE2A24"/>
    <w:rsid w:val="00EE3536"/>
    <w:rsid w:val="00EE359B"/>
    <w:rsid w:val="00EE3E72"/>
    <w:rsid w:val="00EE47BA"/>
    <w:rsid w:val="00EE4C19"/>
    <w:rsid w:val="00EE5A3C"/>
    <w:rsid w:val="00EE6519"/>
    <w:rsid w:val="00EE6E14"/>
    <w:rsid w:val="00EE7A2D"/>
    <w:rsid w:val="00EE7C08"/>
    <w:rsid w:val="00EF0407"/>
    <w:rsid w:val="00EF066B"/>
    <w:rsid w:val="00EF1316"/>
    <w:rsid w:val="00EF1500"/>
    <w:rsid w:val="00EF1F7B"/>
    <w:rsid w:val="00EF235A"/>
    <w:rsid w:val="00EF280B"/>
    <w:rsid w:val="00EF2936"/>
    <w:rsid w:val="00EF2D2E"/>
    <w:rsid w:val="00EF3376"/>
    <w:rsid w:val="00EF3B30"/>
    <w:rsid w:val="00EF3BD3"/>
    <w:rsid w:val="00EF4197"/>
    <w:rsid w:val="00EF45F4"/>
    <w:rsid w:val="00EF561D"/>
    <w:rsid w:val="00EF5A36"/>
    <w:rsid w:val="00EF630E"/>
    <w:rsid w:val="00EF6675"/>
    <w:rsid w:val="00EF67A0"/>
    <w:rsid w:val="00EF6FA2"/>
    <w:rsid w:val="00EF74EC"/>
    <w:rsid w:val="00EF769A"/>
    <w:rsid w:val="00EF7780"/>
    <w:rsid w:val="00F000AA"/>
    <w:rsid w:val="00F00B6C"/>
    <w:rsid w:val="00F02588"/>
    <w:rsid w:val="00F02631"/>
    <w:rsid w:val="00F03232"/>
    <w:rsid w:val="00F0332C"/>
    <w:rsid w:val="00F03BCE"/>
    <w:rsid w:val="00F043A3"/>
    <w:rsid w:val="00F045C5"/>
    <w:rsid w:val="00F0546C"/>
    <w:rsid w:val="00F05606"/>
    <w:rsid w:val="00F0598E"/>
    <w:rsid w:val="00F06126"/>
    <w:rsid w:val="00F063D3"/>
    <w:rsid w:val="00F07153"/>
    <w:rsid w:val="00F073D9"/>
    <w:rsid w:val="00F073DF"/>
    <w:rsid w:val="00F100AD"/>
    <w:rsid w:val="00F1044F"/>
    <w:rsid w:val="00F122C6"/>
    <w:rsid w:val="00F123B3"/>
    <w:rsid w:val="00F12542"/>
    <w:rsid w:val="00F12AF1"/>
    <w:rsid w:val="00F132C1"/>
    <w:rsid w:val="00F134CB"/>
    <w:rsid w:val="00F13D71"/>
    <w:rsid w:val="00F1597E"/>
    <w:rsid w:val="00F1644C"/>
    <w:rsid w:val="00F208A0"/>
    <w:rsid w:val="00F20B15"/>
    <w:rsid w:val="00F20C72"/>
    <w:rsid w:val="00F20FD7"/>
    <w:rsid w:val="00F218F3"/>
    <w:rsid w:val="00F22BF0"/>
    <w:rsid w:val="00F22C5F"/>
    <w:rsid w:val="00F22CF9"/>
    <w:rsid w:val="00F24411"/>
    <w:rsid w:val="00F244A0"/>
    <w:rsid w:val="00F2503F"/>
    <w:rsid w:val="00F25587"/>
    <w:rsid w:val="00F25615"/>
    <w:rsid w:val="00F2572B"/>
    <w:rsid w:val="00F25A99"/>
    <w:rsid w:val="00F25D2B"/>
    <w:rsid w:val="00F26889"/>
    <w:rsid w:val="00F269BD"/>
    <w:rsid w:val="00F26EC1"/>
    <w:rsid w:val="00F274F1"/>
    <w:rsid w:val="00F3000A"/>
    <w:rsid w:val="00F310CE"/>
    <w:rsid w:val="00F31A1C"/>
    <w:rsid w:val="00F31A22"/>
    <w:rsid w:val="00F31A32"/>
    <w:rsid w:val="00F32912"/>
    <w:rsid w:val="00F32B92"/>
    <w:rsid w:val="00F3395D"/>
    <w:rsid w:val="00F33A44"/>
    <w:rsid w:val="00F33EE7"/>
    <w:rsid w:val="00F3403E"/>
    <w:rsid w:val="00F361CC"/>
    <w:rsid w:val="00F36758"/>
    <w:rsid w:val="00F36CD2"/>
    <w:rsid w:val="00F3764B"/>
    <w:rsid w:val="00F376FB"/>
    <w:rsid w:val="00F40506"/>
    <w:rsid w:val="00F40FF3"/>
    <w:rsid w:val="00F4276F"/>
    <w:rsid w:val="00F42D9F"/>
    <w:rsid w:val="00F431C8"/>
    <w:rsid w:val="00F4350E"/>
    <w:rsid w:val="00F437C2"/>
    <w:rsid w:val="00F43979"/>
    <w:rsid w:val="00F44503"/>
    <w:rsid w:val="00F44B79"/>
    <w:rsid w:val="00F44BA6"/>
    <w:rsid w:val="00F45084"/>
    <w:rsid w:val="00F4544C"/>
    <w:rsid w:val="00F45970"/>
    <w:rsid w:val="00F462B7"/>
    <w:rsid w:val="00F46641"/>
    <w:rsid w:val="00F4670D"/>
    <w:rsid w:val="00F4694E"/>
    <w:rsid w:val="00F47038"/>
    <w:rsid w:val="00F470A7"/>
    <w:rsid w:val="00F47655"/>
    <w:rsid w:val="00F476D3"/>
    <w:rsid w:val="00F47966"/>
    <w:rsid w:val="00F50161"/>
    <w:rsid w:val="00F50EDA"/>
    <w:rsid w:val="00F50EFF"/>
    <w:rsid w:val="00F51418"/>
    <w:rsid w:val="00F5159F"/>
    <w:rsid w:val="00F518EE"/>
    <w:rsid w:val="00F5230D"/>
    <w:rsid w:val="00F52A47"/>
    <w:rsid w:val="00F52BF0"/>
    <w:rsid w:val="00F53917"/>
    <w:rsid w:val="00F54CFF"/>
    <w:rsid w:val="00F55560"/>
    <w:rsid w:val="00F56850"/>
    <w:rsid w:val="00F56968"/>
    <w:rsid w:val="00F56C91"/>
    <w:rsid w:val="00F56DF8"/>
    <w:rsid w:val="00F57118"/>
    <w:rsid w:val="00F5795E"/>
    <w:rsid w:val="00F61636"/>
    <w:rsid w:val="00F61A3B"/>
    <w:rsid w:val="00F62126"/>
    <w:rsid w:val="00F62236"/>
    <w:rsid w:val="00F6250F"/>
    <w:rsid w:val="00F62B0E"/>
    <w:rsid w:val="00F62BC1"/>
    <w:rsid w:val="00F62CD8"/>
    <w:rsid w:val="00F63067"/>
    <w:rsid w:val="00F632FA"/>
    <w:rsid w:val="00F6363E"/>
    <w:rsid w:val="00F644CA"/>
    <w:rsid w:val="00F645A7"/>
    <w:rsid w:val="00F6487D"/>
    <w:rsid w:val="00F65289"/>
    <w:rsid w:val="00F65E91"/>
    <w:rsid w:val="00F66F83"/>
    <w:rsid w:val="00F70264"/>
    <w:rsid w:val="00F708B2"/>
    <w:rsid w:val="00F70A73"/>
    <w:rsid w:val="00F70D34"/>
    <w:rsid w:val="00F719E2"/>
    <w:rsid w:val="00F722C4"/>
    <w:rsid w:val="00F72543"/>
    <w:rsid w:val="00F7277A"/>
    <w:rsid w:val="00F73BC0"/>
    <w:rsid w:val="00F73F5D"/>
    <w:rsid w:val="00F74CFA"/>
    <w:rsid w:val="00F750D7"/>
    <w:rsid w:val="00F7592D"/>
    <w:rsid w:val="00F7604D"/>
    <w:rsid w:val="00F761A5"/>
    <w:rsid w:val="00F764B6"/>
    <w:rsid w:val="00F76681"/>
    <w:rsid w:val="00F76E49"/>
    <w:rsid w:val="00F7795E"/>
    <w:rsid w:val="00F779B3"/>
    <w:rsid w:val="00F8028D"/>
    <w:rsid w:val="00F810D3"/>
    <w:rsid w:val="00F814B8"/>
    <w:rsid w:val="00F81810"/>
    <w:rsid w:val="00F81A76"/>
    <w:rsid w:val="00F81CFD"/>
    <w:rsid w:val="00F81E56"/>
    <w:rsid w:val="00F81FF5"/>
    <w:rsid w:val="00F8342B"/>
    <w:rsid w:val="00F8378F"/>
    <w:rsid w:val="00F8405B"/>
    <w:rsid w:val="00F8411D"/>
    <w:rsid w:val="00F853F9"/>
    <w:rsid w:val="00F8634E"/>
    <w:rsid w:val="00F86A6D"/>
    <w:rsid w:val="00F8736B"/>
    <w:rsid w:val="00F874A6"/>
    <w:rsid w:val="00F87CF0"/>
    <w:rsid w:val="00F90331"/>
    <w:rsid w:val="00F906D6"/>
    <w:rsid w:val="00F90E46"/>
    <w:rsid w:val="00F90EFF"/>
    <w:rsid w:val="00F90FE8"/>
    <w:rsid w:val="00F911AF"/>
    <w:rsid w:val="00F91666"/>
    <w:rsid w:val="00F91CAC"/>
    <w:rsid w:val="00F9225B"/>
    <w:rsid w:val="00F931EC"/>
    <w:rsid w:val="00F93790"/>
    <w:rsid w:val="00F938BB"/>
    <w:rsid w:val="00F944BF"/>
    <w:rsid w:val="00F94F51"/>
    <w:rsid w:val="00F9509F"/>
    <w:rsid w:val="00F95689"/>
    <w:rsid w:val="00F95866"/>
    <w:rsid w:val="00F95A4B"/>
    <w:rsid w:val="00F95B7B"/>
    <w:rsid w:val="00F96427"/>
    <w:rsid w:val="00F96549"/>
    <w:rsid w:val="00F9682B"/>
    <w:rsid w:val="00F96A59"/>
    <w:rsid w:val="00F97101"/>
    <w:rsid w:val="00F97367"/>
    <w:rsid w:val="00F97DA2"/>
    <w:rsid w:val="00FA04A7"/>
    <w:rsid w:val="00FA068B"/>
    <w:rsid w:val="00FA08CA"/>
    <w:rsid w:val="00FA0B8D"/>
    <w:rsid w:val="00FA1367"/>
    <w:rsid w:val="00FA144E"/>
    <w:rsid w:val="00FA16A6"/>
    <w:rsid w:val="00FA1A4A"/>
    <w:rsid w:val="00FA1BE9"/>
    <w:rsid w:val="00FA1F77"/>
    <w:rsid w:val="00FA29B5"/>
    <w:rsid w:val="00FA2E22"/>
    <w:rsid w:val="00FA3086"/>
    <w:rsid w:val="00FA36BA"/>
    <w:rsid w:val="00FA383F"/>
    <w:rsid w:val="00FA38C4"/>
    <w:rsid w:val="00FA453F"/>
    <w:rsid w:val="00FA4583"/>
    <w:rsid w:val="00FA4E41"/>
    <w:rsid w:val="00FA4EBF"/>
    <w:rsid w:val="00FA527D"/>
    <w:rsid w:val="00FA5774"/>
    <w:rsid w:val="00FA5A39"/>
    <w:rsid w:val="00FA5D04"/>
    <w:rsid w:val="00FA5F59"/>
    <w:rsid w:val="00FA5F89"/>
    <w:rsid w:val="00FA61A4"/>
    <w:rsid w:val="00FA6A05"/>
    <w:rsid w:val="00FA6E97"/>
    <w:rsid w:val="00FA7371"/>
    <w:rsid w:val="00FB060D"/>
    <w:rsid w:val="00FB0832"/>
    <w:rsid w:val="00FB0AE1"/>
    <w:rsid w:val="00FB0BB5"/>
    <w:rsid w:val="00FB294D"/>
    <w:rsid w:val="00FB388B"/>
    <w:rsid w:val="00FB3990"/>
    <w:rsid w:val="00FB415E"/>
    <w:rsid w:val="00FB5004"/>
    <w:rsid w:val="00FB5AFC"/>
    <w:rsid w:val="00FB618E"/>
    <w:rsid w:val="00FB6888"/>
    <w:rsid w:val="00FB7814"/>
    <w:rsid w:val="00FB7947"/>
    <w:rsid w:val="00FB7BC5"/>
    <w:rsid w:val="00FC0856"/>
    <w:rsid w:val="00FC0DFF"/>
    <w:rsid w:val="00FC12CB"/>
    <w:rsid w:val="00FC1B34"/>
    <w:rsid w:val="00FC1C1D"/>
    <w:rsid w:val="00FC271B"/>
    <w:rsid w:val="00FC2814"/>
    <w:rsid w:val="00FC2D93"/>
    <w:rsid w:val="00FC5113"/>
    <w:rsid w:val="00FC5439"/>
    <w:rsid w:val="00FC5D7E"/>
    <w:rsid w:val="00FC62A9"/>
    <w:rsid w:val="00FC6D1F"/>
    <w:rsid w:val="00FC6F65"/>
    <w:rsid w:val="00FC724C"/>
    <w:rsid w:val="00FC769E"/>
    <w:rsid w:val="00FC7814"/>
    <w:rsid w:val="00FC7A00"/>
    <w:rsid w:val="00FC7C86"/>
    <w:rsid w:val="00FD029B"/>
    <w:rsid w:val="00FD0BCD"/>
    <w:rsid w:val="00FD1590"/>
    <w:rsid w:val="00FD234C"/>
    <w:rsid w:val="00FD2E31"/>
    <w:rsid w:val="00FD2EC8"/>
    <w:rsid w:val="00FD32CF"/>
    <w:rsid w:val="00FD3756"/>
    <w:rsid w:val="00FD3B69"/>
    <w:rsid w:val="00FD4131"/>
    <w:rsid w:val="00FD516F"/>
    <w:rsid w:val="00FD553A"/>
    <w:rsid w:val="00FD5DB5"/>
    <w:rsid w:val="00FD6241"/>
    <w:rsid w:val="00FD6973"/>
    <w:rsid w:val="00FD6A17"/>
    <w:rsid w:val="00FD733F"/>
    <w:rsid w:val="00FD7E5B"/>
    <w:rsid w:val="00FE01D6"/>
    <w:rsid w:val="00FE08B9"/>
    <w:rsid w:val="00FE0A0D"/>
    <w:rsid w:val="00FE0A8A"/>
    <w:rsid w:val="00FE17CE"/>
    <w:rsid w:val="00FE1C18"/>
    <w:rsid w:val="00FE1C4B"/>
    <w:rsid w:val="00FE1F3E"/>
    <w:rsid w:val="00FE25D3"/>
    <w:rsid w:val="00FE28FA"/>
    <w:rsid w:val="00FE2948"/>
    <w:rsid w:val="00FE2DDB"/>
    <w:rsid w:val="00FE34FD"/>
    <w:rsid w:val="00FE39CD"/>
    <w:rsid w:val="00FE3A57"/>
    <w:rsid w:val="00FE3D10"/>
    <w:rsid w:val="00FE4B43"/>
    <w:rsid w:val="00FE50B2"/>
    <w:rsid w:val="00FE6185"/>
    <w:rsid w:val="00FE61A3"/>
    <w:rsid w:val="00FE641D"/>
    <w:rsid w:val="00FE69D3"/>
    <w:rsid w:val="00FE6F86"/>
    <w:rsid w:val="00FE795C"/>
    <w:rsid w:val="00FE7FAD"/>
    <w:rsid w:val="00FF01C0"/>
    <w:rsid w:val="00FF0FF2"/>
    <w:rsid w:val="00FF197B"/>
    <w:rsid w:val="00FF1D29"/>
    <w:rsid w:val="00FF2318"/>
    <w:rsid w:val="00FF23B8"/>
    <w:rsid w:val="00FF24AD"/>
    <w:rsid w:val="00FF3111"/>
    <w:rsid w:val="00FF398A"/>
    <w:rsid w:val="00FF3E4F"/>
    <w:rsid w:val="00FF3EB0"/>
    <w:rsid w:val="00FF3F92"/>
    <w:rsid w:val="00FF41FF"/>
    <w:rsid w:val="00FF4647"/>
    <w:rsid w:val="00FF46B1"/>
    <w:rsid w:val="00FF4A9D"/>
    <w:rsid w:val="00FF5383"/>
    <w:rsid w:val="00FF55F0"/>
    <w:rsid w:val="00FF5854"/>
    <w:rsid w:val="00FF689F"/>
    <w:rsid w:val="00FF6C7A"/>
    <w:rsid w:val="00FF70D4"/>
    <w:rsid w:val="00FF73DA"/>
    <w:rsid w:val="00FF7868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FA"/>
  </w:style>
  <w:style w:type="paragraph" w:styleId="1">
    <w:name w:val="heading 1"/>
    <w:basedOn w:val="a"/>
    <w:next w:val="a"/>
    <w:link w:val="10"/>
    <w:uiPriority w:val="9"/>
    <w:qFormat/>
    <w:rsid w:val="00436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973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15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B0FA7"/>
    <w:rPr>
      <w:color w:val="000080"/>
      <w:u w:val="single"/>
    </w:rPr>
  </w:style>
  <w:style w:type="table" w:styleId="a4">
    <w:name w:val="Table Grid"/>
    <w:basedOn w:val="a1"/>
    <w:uiPriority w:val="59"/>
    <w:rsid w:val="002B0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Bullet List,FooterText,numbered,Paragraphe de liste1,lp1"/>
    <w:basedOn w:val="a"/>
    <w:link w:val="a6"/>
    <w:uiPriority w:val="34"/>
    <w:qFormat/>
    <w:rsid w:val="002B0FA7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B0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0FA7"/>
  </w:style>
  <w:style w:type="character" w:customStyle="1" w:styleId="apple-converted-space">
    <w:name w:val="apple-converted-space"/>
    <w:basedOn w:val="a0"/>
    <w:rsid w:val="00DA7FEE"/>
  </w:style>
  <w:style w:type="character" w:customStyle="1" w:styleId="30">
    <w:name w:val="Заголовок 3 Знак"/>
    <w:basedOn w:val="a0"/>
    <w:link w:val="3"/>
    <w:uiPriority w:val="9"/>
    <w:rsid w:val="007973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Body Text Indent"/>
    <w:basedOn w:val="a"/>
    <w:link w:val="aa"/>
    <w:rsid w:val="00246B07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246B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ody Text"/>
    <w:basedOn w:val="a"/>
    <w:link w:val="ac"/>
    <w:rsid w:val="00246B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246B07"/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1">
    <w:name w:val="postbody1"/>
    <w:basedOn w:val="a0"/>
    <w:rsid w:val="00246B07"/>
    <w:rPr>
      <w:sz w:val="13"/>
      <w:szCs w:val="13"/>
    </w:rPr>
  </w:style>
  <w:style w:type="paragraph" w:customStyle="1" w:styleId="parameter">
    <w:name w:val="parameter"/>
    <w:basedOn w:val="a"/>
    <w:rsid w:val="008C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8C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aliases w:val=" Знак"/>
    <w:basedOn w:val="a"/>
    <w:link w:val="ae"/>
    <w:uiPriority w:val="99"/>
    <w:unhideWhenUsed/>
    <w:qFormat/>
    <w:rsid w:val="0053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checker-word-highlight">
    <w:name w:val="spellchecker-word-highlight"/>
    <w:basedOn w:val="a0"/>
    <w:rsid w:val="00C03AE7"/>
  </w:style>
  <w:style w:type="paragraph" w:customStyle="1" w:styleId="11">
    <w:name w:val="Абзац списка1"/>
    <w:basedOn w:val="a"/>
    <w:rsid w:val="008675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</w:rPr>
  </w:style>
  <w:style w:type="character" w:styleId="af">
    <w:name w:val="FollowedHyperlink"/>
    <w:basedOn w:val="a0"/>
    <w:uiPriority w:val="99"/>
    <w:semiHidden/>
    <w:unhideWhenUsed/>
    <w:rsid w:val="00AC23DC"/>
    <w:rPr>
      <w:color w:val="800080" w:themeColor="followedHyperlink"/>
      <w:u w:val="single"/>
    </w:rPr>
  </w:style>
  <w:style w:type="character" w:customStyle="1" w:styleId="ae">
    <w:name w:val="Обычный (веб) Знак"/>
    <w:aliases w:val=" Знак Знак"/>
    <w:link w:val="ad"/>
    <w:uiPriority w:val="99"/>
    <w:rsid w:val="001C766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826D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f0">
    <w:name w:val="header"/>
    <w:basedOn w:val="a"/>
    <w:link w:val="af1"/>
    <w:uiPriority w:val="99"/>
    <w:unhideWhenUsed/>
    <w:rsid w:val="006D0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D01AC"/>
  </w:style>
  <w:style w:type="paragraph" w:styleId="af2">
    <w:name w:val="Title"/>
    <w:basedOn w:val="a"/>
    <w:link w:val="af3"/>
    <w:qFormat/>
    <w:rsid w:val="00EA1C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EA1C2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751E7A"/>
    <w:pPr>
      <w:widowControl w:val="0"/>
      <w:autoSpaceDE w:val="0"/>
      <w:autoSpaceDN w:val="0"/>
      <w:adjustRightInd w:val="0"/>
      <w:spacing w:after="0" w:line="313" w:lineRule="exact"/>
      <w:ind w:firstLine="2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D12EC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1">
    <w:name w:val="p1"/>
    <w:basedOn w:val="a"/>
    <w:rsid w:val="00E1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36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31">
    <w:name w:val="Font Style31"/>
    <w:uiPriority w:val="99"/>
    <w:rsid w:val="004366DC"/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3"/>
    <w:basedOn w:val="a"/>
    <w:rsid w:val="005853BE"/>
    <w:pPr>
      <w:widowControl w:val="0"/>
      <w:shd w:val="clear" w:color="auto" w:fill="FFFFFF"/>
      <w:spacing w:before="300" w:after="0" w:line="226" w:lineRule="exact"/>
    </w:pPr>
    <w:rPr>
      <w:rFonts w:ascii="Times New Roman" w:eastAsia="Times New Roman" w:hAnsi="Times New Roman" w:cs="Times New Roman"/>
      <w:color w:val="000000"/>
      <w:sz w:val="19"/>
      <w:szCs w:val="19"/>
      <w:lang w:bidi="ru-RU"/>
    </w:rPr>
  </w:style>
  <w:style w:type="character" w:customStyle="1" w:styleId="blk">
    <w:name w:val="blk"/>
    <w:basedOn w:val="a0"/>
    <w:rsid w:val="0014708B"/>
  </w:style>
  <w:style w:type="character" w:customStyle="1" w:styleId="snippetequal">
    <w:name w:val="snippet_equal"/>
    <w:basedOn w:val="a0"/>
    <w:rsid w:val="0014708B"/>
  </w:style>
  <w:style w:type="paragraph" w:customStyle="1" w:styleId="Standard">
    <w:name w:val="Standard"/>
    <w:rsid w:val="001470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8"/>
      <w:szCs w:val="24"/>
      <w:lang w:eastAsia="zh-CN"/>
    </w:rPr>
  </w:style>
  <w:style w:type="paragraph" w:customStyle="1" w:styleId="Default">
    <w:name w:val="Default"/>
    <w:rsid w:val="004B79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P2">
    <w:name w:val="wP2"/>
    <w:basedOn w:val="a"/>
    <w:uiPriority w:val="99"/>
    <w:rsid w:val="00A37C76"/>
    <w:pPr>
      <w:widowControl w:val="0"/>
      <w:suppressAutoHyphens/>
      <w:snapToGrid w:val="0"/>
      <w:spacing w:after="6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customStyle="1" w:styleId="wP1">
    <w:name w:val="wP1"/>
    <w:basedOn w:val="a"/>
    <w:rsid w:val="00A37C76"/>
    <w:pPr>
      <w:widowControl w:val="0"/>
      <w:suppressAutoHyphens/>
      <w:spacing w:after="6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4">
    <w:name w:val="Balloon Text"/>
    <w:basedOn w:val="a"/>
    <w:link w:val="af5"/>
    <w:uiPriority w:val="99"/>
    <w:semiHidden/>
    <w:unhideWhenUsed/>
    <w:rsid w:val="0007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77167"/>
    <w:rPr>
      <w:rFonts w:ascii="Tahoma" w:hAnsi="Tahoma" w:cs="Tahoma"/>
      <w:sz w:val="16"/>
      <w:szCs w:val="16"/>
    </w:rPr>
  </w:style>
  <w:style w:type="paragraph" w:styleId="af6">
    <w:name w:val="No Spacing"/>
    <w:link w:val="af7"/>
    <w:uiPriority w:val="1"/>
    <w:qFormat/>
    <w:rsid w:val="00583E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7">
    <w:name w:val="Без интервала Знак"/>
    <w:link w:val="af6"/>
    <w:uiPriority w:val="1"/>
    <w:locked/>
    <w:rsid w:val="00583EBB"/>
    <w:rPr>
      <w:rFonts w:ascii="Calibri" w:eastAsia="Calibri" w:hAnsi="Calibri" w:cs="Times New Roman"/>
      <w:lang w:eastAsia="en-US"/>
    </w:rPr>
  </w:style>
  <w:style w:type="character" w:styleId="af8">
    <w:name w:val="Strong"/>
    <w:basedOn w:val="a0"/>
    <w:uiPriority w:val="22"/>
    <w:qFormat/>
    <w:rsid w:val="00ED6A69"/>
    <w:rPr>
      <w:b/>
      <w:bCs/>
    </w:rPr>
  </w:style>
  <w:style w:type="paragraph" w:customStyle="1" w:styleId="ConsPlusTitle">
    <w:name w:val="ConsPlusTitle"/>
    <w:uiPriority w:val="99"/>
    <w:rsid w:val="00463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2">
    <w:name w:val="Обычный1"/>
    <w:qFormat/>
    <w:rsid w:val="0046336F"/>
    <w:pPr>
      <w:widowControl w:val="0"/>
      <w:suppressAutoHyphens/>
      <w:spacing w:before="100" w:after="100" w:line="240" w:lineRule="auto"/>
    </w:pPr>
    <w:rPr>
      <w:rFonts w:ascii="Times New Roman" w:eastAsia="Arial" w:hAnsi="Times New Roman" w:cs="Calibri"/>
      <w:sz w:val="24"/>
      <w:szCs w:val="20"/>
      <w:lang w:eastAsia="ar-SA"/>
    </w:rPr>
  </w:style>
  <w:style w:type="character" w:customStyle="1" w:styleId="a6">
    <w:name w:val="Абзац списка Знак"/>
    <w:aliases w:val="Bullet List Знак,FooterText Знак,numbered Знак,Paragraphe de liste1 Знак,lp1 Знак"/>
    <w:link w:val="a5"/>
    <w:uiPriority w:val="34"/>
    <w:locked/>
    <w:rsid w:val="009F5360"/>
  </w:style>
  <w:style w:type="character" w:customStyle="1" w:styleId="40">
    <w:name w:val="Заголовок 4 Знак"/>
    <w:basedOn w:val="a0"/>
    <w:link w:val="4"/>
    <w:uiPriority w:val="9"/>
    <w:semiHidden/>
    <w:rsid w:val="005715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3">
    <w:name w:val="Сетка таблицы1"/>
    <w:basedOn w:val="a1"/>
    <w:next w:val="a4"/>
    <w:uiPriority w:val="59"/>
    <w:rsid w:val="005715FE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1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5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877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576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72228">
                  <w:marLeft w:val="0"/>
                  <w:marRight w:val="0"/>
                  <w:marTop w:val="5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118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7" w:color="DEDEDE"/>
                        <w:left w:val="single" w:sz="6" w:space="8" w:color="DEDEDE"/>
                        <w:bottom w:val="single" w:sz="6" w:space="17" w:color="DEDEDE"/>
                        <w:right w:val="single" w:sz="6" w:space="8" w:color="DEDEDE"/>
                      </w:divBdr>
                      <w:divsChild>
                        <w:div w:id="168652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9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3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cons/cgi/online.cgi?req=doc&amp;base=LAW&amp;n=210050&amp;rnd=244973.270713918&amp;dst=100883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base=LAW&amp;n=210050&amp;rnd=244973.2393125096&amp;dst=100847&amp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&amp;base=LAW&amp;n=210050&amp;rnd=244973.1368728207&amp;dst=100847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eq=doc&amp;base=LAW&amp;n=210050&amp;rnd=244973.99304362&amp;dst=100847&amp;fld=134" TargetMode="External"/><Relationship Id="rId10" Type="http://schemas.openxmlformats.org/officeDocument/2006/relationships/hyperlink" Target="http://www.consultant.ru/cons/cgi/online.cgi?req=doc&amp;base=LAW&amp;n=210050&amp;rnd=244973.268682096&amp;dst=100387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10050&amp;rnd=244973.2298812932&amp;dst=100386&amp;fld=134" TargetMode="External"/><Relationship Id="rId14" Type="http://schemas.openxmlformats.org/officeDocument/2006/relationships/hyperlink" Target="http://www.consultant.ru/cons/cgi/online.cgi?req=doc&amp;base=LAW&amp;n=210050&amp;rnd=244973.2251519562&amp;dst=10084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E7163-AA56-4588-9053-60CB4D25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11972</TotalTime>
  <Pages>5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</Company>
  <LinksUpToDate>false</LinksUpToDate>
  <CharactersWithSpaces>15146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Практиканка 4</dc:creator>
  <cp:keywords/>
  <dc:description/>
  <cp:lastModifiedBy>Мохначевская Марина Николаевна</cp:lastModifiedBy>
  <cp:revision>945</cp:revision>
  <cp:lastPrinted>2017-11-13T09:32:00Z</cp:lastPrinted>
  <dcterms:created xsi:type="dcterms:W3CDTF">2014-12-24T04:58:00Z</dcterms:created>
  <dcterms:modified xsi:type="dcterms:W3CDTF">2017-11-13T09:33:00Z</dcterms:modified>
</cp:coreProperties>
</file>