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801" w:rsidRPr="002D5895" w:rsidRDefault="00AA6801" w:rsidP="002D5895">
      <w:pPr>
        <w:pStyle w:val="ConsPlusNormal"/>
        <w:widowControl w:val="0"/>
        <w:tabs>
          <w:tab w:val="left" w:pos="5670"/>
        </w:tabs>
        <w:ind w:firstLine="0"/>
        <w:rPr>
          <w:rFonts w:ascii="Times New Roman" w:hAnsi="Times New Roman" w:cs="Times New Roman"/>
          <w:sz w:val="26"/>
          <w:szCs w:val="26"/>
        </w:rPr>
      </w:pPr>
    </w:p>
    <w:p w:rsidR="00675510" w:rsidRPr="00B53E7A" w:rsidRDefault="00A06B02" w:rsidP="006A7C61">
      <w:pPr>
        <w:pStyle w:val="ConsPlusNormal"/>
        <w:widowControl w:val="0"/>
        <w:tabs>
          <w:tab w:val="left" w:pos="5670"/>
        </w:tabs>
        <w:ind w:firstLine="0"/>
        <w:jc w:val="center"/>
        <w:rPr>
          <w:rFonts w:ascii="Times New Roman" w:hAnsi="Times New Roman" w:cs="Times New Roman"/>
          <w:sz w:val="26"/>
          <w:szCs w:val="26"/>
        </w:rPr>
      </w:pPr>
      <w:r>
        <w:rPr>
          <w:rFonts w:ascii="Times New Roman" w:hAnsi="Times New Roman" w:cs="Times New Roman"/>
          <w:sz w:val="26"/>
          <w:szCs w:val="26"/>
        </w:rPr>
        <w:t xml:space="preserve">РЕШЕНИЕ </w:t>
      </w:r>
      <w:r w:rsidR="006A7C61">
        <w:rPr>
          <w:rFonts w:ascii="Times New Roman" w:hAnsi="Times New Roman" w:cs="Times New Roman"/>
          <w:sz w:val="26"/>
          <w:szCs w:val="26"/>
        </w:rPr>
        <w:t xml:space="preserve"> </w:t>
      </w:r>
      <w:r>
        <w:rPr>
          <w:rFonts w:ascii="Times New Roman" w:hAnsi="Times New Roman" w:cs="Times New Roman"/>
          <w:sz w:val="26"/>
          <w:szCs w:val="26"/>
        </w:rPr>
        <w:t>по жалоб</w:t>
      </w:r>
      <w:r w:rsidR="00A5737C">
        <w:rPr>
          <w:rFonts w:ascii="Times New Roman" w:hAnsi="Times New Roman" w:cs="Times New Roman"/>
          <w:sz w:val="26"/>
          <w:szCs w:val="26"/>
        </w:rPr>
        <w:t>ам №</w:t>
      </w:r>
      <w:r w:rsidR="00B94375">
        <w:rPr>
          <w:rFonts w:ascii="Times New Roman" w:hAnsi="Times New Roman" w:cs="Times New Roman"/>
          <w:sz w:val="26"/>
          <w:szCs w:val="26"/>
        </w:rPr>
        <w:t>1390-11764-17/4, 1391-12331-17/4</w:t>
      </w:r>
    </w:p>
    <w:p w:rsidR="009C3C54" w:rsidRPr="00F50142" w:rsidRDefault="009C3C54">
      <w:pPr>
        <w:pStyle w:val="ConsPlusNormal"/>
        <w:widowControl w:val="0"/>
        <w:ind w:firstLine="0"/>
        <w:jc w:val="both"/>
        <w:rPr>
          <w:rFonts w:ascii="Times New Roman" w:hAnsi="Times New Roman" w:cs="Times New Roman"/>
          <w:sz w:val="26"/>
          <w:szCs w:val="26"/>
        </w:rPr>
      </w:pPr>
    </w:p>
    <w:p w:rsidR="00675510" w:rsidRPr="00F50142" w:rsidRDefault="00BD500B" w:rsidP="00BE2EED">
      <w:pPr>
        <w:pStyle w:val="ConsPlusNormal"/>
        <w:widowControl w:val="0"/>
        <w:tabs>
          <w:tab w:val="left" w:pos="8271"/>
          <w:tab w:val="left" w:pos="9356"/>
        </w:tabs>
        <w:ind w:right="142" w:firstLine="0"/>
        <w:jc w:val="both"/>
        <w:rPr>
          <w:rFonts w:ascii="Times New Roman" w:hAnsi="Times New Roman" w:cs="Times New Roman"/>
          <w:sz w:val="26"/>
          <w:szCs w:val="26"/>
        </w:rPr>
      </w:pPr>
      <w:r w:rsidRPr="00F50142">
        <w:rPr>
          <w:rFonts w:ascii="Times New Roman" w:hAnsi="Times New Roman" w:cs="Times New Roman"/>
          <w:sz w:val="26"/>
          <w:szCs w:val="26"/>
        </w:rPr>
        <w:t xml:space="preserve">Резолютивная часть </w:t>
      </w:r>
      <w:r w:rsidR="00B254CE" w:rsidRPr="00F50142">
        <w:rPr>
          <w:rFonts w:ascii="Times New Roman" w:hAnsi="Times New Roman" w:cs="Times New Roman"/>
          <w:sz w:val="26"/>
          <w:szCs w:val="26"/>
        </w:rPr>
        <w:t xml:space="preserve">решения </w:t>
      </w:r>
      <w:r w:rsidRPr="00F50142">
        <w:rPr>
          <w:rFonts w:ascii="Times New Roman" w:hAnsi="Times New Roman" w:cs="Times New Roman"/>
          <w:sz w:val="26"/>
          <w:szCs w:val="26"/>
        </w:rPr>
        <w:t>оглашена</w:t>
      </w:r>
      <w:r w:rsidR="00C015A0" w:rsidRPr="00F50142">
        <w:rPr>
          <w:rFonts w:ascii="Times New Roman" w:hAnsi="Times New Roman" w:cs="Times New Roman"/>
          <w:sz w:val="26"/>
          <w:szCs w:val="26"/>
        </w:rPr>
        <w:tab/>
      </w:r>
      <w:r w:rsidR="00BE2EED">
        <w:rPr>
          <w:rFonts w:ascii="Times New Roman" w:hAnsi="Times New Roman" w:cs="Times New Roman"/>
          <w:sz w:val="26"/>
          <w:szCs w:val="26"/>
        </w:rPr>
        <w:t xml:space="preserve">   </w:t>
      </w:r>
      <w:r w:rsidR="00BF5171">
        <w:rPr>
          <w:rFonts w:ascii="Times New Roman" w:hAnsi="Times New Roman" w:cs="Times New Roman"/>
          <w:sz w:val="26"/>
          <w:szCs w:val="26"/>
        </w:rPr>
        <w:t xml:space="preserve"> </w:t>
      </w:r>
      <w:r w:rsidR="0011145B" w:rsidRPr="00F50142">
        <w:rPr>
          <w:rFonts w:ascii="Times New Roman" w:hAnsi="Times New Roman" w:cs="Times New Roman"/>
          <w:sz w:val="26"/>
          <w:szCs w:val="26"/>
        </w:rPr>
        <w:t>г. Самара</w:t>
      </w:r>
    </w:p>
    <w:p w:rsidR="00F50142" w:rsidRPr="009275DC" w:rsidRDefault="00B94375" w:rsidP="00F50142">
      <w:pPr>
        <w:pStyle w:val="ConsPlusNormal"/>
        <w:widowControl w:val="0"/>
        <w:tabs>
          <w:tab w:val="left" w:pos="5670"/>
        </w:tabs>
        <w:ind w:right="142" w:firstLine="0"/>
        <w:jc w:val="both"/>
        <w:rPr>
          <w:rFonts w:ascii="Times New Roman" w:hAnsi="Times New Roman" w:cs="Times New Roman"/>
          <w:sz w:val="26"/>
          <w:szCs w:val="26"/>
        </w:rPr>
      </w:pPr>
      <w:r>
        <w:rPr>
          <w:rFonts w:ascii="Times New Roman" w:hAnsi="Times New Roman" w:cs="Times New Roman"/>
          <w:sz w:val="26"/>
          <w:szCs w:val="26"/>
        </w:rPr>
        <w:t>31</w:t>
      </w:r>
      <w:r w:rsidR="00675510" w:rsidRPr="00F50142">
        <w:rPr>
          <w:rFonts w:ascii="Times New Roman" w:hAnsi="Times New Roman" w:cs="Times New Roman"/>
          <w:sz w:val="26"/>
          <w:szCs w:val="26"/>
        </w:rPr>
        <w:t>.</w:t>
      </w:r>
      <w:r>
        <w:rPr>
          <w:rFonts w:ascii="Times New Roman" w:hAnsi="Times New Roman" w:cs="Times New Roman"/>
          <w:sz w:val="26"/>
          <w:szCs w:val="26"/>
        </w:rPr>
        <w:t>10</w:t>
      </w:r>
      <w:r w:rsidR="00BD500B" w:rsidRPr="00F50142">
        <w:rPr>
          <w:rFonts w:ascii="Times New Roman" w:hAnsi="Times New Roman" w:cs="Times New Roman"/>
          <w:sz w:val="26"/>
          <w:szCs w:val="26"/>
        </w:rPr>
        <w:t>.201</w:t>
      </w:r>
      <w:r w:rsidR="00E54974">
        <w:rPr>
          <w:rFonts w:ascii="Times New Roman" w:hAnsi="Times New Roman" w:cs="Times New Roman"/>
          <w:sz w:val="26"/>
          <w:szCs w:val="26"/>
        </w:rPr>
        <w:t>7</w:t>
      </w:r>
      <w:r w:rsidR="0047131B" w:rsidRPr="00F50142">
        <w:rPr>
          <w:rFonts w:ascii="Times New Roman" w:hAnsi="Times New Roman" w:cs="Times New Roman"/>
          <w:sz w:val="26"/>
          <w:szCs w:val="26"/>
        </w:rPr>
        <w:t>г.</w:t>
      </w:r>
      <w:r w:rsidR="00675510" w:rsidRPr="00F50142">
        <w:rPr>
          <w:rFonts w:ascii="Times New Roman" w:hAnsi="Times New Roman" w:cs="Times New Roman"/>
          <w:sz w:val="26"/>
          <w:szCs w:val="26"/>
        </w:rPr>
        <w:tab/>
      </w:r>
    </w:p>
    <w:p w:rsidR="00F50142" w:rsidRPr="009275DC" w:rsidRDefault="00F50142" w:rsidP="00F50142">
      <w:pPr>
        <w:pStyle w:val="ConsPlusNormal"/>
        <w:widowControl w:val="0"/>
        <w:tabs>
          <w:tab w:val="left" w:pos="5670"/>
        </w:tabs>
        <w:ind w:right="142" w:firstLine="0"/>
        <w:jc w:val="both"/>
        <w:rPr>
          <w:rFonts w:ascii="Times New Roman" w:hAnsi="Times New Roman" w:cs="Times New Roman"/>
          <w:sz w:val="26"/>
          <w:szCs w:val="26"/>
        </w:rPr>
      </w:pPr>
    </w:p>
    <w:p w:rsidR="00D73508" w:rsidRPr="003A049A" w:rsidRDefault="00825D84" w:rsidP="003A049A">
      <w:pPr>
        <w:pStyle w:val="ConsPlusNormal"/>
        <w:widowControl w:val="0"/>
        <w:tabs>
          <w:tab w:val="left" w:pos="5670"/>
        </w:tabs>
        <w:ind w:firstLine="709"/>
        <w:jc w:val="both"/>
        <w:rPr>
          <w:rFonts w:ascii="Times New Roman" w:hAnsi="Times New Roman" w:cs="Times New Roman"/>
          <w:sz w:val="26"/>
          <w:szCs w:val="26"/>
        </w:rPr>
      </w:pPr>
      <w:r w:rsidRPr="00DC00FE">
        <w:rPr>
          <w:rFonts w:ascii="Times New Roman" w:hAnsi="Times New Roman" w:cs="Times New Roman"/>
          <w:sz w:val="26"/>
          <w:szCs w:val="26"/>
        </w:rPr>
        <w:t xml:space="preserve">Комиссия Управления Федеральной антимонопольной службы по Самарской </w:t>
      </w:r>
      <w:r w:rsidRPr="003A049A">
        <w:rPr>
          <w:rFonts w:ascii="Times New Roman" w:hAnsi="Times New Roman" w:cs="Times New Roman"/>
          <w:sz w:val="26"/>
          <w:szCs w:val="26"/>
        </w:rPr>
        <w:t>области (</w:t>
      </w:r>
      <w:proofErr w:type="gramStart"/>
      <w:r w:rsidRPr="003A049A">
        <w:rPr>
          <w:rFonts w:ascii="Times New Roman" w:hAnsi="Times New Roman" w:cs="Times New Roman"/>
          <w:sz w:val="26"/>
          <w:szCs w:val="26"/>
        </w:rPr>
        <w:t>Самарское</w:t>
      </w:r>
      <w:proofErr w:type="gramEnd"/>
      <w:r w:rsidRPr="003A049A">
        <w:rPr>
          <w:rFonts w:ascii="Times New Roman" w:hAnsi="Times New Roman" w:cs="Times New Roman"/>
          <w:sz w:val="26"/>
          <w:szCs w:val="26"/>
        </w:rPr>
        <w:t xml:space="preserve"> УФАС России) по контролю в сфере закупок (далее – Комиссия Самарского УФАС)</w:t>
      </w:r>
      <w:r w:rsidR="0037186B" w:rsidRPr="003A049A">
        <w:rPr>
          <w:rFonts w:ascii="Times New Roman" w:hAnsi="Times New Roman" w:cs="Times New Roman"/>
          <w:sz w:val="26"/>
          <w:szCs w:val="26"/>
        </w:rPr>
        <w:t xml:space="preserve"> </w:t>
      </w:r>
      <w:r w:rsidR="009A3A27" w:rsidRPr="003A049A">
        <w:rPr>
          <w:rFonts w:ascii="Times New Roman" w:hAnsi="Times New Roman" w:cs="Times New Roman"/>
          <w:sz w:val="26"/>
          <w:szCs w:val="26"/>
        </w:rPr>
        <w:t xml:space="preserve">в составе: </w:t>
      </w:r>
      <w:r w:rsidR="002D5895">
        <w:rPr>
          <w:rFonts w:ascii="Times New Roman" w:hAnsi="Times New Roman" w:cs="Times New Roman"/>
          <w:sz w:val="26"/>
          <w:szCs w:val="26"/>
        </w:rPr>
        <w:t>«…»</w:t>
      </w:r>
    </w:p>
    <w:p w:rsidR="00B94375" w:rsidRDefault="00104E81" w:rsidP="00B94375">
      <w:pPr>
        <w:pStyle w:val="ConsPlusNormal"/>
        <w:jc w:val="both"/>
        <w:rPr>
          <w:rFonts w:ascii="Times New Roman" w:hAnsi="Times New Roman" w:cs="Times New Roman"/>
          <w:sz w:val="26"/>
          <w:szCs w:val="26"/>
        </w:rPr>
      </w:pPr>
      <w:proofErr w:type="gramStart"/>
      <w:r w:rsidRPr="003A049A">
        <w:rPr>
          <w:rFonts w:ascii="Times New Roman" w:hAnsi="Times New Roman" w:cs="Times New Roman"/>
          <w:sz w:val="26"/>
          <w:szCs w:val="26"/>
        </w:rPr>
        <w:t>рассмотрев в порядке, установленном статьей 106 Федерально</w:t>
      </w:r>
      <w:r w:rsidR="00777316" w:rsidRPr="003A049A">
        <w:rPr>
          <w:rFonts w:ascii="Times New Roman" w:hAnsi="Times New Roman" w:cs="Times New Roman"/>
          <w:sz w:val="26"/>
          <w:szCs w:val="26"/>
        </w:rPr>
        <w:t>го закона от 0</w:t>
      </w:r>
      <w:r w:rsidRPr="003A049A">
        <w:rPr>
          <w:rFonts w:ascii="Times New Roman" w:hAnsi="Times New Roman" w:cs="Times New Roman"/>
          <w:sz w:val="26"/>
          <w:szCs w:val="26"/>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w:t>
      </w:r>
      <w:r w:rsidRPr="003A049A">
        <w:rPr>
          <w:rFonts w:ascii="Times New Roman" w:hAnsi="Times New Roman" w:cs="Times New Roman"/>
          <w:sz w:val="26"/>
          <w:szCs w:val="26"/>
          <w:lang w:eastAsia="ru-RU"/>
        </w:rPr>
        <w:t xml:space="preserve">Приказом </w:t>
      </w:r>
      <w:r w:rsidR="00466062">
        <w:rPr>
          <w:rFonts w:ascii="Times New Roman" w:hAnsi="Times New Roman" w:cs="Times New Roman"/>
          <w:sz w:val="26"/>
          <w:szCs w:val="26"/>
          <w:lang w:eastAsia="ru-RU"/>
        </w:rPr>
        <w:t>ФАС России</w:t>
      </w:r>
      <w:r w:rsidRPr="003A049A">
        <w:rPr>
          <w:rFonts w:ascii="Times New Roman" w:hAnsi="Times New Roman" w:cs="Times New Roman"/>
          <w:sz w:val="26"/>
          <w:szCs w:val="26"/>
          <w:lang w:eastAsia="ru-RU"/>
        </w:rPr>
        <w:t xml:space="preserve"> от 19 ноября 2014 г. N 727/14 </w:t>
      </w:r>
      <w:r w:rsidRPr="003A049A">
        <w:rPr>
          <w:rFonts w:ascii="Times New Roman" w:hAnsi="Times New Roman" w:cs="Times New Roman"/>
          <w:sz w:val="26"/>
          <w:szCs w:val="26"/>
        </w:rPr>
        <w:t>«Об утверждении административного регламента Федеральной антимонопольной службы по исполнению государственной функции по рассмотрению жалоб на</w:t>
      </w:r>
      <w:proofErr w:type="gramEnd"/>
      <w:r w:rsidRPr="003A049A">
        <w:rPr>
          <w:rFonts w:ascii="Times New Roman" w:hAnsi="Times New Roman" w:cs="Times New Roman"/>
          <w:sz w:val="26"/>
          <w:szCs w:val="26"/>
        </w:rPr>
        <w:t xml:space="preserve">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37186B" w:rsidRPr="003A049A">
        <w:rPr>
          <w:rFonts w:ascii="Times New Roman" w:hAnsi="Times New Roman" w:cs="Times New Roman"/>
          <w:sz w:val="26"/>
          <w:szCs w:val="26"/>
        </w:rPr>
        <w:t xml:space="preserve"> </w:t>
      </w:r>
      <w:r w:rsidR="00B94375">
        <w:rPr>
          <w:rFonts w:ascii="Times New Roman" w:hAnsi="Times New Roman" w:cs="Times New Roman"/>
          <w:sz w:val="26"/>
          <w:szCs w:val="26"/>
        </w:rPr>
        <w:t xml:space="preserve">жалобы </w:t>
      </w:r>
      <w:r w:rsidR="00B94375" w:rsidRPr="00B94375">
        <w:rPr>
          <w:rFonts w:ascii="Times New Roman" w:hAnsi="Times New Roman" w:cs="Times New Roman"/>
          <w:sz w:val="26"/>
          <w:szCs w:val="26"/>
        </w:rPr>
        <w:t xml:space="preserve">ООО «Перспектива», ООО «ОПТ-СНАБ» на действия заказчика  при проведении электронного аукциона на  восстановление водоснабжения в населенных пунктах муниципального района Красноярский: восстановительный ремонт и гидродинамическая очистка скважин (извещение №  </w:t>
      </w:r>
      <w:bookmarkStart w:id="0" w:name="_GoBack"/>
      <w:r w:rsidR="00B94375" w:rsidRPr="00B94375">
        <w:rPr>
          <w:rFonts w:ascii="Times New Roman" w:hAnsi="Times New Roman" w:cs="Times New Roman"/>
          <w:sz w:val="26"/>
          <w:szCs w:val="26"/>
        </w:rPr>
        <w:t>0142300045517000105</w:t>
      </w:r>
      <w:bookmarkEnd w:id="0"/>
      <w:r w:rsidR="00B94375" w:rsidRPr="00B94375">
        <w:rPr>
          <w:rFonts w:ascii="Times New Roman" w:hAnsi="Times New Roman" w:cs="Times New Roman"/>
          <w:sz w:val="26"/>
          <w:szCs w:val="26"/>
        </w:rPr>
        <w:t>, начальная (максимальная) цена конт</w:t>
      </w:r>
      <w:r w:rsidR="00B94375">
        <w:rPr>
          <w:rFonts w:ascii="Times New Roman" w:hAnsi="Times New Roman" w:cs="Times New Roman"/>
          <w:sz w:val="26"/>
          <w:szCs w:val="26"/>
        </w:rPr>
        <w:t>ракта –  10 967 972,98  рублей),</w:t>
      </w:r>
    </w:p>
    <w:p w:rsidR="00104E81" w:rsidRPr="00332278" w:rsidRDefault="00104E81" w:rsidP="00B94375">
      <w:pPr>
        <w:pStyle w:val="ConsPlusNormal"/>
        <w:jc w:val="both"/>
        <w:rPr>
          <w:rFonts w:ascii="Times New Roman" w:hAnsi="Times New Roman" w:cs="Times New Roman"/>
          <w:sz w:val="26"/>
          <w:szCs w:val="26"/>
        </w:rPr>
      </w:pPr>
      <w:r w:rsidRPr="00332278">
        <w:rPr>
          <w:rFonts w:ascii="Times New Roman" w:hAnsi="Times New Roman" w:cs="Times New Roman"/>
          <w:sz w:val="26"/>
          <w:szCs w:val="26"/>
        </w:rPr>
        <w:t>в присутст</w:t>
      </w:r>
      <w:r w:rsidR="00663253" w:rsidRPr="00332278">
        <w:rPr>
          <w:rFonts w:ascii="Times New Roman" w:hAnsi="Times New Roman" w:cs="Times New Roman"/>
          <w:sz w:val="26"/>
          <w:szCs w:val="26"/>
        </w:rPr>
        <w:t>вии представит</w:t>
      </w:r>
      <w:r w:rsidR="00F770CB" w:rsidRPr="00332278">
        <w:rPr>
          <w:rFonts w:ascii="Times New Roman" w:hAnsi="Times New Roman" w:cs="Times New Roman"/>
          <w:sz w:val="26"/>
          <w:szCs w:val="26"/>
        </w:rPr>
        <w:t xml:space="preserve">елей: </w:t>
      </w:r>
      <w:r w:rsidR="002D5895">
        <w:rPr>
          <w:rFonts w:ascii="Times New Roman" w:hAnsi="Times New Roman" w:cs="Times New Roman"/>
          <w:sz w:val="26"/>
          <w:szCs w:val="26"/>
        </w:rPr>
        <w:t>«…»</w:t>
      </w:r>
    </w:p>
    <w:p w:rsidR="00107964" w:rsidRPr="00DC00FE" w:rsidRDefault="00107964" w:rsidP="00107964">
      <w:pPr>
        <w:pStyle w:val="ConsPlusNormal"/>
        <w:ind w:right="-2" w:firstLine="0"/>
        <w:jc w:val="both"/>
        <w:rPr>
          <w:rFonts w:ascii="Times New Roman" w:hAnsi="Times New Roman" w:cs="Times New Roman"/>
          <w:sz w:val="26"/>
          <w:szCs w:val="26"/>
        </w:rPr>
      </w:pPr>
    </w:p>
    <w:p w:rsidR="00107964" w:rsidRDefault="00675510" w:rsidP="00107964">
      <w:pPr>
        <w:pStyle w:val="ConsPlusNormal"/>
        <w:ind w:right="-2" w:firstLine="709"/>
        <w:jc w:val="center"/>
        <w:rPr>
          <w:rFonts w:ascii="Times New Roman" w:hAnsi="Times New Roman" w:cs="Times New Roman"/>
          <w:sz w:val="26"/>
          <w:szCs w:val="26"/>
        </w:rPr>
      </w:pPr>
      <w:r w:rsidRPr="00DC00FE">
        <w:rPr>
          <w:rFonts w:ascii="Times New Roman" w:hAnsi="Times New Roman" w:cs="Times New Roman"/>
          <w:sz w:val="26"/>
          <w:szCs w:val="26"/>
        </w:rPr>
        <w:t>УСТАНОВИЛА:</w:t>
      </w:r>
    </w:p>
    <w:p w:rsidR="00107964" w:rsidRPr="00DC00FE" w:rsidRDefault="00107964" w:rsidP="000205B9">
      <w:pPr>
        <w:pStyle w:val="ConsPlusNormal"/>
        <w:ind w:right="-2" w:firstLine="0"/>
        <w:rPr>
          <w:rFonts w:ascii="Times New Roman" w:hAnsi="Times New Roman" w:cs="Times New Roman"/>
          <w:sz w:val="26"/>
          <w:szCs w:val="26"/>
        </w:rPr>
      </w:pPr>
    </w:p>
    <w:p w:rsidR="00B94375" w:rsidRDefault="00AF3C45" w:rsidP="00411826">
      <w:pPr>
        <w:pStyle w:val="ConsPlusNormal"/>
        <w:ind w:firstLine="709"/>
        <w:jc w:val="both"/>
        <w:rPr>
          <w:rFonts w:ascii="Times New Roman" w:hAnsi="Times New Roman" w:cs="Times New Roman"/>
          <w:sz w:val="26"/>
          <w:szCs w:val="26"/>
        </w:rPr>
      </w:pPr>
      <w:r w:rsidRPr="00F65409">
        <w:rPr>
          <w:rFonts w:ascii="Times New Roman" w:hAnsi="Times New Roman" w:cs="Times New Roman"/>
          <w:sz w:val="26"/>
          <w:szCs w:val="26"/>
        </w:rPr>
        <w:t xml:space="preserve">В Самарское УФАС России </w:t>
      </w:r>
      <w:r w:rsidR="00A5737C">
        <w:rPr>
          <w:rFonts w:ascii="Times New Roman" w:hAnsi="Times New Roman" w:cs="Times New Roman"/>
          <w:sz w:val="26"/>
          <w:szCs w:val="26"/>
        </w:rPr>
        <w:t xml:space="preserve">поступили </w:t>
      </w:r>
      <w:r w:rsidR="00332278" w:rsidRPr="003A049A">
        <w:rPr>
          <w:rFonts w:ascii="Times New Roman" w:hAnsi="Times New Roman" w:cs="Times New Roman"/>
          <w:sz w:val="26"/>
          <w:szCs w:val="26"/>
        </w:rPr>
        <w:t xml:space="preserve">жалобы </w:t>
      </w:r>
      <w:r w:rsidR="00B94375" w:rsidRPr="00B94375">
        <w:rPr>
          <w:rFonts w:ascii="Times New Roman" w:hAnsi="Times New Roman" w:cs="Times New Roman"/>
          <w:sz w:val="26"/>
          <w:szCs w:val="26"/>
        </w:rPr>
        <w:t>ООО «Перспектива», ООО «ОПТ-СНАБ» на действия заказчика  при проведении электронного аукциона на  восстановление водоснабжения в населенных пунктах муниципального района Красноярский: восстановительный ремонт и гидродинамическая очистка скважин (извещение №  0142300045517000105</w:t>
      </w:r>
      <w:r w:rsidR="00B94375">
        <w:rPr>
          <w:rFonts w:ascii="Times New Roman" w:hAnsi="Times New Roman" w:cs="Times New Roman"/>
          <w:sz w:val="26"/>
          <w:szCs w:val="26"/>
        </w:rPr>
        <w:t xml:space="preserve">) </w:t>
      </w:r>
      <w:r w:rsidR="00F639C0">
        <w:rPr>
          <w:rFonts w:ascii="Times New Roman" w:hAnsi="Times New Roman" w:cs="Times New Roman"/>
          <w:sz w:val="26"/>
          <w:szCs w:val="26"/>
        </w:rPr>
        <w:t>(далее  - аукцион).</w:t>
      </w:r>
    </w:p>
    <w:p w:rsidR="002A2075" w:rsidRDefault="002A2075" w:rsidP="00411826">
      <w:pPr>
        <w:pStyle w:val="ConsPlusNormal"/>
        <w:ind w:firstLine="709"/>
        <w:jc w:val="both"/>
        <w:rPr>
          <w:rFonts w:ascii="Times New Roman" w:hAnsi="Times New Roman" w:cs="Times New Roman"/>
          <w:sz w:val="26"/>
          <w:szCs w:val="26"/>
        </w:rPr>
      </w:pPr>
    </w:p>
    <w:p w:rsidR="002A2075" w:rsidRDefault="002A2075"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доводами жалобы ООО «ОПТ-СНАБ»:</w:t>
      </w:r>
    </w:p>
    <w:p w:rsidR="005E1BE0" w:rsidRDefault="005E1BE0" w:rsidP="00411826">
      <w:pPr>
        <w:pStyle w:val="ConsPlusNormal"/>
        <w:ind w:firstLine="709"/>
        <w:jc w:val="both"/>
        <w:rPr>
          <w:rFonts w:ascii="Times New Roman" w:hAnsi="Times New Roman" w:cs="Times New Roman"/>
          <w:sz w:val="26"/>
          <w:szCs w:val="26"/>
        </w:rPr>
      </w:pPr>
      <w:r w:rsidRPr="005E1BE0">
        <w:rPr>
          <w:rFonts w:ascii="Times New Roman" w:hAnsi="Times New Roman" w:cs="Times New Roman"/>
          <w:sz w:val="26"/>
          <w:szCs w:val="26"/>
        </w:rPr>
        <w:t>1. Заказчиком в Проекте контракта ненадлежащим образом установлены размеры штрафов.</w:t>
      </w:r>
    </w:p>
    <w:p w:rsidR="00411826" w:rsidRDefault="00411826"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 В документации закупки неправомерно</w:t>
      </w:r>
      <w:r w:rsidRPr="00411826">
        <w:rPr>
          <w:rFonts w:ascii="Times New Roman" w:hAnsi="Times New Roman" w:cs="Times New Roman"/>
          <w:sz w:val="26"/>
          <w:szCs w:val="26"/>
        </w:rPr>
        <w:t xml:space="preserve"> установлены дополнительные требования к участникам закупки.</w:t>
      </w:r>
    </w:p>
    <w:p w:rsidR="00411826" w:rsidRDefault="00411826"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 </w:t>
      </w:r>
      <w:r w:rsidRPr="00411826">
        <w:rPr>
          <w:rFonts w:ascii="Times New Roman" w:hAnsi="Times New Roman" w:cs="Times New Roman"/>
          <w:sz w:val="26"/>
          <w:szCs w:val="26"/>
        </w:rPr>
        <w:t>Заказчиком в аукционной документации установлена ненадлежащая инструкция по подготовке заявок.</w:t>
      </w:r>
    </w:p>
    <w:p w:rsidR="00411826" w:rsidRDefault="00411826"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4. </w:t>
      </w:r>
      <w:r w:rsidR="008574CD">
        <w:rPr>
          <w:rFonts w:ascii="Times New Roman" w:hAnsi="Times New Roman" w:cs="Times New Roman"/>
          <w:sz w:val="26"/>
          <w:szCs w:val="26"/>
        </w:rPr>
        <w:t>Заказчик не установил т</w:t>
      </w:r>
      <w:r>
        <w:rPr>
          <w:rFonts w:ascii="Times New Roman" w:hAnsi="Times New Roman" w:cs="Times New Roman"/>
          <w:sz w:val="26"/>
          <w:szCs w:val="26"/>
        </w:rPr>
        <w:t xml:space="preserve">ребование к </w:t>
      </w:r>
      <w:r w:rsidR="008574CD">
        <w:rPr>
          <w:rFonts w:ascii="Times New Roman" w:hAnsi="Times New Roman" w:cs="Times New Roman"/>
          <w:sz w:val="26"/>
          <w:szCs w:val="26"/>
        </w:rPr>
        <w:t>сроку выдачи выписки из реестра СРО.</w:t>
      </w:r>
    </w:p>
    <w:p w:rsidR="00411826" w:rsidRDefault="00411826" w:rsidP="00411826">
      <w:pPr>
        <w:pStyle w:val="ConsPlusNormal"/>
        <w:ind w:firstLine="709"/>
        <w:jc w:val="both"/>
        <w:rPr>
          <w:rFonts w:ascii="Times New Roman" w:hAnsi="Times New Roman" w:cs="Times New Roman"/>
          <w:sz w:val="26"/>
          <w:szCs w:val="26"/>
        </w:rPr>
      </w:pPr>
    </w:p>
    <w:p w:rsidR="00411826" w:rsidRDefault="00411826"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доводам жалобы ООО «Перспектива»:</w:t>
      </w:r>
    </w:p>
    <w:p w:rsidR="00411826" w:rsidRDefault="00411826"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1. </w:t>
      </w:r>
      <w:r w:rsidR="002A2075">
        <w:rPr>
          <w:rFonts w:ascii="Times New Roman" w:hAnsi="Times New Roman" w:cs="Times New Roman"/>
          <w:sz w:val="26"/>
          <w:szCs w:val="26"/>
        </w:rPr>
        <w:t>Заказчик установил требования к участникам закупки</w:t>
      </w:r>
      <w:r w:rsidR="002A2075" w:rsidRPr="002A2075">
        <w:t xml:space="preserve"> </w:t>
      </w:r>
      <w:r w:rsidR="002A2075" w:rsidRPr="002A2075">
        <w:rPr>
          <w:rFonts w:ascii="Times New Roman" w:hAnsi="Times New Roman" w:cs="Times New Roman"/>
          <w:sz w:val="26"/>
          <w:szCs w:val="26"/>
        </w:rPr>
        <w:t>в нарушение части 1 статьи 31 Закона о контрактной системе</w:t>
      </w:r>
      <w:r w:rsidR="002A2075">
        <w:rPr>
          <w:rFonts w:ascii="Times New Roman" w:hAnsi="Times New Roman" w:cs="Times New Roman"/>
          <w:sz w:val="26"/>
          <w:szCs w:val="26"/>
        </w:rPr>
        <w:t>.</w:t>
      </w:r>
    </w:p>
    <w:p w:rsidR="002A2075" w:rsidRDefault="002A2075"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 Положения пункта 3.4 Проекта контракта нарушают действующее законодательство.</w:t>
      </w:r>
    </w:p>
    <w:p w:rsidR="002918B7" w:rsidRDefault="002918B7"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lastRenderedPageBreak/>
        <w:t>3. Документация закупки не содержит перечень работ в соответствии с Поста</w:t>
      </w:r>
    </w:p>
    <w:p w:rsidR="00C914AE" w:rsidRPr="00C914AE" w:rsidRDefault="00C914AE" w:rsidP="00C914AE">
      <w:pPr>
        <w:pStyle w:val="ConsPlusNormal"/>
        <w:ind w:firstLine="709"/>
        <w:jc w:val="both"/>
        <w:rPr>
          <w:rFonts w:ascii="Times New Roman" w:hAnsi="Times New Roman" w:cs="Times New Roman"/>
          <w:sz w:val="26"/>
          <w:szCs w:val="26"/>
        </w:rPr>
      </w:pPr>
      <w:r w:rsidRPr="00C914AE">
        <w:rPr>
          <w:rFonts w:ascii="Times New Roman" w:hAnsi="Times New Roman" w:cs="Times New Roman"/>
          <w:sz w:val="26"/>
          <w:szCs w:val="26"/>
        </w:rPr>
        <w:t>Заявители просят признать жалобы обоснованными, провести внеплановую проверку, обязать Заказчика устранить выявленные нарушения Закона о контрактной системе.</w:t>
      </w:r>
    </w:p>
    <w:p w:rsidR="00C914AE" w:rsidRPr="00C914AE" w:rsidRDefault="00C914AE" w:rsidP="00C914AE">
      <w:pPr>
        <w:pStyle w:val="ConsPlusNormal"/>
        <w:ind w:firstLine="709"/>
        <w:jc w:val="both"/>
        <w:rPr>
          <w:rFonts w:ascii="Times New Roman" w:hAnsi="Times New Roman" w:cs="Times New Roman"/>
          <w:sz w:val="26"/>
          <w:szCs w:val="26"/>
        </w:rPr>
      </w:pPr>
      <w:r w:rsidRPr="00C914AE">
        <w:rPr>
          <w:rFonts w:ascii="Times New Roman" w:hAnsi="Times New Roman" w:cs="Times New Roman"/>
          <w:sz w:val="26"/>
          <w:szCs w:val="26"/>
        </w:rPr>
        <w:t>Представители Заказчика, Уполномоченного органа с доводами Заявителей не согласились, представили письменные возражения на жалобы, просили в удовлетворении жалоб отказать.</w:t>
      </w:r>
    </w:p>
    <w:p w:rsidR="00C914AE" w:rsidRDefault="00C914AE" w:rsidP="00452984">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Выслушав доводы сторон</w:t>
      </w:r>
      <w:r w:rsidRPr="00C914AE">
        <w:rPr>
          <w:rFonts w:ascii="Times New Roman" w:hAnsi="Times New Roman" w:cs="Times New Roman"/>
          <w:sz w:val="26"/>
          <w:szCs w:val="26"/>
        </w:rPr>
        <w:t>, изучив материалы жалоб, документацию об аукционе,  проведя в соответствии с частью 15 статьи 99 Закона о контрактной системе внеплановую проверку, Комиссия Самарского УФАС Ро</w:t>
      </w:r>
      <w:r w:rsidR="00452984">
        <w:rPr>
          <w:rFonts w:ascii="Times New Roman" w:hAnsi="Times New Roman" w:cs="Times New Roman"/>
          <w:sz w:val="26"/>
          <w:szCs w:val="26"/>
        </w:rPr>
        <w:t>ссии пришла к следующему выводу.</w:t>
      </w:r>
    </w:p>
    <w:p w:rsidR="00C914AE" w:rsidRPr="00C914AE" w:rsidRDefault="00C914AE" w:rsidP="00C914A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1. </w:t>
      </w:r>
      <w:r w:rsidRPr="00C914AE">
        <w:rPr>
          <w:rFonts w:ascii="Times New Roman" w:hAnsi="Times New Roman" w:cs="Times New Roman"/>
          <w:sz w:val="26"/>
          <w:szCs w:val="26"/>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C914AE" w:rsidRPr="00C914AE" w:rsidRDefault="00C914AE" w:rsidP="00C914AE">
      <w:pPr>
        <w:pStyle w:val="ConsPlusNormal"/>
        <w:ind w:firstLine="709"/>
        <w:jc w:val="both"/>
        <w:rPr>
          <w:rFonts w:ascii="Times New Roman" w:hAnsi="Times New Roman" w:cs="Times New Roman"/>
          <w:sz w:val="26"/>
          <w:szCs w:val="26"/>
        </w:rPr>
      </w:pPr>
      <w:r w:rsidRPr="00C914AE">
        <w:rPr>
          <w:rFonts w:ascii="Times New Roman" w:hAnsi="Times New Roman" w:cs="Times New Roman"/>
          <w:sz w:val="26"/>
          <w:szCs w:val="26"/>
        </w:rPr>
        <w:t>В соответствии с частью 2 статьи 34 Закона о контрактной системе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статьей 95 настоящего Федерального закона.</w:t>
      </w:r>
    </w:p>
    <w:p w:rsidR="00C914AE" w:rsidRDefault="00C914AE" w:rsidP="00C914AE">
      <w:pPr>
        <w:pStyle w:val="ConsPlusNormal"/>
        <w:ind w:firstLine="709"/>
        <w:jc w:val="both"/>
        <w:rPr>
          <w:rFonts w:ascii="Times New Roman" w:hAnsi="Times New Roman" w:cs="Times New Roman"/>
          <w:sz w:val="26"/>
          <w:szCs w:val="26"/>
        </w:rPr>
      </w:pPr>
      <w:r w:rsidRPr="00C914AE">
        <w:rPr>
          <w:rFonts w:ascii="Times New Roman" w:hAnsi="Times New Roman" w:cs="Times New Roman"/>
          <w:sz w:val="26"/>
          <w:szCs w:val="26"/>
        </w:rPr>
        <w:t>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C914AE" w:rsidRPr="00C914AE" w:rsidRDefault="00952BD7" w:rsidP="00C914AE">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5 статьи 34 Закона о контрактной системе в</w:t>
      </w:r>
      <w:r w:rsidRPr="00952BD7">
        <w:rPr>
          <w:rFonts w:ascii="Times New Roman" w:hAnsi="Times New Roman" w:cs="Times New Roman"/>
          <w:sz w:val="26"/>
          <w:szCs w:val="26"/>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411826" w:rsidRDefault="00C914AE" w:rsidP="00C914AE">
      <w:pPr>
        <w:pStyle w:val="ConsPlusNormal"/>
        <w:ind w:firstLine="709"/>
        <w:jc w:val="both"/>
        <w:rPr>
          <w:rFonts w:ascii="Times New Roman" w:hAnsi="Times New Roman" w:cs="Times New Roman"/>
          <w:sz w:val="26"/>
          <w:szCs w:val="26"/>
        </w:rPr>
      </w:pPr>
      <w:r w:rsidRPr="00C914AE">
        <w:rPr>
          <w:rFonts w:ascii="Times New Roman" w:hAnsi="Times New Roman" w:cs="Times New Roman"/>
          <w:sz w:val="26"/>
          <w:szCs w:val="26"/>
        </w:rPr>
        <w:lastRenderedPageBreak/>
        <w:t>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19533A" w:rsidRPr="0019533A" w:rsidRDefault="0019533A" w:rsidP="0019533A">
      <w:pPr>
        <w:pStyle w:val="ConsPlusNormal"/>
        <w:ind w:firstLine="709"/>
        <w:jc w:val="both"/>
        <w:rPr>
          <w:rFonts w:ascii="Times New Roman" w:hAnsi="Times New Roman" w:cs="Times New Roman"/>
          <w:sz w:val="26"/>
          <w:szCs w:val="26"/>
        </w:rPr>
      </w:pPr>
      <w:r w:rsidRPr="0019533A">
        <w:rPr>
          <w:rFonts w:ascii="Times New Roman" w:hAnsi="Times New Roman" w:cs="Times New Roman"/>
          <w:sz w:val="26"/>
          <w:szCs w:val="26"/>
        </w:rPr>
        <w:t>Пунктом 3 Постановления Правительства Российской Федерации от 30 августа 2017 года № 1042, установлено, что настоящее постановление применяется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настоящего постановления.</w:t>
      </w:r>
    </w:p>
    <w:p w:rsidR="0019533A" w:rsidRDefault="0019533A" w:rsidP="00017E9F">
      <w:pPr>
        <w:pStyle w:val="ConsPlusNormal"/>
        <w:ind w:firstLine="709"/>
        <w:jc w:val="both"/>
        <w:rPr>
          <w:rFonts w:ascii="Times New Roman" w:hAnsi="Times New Roman" w:cs="Times New Roman"/>
          <w:sz w:val="26"/>
          <w:szCs w:val="26"/>
        </w:rPr>
      </w:pPr>
      <w:r w:rsidRPr="0019533A">
        <w:rPr>
          <w:rFonts w:ascii="Times New Roman" w:hAnsi="Times New Roman" w:cs="Times New Roman"/>
          <w:sz w:val="26"/>
          <w:szCs w:val="26"/>
        </w:rPr>
        <w:t>Постановление Правительства РФ от 30.08.2017г.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w:t>
      </w:r>
      <w:r w:rsidR="00017E9F">
        <w:rPr>
          <w:rFonts w:ascii="Times New Roman" w:hAnsi="Times New Roman" w:cs="Times New Roman"/>
          <w:sz w:val="26"/>
          <w:szCs w:val="26"/>
        </w:rPr>
        <w:t xml:space="preserve">ции от 25 ноября 2013 г. N 1063» (далее – Постановление №1042) </w:t>
      </w:r>
      <w:r w:rsidRPr="0019533A">
        <w:rPr>
          <w:rFonts w:ascii="Times New Roman" w:hAnsi="Times New Roman" w:cs="Times New Roman"/>
          <w:sz w:val="26"/>
          <w:szCs w:val="26"/>
        </w:rPr>
        <w:t>вступило в законную силу 09.09.2017г.</w:t>
      </w:r>
    </w:p>
    <w:p w:rsidR="00017E9F" w:rsidRDefault="00017E9F" w:rsidP="00017E9F">
      <w:pPr>
        <w:pStyle w:val="ConsPlusNormal"/>
        <w:ind w:firstLine="709"/>
        <w:jc w:val="both"/>
        <w:rPr>
          <w:rFonts w:ascii="Times New Roman" w:hAnsi="Times New Roman" w:cs="Times New Roman"/>
          <w:sz w:val="26"/>
          <w:szCs w:val="26"/>
        </w:rPr>
      </w:pPr>
      <w:r w:rsidRPr="00017E9F">
        <w:rPr>
          <w:rFonts w:ascii="Times New Roman" w:hAnsi="Times New Roman" w:cs="Times New Roman"/>
          <w:sz w:val="26"/>
          <w:szCs w:val="26"/>
        </w:rPr>
        <w:t xml:space="preserve">Пунктом 3 Постановления </w:t>
      </w:r>
      <w:r>
        <w:rPr>
          <w:rFonts w:ascii="Times New Roman" w:hAnsi="Times New Roman" w:cs="Times New Roman"/>
          <w:sz w:val="26"/>
          <w:szCs w:val="26"/>
        </w:rPr>
        <w:t xml:space="preserve">№ 1042 </w:t>
      </w:r>
      <w:r w:rsidRPr="00017E9F">
        <w:rPr>
          <w:rFonts w:ascii="Times New Roman" w:hAnsi="Times New Roman" w:cs="Times New Roman"/>
          <w:sz w:val="26"/>
          <w:szCs w:val="26"/>
        </w:rPr>
        <w:t xml:space="preserve">установлено, что </w:t>
      </w:r>
      <w:r>
        <w:rPr>
          <w:rFonts w:ascii="Times New Roman" w:hAnsi="Times New Roman" w:cs="Times New Roman"/>
          <w:sz w:val="26"/>
          <w:szCs w:val="26"/>
        </w:rPr>
        <w:t xml:space="preserve">данное </w:t>
      </w:r>
      <w:r w:rsidRPr="00017E9F">
        <w:rPr>
          <w:rFonts w:ascii="Times New Roman" w:hAnsi="Times New Roman" w:cs="Times New Roman"/>
          <w:sz w:val="26"/>
          <w:szCs w:val="26"/>
        </w:rPr>
        <w:t>постановление применяется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настоящего постановления.</w:t>
      </w:r>
    </w:p>
    <w:p w:rsidR="0019533A" w:rsidRDefault="0019533A" w:rsidP="0019533A">
      <w:pPr>
        <w:pStyle w:val="ConsPlusNormal"/>
        <w:ind w:firstLine="709"/>
        <w:jc w:val="both"/>
        <w:rPr>
          <w:rFonts w:ascii="Times New Roman" w:hAnsi="Times New Roman" w:cs="Times New Roman"/>
          <w:sz w:val="26"/>
          <w:szCs w:val="26"/>
        </w:rPr>
      </w:pPr>
      <w:r w:rsidRPr="0019533A">
        <w:rPr>
          <w:rFonts w:ascii="Times New Roman" w:hAnsi="Times New Roman" w:cs="Times New Roman"/>
          <w:sz w:val="26"/>
          <w:szCs w:val="26"/>
        </w:rPr>
        <w:t>09.10.2017</w:t>
      </w:r>
      <w:r>
        <w:rPr>
          <w:rFonts w:ascii="Times New Roman" w:hAnsi="Times New Roman" w:cs="Times New Roman"/>
          <w:sz w:val="26"/>
          <w:szCs w:val="26"/>
        </w:rPr>
        <w:t>г.</w:t>
      </w:r>
      <w:r w:rsidRPr="0019533A">
        <w:rPr>
          <w:rFonts w:ascii="Times New Roman" w:hAnsi="Times New Roman" w:cs="Times New Roman"/>
          <w:sz w:val="26"/>
          <w:szCs w:val="26"/>
        </w:rPr>
        <w:t xml:space="preserve"> </w:t>
      </w:r>
      <w:r>
        <w:rPr>
          <w:rFonts w:ascii="Times New Roman" w:hAnsi="Times New Roman" w:cs="Times New Roman"/>
          <w:sz w:val="26"/>
          <w:szCs w:val="26"/>
        </w:rPr>
        <w:t xml:space="preserve">на </w:t>
      </w:r>
      <w:r w:rsidR="00017E9F">
        <w:rPr>
          <w:rFonts w:ascii="Times New Roman" w:hAnsi="Times New Roman" w:cs="Times New Roman"/>
          <w:sz w:val="26"/>
          <w:szCs w:val="26"/>
        </w:rPr>
        <w:t xml:space="preserve">официальном </w:t>
      </w:r>
      <w:r>
        <w:rPr>
          <w:rFonts w:ascii="Times New Roman" w:hAnsi="Times New Roman" w:cs="Times New Roman"/>
          <w:sz w:val="26"/>
          <w:szCs w:val="26"/>
        </w:rPr>
        <w:t xml:space="preserve">сайте Единой информационной системы в сфере закупок </w:t>
      </w:r>
      <w:hyperlink r:id="rId9" w:history="1">
        <w:r w:rsidR="00017E9F" w:rsidRPr="00850954">
          <w:rPr>
            <w:rStyle w:val="a7"/>
            <w:rFonts w:ascii="Times New Roman" w:hAnsi="Times New Roman" w:cs="Times New Roman"/>
            <w:sz w:val="26"/>
            <w:szCs w:val="26"/>
          </w:rPr>
          <w:t>www.zakupki.gov.ru</w:t>
        </w:r>
      </w:hyperlink>
      <w:r w:rsidR="00017E9F">
        <w:rPr>
          <w:rFonts w:ascii="Times New Roman" w:hAnsi="Times New Roman" w:cs="Times New Roman"/>
          <w:sz w:val="26"/>
          <w:szCs w:val="26"/>
        </w:rPr>
        <w:t xml:space="preserve"> </w:t>
      </w:r>
      <w:r>
        <w:rPr>
          <w:rFonts w:ascii="Times New Roman" w:hAnsi="Times New Roman" w:cs="Times New Roman"/>
          <w:sz w:val="26"/>
          <w:szCs w:val="26"/>
        </w:rPr>
        <w:t>размещено Извещение</w:t>
      </w:r>
      <w:r w:rsidRPr="0019533A">
        <w:rPr>
          <w:rFonts w:ascii="Times New Roman" w:hAnsi="Times New Roman" w:cs="Times New Roman"/>
          <w:sz w:val="26"/>
          <w:szCs w:val="26"/>
        </w:rPr>
        <w:t xml:space="preserve"> о проведении электронного аукциона </w:t>
      </w:r>
      <w:r>
        <w:rPr>
          <w:rFonts w:ascii="Times New Roman" w:hAnsi="Times New Roman" w:cs="Times New Roman"/>
          <w:sz w:val="26"/>
          <w:szCs w:val="26"/>
        </w:rPr>
        <w:t>№</w:t>
      </w:r>
      <w:r w:rsidRPr="0019533A">
        <w:rPr>
          <w:rFonts w:ascii="Times New Roman" w:hAnsi="Times New Roman" w:cs="Times New Roman"/>
          <w:sz w:val="26"/>
          <w:szCs w:val="26"/>
        </w:rPr>
        <w:t>0142300045517000105</w:t>
      </w:r>
      <w:r w:rsidR="00017E9F">
        <w:rPr>
          <w:rFonts w:ascii="Times New Roman" w:hAnsi="Times New Roman" w:cs="Times New Roman"/>
          <w:sz w:val="26"/>
          <w:szCs w:val="26"/>
        </w:rPr>
        <w:t xml:space="preserve">, </w:t>
      </w:r>
      <w:r w:rsidR="00017E9F" w:rsidRPr="00B94375">
        <w:rPr>
          <w:rFonts w:ascii="Times New Roman" w:hAnsi="Times New Roman" w:cs="Times New Roman"/>
          <w:sz w:val="26"/>
          <w:szCs w:val="26"/>
        </w:rPr>
        <w:t>начальная (максимальная) цена конт</w:t>
      </w:r>
      <w:r w:rsidR="00017E9F">
        <w:rPr>
          <w:rFonts w:ascii="Times New Roman" w:hAnsi="Times New Roman" w:cs="Times New Roman"/>
          <w:sz w:val="26"/>
          <w:szCs w:val="26"/>
        </w:rPr>
        <w:t>ракта –  10 967 972,98  рублей.</w:t>
      </w:r>
    </w:p>
    <w:p w:rsidR="00952BD7" w:rsidRPr="00952BD7" w:rsidRDefault="00952BD7" w:rsidP="00952BD7">
      <w:pPr>
        <w:pStyle w:val="ConsPlusNormal"/>
        <w:ind w:firstLine="709"/>
        <w:jc w:val="both"/>
        <w:rPr>
          <w:rFonts w:ascii="Times New Roman" w:hAnsi="Times New Roman" w:cs="Times New Roman"/>
          <w:i/>
          <w:sz w:val="24"/>
          <w:szCs w:val="24"/>
        </w:rPr>
      </w:pPr>
      <w:r>
        <w:rPr>
          <w:rFonts w:ascii="Times New Roman" w:hAnsi="Times New Roman" w:cs="Times New Roman"/>
          <w:sz w:val="26"/>
          <w:szCs w:val="26"/>
        </w:rPr>
        <w:t>Согласно Проекту контракта: «</w:t>
      </w:r>
      <w:r w:rsidRPr="00952BD7">
        <w:rPr>
          <w:rFonts w:ascii="Times New Roman" w:hAnsi="Times New Roman" w:cs="Times New Roman"/>
          <w:i/>
          <w:sz w:val="24"/>
          <w:szCs w:val="24"/>
        </w:rPr>
        <w:t xml:space="preserve">8.1. В случае неисполнения или ненадлежащего исполнения обязательств по Муниципальному контракту Сторона, нарушившая обязательство, несёт ответственность в соответствии с действующим гражданским законодательством РФ и положениями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w:t>
      </w:r>
      <w:r w:rsidRPr="00952BD7">
        <w:rPr>
          <w:rFonts w:ascii="Times New Roman" w:hAnsi="Times New Roman" w:cs="Times New Roman"/>
          <w:i/>
          <w:sz w:val="24"/>
          <w:szCs w:val="24"/>
        </w:rPr>
        <w:lastRenderedPageBreak/>
        <w:t>г. №570 и признании утратившим силу постановления Правительства Российской Федерации от 25 ноября 2013 г. № 1063» - (Далее Постановление Правительства РФ от 30.08.2017 № 1042.).</w:t>
      </w:r>
    </w:p>
    <w:p w:rsidR="00952BD7" w:rsidRPr="00952BD7" w:rsidRDefault="00952BD7" w:rsidP="00952BD7">
      <w:pPr>
        <w:pStyle w:val="ConsPlusNormal"/>
        <w:jc w:val="both"/>
        <w:rPr>
          <w:rFonts w:ascii="Times New Roman" w:hAnsi="Times New Roman" w:cs="Times New Roman"/>
          <w:i/>
          <w:sz w:val="24"/>
          <w:szCs w:val="24"/>
        </w:rPr>
      </w:pPr>
      <w:r w:rsidRPr="00952BD7">
        <w:rPr>
          <w:rFonts w:ascii="Times New Roman" w:hAnsi="Times New Roman" w:cs="Times New Roman"/>
          <w:i/>
          <w:sz w:val="24"/>
          <w:szCs w:val="24"/>
        </w:rPr>
        <w:t>8.2. Ответственность Заказчика:</w:t>
      </w:r>
    </w:p>
    <w:p w:rsidR="00952BD7" w:rsidRPr="00952BD7" w:rsidRDefault="00952BD7" w:rsidP="00952BD7">
      <w:pPr>
        <w:pStyle w:val="ConsPlusNormal"/>
        <w:jc w:val="both"/>
        <w:rPr>
          <w:rFonts w:ascii="Times New Roman" w:hAnsi="Times New Roman" w:cs="Times New Roman"/>
          <w:i/>
          <w:sz w:val="24"/>
          <w:szCs w:val="24"/>
        </w:rPr>
      </w:pPr>
      <w:r w:rsidRPr="00952BD7">
        <w:rPr>
          <w:rFonts w:ascii="Times New Roman" w:hAnsi="Times New Roman" w:cs="Times New Roman"/>
          <w:i/>
          <w:sz w:val="24"/>
          <w:szCs w:val="24"/>
        </w:rPr>
        <w:t xml:space="preserve">8.2.1. В случае неисполнения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Подрядчик вправе потребовать уплаты неустоек в соответствии с действующим гражданским законодательством РФ. </w:t>
      </w:r>
    </w:p>
    <w:p w:rsidR="00952BD7" w:rsidRPr="00952BD7" w:rsidRDefault="00952BD7" w:rsidP="00952BD7">
      <w:pPr>
        <w:pStyle w:val="ConsPlusNormal"/>
        <w:jc w:val="both"/>
        <w:rPr>
          <w:rFonts w:ascii="Times New Roman" w:hAnsi="Times New Roman" w:cs="Times New Roman"/>
          <w:i/>
          <w:sz w:val="24"/>
          <w:szCs w:val="24"/>
        </w:rPr>
      </w:pPr>
      <w:r w:rsidRPr="00952BD7">
        <w:rPr>
          <w:rFonts w:ascii="Times New Roman" w:hAnsi="Times New Roman" w:cs="Times New Roman"/>
          <w:i/>
          <w:sz w:val="24"/>
          <w:szCs w:val="24"/>
        </w:rPr>
        <w:t>8.2.2.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виде фиксированной суммы, определённой в порядке, установленном Постановлением Правительства Российской Федерации от 30.08.2017 № 1042.</w:t>
      </w:r>
    </w:p>
    <w:p w:rsidR="00411826" w:rsidRPr="00952BD7" w:rsidRDefault="00952BD7" w:rsidP="00952BD7">
      <w:pPr>
        <w:pStyle w:val="ConsPlusNormal"/>
        <w:ind w:firstLine="0"/>
        <w:jc w:val="both"/>
        <w:rPr>
          <w:rFonts w:ascii="Times New Roman" w:hAnsi="Times New Roman" w:cs="Times New Roman"/>
          <w:b/>
          <w:i/>
          <w:sz w:val="24"/>
          <w:szCs w:val="24"/>
        </w:rPr>
      </w:pPr>
      <w:r w:rsidRPr="00952BD7">
        <w:rPr>
          <w:rFonts w:ascii="Times New Roman" w:hAnsi="Times New Roman" w:cs="Times New Roman"/>
          <w:b/>
          <w:i/>
          <w:sz w:val="24"/>
          <w:szCs w:val="24"/>
        </w:rPr>
        <w:t>Размер штрафа за каждое нарушение составляет 1 000 рублей 00 копеек».</w:t>
      </w:r>
    </w:p>
    <w:p w:rsidR="00952BD7" w:rsidRPr="00952BD7" w:rsidRDefault="00952BD7" w:rsidP="00952BD7">
      <w:pPr>
        <w:pStyle w:val="ConsPlusNormal"/>
        <w:ind w:firstLine="709"/>
        <w:jc w:val="both"/>
        <w:rPr>
          <w:rFonts w:ascii="Times New Roman" w:hAnsi="Times New Roman" w:cs="Times New Roman"/>
          <w:i/>
          <w:sz w:val="24"/>
          <w:szCs w:val="24"/>
        </w:rPr>
      </w:pPr>
      <w:r w:rsidRPr="00952BD7">
        <w:rPr>
          <w:rFonts w:ascii="Times New Roman" w:hAnsi="Times New Roman" w:cs="Times New Roman"/>
          <w:i/>
          <w:sz w:val="24"/>
          <w:szCs w:val="24"/>
        </w:rPr>
        <w:t xml:space="preserve">8.3.3. Штрафы начисляются за каждый факт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предусмотренной п. 8.3.2. контракта. Размер штрафа устанавливается контрактом в виде фиксированной суммы, определённой в порядке, установленном Постановлением Правительства Российской Федерации от 30.08.2017 № 1042. </w:t>
      </w:r>
    </w:p>
    <w:p w:rsidR="00952BD7" w:rsidRPr="00952BD7" w:rsidRDefault="00952BD7" w:rsidP="00952BD7">
      <w:pPr>
        <w:pStyle w:val="ConsPlusNormal"/>
        <w:ind w:firstLine="709"/>
        <w:jc w:val="both"/>
        <w:rPr>
          <w:rFonts w:ascii="Times New Roman" w:hAnsi="Times New Roman" w:cs="Times New Roman"/>
          <w:i/>
          <w:sz w:val="24"/>
          <w:szCs w:val="24"/>
        </w:rPr>
      </w:pPr>
      <w:r w:rsidRPr="00952BD7">
        <w:rPr>
          <w:rFonts w:ascii="Times New Roman" w:hAnsi="Times New Roman" w:cs="Times New Roman"/>
          <w:b/>
          <w:i/>
          <w:sz w:val="24"/>
          <w:szCs w:val="24"/>
        </w:rPr>
        <w:t>Размер штрафа за каждое нарушение составляет 3% цены контракта</w:t>
      </w:r>
      <w:r w:rsidRPr="00952BD7">
        <w:rPr>
          <w:rFonts w:ascii="Times New Roman" w:hAnsi="Times New Roman" w:cs="Times New Roman"/>
          <w:i/>
          <w:sz w:val="24"/>
          <w:szCs w:val="24"/>
        </w:rPr>
        <w:t>, что составляет ____ руб. _____ коп. (______________ рублей ____________ копеек). (рассчитывается на момент заключения Контракта).</w:t>
      </w:r>
    </w:p>
    <w:p w:rsidR="00411826" w:rsidRPr="00952BD7" w:rsidRDefault="00952BD7" w:rsidP="00952BD7">
      <w:pPr>
        <w:pStyle w:val="ConsPlusNormal"/>
        <w:ind w:firstLine="709"/>
        <w:jc w:val="both"/>
        <w:rPr>
          <w:rFonts w:ascii="Times New Roman" w:hAnsi="Times New Roman" w:cs="Times New Roman"/>
          <w:i/>
          <w:sz w:val="24"/>
          <w:szCs w:val="24"/>
        </w:rPr>
      </w:pPr>
      <w:r w:rsidRPr="00952BD7">
        <w:rPr>
          <w:rFonts w:ascii="Times New Roman" w:hAnsi="Times New Roman" w:cs="Times New Roman"/>
          <w:i/>
          <w:sz w:val="24"/>
          <w:szCs w:val="24"/>
        </w:rPr>
        <w:t>Подрядчик освобождается от уплаты неустойки (штрафа), если докажет, что просрочка исполнения указанного обязательства произошла вследствие непреодолимой силы или по вине Заказчика</w:t>
      </w:r>
      <w:r w:rsidR="0019533A">
        <w:rPr>
          <w:rFonts w:ascii="Times New Roman" w:hAnsi="Times New Roman" w:cs="Times New Roman"/>
          <w:i/>
          <w:sz w:val="24"/>
          <w:szCs w:val="24"/>
        </w:rPr>
        <w:t>»</w:t>
      </w:r>
      <w:r w:rsidRPr="00952BD7">
        <w:rPr>
          <w:rFonts w:ascii="Times New Roman" w:hAnsi="Times New Roman" w:cs="Times New Roman"/>
          <w:i/>
          <w:sz w:val="24"/>
          <w:szCs w:val="24"/>
        </w:rPr>
        <w:t>.</w:t>
      </w:r>
    </w:p>
    <w:p w:rsidR="005E1BE0" w:rsidRPr="005E1BE0" w:rsidRDefault="005E1BE0" w:rsidP="005E1BE0">
      <w:pPr>
        <w:pStyle w:val="ConsPlusNormal"/>
        <w:ind w:firstLine="709"/>
        <w:jc w:val="both"/>
        <w:rPr>
          <w:rFonts w:ascii="Times New Roman" w:hAnsi="Times New Roman" w:cs="Times New Roman"/>
          <w:b/>
          <w:sz w:val="26"/>
          <w:szCs w:val="26"/>
        </w:rPr>
      </w:pPr>
      <w:r>
        <w:rPr>
          <w:rFonts w:ascii="Times New Roman" w:hAnsi="Times New Roman" w:cs="Times New Roman"/>
          <w:sz w:val="26"/>
          <w:szCs w:val="26"/>
        </w:rPr>
        <w:t>Согласно подпункту б пункта 3 Постановления №1042 з</w:t>
      </w:r>
      <w:r w:rsidRPr="005E1BE0">
        <w:rPr>
          <w:rFonts w:ascii="Times New Roman" w:hAnsi="Times New Roman" w:cs="Times New Roman"/>
          <w:sz w:val="26"/>
          <w:szCs w:val="26"/>
        </w:rPr>
        <w:t>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w:t>
      </w:r>
      <w:r>
        <w:rPr>
          <w:rFonts w:ascii="Times New Roman" w:hAnsi="Times New Roman" w:cs="Times New Roman"/>
          <w:sz w:val="26"/>
          <w:szCs w:val="26"/>
        </w:rPr>
        <w:t xml:space="preserve">нктами 4 - 8 настоящих Правил): </w:t>
      </w:r>
      <w:r w:rsidRPr="005E1BE0">
        <w:rPr>
          <w:rFonts w:ascii="Times New Roman" w:hAnsi="Times New Roman" w:cs="Times New Roman"/>
          <w:b/>
          <w:sz w:val="26"/>
          <w:szCs w:val="26"/>
        </w:rPr>
        <w:t>5 процентов цены контракта (этапа) в случае, если цена контракта (этапа) составляет от 3 млн. рублей д</w:t>
      </w:r>
      <w:r>
        <w:rPr>
          <w:rFonts w:ascii="Times New Roman" w:hAnsi="Times New Roman" w:cs="Times New Roman"/>
          <w:b/>
          <w:sz w:val="26"/>
          <w:szCs w:val="26"/>
        </w:rPr>
        <w:t>о 50 млн. рублей (включительно).</w:t>
      </w:r>
    </w:p>
    <w:p w:rsidR="00017E9F" w:rsidRPr="00017E9F" w:rsidRDefault="00017E9F" w:rsidP="00017E9F">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9 Постановления №1042 з</w:t>
      </w:r>
      <w:r w:rsidRPr="00017E9F">
        <w:rPr>
          <w:rFonts w:ascii="Times New Roman" w:hAnsi="Times New Roman" w:cs="Times New Roman"/>
          <w:sz w:val="26"/>
          <w:szCs w:val="26"/>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017E9F" w:rsidRPr="00017E9F" w:rsidRDefault="00017E9F" w:rsidP="00017E9F">
      <w:pPr>
        <w:pStyle w:val="ConsPlusNormal"/>
        <w:ind w:firstLine="709"/>
        <w:jc w:val="both"/>
        <w:rPr>
          <w:rFonts w:ascii="Times New Roman" w:hAnsi="Times New Roman" w:cs="Times New Roman"/>
          <w:sz w:val="26"/>
          <w:szCs w:val="26"/>
        </w:rPr>
      </w:pPr>
      <w:r w:rsidRPr="00017E9F">
        <w:rPr>
          <w:rFonts w:ascii="Times New Roman" w:hAnsi="Times New Roman" w:cs="Times New Roman"/>
          <w:sz w:val="26"/>
          <w:szCs w:val="26"/>
        </w:rPr>
        <w:t>а) 1000 рублей, если цена контракта не превышает 3 млн. рублей (включительно);</w:t>
      </w:r>
    </w:p>
    <w:p w:rsidR="00017E9F" w:rsidRPr="00017E9F" w:rsidRDefault="00017E9F" w:rsidP="00017E9F">
      <w:pPr>
        <w:pStyle w:val="ConsPlusNormal"/>
        <w:ind w:firstLine="709"/>
        <w:jc w:val="both"/>
        <w:rPr>
          <w:rFonts w:ascii="Times New Roman" w:hAnsi="Times New Roman" w:cs="Times New Roman"/>
          <w:b/>
          <w:sz w:val="26"/>
          <w:szCs w:val="26"/>
        </w:rPr>
      </w:pPr>
      <w:r w:rsidRPr="00017E9F">
        <w:rPr>
          <w:rFonts w:ascii="Times New Roman" w:hAnsi="Times New Roman" w:cs="Times New Roman"/>
          <w:b/>
          <w:sz w:val="26"/>
          <w:szCs w:val="26"/>
        </w:rPr>
        <w:t>б) 5000 рублей, если цена контракта составляет от 3 млн. рублей до 50 млн. рублей (включительно);</w:t>
      </w:r>
    </w:p>
    <w:p w:rsidR="00017E9F" w:rsidRPr="00017E9F" w:rsidRDefault="00017E9F" w:rsidP="00017E9F">
      <w:pPr>
        <w:pStyle w:val="ConsPlusNormal"/>
        <w:ind w:firstLine="709"/>
        <w:jc w:val="both"/>
        <w:rPr>
          <w:rFonts w:ascii="Times New Roman" w:hAnsi="Times New Roman" w:cs="Times New Roman"/>
          <w:sz w:val="26"/>
          <w:szCs w:val="26"/>
        </w:rPr>
      </w:pPr>
      <w:r w:rsidRPr="00017E9F">
        <w:rPr>
          <w:rFonts w:ascii="Times New Roman" w:hAnsi="Times New Roman" w:cs="Times New Roman"/>
          <w:sz w:val="26"/>
          <w:szCs w:val="26"/>
        </w:rPr>
        <w:t>в) 10000 рублей, если цена контракта составляет от 50 млн. рублей до 100 млн. рублей (включительно);</w:t>
      </w:r>
    </w:p>
    <w:p w:rsidR="00017E9F" w:rsidRDefault="00017E9F" w:rsidP="005E1BE0">
      <w:pPr>
        <w:pStyle w:val="ConsPlusNormal"/>
        <w:ind w:firstLine="709"/>
        <w:jc w:val="both"/>
        <w:rPr>
          <w:rFonts w:ascii="Times New Roman" w:hAnsi="Times New Roman" w:cs="Times New Roman"/>
          <w:sz w:val="26"/>
          <w:szCs w:val="26"/>
        </w:rPr>
      </w:pPr>
      <w:r w:rsidRPr="00017E9F">
        <w:rPr>
          <w:rFonts w:ascii="Times New Roman" w:hAnsi="Times New Roman" w:cs="Times New Roman"/>
          <w:sz w:val="26"/>
          <w:szCs w:val="26"/>
        </w:rPr>
        <w:t>г) 100000 рублей, если цена контракта превышает 100 млн. рублей.</w:t>
      </w:r>
    </w:p>
    <w:p w:rsidR="00C914AE" w:rsidRDefault="00017E9F" w:rsidP="00411826">
      <w:pPr>
        <w:pStyle w:val="ConsPlusNormal"/>
        <w:ind w:firstLine="709"/>
        <w:jc w:val="both"/>
        <w:rPr>
          <w:rFonts w:ascii="Times New Roman" w:hAnsi="Times New Roman" w:cs="Times New Roman"/>
          <w:sz w:val="26"/>
          <w:szCs w:val="26"/>
        </w:rPr>
      </w:pPr>
      <w:r w:rsidRPr="00017E9F">
        <w:rPr>
          <w:rFonts w:ascii="Times New Roman" w:hAnsi="Times New Roman" w:cs="Times New Roman"/>
          <w:sz w:val="26"/>
          <w:szCs w:val="26"/>
        </w:rPr>
        <w:t>Таким образом, Комиссия</w:t>
      </w:r>
      <w:r>
        <w:rPr>
          <w:rFonts w:ascii="Times New Roman" w:hAnsi="Times New Roman" w:cs="Times New Roman"/>
          <w:sz w:val="26"/>
          <w:szCs w:val="26"/>
        </w:rPr>
        <w:t xml:space="preserve"> Самарского УФАС России, изучив Проект контракта, </w:t>
      </w:r>
      <w:r w:rsidRPr="00017E9F">
        <w:rPr>
          <w:rFonts w:ascii="Times New Roman" w:hAnsi="Times New Roman" w:cs="Times New Roman"/>
          <w:sz w:val="26"/>
          <w:szCs w:val="26"/>
        </w:rPr>
        <w:t xml:space="preserve">приходит к выводу, что Заказчиком в разделе </w:t>
      </w:r>
      <w:r w:rsidR="005E1BE0">
        <w:rPr>
          <w:rFonts w:ascii="Times New Roman" w:hAnsi="Times New Roman" w:cs="Times New Roman"/>
          <w:sz w:val="26"/>
          <w:szCs w:val="26"/>
        </w:rPr>
        <w:t>8 «Ответственность сторон» П</w:t>
      </w:r>
      <w:r w:rsidRPr="00017E9F">
        <w:rPr>
          <w:rFonts w:ascii="Times New Roman" w:hAnsi="Times New Roman" w:cs="Times New Roman"/>
          <w:sz w:val="26"/>
          <w:szCs w:val="26"/>
        </w:rPr>
        <w:t xml:space="preserve">роекта контракта установлены размеры штрафов за неисполнение или ненадлежащее </w:t>
      </w:r>
      <w:r w:rsidRPr="00017E9F">
        <w:rPr>
          <w:rFonts w:ascii="Times New Roman" w:hAnsi="Times New Roman" w:cs="Times New Roman"/>
          <w:sz w:val="26"/>
          <w:szCs w:val="26"/>
        </w:rPr>
        <w:lastRenderedPageBreak/>
        <w:t>исполнение сторонами обязательств контракта без учета Постановления Правительства Российской Федерации от 30.08.2017 года № 1042.</w:t>
      </w:r>
    </w:p>
    <w:p w:rsidR="005E1BE0" w:rsidRDefault="005E1BE0"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Следовательно, данный довод жалобы ООО «ОПТ-СНАБ» признается обоснованным.</w:t>
      </w:r>
    </w:p>
    <w:p w:rsidR="005E1BE0" w:rsidRDefault="005E1BE0" w:rsidP="00411826">
      <w:pPr>
        <w:pStyle w:val="ConsPlusNormal"/>
        <w:ind w:firstLine="709"/>
        <w:jc w:val="both"/>
        <w:rPr>
          <w:rFonts w:ascii="Times New Roman" w:hAnsi="Times New Roman" w:cs="Times New Roman"/>
          <w:sz w:val="26"/>
          <w:szCs w:val="26"/>
        </w:rPr>
      </w:pPr>
    </w:p>
    <w:p w:rsidR="00157B5C" w:rsidRDefault="00E06427" w:rsidP="00157B5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00157B5C">
        <w:rPr>
          <w:rFonts w:ascii="Times New Roman" w:hAnsi="Times New Roman" w:cs="Times New Roman"/>
          <w:sz w:val="26"/>
          <w:szCs w:val="26"/>
        </w:rPr>
        <w:t>ООО «ОПТ-СНАБ» указывает, что Заказчиком неправомерно  установлены дополнительные требования к участникам закупки.</w:t>
      </w:r>
    </w:p>
    <w:p w:rsidR="004B588C" w:rsidRDefault="004B588C" w:rsidP="00157B5C">
      <w:pPr>
        <w:pStyle w:val="ConsPlusNormal"/>
        <w:ind w:firstLine="709"/>
        <w:jc w:val="both"/>
        <w:rPr>
          <w:rFonts w:ascii="Times New Roman" w:hAnsi="Times New Roman" w:cs="Times New Roman"/>
          <w:sz w:val="26"/>
          <w:szCs w:val="26"/>
        </w:rPr>
      </w:pPr>
      <w:r w:rsidRPr="004B588C">
        <w:rPr>
          <w:rFonts w:ascii="Times New Roman" w:hAnsi="Times New Roman" w:cs="Times New Roman"/>
          <w:sz w:val="26"/>
          <w:szCs w:val="26"/>
        </w:rPr>
        <w:t xml:space="preserve">В соответствии с частью 2 статьи </w:t>
      </w:r>
      <w:r>
        <w:rPr>
          <w:rFonts w:ascii="Times New Roman" w:hAnsi="Times New Roman" w:cs="Times New Roman"/>
          <w:sz w:val="26"/>
          <w:szCs w:val="26"/>
        </w:rPr>
        <w:t>31 Закона о контрактной системе</w:t>
      </w:r>
      <w:r w:rsidR="00157B5C" w:rsidRPr="00157B5C">
        <w:t xml:space="preserve"> </w:t>
      </w:r>
      <w:r w:rsidR="00157B5C" w:rsidRPr="00157B5C">
        <w:rPr>
          <w:rFonts w:ascii="Times New Roman" w:hAnsi="Times New Roman" w:cs="Times New Roman"/>
          <w:sz w:val="26"/>
          <w:szCs w:val="26"/>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w:t>
      </w:r>
      <w:r w:rsidR="00157B5C">
        <w:rPr>
          <w:rFonts w:ascii="Times New Roman" w:hAnsi="Times New Roman" w:cs="Times New Roman"/>
          <w:sz w:val="26"/>
          <w:szCs w:val="26"/>
        </w:rPr>
        <w:t xml:space="preserve">бования, в том числе к наличию: </w:t>
      </w:r>
      <w:r w:rsidR="00157B5C" w:rsidRPr="00157B5C">
        <w:rPr>
          <w:rFonts w:ascii="Times New Roman" w:hAnsi="Times New Roman" w:cs="Times New Roman"/>
          <w:sz w:val="26"/>
          <w:szCs w:val="26"/>
        </w:rPr>
        <w:t>1) финансовых ресурсов для исполнения контракта;</w:t>
      </w:r>
      <w:r w:rsidR="00157B5C">
        <w:rPr>
          <w:rFonts w:ascii="Times New Roman" w:hAnsi="Times New Roman" w:cs="Times New Roman"/>
          <w:sz w:val="26"/>
          <w:szCs w:val="26"/>
        </w:rPr>
        <w:t xml:space="preserve"> </w:t>
      </w:r>
      <w:r w:rsidR="00157B5C" w:rsidRPr="00157B5C">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r w:rsidR="00157B5C">
        <w:rPr>
          <w:rFonts w:ascii="Times New Roman" w:hAnsi="Times New Roman" w:cs="Times New Roman"/>
          <w:sz w:val="26"/>
          <w:szCs w:val="26"/>
        </w:rPr>
        <w:t xml:space="preserve"> </w:t>
      </w:r>
      <w:r w:rsidR="00157B5C" w:rsidRPr="00157B5C">
        <w:rPr>
          <w:rFonts w:ascii="Times New Roman" w:hAnsi="Times New Roman" w:cs="Times New Roman"/>
          <w:sz w:val="26"/>
          <w:szCs w:val="26"/>
        </w:rPr>
        <w:t>3) опыта работы, связанного с предметом контракта, и деловой репутации;</w:t>
      </w:r>
      <w:r w:rsidR="00157B5C">
        <w:rPr>
          <w:rFonts w:ascii="Times New Roman" w:hAnsi="Times New Roman" w:cs="Times New Roman"/>
          <w:sz w:val="26"/>
          <w:szCs w:val="26"/>
        </w:rPr>
        <w:t xml:space="preserve"> </w:t>
      </w:r>
      <w:r w:rsidR="00157B5C" w:rsidRPr="00157B5C">
        <w:rPr>
          <w:rFonts w:ascii="Times New Roman" w:hAnsi="Times New Roman" w:cs="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4B588C" w:rsidRDefault="004B588C" w:rsidP="004B588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4 статьи 31 Закона о контрактной системе </w:t>
      </w:r>
      <w:r w:rsidR="00571CCD">
        <w:rPr>
          <w:rFonts w:ascii="Times New Roman" w:hAnsi="Times New Roman" w:cs="Times New Roman"/>
          <w:sz w:val="26"/>
          <w:szCs w:val="26"/>
        </w:rPr>
        <w:t>в</w:t>
      </w:r>
      <w:r w:rsidRPr="004B588C">
        <w:rPr>
          <w:rFonts w:ascii="Times New Roman" w:hAnsi="Times New Roman" w:cs="Times New Roman"/>
          <w:sz w:val="26"/>
          <w:szCs w:val="26"/>
        </w:rPr>
        <w:t xml:space="preserve">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157B5C" w:rsidRDefault="00157B5C" w:rsidP="004B588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Согласно Информационной карте электронного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4215"/>
        <w:gridCol w:w="5234"/>
      </w:tblGrid>
      <w:tr w:rsidR="00157B5C" w:rsidRPr="002D5895" w:rsidTr="00157B5C">
        <w:trPr>
          <w:trHeight w:val="3683"/>
        </w:trPr>
        <w:tc>
          <w:tcPr>
            <w:tcW w:w="274" w:type="pct"/>
            <w:tcBorders>
              <w:top w:val="single" w:sz="4" w:space="0" w:color="auto"/>
              <w:left w:val="single" w:sz="4" w:space="0" w:color="auto"/>
              <w:bottom w:val="single" w:sz="4" w:space="0" w:color="auto"/>
              <w:right w:val="single" w:sz="4" w:space="0" w:color="auto"/>
            </w:tcBorders>
            <w:vAlign w:val="center"/>
          </w:tcPr>
          <w:p w:rsidR="00157B5C" w:rsidRPr="00157B5C" w:rsidRDefault="00157B5C" w:rsidP="00157B5C">
            <w:pPr>
              <w:widowControl w:val="0"/>
              <w:suppressAutoHyphens w:val="0"/>
              <w:jc w:val="center"/>
              <w:rPr>
                <w:b/>
                <w:sz w:val="20"/>
                <w:szCs w:val="20"/>
                <w:lang w:val="ru-RU" w:eastAsia="en-US"/>
              </w:rPr>
            </w:pPr>
            <w:r w:rsidRPr="00157B5C">
              <w:rPr>
                <w:b/>
                <w:sz w:val="20"/>
                <w:szCs w:val="20"/>
                <w:lang w:val="ru-RU" w:eastAsia="en-US"/>
              </w:rPr>
              <w:t>21</w:t>
            </w:r>
          </w:p>
        </w:tc>
        <w:tc>
          <w:tcPr>
            <w:tcW w:w="2108" w:type="pct"/>
            <w:tcBorders>
              <w:top w:val="single" w:sz="4" w:space="0" w:color="auto"/>
              <w:left w:val="single" w:sz="4" w:space="0" w:color="auto"/>
              <w:bottom w:val="single" w:sz="4" w:space="0" w:color="auto"/>
              <w:right w:val="single" w:sz="4" w:space="0" w:color="auto"/>
            </w:tcBorders>
          </w:tcPr>
          <w:p w:rsidR="00157B5C" w:rsidRPr="00157B5C" w:rsidRDefault="00157B5C" w:rsidP="00157B5C">
            <w:pPr>
              <w:suppressAutoHyphens w:val="0"/>
              <w:jc w:val="both"/>
              <w:rPr>
                <w:rFonts w:eastAsia="Calibri"/>
                <w:b/>
                <w:sz w:val="20"/>
                <w:szCs w:val="20"/>
                <w:lang w:val="ru-RU" w:eastAsia="en-US"/>
              </w:rPr>
            </w:pPr>
            <w:r w:rsidRPr="00157B5C">
              <w:rPr>
                <w:rFonts w:eastAsia="Calibri"/>
                <w:b/>
                <w:sz w:val="20"/>
                <w:szCs w:val="20"/>
                <w:lang w:val="ru-RU" w:eastAsia="en-US"/>
              </w:rPr>
              <w:t xml:space="preserve">Дополнительные требования, предъявляемые к участникам закупки, в соответствии с ч.2 ст.31 Федерального Закона №44-ФЗ </w:t>
            </w:r>
          </w:p>
        </w:tc>
        <w:tc>
          <w:tcPr>
            <w:tcW w:w="2618" w:type="pct"/>
            <w:tcBorders>
              <w:top w:val="single" w:sz="4" w:space="0" w:color="auto"/>
              <w:left w:val="single" w:sz="4" w:space="0" w:color="auto"/>
              <w:bottom w:val="single" w:sz="4" w:space="0" w:color="auto"/>
              <w:right w:val="single" w:sz="4" w:space="0" w:color="auto"/>
            </w:tcBorders>
          </w:tcPr>
          <w:p w:rsidR="00157B5C" w:rsidRPr="00157B5C" w:rsidRDefault="00157B5C" w:rsidP="00157B5C">
            <w:pPr>
              <w:suppressAutoHyphens w:val="0"/>
              <w:spacing w:after="144" w:line="288" w:lineRule="auto"/>
              <w:jc w:val="both"/>
              <w:outlineLvl w:val="1"/>
              <w:rPr>
                <w:rFonts w:eastAsia="Calibri"/>
                <w:sz w:val="22"/>
                <w:szCs w:val="22"/>
                <w:lang w:val="ru-RU" w:eastAsia="en-US"/>
              </w:rPr>
            </w:pPr>
            <w:r w:rsidRPr="00157B5C">
              <w:rPr>
                <w:rFonts w:eastAsia="Calibri"/>
                <w:sz w:val="22"/>
                <w:szCs w:val="22"/>
                <w:lang w:val="ru-RU" w:eastAsia="en-US"/>
              </w:rPr>
              <w:t>наличие опыта исполнения (с учетом правопреемства) одного контракта (договора) на выполнение соответствующих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 (согласно требованиям ПП РФ № 99 от 04.02.2015г).</w:t>
            </w:r>
          </w:p>
        </w:tc>
      </w:tr>
    </w:tbl>
    <w:p w:rsidR="00157B5C" w:rsidRPr="004B588C" w:rsidRDefault="00157B5C" w:rsidP="00157B5C">
      <w:pPr>
        <w:pStyle w:val="ConsPlusNormal"/>
        <w:ind w:firstLine="0"/>
        <w:jc w:val="both"/>
        <w:rPr>
          <w:rFonts w:ascii="Times New Roman" w:hAnsi="Times New Roman" w:cs="Times New Roman"/>
          <w:sz w:val="26"/>
          <w:szCs w:val="26"/>
        </w:rPr>
      </w:pPr>
    </w:p>
    <w:p w:rsidR="004B588C" w:rsidRPr="004B588C" w:rsidRDefault="00157B5C" w:rsidP="004B588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Данное т</w:t>
      </w:r>
      <w:r w:rsidR="004B588C" w:rsidRPr="004B588C">
        <w:rPr>
          <w:rFonts w:ascii="Times New Roman" w:hAnsi="Times New Roman" w:cs="Times New Roman"/>
          <w:sz w:val="26"/>
          <w:szCs w:val="26"/>
        </w:rPr>
        <w:t>ребование установлено в соответствии с Постановлением Правительства Р</w:t>
      </w:r>
      <w:r>
        <w:rPr>
          <w:rFonts w:ascii="Times New Roman" w:hAnsi="Times New Roman" w:cs="Times New Roman"/>
          <w:sz w:val="26"/>
          <w:szCs w:val="26"/>
        </w:rPr>
        <w:t>Ф от 04 февраля 2015 года N 99 «</w:t>
      </w:r>
      <w:r w:rsidR="004B588C" w:rsidRPr="004B588C">
        <w:rPr>
          <w:rFonts w:ascii="Times New Roman" w:hAnsi="Times New Roman" w:cs="Times New Roman"/>
          <w:sz w:val="26"/>
          <w:szCs w:val="26"/>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w:t>
      </w:r>
      <w:r>
        <w:rPr>
          <w:rFonts w:ascii="Times New Roman" w:hAnsi="Times New Roman" w:cs="Times New Roman"/>
          <w:sz w:val="26"/>
          <w:szCs w:val="26"/>
        </w:rPr>
        <w:t xml:space="preserve">торые по причине их технической </w:t>
      </w:r>
      <w:r w:rsidR="004B588C" w:rsidRPr="004B588C">
        <w:rPr>
          <w:rFonts w:ascii="Times New Roman" w:hAnsi="Times New Roman" w:cs="Times New Roman"/>
          <w:sz w:val="26"/>
          <w:szCs w:val="26"/>
        </w:rPr>
        <w:t>и (или) технологической сложности,</w:t>
      </w:r>
      <w:r>
        <w:rPr>
          <w:rFonts w:ascii="Times New Roman" w:hAnsi="Times New Roman" w:cs="Times New Roman"/>
          <w:sz w:val="26"/>
          <w:szCs w:val="26"/>
        </w:rPr>
        <w:t xml:space="preserve"> </w:t>
      </w:r>
      <w:r w:rsidR="004B588C" w:rsidRPr="004B588C">
        <w:rPr>
          <w:rFonts w:ascii="Times New Roman" w:hAnsi="Times New Roman" w:cs="Times New Roman"/>
          <w:sz w:val="26"/>
          <w:szCs w:val="26"/>
        </w:rPr>
        <w:t>инновационного,</w:t>
      </w:r>
      <w:r>
        <w:rPr>
          <w:rFonts w:ascii="Times New Roman" w:hAnsi="Times New Roman" w:cs="Times New Roman"/>
          <w:sz w:val="26"/>
          <w:szCs w:val="26"/>
        </w:rPr>
        <w:t xml:space="preserve"> </w:t>
      </w:r>
      <w:r w:rsidR="004B588C" w:rsidRPr="004B588C">
        <w:rPr>
          <w:rFonts w:ascii="Times New Roman" w:hAnsi="Times New Roman" w:cs="Times New Roman"/>
          <w:sz w:val="26"/>
          <w:szCs w:val="26"/>
        </w:rPr>
        <w:t>высокотехнологичного</w:t>
      </w:r>
      <w:r w:rsidR="004B588C" w:rsidRPr="004B588C">
        <w:rPr>
          <w:rFonts w:ascii="Times New Roman" w:hAnsi="Times New Roman" w:cs="Times New Roman"/>
          <w:sz w:val="26"/>
          <w:szCs w:val="26"/>
        </w:rPr>
        <w:tab/>
        <w:t xml:space="preserve">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w:t>
      </w:r>
      <w:r w:rsidR="004B588C" w:rsidRPr="004B588C">
        <w:rPr>
          <w:rFonts w:ascii="Times New Roman" w:hAnsi="Times New Roman" w:cs="Times New Roman"/>
          <w:sz w:val="26"/>
          <w:szCs w:val="26"/>
        </w:rPr>
        <w:lastRenderedPageBreak/>
        <w:t>соответствие участников закупки указа</w:t>
      </w:r>
      <w:r>
        <w:rPr>
          <w:rFonts w:ascii="Times New Roman" w:hAnsi="Times New Roman" w:cs="Times New Roman"/>
          <w:sz w:val="26"/>
          <w:szCs w:val="26"/>
        </w:rPr>
        <w:t>нным дополнительным требованиям»</w:t>
      </w:r>
      <w:r w:rsidR="004B588C" w:rsidRPr="004B588C">
        <w:rPr>
          <w:rFonts w:ascii="Times New Roman" w:hAnsi="Times New Roman" w:cs="Times New Roman"/>
          <w:sz w:val="26"/>
          <w:szCs w:val="26"/>
        </w:rPr>
        <w:t xml:space="preserve"> (далее - Постановление Правительства РФ N 99).</w:t>
      </w:r>
    </w:p>
    <w:p w:rsidR="00C914AE" w:rsidRDefault="004B588C" w:rsidP="00411826">
      <w:pPr>
        <w:pStyle w:val="ConsPlusNormal"/>
        <w:ind w:firstLine="709"/>
        <w:jc w:val="both"/>
        <w:rPr>
          <w:rFonts w:ascii="Times New Roman" w:hAnsi="Times New Roman" w:cs="Times New Roman"/>
          <w:sz w:val="26"/>
          <w:szCs w:val="26"/>
        </w:rPr>
      </w:pPr>
      <w:r w:rsidRPr="004B588C">
        <w:rPr>
          <w:rFonts w:ascii="Times New Roman" w:hAnsi="Times New Roman" w:cs="Times New Roman"/>
          <w:sz w:val="26"/>
          <w:szCs w:val="26"/>
        </w:rPr>
        <w:t>В соответствии с приложением N 1 к Постановлению Правительства РФ N 99 при выполнении работ строительных, включенных в код 45 (кроме кода 45.12) Общероссийского классификатора продукции по видам экономической деятельности (ОКПД) ОК 034-2007, в случае, если начальная (максимальная) цена контракта (цена лота) превышает 10 миллионов рублей, устанавливаются дополнительные требования к участникам закупки (наличие опыта исполнения (с учетом правопреемства) контракта (договора) на выполнение соответствующих строительных работ за последние три года до даты подачи заявки на участие в соответствующем конкурсе или аукционе. При этом стоимость ранее исполненного контракта (договора) должна составлять не менее 20% начальной (максимальной) цены контракта, договора (цены лота), на право заключить который проводится закупка.</w:t>
      </w:r>
    </w:p>
    <w:p w:rsidR="00C914AE" w:rsidRDefault="00157B5C" w:rsidP="00157B5C">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Н</w:t>
      </w:r>
      <w:r w:rsidRPr="00157B5C">
        <w:rPr>
          <w:rFonts w:ascii="Times New Roman" w:hAnsi="Times New Roman" w:cs="Times New Roman"/>
          <w:sz w:val="26"/>
          <w:szCs w:val="26"/>
        </w:rPr>
        <w:t xml:space="preserve">ачальная (максимальная) цена контракта </w:t>
      </w:r>
      <w:r>
        <w:rPr>
          <w:rFonts w:ascii="Times New Roman" w:hAnsi="Times New Roman" w:cs="Times New Roman"/>
          <w:sz w:val="26"/>
          <w:szCs w:val="26"/>
        </w:rPr>
        <w:t xml:space="preserve">на </w:t>
      </w:r>
      <w:r w:rsidRPr="00157B5C">
        <w:rPr>
          <w:rFonts w:ascii="Times New Roman" w:hAnsi="Times New Roman" w:cs="Times New Roman"/>
          <w:sz w:val="26"/>
          <w:szCs w:val="26"/>
        </w:rPr>
        <w:t>восстановление водоснабжения в населенных пунктах муниципального района Красноярский: восстановительный ремонт и гидродинамическая очистка скважин</w:t>
      </w:r>
      <w:r>
        <w:rPr>
          <w:rFonts w:ascii="Times New Roman" w:hAnsi="Times New Roman" w:cs="Times New Roman"/>
          <w:sz w:val="26"/>
          <w:szCs w:val="26"/>
        </w:rPr>
        <w:t xml:space="preserve"> </w:t>
      </w:r>
      <w:r w:rsidRPr="00157B5C">
        <w:rPr>
          <w:rFonts w:ascii="Times New Roman" w:hAnsi="Times New Roman" w:cs="Times New Roman"/>
          <w:sz w:val="26"/>
          <w:szCs w:val="26"/>
        </w:rPr>
        <w:t>–  10 967 972,98  рублей</w:t>
      </w:r>
      <w:r>
        <w:rPr>
          <w:rFonts w:ascii="Times New Roman" w:hAnsi="Times New Roman" w:cs="Times New Roman"/>
          <w:sz w:val="26"/>
          <w:szCs w:val="26"/>
        </w:rPr>
        <w:t>.</w:t>
      </w:r>
    </w:p>
    <w:p w:rsidR="00377B3D" w:rsidRDefault="00377B3D" w:rsidP="00377B3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Приложение</w:t>
      </w:r>
      <w:r w:rsidRPr="00377B3D">
        <w:rPr>
          <w:rFonts w:ascii="Times New Roman" w:hAnsi="Times New Roman" w:cs="Times New Roman"/>
          <w:sz w:val="26"/>
          <w:szCs w:val="26"/>
        </w:rPr>
        <w:t xml:space="preserve"> N 1 к Постановлению Правительства РФ </w:t>
      </w:r>
      <w:r>
        <w:rPr>
          <w:rFonts w:ascii="Times New Roman" w:hAnsi="Times New Roman" w:cs="Times New Roman"/>
          <w:sz w:val="26"/>
          <w:szCs w:val="26"/>
        </w:rPr>
        <w:t>N 99 предусматривает код ОКПД 2</w:t>
      </w:r>
      <w:r w:rsidRPr="00377B3D">
        <w:rPr>
          <w:rFonts w:ascii="Times New Roman" w:hAnsi="Times New Roman" w:cs="Times New Roman"/>
          <w:sz w:val="26"/>
          <w:szCs w:val="26"/>
        </w:rPr>
        <w:t xml:space="preserve">, а именно коды 41.2, 42, 43 (кроме кода 43.13) Общероссийского классификатора продукции по видам экономической деятельности (ОКПД2) ОК 034- 2014, в случае, если начальная (максимальная) цена контракта (цена лота) превышает 10 млн. рублей. Код ОКПД данной закупки </w:t>
      </w:r>
      <w:r>
        <w:rPr>
          <w:rFonts w:ascii="Times New Roman" w:hAnsi="Times New Roman" w:cs="Times New Roman"/>
          <w:sz w:val="26"/>
          <w:szCs w:val="26"/>
        </w:rPr>
        <w:t xml:space="preserve">– </w:t>
      </w:r>
      <w:r w:rsidRPr="00377B3D">
        <w:rPr>
          <w:rFonts w:ascii="Times New Roman" w:hAnsi="Times New Roman" w:cs="Times New Roman"/>
          <w:sz w:val="26"/>
          <w:szCs w:val="26"/>
        </w:rPr>
        <w:t>42.21.24.110,</w:t>
      </w:r>
      <w:r>
        <w:rPr>
          <w:rFonts w:ascii="Times New Roman" w:hAnsi="Times New Roman" w:cs="Times New Roman"/>
          <w:sz w:val="26"/>
          <w:szCs w:val="26"/>
        </w:rPr>
        <w:t xml:space="preserve"> что соответствует требованием Постановления</w:t>
      </w:r>
      <w:r w:rsidRPr="00377B3D">
        <w:rPr>
          <w:rFonts w:ascii="Times New Roman" w:hAnsi="Times New Roman" w:cs="Times New Roman"/>
          <w:sz w:val="26"/>
          <w:szCs w:val="26"/>
        </w:rPr>
        <w:t xml:space="preserve"> Правительства РФ N 99</w:t>
      </w:r>
      <w:r>
        <w:rPr>
          <w:rFonts w:ascii="Times New Roman" w:hAnsi="Times New Roman" w:cs="Times New Roman"/>
          <w:sz w:val="26"/>
          <w:szCs w:val="26"/>
        </w:rPr>
        <w:t>.</w:t>
      </w:r>
    </w:p>
    <w:p w:rsidR="00C914AE" w:rsidRDefault="00377B3D" w:rsidP="00411826">
      <w:pPr>
        <w:pStyle w:val="ConsPlusNormal"/>
        <w:ind w:firstLine="709"/>
        <w:jc w:val="both"/>
        <w:rPr>
          <w:rFonts w:ascii="Times New Roman" w:hAnsi="Times New Roman" w:cs="Times New Roman"/>
          <w:sz w:val="26"/>
          <w:szCs w:val="26"/>
        </w:rPr>
      </w:pPr>
      <w:r w:rsidRPr="00377B3D">
        <w:rPr>
          <w:rFonts w:ascii="Times New Roman" w:hAnsi="Times New Roman" w:cs="Times New Roman"/>
          <w:sz w:val="26"/>
          <w:szCs w:val="26"/>
        </w:rPr>
        <w:t xml:space="preserve">Таким образом, дополнительные требования установлены </w:t>
      </w:r>
      <w:r>
        <w:rPr>
          <w:rFonts w:ascii="Times New Roman" w:hAnsi="Times New Roman" w:cs="Times New Roman"/>
          <w:sz w:val="26"/>
          <w:szCs w:val="26"/>
        </w:rPr>
        <w:t>Заказчиком правомерно и не нарушают действующее законодательство.</w:t>
      </w:r>
    </w:p>
    <w:p w:rsidR="00377B3D" w:rsidRDefault="00377B3D" w:rsidP="00411826">
      <w:pPr>
        <w:pStyle w:val="ConsPlusNormal"/>
        <w:ind w:firstLine="709"/>
        <w:jc w:val="both"/>
        <w:rPr>
          <w:rFonts w:ascii="Times New Roman" w:hAnsi="Times New Roman" w:cs="Times New Roman"/>
          <w:sz w:val="26"/>
          <w:szCs w:val="26"/>
        </w:rPr>
      </w:pPr>
    </w:p>
    <w:p w:rsidR="00377B3D" w:rsidRDefault="00377B3D"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 </w:t>
      </w:r>
      <w:r w:rsidR="00571CCD">
        <w:rPr>
          <w:rFonts w:ascii="Times New Roman" w:hAnsi="Times New Roman" w:cs="Times New Roman"/>
          <w:sz w:val="26"/>
          <w:szCs w:val="26"/>
        </w:rPr>
        <w:t xml:space="preserve">Заявитель указывает, что </w:t>
      </w:r>
      <w:r w:rsidR="00571CCD" w:rsidRPr="00571CCD">
        <w:rPr>
          <w:rFonts w:ascii="Times New Roman" w:hAnsi="Times New Roman" w:cs="Times New Roman"/>
          <w:sz w:val="26"/>
          <w:szCs w:val="26"/>
        </w:rPr>
        <w:t xml:space="preserve">Инструкция по заполнению первой части </w:t>
      </w:r>
      <w:r w:rsidR="00571CCD">
        <w:rPr>
          <w:rFonts w:ascii="Times New Roman" w:hAnsi="Times New Roman" w:cs="Times New Roman"/>
          <w:sz w:val="26"/>
          <w:szCs w:val="26"/>
        </w:rPr>
        <w:t xml:space="preserve">заявки </w:t>
      </w:r>
      <w:r w:rsidR="00571CCD" w:rsidRPr="00571CCD">
        <w:rPr>
          <w:rFonts w:ascii="Times New Roman" w:hAnsi="Times New Roman" w:cs="Times New Roman"/>
          <w:sz w:val="26"/>
          <w:szCs w:val="26"/>
        </w:rPr>
        <w:t>содержит противоречивые требования, не отвечает критериям ясности, простоты, однозначности, создает сложности в подготовке заявки</w:t>
      </w:r>
      <w:r w:rsidR="00571CCD">
        <w:rPr>
          <w:rFonts w:ascii="Times New Roman" w:hAnsi="Times New Roman" w:cs="Times New Roman"/>
          <w:sz w:val="26"/>
          <w:szCs w:val="26"/>
        </w:rPr>
        <w:t>.</w:t>
      </w:r>
    </w:p>
    <w:p w:rsidR="00E24964" w:rsidRDefault="00E24964" w:rsidP="00E24964">
      <w:pPr>
        <w:pStyle w:val="ConsPlusNormal"/>
        <w:ind w:firstLine="709"/>
        <w:jc w:val="both"/>
        <w:rPr>
          <w:rFonts w:ascii="Times New Roman" w:hAnsi="Times New Roman" w:cs="Times New Roman"/>
          <w:sz w:val="26"/>
          <w:szCs w:val="26"/>
        </w:rPr>
      </w:pPr>
      <w:r w:rsidRPr="00E24964">
        <w:rPr>
          <w:rFonts w:ascii="Times New Roman" w:hAnsi="Times New Roman" w:cs="Times New Roman"/>
          <w:sz w:val="26"/>
          <w:szCs w:val="26"/>
        </w:rPr>
        <w:t xml:space="preserve">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частями 3 - 6 статьи 66 настоящего </w:t>
      </w:r>
      <w:r>
        <w:rPr>
          <w:rFonts w:ascii="Times New Roman" w:hAnsi="Times New Roman" w:cs="Times New Roman"/>
          <w:sz w:val="26"/>
          <w:szCs w:val="26"/>
        </w:rPr>
        <w:t>Федерального закона и инструкцию</w:t>
      </w:r>
      <w:r w:rsidRPr="00E24964">
        <w:rPr>
          <w:rFonts w:ascii="Times New Roman" w:hAnsi="Times New Roman" w:cs="Times New Roman"/>
          <w:sz w:val="26"/>
          <w:szCs w:val="26"/>
        </w:rPr>
        <w:t xml:space="preserve"> по ее заполнению.</w:t>
      </w:r>
    </w:p>
    <w:p w:rsidR="00E24964" w:rsidRDefault="00E24964" w:rsidP="008574CD">
      <w:pPr>
        <w:pStyle w:val="ConsPlusNormal"/>
        <w:ind w:firstLine="709"/>
        <w:jc w:val="both"/>
        <w:rPr>
          <w:rFonts w:ascii="Times New Roman" w:hAnsi="Times New Roman" w:cs="Times New Roman"/>
          <w:i/>
          <w:sz w:val="26"/>
          <w:szCs w:val="26"/>
        </w:rPr>
      </w:pPr>
      <w:r>
        <w:rPr>
          <w:rFonts w:ascii="Times New Roman" w:hAnsi="Times New Roman" w:cs="Times New Roman"/>
          <w:sz w:val="26"/>
          <w:szCs w:val="26"/>
        </w:rPr>
        <w:t xml:space="preserve">Инструкцией по заполнению заявки на участие в электронном аукционе установлено: </w:t>
      </w:r>
      <w:r w:rsidRPr="00E24964">
        <w:rPr>
          <w:rFonts w:ascii="Times New Roman" w:hAnsi="Times New Roman" w:cs="Times New Roman"/>
          <w:i/>
          <w:sz w:val="26"/>
          <w:szCs w:val="26"/>
        </w:rPr>
        <w:t>«Если слова «не менее», «не более», «менее», «более» и им подобные стоят перед знаком «:», то их следует относить ко всем значениям, указанным после знака «:». Размеры пиломатериалов (брусков, досок, брусьев) хвойных пород определяются на месте и в заявке не конкретизируются. Если указанные слова стоят после знака «:», то каждое значение следует применять к характеристике, непосредственно рядом с которой оно указано. Значения показателей, не конкретизируются</w:t>
      </w:r>
      <w:r w:rsidR="008574CD">
        <w:rPr>
          <w:rFonts w:ascii="Times New Roman" w:hAnsi="Times New Roman" w:cs="Times New Roman"/>
          <w:i/>
          <w:sz w:val="26"/>
          <w:szCs w:val="26"/>
        </w:rPr>
        <w:t xml:space="preserve"> «…»</w:t>
      </w:r>
      <w:r w:rsidR="008574CD" w:rsidRPr="008574CD">
        <w:rPr>
          <w:rFonts w:ascii="Times New Roman" w:hAnsi="Times New Roman" w:cs="Times New Roman"/>
          <w:i/>
          <w:sz w:val="26"/>
          <w:szCs w:val="26"/>
        </w:rPr>
        <w:t>Показатели, сопровождающиеся словами «от», «до», «свыше» являются диапазонными, при этом участник выбирает диапазон значений, входящий в требуемый, согласно значений, установленных в действующих государственных стандартах, национальных стандартах (ГОСТ, ГОСТ Р), регулирующих условия выпуска и применения указанных товаров, данных производителей. При этом показатели, сопровождающиеся словами «от», «до»</w:t>
      </w:r>
      <w:r w:rsidR="008574CD">
        <w:rPr>
          <w:rFonts w:ascii="Times New Roman" w:hAnsi="Times New Roman" w:cs="Times New Roman"/>
          <w:i/>
          <w:sz w:val="26"/>
          <w:szCs w:val="26"/>
        </w:rPr>
        <w:t xml:space="preserve"> не </w:t>
      </w:r>
      <w:r w:rsidR="008574CD">
        <w:rPr>
          <w:rFonts w:ascii="Times New Roman" w:hAnsi="Times New Roman" w:cs="Times New Roman"/>
          <w:i/>
          <w:sz w:val="26"/>
          <w:szCs w:val="26"/>
        </w:rPr>
        <w:lastRenderedPageBreak/>
        <w:t>включают крайние значения** «…»</w:t>
      </w:r>
      <w:r w:rsidR="008574CD" w:rsidRPr="008574CD">
        <w:rPr>
          <w:rFonts w:ascii="Times New Roman" w:hAnsi="Times New Roman" w:cs="Times New Roman"/>
          <w:i/>
          <w:sz w:val="26"/>
          <w:szCs w:val="26"/>
        </w:rPr>
        <w:t>* За исключением характеристик: условная вязкость, расход материалов, температура, фракции и их процентное содержание, стойкость, времени высыхания (схватывания, застывания, твердения), химический состав, объемные и массовые доли компонентов,  циклы морозостойкости, значения которых должны быть указаны в диапазоне, соответствующем требованиям заказчика и нормативно-технической документации. **за исключением случаев употребления «от», «до» в соч</w:t>
      </w:r>
      <w:r w:rsidR="008574CD">
        <w:rPr>
          <w:rFonts w:ascii="Times New Roman" w:hAnsi="Times New Roman" w:cs="Times New Roman"/>
          <w:i/>
          <w:sz w:val="26"/>
          <w:szCs w:val="26"/>
        </w:rPr>
        <w:t>етании со словом «включительно «…».</w:t>
      </w:r>
    </w:p>
    <w:p w:rsidR="00E24964" w:rsidRPr="00E24964" w:rsidRDefault="008574CD" w:rsidP="00E24964">
      <w:pPr>
        <w:widowControl w:val="0"/>
        <w:suppressAutoHyphens w:val="0"/>
        <w:ind w:right="80" w:firstLine="709"/>
        <w:jc w:val="both"/>
        <w:rPr>
          <w:sz w:val="26"/>
          <w:szCs w:val="26"/>
          <w:lang w:val="ru-RU" w:eastAsia="ru-RU"/>
        </w:rPr>
      </w:pPr>
      <w:r>
        <w:rPr>
          <w:color w:val="000000"/>
          <w:sz w:val="26"/>
          <w:szCs w:val="26"/>
          <w:lang w:val="ru-RU" w:eastAsia="ru-RU"/>
        </w:rPr>
        <w:t>Заказчик в ходе рассмотрения жалобы пояснил, что п</w:t>
      </w:r>
      <w:r w:rsidR="00E24964" w:rsidRPr="00E24964">
        <w:rPr>
          <w:color w:val="000000"/>
          <w:sz w:val="26"/>
          <w:szCs w:val="26"/>
          <w:lang w:val="ru-RU" w:eastAsia="ru-RU"/>
        </w:rPr>
        <w:t>од выражением «им подобные» имеются ввиду слова, перечисленные в начале текста Инструкции, и схожие по смыслу с указанными словами «не менее», «не более», «менее», «более» (например «не хуже», «не ниже», «шире», «не выше», «не превышает»).</w:t>
      </w:r>
      <w:r w:rsidR="00E24964">
        <w:rPr>
          <w:color w:val="000000"/>
          <w:sz w:val="26"/>
          <w:szCs w:val="26"/>
          <w:lang w:val="ru-RU" w:eastAsia="ru-RU"/>
        </w:rPr>
        <w:t xml:space="preserve"> </w:t>
      </w:r>
      <w:r w:rsidR="00E24964" w:rsidRPr="00E24964">
        <w:rPr>
          <w:rFonts w:eastAsia="Courier New"/>
          <w:color w:val="000000"/>
          <w:sz w:val="26"/>
          <w:szCs w:val="26"/>
          <w:lang w:val="ru-RU" w:eastAsia="ru-RU"/>
        </w:rPr>
        <w:t>Под выражением «указанные слова» подразумеваются все вышеперечисленные слова.</w:t>
      </w:r>
    </w:p>
    <w:p w:rsidR="00571CCD" w:rsidRPr="008574CD" w:rsidRDefault="008574CD" w:rsidP="008574CD">
      <w:pPr>
        <w:pStyle w:val="ConsPlusNormal"/>
        <w:ind w:firstLine="709"/>
        <w:jc w:val="both"/>
        <w:rPr>
          <w:rFonts w:ascii="Times New Roman" w:hAnsi="Times New Roman" w:cs="Times New Roman"/>
          <w:sz w:val="26"/>
          <w:szCs w:val="26"/>
        </w:rPr>
      </w:pPr>
      <w:r w:rsidRPr="008574CD">
        <w:rPr>
          <w:rFonts w:ascii="Times New Roman" w:hAnsi="Times New Roman" w:cs="Times New Roman"/>
          <w:sz w:val="26"/>
          <w:szCs w:val="26"/>
        </w:rPr>
        <w:t>У</w:t>
      </w:r>
      <w:r>
        <w:rPr>
          <w:rFonts w:ascii="Times New Roman" w:hAnsi="Times New Roman" w:cs="Times New Roman"/>
          <w:sz w:val="26"/>
          <w:szCs w:val="26"/>
        </w:rPr>
        <w:t xml:space="preserve">становлено, что запросов разъяснений положений аукционной документации по указанному доводу в адрес Заказчика не поступало. </w:t>
      </w:r>
    </w:p>
    <w:p w:rsidR="00C914AE" w:rsidRDefault="00E24964" w:rsidP="00411826">
      <w:pPr>
        <w:pStyle w:val="ConsPlusNormal"/>
        <w:ind w:firstLine="709"/>
        <w:jc w:val="both"/>
        <w:rPr>
          <w:rFonts w:ascii="Times New Roman" w:hAnsi="Times New Roman" w:cs="Times New Roman"/>
          <w:sz w:val="26"/>
          <w:szCs w:val="26"/>
        </w:rPr>
      </w:pPr>
      <w:r w:rsidRPr="00E24964">
        <w:rPr>
          <w:rFonts w:ascii="Times New Roman" w:hAnsi="Times New Roman" w:cs="Times New Roman"/>
          <w:sz w:val="26"/>
          <w:szCs w:val="26"/>
        </w:rPr>
        <w:t>Доказательств, свидетельствующих о том, что содержащиеся в документации требования</w:t>
      </w:r>
      <w:r w:rsidR="008574CD">
        <w:rPr>
          <w:rFonts w:ascii="Times New Roman" w:hAnsi="Times New Roman" w:cs="Times New Roman"/>
          <w:sz w:val="26"/>
          <w:szCs w:val="26"/>
        </w:rPr>
        <w:t xml:space="preserve"> Инструкции</w:t>
      </w:r>
      <w:r w:rsidRPr="00E24964">
        <w:rPr>
          <w:rFonts w:ascii="Times New Roman" w:hAnsi="Times New Roman" w:cs="Times New Roman"/>
          <w:sz w:val="26"/>
          <w:szCs w:val="26"/>
        </w:rPr>
        <w:t xml:space="preserve"> создали одному участнику закупки преимущество перед другими, либо являются непреодолимыми для потенциальных участников закупки, а так же каким-либо образом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rsidR="008574CD" w:rsidRDefault="008574CD"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На основании вышеизложенного, данный довод жалобы признается необоснованным.</w:t>
      </w:r>
    </w:p>
    <w:p w:rsidR="00C914AE" w:rsidRDefault="00C914AE" w:rsidP="00411826">
      <w:pPr>
        <w:pStyle w:val="ConsPlusNormal"/>
        <w:ind w:firstLine="709"/>
        <w:jc w:val="both"/>
        <w:rPr>
          <w:rFonts w:ascii="Times New Roman" w:hAnsi="Times New Roman" w:cs="Times New Roman"/>
          <w:sz w:val="26"/>
          <w:szCs w:val="26"/>
        </w:rPr>
      </w:pPr>
    </w:p>
    <w:p w:rsidR="00BF0B09" w:rsidRPr="00BF0B09" w:rsidRDefault="008574CD" w:rsidP="00BF0B09">
      <w:pPr>
        <w:pStyle w:val="ConsPlusNormal"/>
        <w:ind w:firstLine="709"/>
        <w:jc w:val="both"/>
        <w:rPr>
          <w:rFonts w:ascii="Times New Roman" w:hAnsi="Times New Roman" w:cs="Times New Roman"/>
          <w:sz w:val="26"/>
          <w:szCs w:val="26"/>
        </w:rPr>
      </w:pPr>
      <w:r w:rsidRPr="00BF0B09">
        <w:rPr>
          <w:rFonts w:ascii="Times New Roman" w:hAnsi="Times New Roman" w:cs="Times New Roman"/>
          <w:sz w:val="26"/>
          <w:szCs w:val="26"/>
        </w:rPr>
        <w:t>4.</w:t>
      </w:r>
      <w:r w:rsidR="00BF0B09" w:rsidRPr="00BF0B09">
        <w:rPr>
          <w:rFonts w:ascii="Times New Roman" w:hAnsi="Times New Roman" w:cs="Times New Roman"/>
          <w:sz w:val="26"/>
          <w:szCs w:val="26"/>
        </w:rPr>
        <w:t xml:space="preserve"> В соответствии с пунктом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F0B09" w:rsidRPr="00BF0B09" w:rsidRDefault="00BF0B09" w:rsidP="00BF0B09">
      <w:pPr>
        <w:pStyle w:val="ConsPlusNormal"/>
        <w:ind w:firstLine="709"/>
        <w:jc w:val="both"/>
        <w:rPr>
          <w:rFonts w:ascii="Times New Roman" w:hAnsi="Times New Roman" w:cs="Times New Roman"/>
          <w:sz w:val="26"/>
          <w:szCs w:val="26"/>
        </w:rPr>
      </w:pPr>
      <w:r w:rsidRPr="00BF0B09">
        <w:rPr>
          <w:rFonts w:ascii="Times New Roman" w:hAnsi="Times New Roman" w:cs="Times New Roman"/>
          <w:sz w:val="26"/>
          <w:szCs w:val="26"/>
        </w:rPr>
        <w:t>Согласно пункту 2 части 5 статьи 66 Закона о контрактной системе вторая часть заявки на участие в электронном аукционе должна содержать следующие документы и информацию: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w:t>
      </w:r>
    </w:p>
    <w:p w:rsidR="008574CD" w:rsidRPr="00BF0B09" w:rsidRDefault="00BF0B09" w:rsidP="00BF0B09">
      <w:pPr>
        <w:pStyle w:val="ConsPlusNormal"/>
        <w:ind w:firstLine="709"/>
        <w:jc w:val="both"/>
        <w:rPr>
          <w:rFonts w:ascii="Times New Roman" w:hAnsi="Times New Roman" w:cs="Times New Roman"/>
          <w:sz w:val="26"/>
          <w:szCs w:val="26"/>
        </w:rPr>
      </w:pPr>
      <w:r w:rsidRPr="00BF0B09">
        <w:rPr>
          <w:rFonts w:ascii="Times New Roman" w:hAnsi="Times New Roman" w:cs="Times New Roman"/>
          <w:sz w:val="26"/>
          <w:szCs w:val="26"/>
        </w:rPr>
        <w:t>Частью 6 статьи 31 Закона о контрактной системе определено, что  заказчики не вправе устанавливать требования к участникам закупок в нарушение требований настоящего Федерального закона.</w:t>
      </w:r>
    </w:p>
    <w:p w:rsidR="00C914AE" w:rsidRDefault="00BF0B09"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w:t>
      </w:r>
      <w:r w:rsidRPr="00BF0B09">
        <w:rPr>
          <w:rFonts w:ascii="Times New Roman" w:hAnsi="Times New Roman" w:cs="Times New Roman"/>
          <w:sz w:val="26"/>
          <w:szCs w:val="26"/>
        </w:rPr>
        <w:t xml:space="preserve"> соответствии с  Федеральным  законом от 03.07.2016 N 372-ФЗ «О внесении изменений в Градостроительный кодекс Российской Федерации и отдельные законодательные акты Российской Федерации» предоставление сведений, содержащихся в государственном реестре саморегулируемых организаций, осуществляется по запросам заинтересованных лиц в виде выписок из реестра.</w:t>
      </w:r>
    </w:p>
    <w:p w:rsidR="00BF0B09" w:rsidRDefault="00BF0B09" w:rsidP="00411826">
      <w:pPr>
        <w:pStyle w:val="ConsPlusNormal"/>
        <w:ind w:firstLine="709"/>
        <w:jc w:val="both"/>
        <w:rPr>
          <w:rFonts w:ascii="Times New Roman" w:hAnsi="Times New Roman" w:cs="Times New Roman"/>
          <w:sz w:val="26"/>
          <w:szCs w:val="26"/>
        </w:rPr>
      </w:pPr>
    </w:p>
    <w:p w:rsidR="00BF0B09" w:rsidRDefault="00BF0B09"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22 Информационной карты: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9"/>
        <w:gridCol w:w="5538"/>
      </w:tblGrid>
      <w:tr w:rsidR="00BF0B09" w:rsidRPr="002D5895" w:rsidTr="00BF0B09">
        <w:trPr>
          <w:trHeight w:val="2002"/>
        </w:trPr>
        <w:tc>
          <w:tcPr>
            <w:tcW w:w="2230" w:type="pct"/>
            <w:tcBorders>
              <w:top w:val="single" w:sz="4" w:space="0" w:color="auto"/>
              <w:left w:val="single" w:sz="4" w:space="0" w:color="auto"/>
              <w:bottom w:val="single" w:sz="4" w:space="0" w:color="auto"/>
              <w:right w:val="single" w:sz="4" w:space="0" w:color="auto"/>
            </w:tcBorders>
          </w:tcPr>
          <w:p w:rsidR="00BF0B09" w:rsidRPr="00BF0B09" w:rsidRDefault="00BF0B09" w:rsidP="00BF0B09">
            <w:pPr>
              <w:suppressAutoHyphens w:val="0"/>
              <w:jc w:val="both"/>
              <w:rPr>
                <w:rFonts w:eastAsia="Calibri"/>
                <w:b/>
                <w:sz w:val="20"/>
                <w:szCs w:val="20"/>
                <w:lang w:val="ru-RU" w:eastAsia="en-US"/>
              </w:rPr>
            </w:pPr>
            <w:r w:rsidRPr="00BF0B09">
              <w:rPr>
                <w:rFonts w:eastAsia="Calibri"/>
                <w:b/>
                <w:sz w:val="20"/>
                <w:szCs w:val="20"/>
                <w:lang w:val="ru-RU" w:eastAsia="en-US"/>
              </w:rPr>
              <w:lastRenderedPageBreak/>
              <w:t>Исчерпывающий перечень документов, которые должны быть предоставлены участниками в составе заявки в подтверждение соответствия требованиям ч.1,2 ст.31 Федерального Закона №44-ФЗ</w:t>
            </w:r>
          </w:p>
        </w:tc>
        <w:tc>
          <w:tcPr>
            <w:tcW w:w="2770" w:type="pct"/>
            <w:tcBorders>
              <w:top w:val="single" w:sz="4" w:space="0" w:color="auto"/>
              <w:left w:val="single" w:sz="4" w:space="0" w:color="auto"/>
              <w:bottom w:val="single" w:sz="4" w:space="0" w:color="auto"/>
              <w:right w:val="single" w:sz="4" w:space="0" w:color="auto"/>
            </w:tcBorders>
          </w:tcPr>
          <w:p w:rsidR="00BF0B09" w:rsidRPr="00BF0B09" w:rsidRDefault="00BF0B09" w:rsidP="00BF0B09">
            <w:pPr>
              <w:suppressAutoHyphens w:val="0"/>
              <w:rPr>
                <w:rFonts w:eastAsia="Calibri"/>
                <w:sz w:val="22"/>
                <w:szCs w:val="22"/>
                <w:lang w:val="ru-RU" w:eastAsia="en-US"/>
              </w:rPr>
            </w:pPr>
            <w:r w:rsidRPr="00BF0B09">
              <w:rPr>
                <w:rFonts w:eastAsia="Calibri"/>
                <w:sz w:val="22"/>
                <w:szCs w:val="22"/>
                <w:lang w:val="ru-RU" w:eastAsia="en-US"/>
              </w:rPr>
              <w:t>Единые требования к участникам: Единые требования к участникам в соответствии с пунктом 1 части 1 Статьи 31 Федерального закона № 44-ФЗ</w:t>
            </w:r>
          </w:p>
          <w:p w:rsidR="00BF0B09" w:rsidRPr="00BF0B09" w:rsidRDefault="00BF0B09" w:rsidP="00BF0B09">
            <w:pPr>
              <w:suppressAutoHyphens w:val="0"/>
              <w:jc w:val="both"/>
              <w:rPr>
                <w:rFonts w:eastAsia="Calibri"/>
                <w:b/>
                <w:sz w:val="22"/>
                <w:szCs w:val="22"/>
                <w:lang w:val="ru-RU" w:eastAsia="en-US"/>
              </w:rPr>
            </w:pPr>
            <w:r w:rsidRPr="00BF0B09">
              <w:rPr>
                <w:rFonts w:eastAsia="Calibri"/>
                <w:b/>
                <w:sz w:val="22"/>
                <w:szCs w:val="22"/>
                <w:lang w:val="ru-RU" w:eastAsia="en-US"/>
              </w:rPr>
              <w:t xml:space="preserve">Во второй части заявки участник аукциона должен представить выписку из реестра членов СРО по форме, которая утверждена Приказом </w:t>
            </w:r>
            <w:proofErr w:type="spellStart"/>
            <w:r w:rsidRPr="00BF0B09">
              <w:rPr>
                <w:rFonts w:eastAsia="Calibri"/>
                <w:b/>
                <w:sz w:val="22"/>
                <w:szCs w:val="22"/>
                <w:lang w:val="ru-RU" w:eastAsia="en-US"/>
              </w:rPr>
              <w:t>Ростехнадзора</w:t>
            </w:r>
            <w:proofErr w:type="spellEnd"/>
            <w:r w:rsidRPr="00BF0B09">
              <w:rPr>
                <w:rFonts w:eastAsia="Calibri"/>
                <w:b/>
                <w:sz w:val="22"/>
                <w:szCs w:val="22"/>
                <w:lang w:val="ru-RU" w:eastAsia="en-US"/>
              </w:rPr>
              <w:t xml:space="preserve"> от 16.02.2017 N 58</w:t>
            </w:r>
            <w:r>
              <w:rPr>
                <w:rFonts w:eastAsia="Calibri"/>
                <w:b/>
                <w:sz w:val="22"/>
                <w:szCs w:val="22"/>
                <w:lang w:val="ru-RU" w:eastAsia="en-US"/>
              </w:rPr>
              <w:t xml:space="preserve"> «…»</w:t>
            </w:r>
          </w:p>
          <w:p w:rsidR="00BF0B09" w:rsidRPr="00BF0B09" w:rsidRDefault="00BF0B09" w:rsidP="00BF0B09">
            <w:pPr>
              <w:suppressAutoHyphens w:val="0"/>
              <w:jc w:val="both"/>
              <w:rPr>
                <w:rFonts w:eastAsia="Calibri"/>
                <w:sz w:val="22"/>
                <w:szCs w:val="22"/>
                <w:lang w:val="ru-RU" w:eastAsia="en-US"/>
              </w:rPr>
            </w:pPr>
          </w:p>
        </w:tc>
      </w:tr>
    </w:tbl>
    <w:p w:rsidR="00BF0B09" w:rsidRDefault="00BF0B09" w:rsidP="00411826">
      <w:pPr>
        <w:pStyle w:val="ConsPlusNormal"/>
        <w:ind w:firstLine="709"/>
        <w:jc w:val="both"/>
        <w:rPr>
          <w:rFonts w:ascii="Times New Roman" w:hAnsi="Times New Roman" w:cs="Times New Roman"/>
          <w:sz w:val="26"/>
          <w:szCs w:val="26"/>
        </w:rPr>
      </w:pPr>
    </w:p>
    <w:p w:rsidR="00C914AE" w:rsidRDefault="00BF0B09"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Закон о контрактной системе не содержит требований к сроку выдачи выписки из реестра СРО, в связи с чем, установление данного требования </w:t>
      </w:r>
      <w:r w:rsidR="001F48F0">
        <w:rPr>
          <w:rFonts w:ascii="Times New Roman" w:hAnsi="Times New Roman" w:cs="Times New Roman"/>
          <w:sz w:val="26"/>
          <w:szCs w:val="26"/>
        </w:rPr>
        <w:t xml:space="preserve">в документации закупки </w:t>
      </w:r>
      <w:r>
        <w:rPr>
          <w:rFonts w:ascii="Times New Roman" w:hAnsi="Times New Roman" w:cs="Times New Roman"/>
          <w:sz w:val="26"/>
          <w:szCs w:val="26"/>
        </w:rPr>
        <w:t xml:space="preserve">не предусмотрено. Следовательно, </w:t>
      </w:r>
      <w:r w:rsidR="001F48F0">
        <w:rPr>
          <w:rFonts w:ascii="Times New Roman" w:hAnsi="Times New Roman" w:cs="Times New Roman"/>
          <w:sz w:val="26"/>
          <w:szCs w:val="26"/>
        </w:rPr>
        <w:t xml:space="preserve">по данному доводу жалобы </w:t>
      </w:r>
      <w:r>
        <w:rPr>
          <w:rFonts w:ascii="Times New Roman" w:hAnsi="Times New Roman" w:cs="Times New Roman"/>
          <w:sz w:val="26"/>
          <w:szCs w:val="26"/>
        </w:rPr>
        <w:t>в действиях Заказчика не усматривается нарушений законодательства</w:t>
      </w:r>
      <w:r w:rsidR="001F48F0">
        <w:rPr>
          <w:rFonts w:ascii="Times New Roman" w:hAnsi="Times New Roman" w:cs="Times New Roman"/>
          <w:sz w:val="26"/>
          <w:szCs w:val="26"/>
        </w:rPr>
        <w:t>.</w:t>
      </w:r>
    </w:p>
    <w:p w:rsidR="001F48F0" w:rsidRDefault="001F48F0"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Жалоба ООО «ОПТ-СНАБ» признается</w:t>
      </w:r>
      <w:r w:rsidR="00452984">
        <w:rPr>
          <w:rFonts w:ascii="Times New Roman" w:hAnsi="Times New Roman" w:cs="Times New Roman"/>
          <w:sz w:val="26"/>
          <w:szCs w:val="26"/>
        </w:rPr>
        <w:t xml:space="preserve"> Комиссией Самарского УФАС России</w:t>
      </w:r>
      <w:r>
        <w:rPr>
          <w:rFonts w:ascii="Times New Roman" w:hAnsi="Times New Roman" w:cs="Times New Roman"/>
          <w:sz w:val="26"/>
          <w:szCs w:val="26"/>
        </w:rPr>
        <w:t xml:space="preserve"> частично обоснованной.</w:t>
      </w:r>
    </w:p>
    <w:p w:rsidR="001F48F0" w:rsidRDefault="001F48F0" w:rsidP="00411826">
      <w:pPr>
        <w:pStyle w:val="ConsPlusNormal"/>
        <w:ind w:firstLine="709"/>
        <w:jc w:val="both"/>
        <w:rPr>
          <w:rFonts w:ascii="Times New Roman" w:hAnsi="Times New Roman" w:cs="Times New Roman"/>
          <w:sz w:val="26"/>
          <w:szCs w:val="26"/>
        </w:rPr>
      </w:pPr>
    </w:p>
    <w:p w:rsidR="00452984" w:rsidRDefault="00452984"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1. Согласно доводу жалобы ООО «Перспектива» </w:t>
      </w:r>
      <w:r w:rsidRPr="00452984">
        <w:rPr>
          <w:rFonts w:ascii="Times New Roman" w:hAnsi="Times New Roman" w:cs="Times New Roman"/>
          <w:sz w:val="26"/>
          <w:szCs w:val="26"/>
        </w:rPr>
        <w:t>Заказчик установил требования к участникам закупки в нарушение части 1 статьи 31 Закона о контрактной системе.</w:t>
      </w:r>
    </w:p>
    <w:p w:rsidR="00ED7149" w:rsidRDefault="00ED7149" w:rsidP="00ED714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31 Закона о контрактной системе п</w:t>
      </w:r>
      <w:r w:rsidRPr="00ED7149">
        <w:rPr>
          <w:rFonts w:ascii="Times New Roman" w:hAnsi="Times New Roman" w:cs="Times New Roman"/>
          <w:sz w:val="26"/>
          <w:szCs w:val="26"/>
        </w:rPr>
        <w:t>ри осуществлении закупки заказчик устанавливает следующие единые т</w:t>
      </w:r>
      <w:r>
        <w:rPr>
          <w:rFonts w:ascii="Times New Roman" w:hAnsi="Times New Roman" w:cs="Times New Roman"/>
          <w:sz w:val="26"/>
          <w:szCs w:val="26"/>
        </w:rPr>
        <w:t xml:space="preserve">ребования к участникам закупки: </w:t>
      </w:r>
      <w:r w:rsidRPr="00ED7149">
        <w:rPr>
          <w:rFonts w:ascii="Times New Roman" w:hAnsi="Times New Roman" w:cs="Times New Roman"/>
          <w:sz w:val="26"/>
          <w:szCs w:val="26"/>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rFonts w:ascii="Times New Roman" w:hAnsi="Times New Roman" w:cs="Times New Roman"/>
          <w:sz w:val="26"/>
          <w:szCs w:val="26"/>
        </w:rPr>
        <w:t xml:space="preserve"> </w:t>
      </w:r>
      <w:r w:rsidRPr="00ED7149">
        <w:rPr>
          <w:rFonts w:ascii="Times New Roman" w:hAnsi="Times New Roman" w:cs="Times New Roman"/>
          <w:sz w:val="26"/>
          <w:szCs w:val="26"/>
        </w:rPr>
        <w:t xml:space="preserve">3) </w:t>
      </w:r>
      <w:proofErr w:type="spellStart"/>
      <w:r w:rsidRPr="00ED7149">
        <w:rPr>
          <w:rFonts w:ascii="Times New Roman" w:hAnsi="Times New Roman" w:cs="Times New Roman"/>
          <w:sz w:val="26"/>
          <w:szCs w:val="26"/>
        </w:rPr>
        <w:t>непроведение</w:t>
      </w:r>
      <w:proofErr w:type="spellEnd"/>
      <w:r w:rsidRPr="00ED7149">
        <w:rPr>
          <w:rFonts w:ascii="Times New Roman" w:hAnsi="Times New Roman" w:cs="Times New Roman"/>
          <w:sz w:val="26"/>
          <w:szCs w:val="26"/>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Pr>
          <w:rFonts w:ascii="Times New Roman" w:hAnsi="Times New Roman" w:cs="Times New Roman"/>
          <w:sz w:val="26"/>
          <w:szCs w:val="26"/>
        </w:rPr>
        <w:t xml:space="preserve"> </w:t>
      </w:r>
      <w:r w:rsidRPr="00ED7149">
        <w:rPr>
          <w:rFonts w:ascii="Times New Roman" w:hAnsi="Times New Roman" w:cs="Times New Roman"/>
          <w:sz w:val="26"/>
          <w:szCs w:val="26"/>
        </w:rPr>
        <w:t xml:space="preserve">4) </w:t>
      </w:r>
      <w:proofErr w:type="spellStart"/>
      <w:r w:rsidRPr="00ED7149">
        <w:rPr>
          <w:rFonts w:ascii="Times New Roman" w:hAnsi="Times New Roman" w:cs="Times New Roman"/>
          <w:sz w:val="26"/>
          <w:szCs w:val="26"/>
        </w:rPr>
        <w:t>неприостановление</w:t>
      </w:r>
      <w:proofErr w:type="spellEnd"/>
      <w:r w:rsidRPr="00ED7149">
        <w:rPr>
          <w:rFonts w:ascii="Times New Roman" w:hAnsi="Times New Roman" w:cs="Times New Roman"/>
          <w:sz w:val="26"/>
          <w:szCs w:val="26"/>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r>
        <w:rPr>
          <w:rFonts w:ascii="Times New Roman" w:hAnsi="Times New Roman" w:cs="Times New Roman"/>
          <w:sz w:val="26"/>
          <w:szCs w:val="26"/>
        </w:rPr>
        <w:t xml:space="preserve"> </w:t>
      </w:r>
      <w:r w:rsidRPr="00ED7149">
        <w:rPr>
          <w:rFonts w:ascii="Times New Roman" w:hAnsi="Times New Roman" w:cs="Times New Roman"/>
          <w:sz w:val="26"/>
          <w:szCs w:val="26"/>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Pr>
          <w:rFonts w:ascii="Times New Roman" w:hAnsi="Times New Roman" w:cs="Times New Roman"/>
          <w:sz w:val="26"/>
          <w:szCs w:val="26"/>
        </w:rPr>
        <w:t xml:space="preserve"> </w:t>
      </w:r>
      <w:r w:rsidRPr="00ED7149">
        <w:rPr>
          <w:rFonts w:ascii="Times New Roman" w:hAnsi="Times New Roman" w:cs="Times New Roman"/>
          <w:sz w:val="26"/>
          <w:szCs w:val="26"/>
        </w:rP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w:t>
      </w:r>
      <w:r w:rsidRPr="00ED7149">
        <w:rPr>
          <w:rFonts w:ascii="Times New Roman" w:hAnsi="Times New Roman" w:cs="Times New Roman"/>
          <w:sz w:val="26"/>
          <w:szCs w:val="26"/>
        </w:rPr>
        <w:lastRenderedPageBreak/>
        <w:t>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Pr>
          <w:rFonts w:ascii="Times New Roman" w:hAnsi="Times New Roman" w:cs="Times New Roman"/>
          <w:sz w:val="26"/>
          <w:szCs w:val="26"/>
        </w:rPr>
        <w:t xml:space="preserve"> </w:t>
      </w:r>
      <w:r w:rsidRPr="00ED7149">
        <w:rPr>
          <w:rFonts w:ascii="Times New Roman" w:hAnsi="Times New Roman" w:cs="Times New Roman"/>
          <w:sz w:val="26"/>
          <w:szCs w:val="26"/>
        </w:rPr>
        <w:t>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Pr>
          <w:rFonts w:ascii="Times New Roman" w:hAnsi="Times New Roman" w:cs="Times New Roman"/>
          <w:sz w:val="26"/>
          <w:szCs w:val="26"/>
        </w:rPr>
        <w:t xml:space="preserve"> </w:t>
      </w:r>
      <w:r w:rsidRPr="00ED7149">
        <w:rPr>
          <w:rFonts w:ascii="Times New Roman" w:hAnsi="Times New Roman" w:cs="Times New Roman"/>
          <w:sz w:val="26"/>
          <w:szCs w:val="26"/>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Pr>
          <w:rFonts w:ascii="Times New Roman" w:hAnsi="Times New Roman" w:cs="Times New Roman"/>
          <w:sz w:val="26"/>
          <w:szCs w:val="26"/>
        </w:rPr>
        <w:t xml:space="preserve"> </w:t>
      </w:r>
      <w:r w:rsidRPr="00ED7149">
        <w:rPr>
          <w:rFonts w:ascii="Times New Roman" w:hAnsi="Times New Roman" w:cs="Times New Roman"/>
          <w:sz w:val="26"/>
          <w:szCs w:val="26"/>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ED7149">
        <w:rPr>
          <w:rFonts w:ascii="Times New Roman" w:hAnsi="Times New Roman" w:cs="Times New Roman"/>
          <w:sz w:val="26"/>
          <w:szCs w:val="26"/>
        </w:rPr>
        <w:t>неполнородными</w:t>
      </w:r>
      <w:proofErr w:type="spellEnd"/>
      <w:r w:rsidRPr="00ED7149">
        <w:rPr>
          <w:rFonts w:ascii="Times New Roman" w:hAnsi="Times New Roman" w:cs="Times New Roman"/>
          <w:sz w:val="26"/>
          <w:szCs w:val="26"/>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Pr>
          <w:rFonts w:ascii="Times New Roman" w:hAnsi="Times New Roman" w:cs="Times New Roman"/>
          <w:sz w:val="26"/>
          <w:szCs w:val="26"/>
        </w:rPr>
        <w:t xml:space="preserve"> </w:t>
      </w:r>
      <w:r w:rsidRPr="00ED7149">
        <w:rPr>
          <w:rFonts w:ascii="Times New Roman" w:hAnsi="Times New Roman" w:cs="Times New Roman"/>
          <w:sz w:val="26"/>
          <w:szCs w:val="26"/>
        </w:rPr>
        <w:t>10) участник закупки не является офшорной компанией.</w:t>
      </w:r>
    </w:p>
    <w:p w:rsidR="00ED7149" w:rsidRDefault="00ED7149" w:rsidP="00ED7149">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Пунктом 20 Информационной карты установлено:</w:t>
      </w:r>
    </w:p>
    <w:p w:rsidR="00ED7149" w:rsidRDefault="00ED7149" w:rsidP="00ED7149">
      <w:pPr>
        <w:pStyle w:val="ConsPlusNormal"/>
        <w:ind w:firstLine="709"/>
        <w:jc w:val="both"/>
        <w:rPr>
          <w:rFonts w:ascii="Times New Roman" w:hAnsi="Times New Roman" w:cs="Times New Roman"/>
          <w:sz w:val="26"/>
          <w:szCs w:val="26"/>
        </w:rPr>
      </w:pP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3942"/>
        <w:gridCol w:w="5435"/>
      </w:tblGrid>
      <w:tr w:rsidR="00ED7149" w:rsidRPr="00ED7149" w:rsidTr="00ED7149">
        <w:tc>
          <w:tcPr>
            <w:tcW w:w="259" w:type="pct"/>
            <w:tcBorders>
              <w:top w:val="single" w:sz="4" w:space="0" w:color="auto"/>
              <w:left w:val="single" w:sz="4" w:space="0" w:color="auto"/>
              <w:bottom w:val="single" w:sz="4" w:space="0" w:color="auto"/>
              <w:right w:val="single" w:sz="4" w:space="0" w:color="auto"/>
            </w:tcBorders>
            <w:vAlign w:val="center"/>
          </w:tcPr>
          <w:p w:rsidR="00ED7149" w:rsidRPr="00ED7149" w:rsidRDefault="00ED7149" w:rsidP="00ED7149">
            <w:pPr>
              <w:widowControl w:val="0"/>
              <w:suppressAutoHyphens w:val="0"/>
              <w:jc w:val="center"/>
              <w:rPr>
                <w:sz w:val="20"/>
                <w:szCs w:val="20"/>
                <w:lang w:val="ru-RU" w:eastAsia="en-US"/>
              </w:rPr>
            </w:pPr>
            <w:r w:rsidRPr="00ED7149">
              <w:rPr>
                <w:sz w:val="20"/>
                <w:szCs w:val="20"/>
                <w:lang w:val="ru-RU" w:eastAsia="en-US"/>
              </w:rPr>
              <w:t>20</w:t>
            </w:r>
          </w:p>
        </w:tc>
        <w:tc>
          <w:tcPr>
            <w:tcW w:w="1993" w:type="pct"/>
            <w:tcBorders>
              <w:top w:val="single" w:sz="4" w:space="0" w:color="auto"/>
              <w:left w:val="single" w:sz="4" w:space="0" w:color="auto"/>
              <w:bottom w:val="single" w:sz="4" w:space="0" w:color="auto"/>
              <w:right w:val="single" w:sz="4" w:space="0" w:color="auto"/>
            </w:tcBorders>
          </w:tcPr>
          <w:p w:rsidR="00ED7149" w:rsidRPr="00ED7149" w:rsidRDefault="00ED7149" w:rsidP="00ED7149">
            <w:pPr>
              <w:suppressAutoHyphens w:val="0"/>
              <w:jc w:val="both"/>
              <w:rPr>
                <w:rFonts w:eastAsia="Calibri"/>
                <w:sz w:val="20"/>
                <w:szCs w:val="20"/>
                <w:lang w:val="ru-RU" w:eastAsia="en-US"/>
              </w:rPr>
            </w:pPr>
            <w:r w:rsidRPr="00ED7149">
              <w:rPr>
                <w:rFonts w:eastAsia="Calibri"/>
                <w:sz w:val="20"/>
                <w:szCs w:val="20"/>
                <w:lang w:val="ru-RU" w:eastAsia="en-US"/>
              </w:rPr>
              <w:t>Требования, предъявляемые к участникам закупки в соответствии с частями1, 1.1 ст.31 Федерального Закона №44-ФЗ</w:t>
            </w:r>
          </w:p>
        </w:tc>
        <w:tc>
          <w:tcPr>
            <w:tcW w:w="2747" w:type="pct"/>
            <w:tcBorders>
              <w:top w:val="single" w:sz="4" w:space="0" w:color="auto"/>
              <w:left w:val="single" w:sz="4" w:space="0" w:color="auto"/>
              <w:bottom w:val="single" w:sz="4" w:space="0" w:color="auto"/>
              <w:right w:val="single" w:sz="4" w:space="0" w:color="auto"/>
            </w:tcBorders>
          </w:tcPr>
          <w:p w:rsidR="00ED7149" w:rsidRPr="00ED7149" w:rsidRDefault="00ED7149" w:rsidP="00ED7149">
            <w:pPr>
              <w:suppressAutoHyphens w:val="0"/>
              <w:rPr>
                <w:rFonts w:eastAsia="Calibri"/>
                <w:b/>
                <w:sz w:val="22"/>
                <w:szCs w:val="22"/>
                <w:lang w:val="ru-RU" w:eastAsia="en-US"/>
              </w:rPr>
            </w:pPr>
            <w:r w:rsidRPr="00ED7149">
              <w:rPr>
                <w:rFonts w:eastAsia="Calibri"/>
                <w:b/>
                <w:sz w:val="22"/>
                <w:szCs w:val="22"/>
                <w:lang w:val="ru-RU" w:eastAsia="en-US"/>
              </w:rPr>
              <w:t>Единые требования к участникам в соответствии с ч.1 ст. 31 Федерального закона № 44-ФЗ</w:t>
            </w:r>
          </w:p>
          <w:p w:rsidR="00ED7149" w:rsidRPr="00ED7149" w:rsidRDefault="00ED7149" w:rsidP="00ED7149">
            <w:pPr>
              <w:suppressAutoHyphens w:val="0"/>
              <w:rPr>
                <w:rFonts w:eastAsia="Calibri"/>
                <w:sz w:val="22"/>
                <w:szCs w:val="22"/>
                <w:lang w:val="ru-RU" w:eastAsia="en-US"/>
              </w:rPr>
            </w:pPr>
            <w:r w:rsidRPr="00ED7149">
              <w:rPr>
                <w:rFonts w:eastAsia="Calibri"/>
                <w:sz w:val="22"/>
                <w:szCs w:val="22"/>
                <w:lang w:val="ru-RU" w:eastAsia="en-US"/>
              </w:rPr>
              <w:t xml:space="preserve"> </w:t>
            </w:r>
            <w:r>
              <w:rPr>
                <w:rFonts w:eastAsia="Calibri"/>
                <w:sz w:val="22"/>
                <w:szCs w:val="22"/>
                <w:lang w:val="ru-RU" w:eastAsia="en-US"/>
              </w:rPr>
              <w:t>«…»</w:t>
            </w:r>
          </w:p>
        </w:tc>
      </w:tr>
    </w:tbl>
    <w:p w:rsidR="00ED7149" w:rsidRDefault="00ED7149"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Следовательно, участник закупки должен соответствовать требованиям, установленным частью 1 статьи 31 Закона о контрактной системе.</w:t>
      </w:r>
    </w:p>
    <w:p w:rsidR="00ED7149" w:rsidRDefault="00ED7149"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довод Заявителя признается необоснованным.</w:t>
      </w:r>
    </w:p>
    <w:p w:rsidR="002918B7" w:rsidRDefault="002F18FD"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002918B7" w:rsidRPr="002918B7">
        <w:rPr>
          <w:rFonts w:ascii="Times New Roman" w:hAnsi="Times New Roman" w:cs="Times New Roman"/>
          <w:sz w:val="26"/>
          <w:szCs w:val="26"/>
        </w:rPr>
        <w:t xml:space="preserve">В соответствии с частью 1 статьи 72 Бюджетного кодекса Российской Федерации (далее - БК РФ) закупки товаров, работ, услуг для обеспечения государственных (муниципальных) нужд осуществляются в соответствии с законодательством Российской Федерации о контрактной системе в сфере закупок </w:t>
      </w:r>
      <w:r w:rsidR="002918B7" w:rsidRPr="002918B7">
        <w:rPr>
          <w:rFonts w:ascii="Times New Roman" w:hAnsi="Times New Roman" w:cs="Times New Roman"/>
          <w:sz w:val="26"/>
          <w:szCs w:val="26"/>
        </w:rPr>
        <w:lastRenderedPageBreak/>
        <w:t>товаров, работ, услуг для обеспечения государственных и муниципальных нужд с учетом положений БК РФ.</w:t>
      </w:r>
    </w:p>
    <w:p w:rsidR="002918B7" w:rsidRPr="002918B7" w:rsidRDefault="002918B7" w:rsidP="002918B7">
      <w:pPr>
        <w:pStyle w:val="ConsPlusNormal"/>
        <w:ind w:firstLine="709"/>
        <w:jc w:val="both"/>
        <w:rPr>
          <w:rFonts w:ascii="Times New Roman" w:hAnsi="Times New Roman" w:cs="Times New Roman"/>
          <w:sz w:val="26"/>
          <w:szCs w:val="26"/>
        </w:rPr>
      </w:pPr>
      <w:r w:rsidRPr="002918B7">
        <w:rPr>
          <w:rFonts w:ascii="Times New Roman" w:hAnsi="Times New Roman" w:cs="Times New Roman"/>
          <w:sz w:val="26"/>
          <w:szCs w:val="26"/>
        </w:rPr>
        <w:t>Частью 7 статьи 17 Закона о контрактной системе предусмотрено, что план закупок формируется государственным или муниципальным заказчиком в соответствии с требованиями указанной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2918B7" w:rsidRDefault="002918B7" w:rsidP="002918B7">
      <w:pPr>
        <w:pStyle w:val="ConsPlusNormal"/>
        <w:ind w:firstLine="709"/>
        <w:jc w:val="both"/>
        <w:rPr>
          <w:rFonts w:ascii="Times New Roman" w:hAnsi="Times New Roman" w:cs="Times New Roman"/>
          <w:sz w:val="26"/>
          <w:szCs w:val="26"/>
        </w:rPr>
      </w:pPr>
      <w:r w:rsidRPr="002918B7">
        <w:rPr>
          <w:rFonts w:ascii="Times New Roman" w:hAnsi="Times New Roman" w:cs="Times New Roman"/>
          <w:sz w:val="26"/>
          <w:szCs w:val="26"/>
        </w:rPr>
        <w:t>При этом согласно части 2 статьи 72 БК РФ государственные (муниципальные) контракты заключаются в соответствии с планом-графиком закупок товаров, работ, услуг для обеспечения государственных (муниципальных) нужд, сформированным и утвержденным в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бюджетных обязательств, за исключением случаев, установленных пунктом 3 указанной статьи.</w:t>
      </w:r>
    </w:p>
    <w:p w:rsidR="00ED7149" w:rsidRDefault="002F18FD"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13 статьи 34 Закона о контрактной системе в</w:t>
      </w:r>
      <w:r w:rsidRPr="002F18FD">
        <w:rPr>
          <w:rFonts w:ascii="Times New Roman" w:hAnsi="Times New Roman" w:cs="Times New Roman"/>
          <w:sz w:val="26"/>
          <w:szCs w:val="26"/>
        </w:rPr>
        <w:t xml:space="preserve">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C914AE" w:rsidRDefault="002F18FD"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со статьей 13.1 Закона о контрактной системе с</w:t>
      </w:r>
      <w:r w:rsidRPr="002F18FD">
        <w:rPr>
          <w:rFonts w:ascii="Times New Roman" w:hAnsi="Times New Roman" w:cs="Times New Roman"/>
          <w:sz w:val="26"/>
          <w:szCs w:val="26"/>
        </w:rPr>
        <w:t>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настоящего Федерального закона, за исключением случая, указанного в части 8 статьи 30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C914AE" w:rsidRPr="002F18FD" w:rsidRDefault="002F18FD" w:rsidP="002F18FD">
      <w:pPr>
        <w:pStyle w:val="ConsPlusNormal"/>
        <w:ind w:firstLine="709"/>
        <w:jc w:val="both"/>
        <w:rPr>
          <w:rFonts w:ascii="Times New Roman" w:hAnsi="Times New Roman" w:cs="Times New Roman"/>
          <w:i/>
          <w:sz w:val="26"/>
          <w:szCs w:val="26"/>
        </w:rPr>
      </w:pPr>
      <w:r>
        <w:rPr>
          <w:rFonts w:ascii="Times New Roman" w:hAnsi="Times New Roman" w:cs="Times New Roman"/>
          <w:sz w:val="26"/>
          <w:szCs w:val="26"/>
        </w:rPr>
        <w:t>Пунктом 3.4 Проекта контракта установлено следующее: «</w:t>
      </w:r>
      <w:r w:rsidRPr="002F18FD">
        <w:rPr>
          <w:rFonts w:ascii="Times New Roman" w:hAnsi="Times New Roman" w:cs="Times New Roman"/>
          <w:i/>
          <w:sz w:val="26"/>
          <w:szCs w:val="26"/>
        </w:rPr>
        <w:t xml:space="preserve">3.4. Заказчик при условии выделения соответствующих лимитов бюджетных обязательств в пределах утвержденных бюджетных ассигнований, обязуется перечислить на счет Подрядчика твердую цену </w:t>
      </w:r>
      <w:r>
        <w:rPr>
          <w:rFonts w:ascii="Times New Roman" w:hAnsi="Times New Roman" w:cs="Times New Roman"/>
          <w:i/>
          <w:sz w:val="26"/>
          <w:szCs w:val="26"/>
        </w:rPr>
        <w:t xml:space="preserve">Контракта, в следующем порядке: </w:t>
      </w:r>
      <w:r w:rsidRPr="002F18FD">
        <w:rPr>
          <w:rFonts w:ascii="Times New Roman" w:hAnsi="Times New Roman" w:cs="Times New Roman"/>
          <w:i/>
          <w:sz w:val="26"/>
          <w:szCs w:val="26"/>
        </w:rPr>
        <w:t>- оплата производится после окончания выполнения работ, после подписания Заказчиком, и Подрядчиком актов о приемке выполненных работ по форме КС-2 и справок о стоимости выполненных работ и затрат по форме КС-3, выполненных в соответствии со сметной документацией с учетом применения понижающего коэффициента (процента снижения начальной цены), в течении 15 календарных дней, на счет Подрядчика</w:t>
      </w:r>
      <w:r>
        <w:rPr>
          <w:rFonts w:ascii="Times New Roman" w:hAnsi="Times New Roman" w:cs="Times New Roman"/>
          <w:i/>
          <w:sz w:val="26"/>
          <w:szCs w:val="26"/>
        </w:rPr>
        <w:t xml:space="preserve">. </w:t>
      </w:r>
      <w:r w:rsidRPr="002F18FD">
        <w:rPr>
          <w:rFonts w:ascii="Times New Roman" w:hAnsi="Times New Roman" w:cs="Times New Roman"/>
          <w:i/>
          <w:sz w:val="26"/>
          <w:szCs w:val="26"/>
        </w:rPr>
        <w:t>Моментом оплаты считается списание денежных средств, с расчетного счета Заказчика</w:t>
      </w:r>
      <w:r>
        <w:rPr>
          <w:rFonts w:ascii="Times New Roman" w:hAnsi="Times New Roman" w:cs="Times New Roman"/>
          <w:i/>
          <w:sz w:val="26"/>
          <w:szCs w:val="26"/>
        </w:rPr>
        <w:t>»</w:t>
      </w:r>
      <w:r w:rsidRPr="002F18FD">
        <w:rPr>
          <w:rFonts w:ascii="Times New Roman" w:hAnsi="Times New Roman" w:cs="Times New Roman"/>
          <w:i/>
          <w:sz w:val="26"/>
          <w:szCs w:val="26"/>
        </w:rPr>
        <w:t>.</w:t>
      </w:r>
    </w:p>
    <w:p w:rsidR="002918B7" w:rsidRPr="002918B7" w:rsidRDefault="002918B7" w:rsidP="002918B7">
      <w:pPr>
        <w:pStyle w:val="ConsPlusNormal"/>
        <w:ind w:firstLine="709"/>
        <w:jc w:val="both"/>
        <w:rPr>
          <w:rFonts w:ascii="Times New Roman" w:hAnsi="Times New Roman" w:cs="Times New Roman"/>
          <w:sz w:val="26"/>
          <w:szCs w:val="26"/>
        </w:rPr>
      </w:pPr>
      <w:r w:rsidRPr="002918B7">
        <w:rPr>
          <w:rFonts w:ascii="Times New Roman" w:hAnsi="Times New Roman" w:cs="Times New Roman"/>
          <w:sz w:val="26"/>
          <w:szCs w:val="26"/>
        </w:rPr>
        <w:lastRenderedPageBreak/>
        <w:t>При осуществлении закупок для госуда</w:t>
      </w:r>
      <w:r>
        <w:rPr>
          <w:rFonts w:ascii="Times New Roman" w:hAnsi="Times New Roman" w:cs="Times New Roman"/>
          <w:sz w:val="26"/>
          <w:szCs w:val="26"/>
        </w:rPr>
        <w:t>рственных (муниципальных) нужд З</w:t>
      </w:r>
      <w:r w:rsidRPr="002918B7">
        <w:rPr>
          <w:rFonts w:ascii="Times New Roman" w:hAnsi="Times New Roman" w:cs="Times New Roman"/>
          <w:sz w:val="26"/>
          <w:szCs w:val="26"/>
        </w:rPr>
        <w:t>аказчик обязан заключить контракт с победителем закупки.</w:t>
      </w:r>
    </w:p>
    <w:p w:rsidR="002918B7" w:rsidRPr="002918B7" w:rsidRDefault="002918B7" w:rsidP="002918B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Вместе с тем, принятие З</w:t>
      </w:r>
      <w:r w:rsidRPr="002918B7">
        <w:rPr>
          <w:rFonts w:ascii="Times New Roman" w:hAnsi="Times New Roman" w:cs="Times New Roman"/>
          <w:sz w:val="26"/>
          <w:szCs w:val="26"/>
        </w:rPr>
        <w:t>аказчиком бюджетных обязательств при отсутствии лимитов бюджетных обязательств может привести к невозможности своевременной оплаты за поставленные товары (работы, услуги), что повлечет ответственность заказчика за неисполнение обязательств по контракту и, как следствие, дополнительное расходование бюджетных средств на уплату неустойки за несвоевременную оплату товаров, работ, услуг.</w:t>
      </w:r>
    </w:p>
    <w:p w:rsidR="002918B7" w:rsidRPr="002918B7" w:rsidRDefault="002918B7" w:rsidP="002918B7">
      <w:pPr>
        <w:pStyle w:val="ConsPlusNormal"/>
        <w:ind w:firstLine="709"/>
        <w:jc w:val="both"/>
        <w:rPr>
          <w:rFonts w:ascii="Times New Roman" w:hAnsi="Times New Roman" w:cs="Times New Roman"/>
          <w:sz w:val="26"/>
          <w:szCs w:val="26"/>
        </w:rPr>
      </w:pPr>
      <w:r w:rsidRPr="002918B7">
        <w:rPr>
          <w:rFonts w:ascii="Times New Roman" w:hAnsi="Times New Roman" w:cs="Times New Roman"/>
          <w:sz w:val="26"/>
          <w:szCs w:val="26"/>
        </w:rPr>
        <w:t>Законом о контрактной системе не установлено запрета на заключение контракта под отлагательным условием.</w:t>
      </w:r>
    </w:p>
    <w:p w:rsidR="00C914AE" w:rsidRDefault="002918B7" w:rsidP="002918B7">
      <w:pPr>
        <w:pStyle w:val="ConsPlusNormal"/>
        <w:ind w:firstLine="709"/>
        <w:jc w:val="both"/>
        <w:rPr>
          <w:rFonts w:ascii="Times New Roman" w:hAnsi="Times New Roman" w:cs="Times New Roman"/>
          <w:sz w:val="26"/>
          <w:szCs w:val="26"/>
        </w:rPr>
      </w:pPr>
      <w:r w:rsidRPr="002918B7">
        <w:rPr>
          <w:rFonts w:ascii="Times New Roman" w:hAnsi="Times New Roman" w:cs="Times New Roman"/>
          <w:sz w:val="26"/>
          <w:szCs w:val="26"/>
        </w:rPr>
        <w:t>В соответствии с частью 1 статьи 157 Гражданского кодекса Российской Федерации (далее - ГК РФ) сделка считается совершенной под отлагательным условием, если стороны поставили возникновение прав и обязанностей в зависимость от обстоятельства, относительно которого неизвестно, наступит оно или не наступит.</w:t>
      </w:r>
    </w:p>
    <w:p w:rsidR="00A112A0" w:rsidRDefault="00A112A0" w:rsidP="002918B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Наличие такого условия не исключает обязанности Заказчика оплатить выполненные работы в установленные сроки.</w:t>
      </w:r>
    </w:p>
    <w:p w:rsidR="00C914AE" w:rsidRDefault="002918B7"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Данная позиция подтверждается Письмом</w:t>
      </w:r>
      <w:r w:rsidRPr="002918B7">
        <w:rPr>
          <w:rFonts w:ascii="Times New Roman" w:hAnsi="Times New Roman" w:cs="Times New Roman"/>
          <w:sz w:val="26"/>
          <w:szCs w:val="26"/>
        </w:rPr>
        <w:t xml:space="preserve"> ФАС России от 20.03.2017 N РП/174</w:t>
      </w:r>
      <w:r>
        <w:rPr>
          <w:rFonts w:ascii="Times New Roman" w:hAnsi="Times New Roman" w:cs="Times New Roman"/>
          <w:sz w:val="26"/>
          <w:szCs w:val="26"/>
        </w:rPr>
        <w:t>53/17 «О рассмотрении обращения».</w:t>
      </w:r>
    </w:p>
    <w:p w:rsidR="002918B7" w:rsidRDefault="002918B7"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Данный довод жалобы ООО «Перспектива» признается необоснованным.</w:t>
      </w:r>
    </w:p>
    <w:p w:rsidR="00C914AE" w:rsidRDefault="00C914AE" w:rsidP="00411826">
      <w:pPr>
        <w:pStyle w:val="ConsPlusNormal"/>
        <w:ind w:firstLine="709"/>
        <w:jc w:val="both"/>
        <w:rPr>
          <w:rFonts w:ascii="Times New Roman" w:hAnsi="Times New Roman" w:cs="Times New Roman"/>
          <w:sz w:val="26"/>
          <w:szCs w:val="26"/>
        </w:rPr>
      </w:pPr>
    </w:p>
    <w:p w:rsidR="002918B7" w:rsidRDefault="002918B7" w:rsidP="00411826">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3. Согласно части 2 статьи 110.2 Закона о контрактной системе </w:t>
      </w:r>
      <w:r w:rsidRPr="002918B7">
        <w:rPr>
          <w:rFonts w:ascii="Times New Roman" w:hAnsi="Times New Roman" w:cs="Times New Roman"/>
          <w:sz w:val="26"/>
          <w:szCs w:val="26"/>
        </w:rPr>
        <w:t>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p>
    <w:p w:rsidR="00C914AE" w:rsidRDefault="00513636" w:rsidP="00B32D91">
      <w:pPr>
        <w:pStyle w:val="ConsPlusNormal"/>
        <w:ind w:firstLine="709"/>
        <w:jc w:val="both"/>
        <w:rPr>
          <w:rFonts w:ascii="Times New Roman" w:hAnsi="Times New Roman" w:cs="Times New Roman"/>
          <w:sz w:val="26"/>
          <w:szCs w:val="26"/>
        </w:rPr>
      </w:pPr>
      <w:r w:rsidRPr="00513636">
        <w:rPr>
          <w:rFonts w:ascii="Times New Roman" w:hAnsi="Times New Roman" w:cs="Times New Roman"/>
          <w:sz w:val="26"/>
          <w:szCs w:val="26"/>
        </w:rPr>
        <w:t>Постановление Правит</w:t>
      </w:r>
      <w:r>
        <w:rPr>
          <w:rFonts w:ascii="Times New Roman" w:hAnsi="Times New Roman" w:cs="Times New Roman"/>
          <w:sz w:val="26"/>
          <w:szCs w:val="26"/>
        </w:rPr>
        <w:t>ельства РФ от 15.05.2017 N 570 «</w:t>
      </w:r>
      <w:r w:rsidRPr="00513636">
        <w:rPr>
          <w:rFonts w:ascii="Times New Roman" w:hAnsi="Times New Roman" w:cs="Times New Roman"/>
          <w:sz w:val="26"/>
          <w:szCs w:val="26"/>
        </w:rPr>
        <w:t>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w:t>
      </w:r>
      <w:r>
        <w:rPr>
          <w:rFonts w:ascii="Times New Roman" w:hAnsi="Times New Roman" w:cs="Times New Roman"/>
          <w:sz w:val="26"/>
          <w:szCs w:val="26"/>
        </w:rPr>
        <w:t>ва, предусмотренного контрактом»</w:t>
      </w:r>
      <w:r w:rsidR="00B32D91">
        <w:rPr>
          <w:rFonts w:ascii="Times New Roman" w:hAnsi="Times New Roman" w:cs="Times New Roman"/>
          <w:sz w:val="26"/>
          <w:szCs w:val="26"/>
        </w:rPr>
        <w:t xml:space="preserve"> (далее –</w:t>
      </w:r>
      <w:r w:rsidR="00B32D91" w:rsidRPr="00B32D91">
        <w:t xml:space="preserve"> </w:t>
      </w:r>
      <w:r w:rsidR="00B32D91">
        <w:rPr>
          <w:rFonts w:ascii="Times New Roman" w:hAnsi="Times New Roman" w:cs="Times New Roman"/>
          <w:sz w:val="26"/>
          <w:szCs w:val="26"/>
        </w:rPr>
        <w:t>Постановление</w:t>
      </w:r>
      <w:r w:rsidR="00B32D91" w:rsidRPr="00B32D91">
        <w:rPr>
          <w:rFonts w:ascii="Times New Roman" w:hAnsi="Times New Roman" w:cs="Times New Roman"/>
          <w:sz w:val="26"/>
          <w:szCs w:val="26"/>
        </w:rPr>
        <w:t xml:space="preserve"> Правительства Российской Федерации от 15.05.2017 г. N 570</w:t>
      </w:r>
      <w:r w:rsidR="00B32D91">
        <w:rPr>
          <w:rFonts w:ascii="Times New Roman" w:hAnsi="Times New Roman" w:cs="Times New Roman"/>
          <w:sz w:val="26"/>
          <w:szCs w:val="26"/>
        </w:rPr>
        <w:t>)</w:t>
      </w:r>
      <w:r>
        <w:rPr>
          <w:rFonts w:ascii="Times New Roman" w:hAnsi="Times New Roman" w:cs="Times New Roman"/>
          <w:sz w:val="26"/>
          <w:szCs w:val="26"/>
        </w:rPr>
        <w:t xml:space="preserve">  распространяется на З</w:t>
      </w:r>
      <w:r w:rsidRPr="00513636">
        <w:rPr>
          <w:rFonts w:ascii="Times New Roman" w:hAnsi="Times New Roman" w:cs="Times New Roman"/>
          <w:sz w:val="26"/>
          <w:szCs w:val="26"/>
        </w:rPr>
        <w:t>аказчиков, заключающих контракты на строительство, реконструкции объектов капитального строительства.</w:t>
      </w:r>
    </w:p>
    <w:p w:rsidR="00C914AE" w:rsidRDefault="00B32D91" w:rsidP="00B32D9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1 </w:t>
      </w:r>
      <w:proofErr w:type="spellStart"/>
      <w:r>
        <w:rPr>
          <w:rFonts w:ascii="Times New Roman" w:hAnsi="Times New Roman" w:cs="Times New Roman"/>
          <w:sz w:val="26"/>
          <w:szCs w:val="26"/>
        </w:rPr>
        <w:t>ГрК</w:t>
      </w:r>
      <w:proofErr w:type="spellEnd"/>
      <w:r>
        <w:rPr>
          <w:rFonts w:ascii="Times New Roman" w:hAnsi="Times New Roman" w:cs="Times New Roman"/>
          <w:sz w:val="26"/>
          <w:szCs w:val="26"/>
        </w:rPr>
        <w:t xml:space="preserve"> РФ в</w:t>
      </w:r>
      <w:r w:rsidRPr="00B32D91">
        <w:rPr>
          <w:rFonts w:ascii="Times New Roman" w:hAnsi="Times New Roman" w:cs="Times New Roman"/>
          <w:sz w:val="26"/>
          <w:szCs w:val="26"/>
        </w:rPr>
        <w:t>осстановительный ремонт и гидродинамическая очистка скважин</w:t>
      </w:r>
      <w:r>
        <w:rPr>
          <w:rFonts w:ascii="Times New Roman" w:hAnsi="Times New Roman" w:cs="Times New Roman"/>
          <w:sz w:val="26"/>
          <w:szCs w:val="26"/>
        </w:rPr>
        <w:t xml:space="preserve"> –</w:t>
      </w:r>
      <w:r w:rsidRPr="00B32D91">
        <w:rPr>
          <w:rFonts w:ascii="Times New Roman" w:hAnsi="Times New Roman" w:cs="Times New Roman"/>
          <w:sz w:val="26"/>
          <w:szCs w:val="26"/>
        </w:rPr>
        <w:t xml:space="preserve"> это капитальный ремонт скважин.</w:t>
      </w:r>
      <w:r>
        <w:rPr>
          <w:rFonts w:ascii="Times New Roman" w:hAnsi="Times New Roman" w:cs="Times New Roman"/>
          <w:sz w:val="26"/>
          <w:szCs w:val="26"/>
        </w:rPr>
        <w:t xml:space="preserve"> </w:t>
      </w:r>
    </w:p>
    <w:p w:rsidR="00B32D91" w:rsidRDefault="00B32D91" w:rsidP="00B32D91">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Следовательно, требования Постановления</w:t>
      </w:r>
      <w:r w:rsidRPr="00B32D91">
        <w:rPr>
          <w:rFonts w:ascii="Times New Roman" w:hAnsi="Times New Roman" w:cs="Times New Roman"/>
          <w:sz w:val="26"/>
          <w:szCs w:val="26"/>
        </w:rPr>
        <w:t xml:space="preserve"> Правительства</w:t>
      </w:r>
      <w:r>
        <w:rPr>
          <w:rFonts w:ascii="Times New Roman" w:hAnsi="Times New Roman" w:cs="Times New Roman"/>
          <w:sz w:val="26"/>
          <w:szCs w:val="26"/>
        </w:rPr>
        <w:t xml:space="preserve"> Российской Федерации от 15.05.</w:t>
      </w:r>
      <w:r w:rsidRPr="00B32D91">
        <w:rPr>
          <w:rFonts w:ascii="Times New Roman" w:hAnsi="Times New Roman" w:cs="Times New Roman"/>
          <w:sz w:val="26"/>
          <w:szCs w:val="26"/>
        </w:rPr>
        <w:t xml:space="preserve">2017 г. N 570 на данную закупку не распространяются. </w:t>
      </w:r>
    </w:p>
    <w:p w:rsidR="00B32D91" w:rsidRPr="00B32D91" w:rsidRDefault="00B32D91" w:rsidP="00B32D91">
      <w:pPr>
        <w:pStyle w:val="ConsPlusNormal"/>
        <w:ind w:firstLine="709"/>
        <w:jc w:val="both"/>
        <w:rPr>
          <w:rFonts w:ascii="Times New Roman" w:hAnsi="Times New Roman" w:cs="Times New Roman"/>
          <w:sz w:val="26"/>
          <w:szCs w:val="26"/>
        </w:rPr>
      </w:pPr>
      <w:r w:rsidRPr="00B32D91">
        <w:rPr>
          <w:rFonts w:ascii="Times New Roman" w:hAnsi="Times New Roman" w:cs="Times New Roman"/>
          <w:sz w:val="26"/>
          <w:szCs w:val="26"/>
        </w:rPr>
        <w:t>Кроме того, статья 110.2 Закона</w:t>
      </w:r>
      <w:r>
        <w:rPr>
          <w:rFonts w:ascii="Times New Roman" w:hAnsi="Times New Roman" w:cs="Times New Roman"/>
          <w:sz w:val="26"/>
          <w:szCs w:val="26"/>
        </w:rPr>
        <w:t xml:space="preserve"> о контрактной системе </w:t>
      </w:r>
      <w:r w:rsidRPr="00B32D91">
        <w:rPr>
          <w:rFonts w:ascii="Times New Roman" w:hAnsi="Times New Roman" w:cs="Times New Roman"/>
          <w:sz w:val="26"/>
          <w:szCs w:val="26"/>
        </w:rPr>
        <w:t>во исполнение которой принято Постановление Правительства</w:t>
      </w:r>
      <w:r>
        <w:rPr>
          <w:rFonts w:ascii="Times New Roman" w:hAnsi="Times New Roman" w:cs="Times New Roman"/>
          <w:sz w:val="26"/>
          <w:szCs w:val="26"/>
        </w:rPr>
        <w:t xml:space="preserve"> Российской Федерации от 15.05.</w:t>
      </w:r>
      <w:r w:rsidRPr="00B32D91">
        <w:rPr>
          <w:rFonts w:ascii="Times New Roman" w:hAnsi="Times New Roman" w:cs="Times New Roman"/>
          <w:sz w:val="26"/>
          <w:szCs w:val="26"/>
        </w:rPr>
        <w:t>2017 г. N 570, устанавливает особенности заключения и исполнения контрактов, предметом которых являются строительство и реконструкция объектов капитального строительства, а не их капитальный ремонт.</w:t>
      </w:r>
    </w:p>
    <w:p w:rsidR="00C914AE" w:rsidRDefault="00B32D91" w:rsidP="00B32D91">
      <w:pPr>
        <w:pStyle w:val="ConsPlusNormal"/>
        <w:ind w:firstLine="709"/>
        <w:jc w:val="both"/>
        <w:rPr>
          <w:rFonts w:ascii="Times New Roman" w:hAnsi="Times New Roman" w:cs="Times New Roman"/>
          <w:sz w:val="26"/>
          <w:szCs w:val="26"/>
        </w:rPr>
      </w:pPr>
      <w:r w:rsidRPr="00B32D91">
        <w:rPr>
          <w:rFonts w:ascii="Times New Roman" w:hAnsi="Times New Roman" w:cs="Times New Roman"/>
          <w:sz w:val="26"/>
          <w:szCs w:val="26"/>
        </w:rPr>
        <w:lastRenderedPageBreak/>
        <w:t>Следовательно, Постановление N 570 к закупкам работ по капитальному ремонту не применяется.</w:t>
      </w:r>
    </w:p>
    <w:p w:rsidR="00EA635A" w:rsidRDefault="00EA635A" w:rsidP="00262986">
      <w:pPr>
        <w:pStyle w:val="ConsPlusNormal"/>
        <w:tabs>
          <w:tab w:val="left" w:pos="6369"/>
          <w:tab w:val="left" w:pos="9639"/>
        </w:tabs>
        <w:ind w:right="142" w:firstLine="709"/>
        <w:jc w:val="both"/>
        <w:rPr>
          <w:rFonts w:ascii="Times New Roman" w:hAnsi="Times New Roman" w:cs="Times New Roman"/>
          <w:sz w:val="26"/>
          <w:szCs w:val="26"/>
        </w:rPr>
      </w:pPr>
      <w:r>
        <w:rPr>
          <w:rFonts w:ascii="Times New Roman" w:hAnsi="Times New Roman" w:cs="Times New Roman"/>
          <w:sz w:val="26"/>
          <w:szCs w:val="26"/>
        </w:rPr>
        <w:t>Установлено, что на участие</w:t>
      </w:r>
      <w:r w:rsidR="00B32D91">
        <w:rPr>
          <w:rFonts w:ascii="Times New Roman" w:hAnsi="Times New Roman" w:cs="Times New Roman"/>
          <w:sz w:val="26"/>
          <w:szCs w:val="26"/>
        </w:rPr>
        <w:t xml:space="preserve"> в электронном аукционе подано 5</w:t>
      </w:r>
      <w:r w:rsidR="00105ACB">
        <w:rPr>
          <w:rFonts w:ascii="Times New Roman" w:hAnsi="Times New Roman" w:cs="Times New Roman"/>
          <w:sz w:val="26"/>
          <w:szCs w:val="26"/>
        </w:rPr>
        <w:t xml:space="preserve"> заяв</w:t>
      </w:r>
      <w:r w:rsidR="00B32D91">
        <w:rPr>
          <w:rFonts w:ascii="Times New Roman" w:hAnsi="Times New Roman" w:cs="Times New Roman"/>
          <w:sz w:val="26"/>
          <w:szCs w:val="26"/>
        </w:rPr>
        <w:t>ок.</w:t>
      </w:r>
    </w:p>
    <w:p w:rsidR="004D0D33" w:rsidRDefault="004D0D33" w:rsidP="00C870F9">
      <w:pPr>
        <w:pStyle w:val="ConsPlusNormal"/>
        <w:tabs>
          <w:tab w:val="left" w:pos="6369"/>
          <w:tab w:val="left" w:pos="9639"/>
        </w:tabs>
        <w:ind w:right="142" w:firstLine="709"/>
        <w:jc w:val="both"/>
        <w:rPr>
          <w:rFonts w:ascii="Times New Roman" w:hAnsi="Times New Roman" w:cs="Times New Roman"/>
          <w:sz w:val="26"/>
          <w:szCs w:val="26"/>
        </w:rPr>
      </w:pPr>
    </w:p>
    <w:p w:rsidR="00B214BB" w:rsidRDefault="00AD2FB4" w:rsidP="00C870F9">
      <w:pPr>
        <w:pStyle w:val="ConsPlusNormal"/>
        <w:tabs>
          <w:tab w:val="left" w:pos="6369"/>
          <w:tab w:val="left" w:pos="9639"/>
        </w:tabs>
        <w:ind w:right="142" w:firstLine="709"/>
        <w:jc w:val="both"/>
        <w:rPr>
          <w:rFonts w:ascii="Times New Roman" w:hAnsi="Times New Roman" w:cs="Times New Roman"/>
          <w:sz w:val="26"/>
          <w:szCs w:val="26"/>
        </w:rPr>
      </w:pPr>
      <w:r w:rsidRPr="00DC00FE">
        <w:rPr>
          <w:rFonts w:ascii="Times New Roman" w:hAnsi="Times New Roman" w:cs="Times New Roman"/>
          <w:sz w:val="26"/>
          <w:szCs w:val="26"/>
        </w:rPr>
        <w:t xml:space="preserve">Руководствуясь частью 8 статьи 106 Закона о контрактной системе в сфере закупок, Комиссия Самарского УФАС России        </w:t>
      </w:r>
    </w:p>
    <w:p w:rsidR="007C02E3" w:rsidRDefault="00AD2FB4" w:rsidP="004E1E06">
      <w:pPr>
        <w:pStyle w:val="ConsPlusNormal"/>
        <w:tabs>
          <w:tab w:val="left" w:pos="6369"/>
        </w:tabs>
        <w:ind w:right="-2" w:firstLine="709"/>
        <w:jc w:val="both"/>
        <w:rPr>
          <w:rFonts w:ascii="Times New Roman" w:hAnsi="Times New Roman" w:cs="Times New Roman"/>
          <w:sz w:val="26"/>
          <w:szCs w:val="26"/>
        </w:rPr>
      </w:pPr>
      <w:r w:rsidRPr="00DC00FE">
        <w:rPr>
          <w:rFonts w:ascii="Times New Roman" w:hAnsi="Times New Roman" w:cs="Times New Roman"/>
          <w:sz w:val="26"/>
          <w:szCs w:val="26"/>
        </w:rPr>
        <w:t xml:space="preserve"> </w:t>
      </w:r>
    </w:p>
    <w:p w:rsidR="00772DE6" w:rsidRDefault="00FE4244" w:rsidP="00105ACB">
      <w:pPr>
        <w:pStyle w:val="ConsPlusNormal"/>
        <w:tabs>
          <w:tab w:val="left" w:pos="6369"/>
          <w:tab w:val="left" w:pos="9639"/>
        </w:tabs>
        <w:ind w:right="142" w:firstLine="709"/>
        <w:jc w:val="center"/>
        <w:rPr>
          <w:rFonts w:ascii="Times New Roman" w:hAnsi="Times New Roman" w:cs="Times New Roman"/>
          <w:sz w:val="26"/>
          <w:szCs w:val="26"/>
        </w:rPr>
      </w:pPr>
      <w:r w:rsidRPr="00FE4244">
        <w:rPr>
          <w:rFonts w:ascii="Times New Roman" w:hAnsi="Times New Roman" w:cs="Times New Roman"/>
          <w:sz w:val="26"/>
          <w:szCs w:val="26"/>
        </w:rPr>
        <w:t>РЕШИЛА:</w:t>
      </w:r>
    </w:p>
    <w:p w:rsidR="007C02E3" w:rsidRPr="00FE4244" w:rsidRDefault="007C02E3" w:rsidP="00105ACB">
      <w:pPr>
        <w:pStyle w:val="ConsPlusNormal"/>
        <w:tabs>
          <w:tab w:val="left" w:pos="6369"/>
          <w:tab w:val="left" w:pos="9639"/>
        </w:tabs>
        <w:ind w:right="142" w:firstLine="709"/>
        <w:jc w:val="both"/>
        <w:rPr>
          <w:rFonts w:ascii="Times New Roman" w:hAnsi="Times New Roman" w:cs="Times New Roman"/>
          <w:sz w:val="26"/>
          <w:szCs w:val="26"/>
        </w:rPr>
      </w:pPr>
    </w:p>
    <w:p w:rsidR="00FF1C86" w:rsidRDefault="00105ACB" w:rsidP="00105ACB">
      <w:pPr>
        <w:pStyle w:val="ConsPlusNormal"/>
        <w:tabs>
          <w:tab w:val="left" w:pos="6369"/>
          <w:tab w:val="left" w:pos="9639"/>
        </w:tabs>
        <w:ind w:right="142" w:firstLine="709"/>
        <w:jc w:val="both"/>
        <w:rPr>
          <w:rFonts w:ascii="Times New Roman" w:hAnsi="Times New Roman" w:cs="Times New Roman"/>
          <w:sz w:val="26"/>
          <w:szCs w:val="26"/>
        </w:rPr>
      </w:pPr>
      <w:r w:rsidRPr="00105ACB">
        <w:rPr>
          <w:rFonts w:ascii="Times New Roman" w:hAnsi="Times New Roman" w:cs="Times New Roman"/>
          <w:sz w:val="26"/>
          <w:szCs w:val="26"/>
        </w:rPr>
        <w:t>1.</w:t>
      </w:r>
      <w:r>
        <w:rPr>
          <w:rFonts w:ascii="Times New Roman" w:hAnsi="Times New Roman" w:cs="Times New Roman"/>
          <w:sz w:val="26"/>
          <w:szCs w:val="26"/>
        </w:rPr>
        <w:t xml:space="preserve"> </w:t>
      </w:r>
      <w:r w:rsidR="00A5686B">
        <w:rPr>
          <w:rFonts w:ascii="Times New Roman" w:hAnsi="Times New Roman" w:cs="Times New Roman"/>
          <w:sz w:val="26"/>
          <w:szCs w:val="26"/>
        </w:rPr>
        <w:t>Признать жалобу</w:t>
      </w:r>
      <w:r w:rsidR="004E1E06">
        <w:rPr>
          <w:rFonts w:ascii="Times New Roman" w:hAnsi="Times New Roman" w:cs="Times New Roman"/>
          <w:sz w:val="26"/>
          <w:szCs w:val="26"/>
        </w:rPr>
        <w:t xml:space="preserve"> </w:t>
      </w:r>
      <w:r w:rsidR="00DD3A8E">
        <w:rPr>
          <w:rFonts w:ascii="Times New Roman" w:hAnsi="Times New Roman" w:cs="Times New Roman"/>
          <w:sz w:val="26"/>
          <w:szCs w:val="26"/>
        </w:rPr>
        <w:t>ООО «</w:t>
      </w:r>
      <w:r w:rsidR="00B32D91">
        <w:rPr>
          <w:rFonts w:ascii="Times New Roman" w:hAnsi="Times New Roman" w:cs="Times New Roman"/>
          <w:sz w:val="26"/>
          <w:szCs w:val="26"/>
        </w:rPr>
        <w:t>ОПТ-СНАБ</w:t>
      </w:r>
      <w:r w:rsidR="00DD3A8E">
        <w:rPr>
          <w:rFonts w:ascii="Times New Roman" w:hAnsi="Times New Roman" w:cs="Times New Roman"/>
          <w:sz w:val="26"/>
          <w:szCs w:val="26"/>
        </w:rPr>
        <w:t>»</w:t>
      </w:r>
      <w:r w:rsidR="00A5686B">
        <w:rPr>
          <w:rFonts w:ascii="Times New Roman" w:hAnsi="Times New Roman" w:cs="Times New Roman"/>
          <w:sz w:val="26"/>
          <w:szCs w:val="26"/>
        </w:rPr>
        <w:t xml:space="preserve"> </w:t>
      </w:r>
      <w:r w:rsidR="00B32D91">
        <w:rPr>
          <w:rFonts w:ascii="Times New Roman" w:hAnsi="Times New Roman" w:cs="Times New Roman"/>
          <w:sz w:val="26"/>
          <w:szCs w:val="26"/>
        </w:rPr>
        <w:t xml:space="preserve">частично </w:t>
      </w:r>
      <w:r w:rsidR="00A5686B">
        <w:rPr>
          <w:rFonts w:ascii="Times New Roman" w:hAnsi="Times New Roman" w:cs="Times New Roman"/>
          <w:sz w:val="26"/>
          <w:szCs w:val="26"/>
        </w:rPr>
        <w:t>обоснованной.</w:t>
      </w:r>
    </w:p>
    <w:p w:rsidR="00A5686B" w:rsidRDefault="00105ACB" w:rsidP="00105ACB">
      <w:pPr>
        <w:pStyle w:val="ConsPlusNormal"/>
        <w:tabs>
          <w:tab w:val="left" w:pos="6369"/>
          <w:tab w:val="left" w:pos="9639"/>
        </w:tabs>
        <w:ind w:right="142"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00A5686B">
        <w:rPr>
          <w:rFonts w:ascii="Times New Roman" w:hAnsi="Times New Roman" w:cs="Times New Roman"/>
          <w:sz w:val="26"/>
          <w:szCs w:val="26"/>
        </w:rPr>
        <w:t>Признать жалобу ООО «</w:t>
      </w:r>
      <w:r w:rsidR="00B32D91">
        <w:rPr>
          <w:rFonts w:ascii="Times New Roman" w:hAnsi="Times New Roman" w:cs="Times New Roman"/>
          <w:sz w:val="26"/>
          <w:szCs w:val="26"/>
        </w:rPr>
        <w:t>Перспектива</w:t>
      </w:r>
      <w:r w:rsidR="00A5686B">
        <w:rPr>
          <w:rFonts w:ascii="Times New Roman" w:hAnsi="Times New Roman" w:cs="Times New Roman"/>
          <w:sz w:val="26"/>
          <w:szCs w:val="26"/>
        </w:rPr>
        <w:t xml:space="preserve">» </w:t>
      </w:r>
      <w:r w:rsidR="00B32D91">
        <w:rPr>
          <w:rFonts w:ascii="Times New Roman" w:hAnsi="Times New Roman" w:cs="Times New Roman"/>
          <w:sz w:val="26"/>
          <w:szCs w:val="26"/>
        </w:rPr>
        <w:t>не</w:t>
      </w:r>
      <w:r w:rsidR="00A5686B">
        <w:rPr>
          <w:rFonts w:ascii="Times New Roman" w:hAnsi="Times New Roman" w:cs="Times New Roman"/>
          <w:sz w:val="26"/>
          <w:szCs w:val="26"/>
        </w:rPr>
        <w:t>обоснованной.</w:t>
      </w:r>
    </w:p>
    <w:p w:rsidR="00A5686B" w:rsidRDefault="00105ACB" w:rsidP="00105ACB">
      <w:pPr>
        <w:pStyle w:val="ConsPlusNormal"/>
        <w:tabs>
          <w:tab w:val="left" w:pos="6369"/>
          <w:tab w:val="left" w:pos="9639"/>
        </w:tabs>
        <w:ind w:right="142" w:firstLine="709"/>
        <w:jc w:val="both"/>
        <w:rPr>
          <w:rFonts w:ascii="Times New Roman" w:hAnsi="Times New Roman" w:cs="Times New Roman"/>
          <w:sz w:val="26"/>
          <w:szCs w:val="26"/>
        </w:rPr>
      </w:pPr>
      <w:r>
        <w:rPr>
          <w:rFonts w:ascii="Times New Roman" w:hAnsi="Times New Roman" w:cs="Times New Roman"/>
          <w:sz w:val="26"/>
          <w:szCs w:val="26"/>
        </w:rPr>
        <w:t xml:space="preserve">3. </w:t>
      </w:r>
      <w:r w:rsidR="00A5686B">
        <w:rPr>
          <w:rFonts w:ascii="Times New Roman" w:hAnsi="Times New Roman" w:cs="Times New Roman"/>
          <w:sz w:val="26"/>
          <w:szCs w:val="26"/>
        </w:rPr>
        <w:t>Признать в действиях Заказчика</w:t>
      </w:r>
      <w:r>
        <w:rPr>
          <w:rFonts w:ascii="Times New Roman" w:hAnsi="Times New Roman" w:cs="Times New Roman"/>
          <w:sz w:val="26"/>
          <w:szCs w:val="26"/>
        </w:rPr>
        <w:t xml:space="preserve"> нарушение </w:t>
      </w:r>
      <w:r w:rsidR="00B32D91">
        <w:rPr>
          <w:rFonts w:ascii="Times New Roman" w:hAnsi="Times New Roman" w:cs="Times New Roman"/>
          <w:sz w:val="26"/>
          <w:szCs w:val="26"/>
        </w:rPr>
        <w:t>частей 5,8</w:t>
      </w:r>
      <w:r w:rsidRPr="00105ACB">
        <w:rPr>
          <w:rFonts w:ascii="Times New Roman" w:hAnsi="Times New Roman" w:cs="Times New Roman"/>
          <w:sz w:val="26"/>
          <w:szCs w:val="26"/>
        </w:rPr>
        <w:t xml:space="preserve"> </w:t>
      </w:r>
      <w:r w:rsidR="00B32D91">
        <w:rPr>
          <w:rFonts w:ascii="Times New Roman" w:hAnsi="Times New Roman" w:cs="Times New Roman"/>
          <w:sz w:val="26"/>
          <w:szCs w:val="26"/>
        </w:rPr>
        <w:t>статьи 3</w:t>
      </w:r>
      <w:r w:rsidRPr="00105ACB">
        <w:rPr>
          <w:rFonts w:ascii="Times New Roman" w:hAnsi="Times New Roman" w:cs="Times New Roman"/>
          <w:sz w:val="26"/>
          <w:szCs w:val="26"/>
        </w:rPr>
        <w:t>4 Закона о контрактной системе.</w:t>
      </w:r>
    </w:p>
    <w:p w:rsidR="00B32D91" w:rsidRDefault="00B32D91" w:rsidP="00105ACB">
      <w:pPr>
        <w:pStyle w:val="ConsPlusNormal"/>
        <w:tabs>
          <w:tab w:val="left" w:pos="6369"/>
          <w:tab w:val="left" w:pos="9639"/>
        </w:tabs>
        <w:ind w:right="142" w:firstLine="709"/>
        <w:jc w:val="both"/>
        <w:rPr>
          <w:rFonts w:ascii="Times New Roman" w:hAnsi="Times New Roman" w:cs="Times New Roman"/>
          <w:sz w:val="26"/>
          <w:szCs w:val="26"/>
        </w:rPr>
      </w:pPr>
      <w:r>
        <w:rPr>
          <w:rFonts w:ascii="Times New Roman" w:hAnsi="Times New Roman" w:cs="Times New Roman"/>
          <w:sz w:val="26"/>
          <w:szCs w:val="26"/>
        </w:rPr>
        <w:t>4. Выдать Заказчику обязательное для исполнение предписание об устранении допущенных нарушений.</w:t>
      </w:r>
    </w:p>
    <w:p w:rsidR="00105ACB" w:rsidRDefault="00B32D91" w:rsidP="00105ACB">
      <w:pPr>
        <w:pStyle w:val="ConsPlusNormal"/>
        <w:tabs>
          <w:tab w:val="left" w:pos="6369"/>
          <w:tab w:val="left" w:pos="9639"/>
        </w:tabs>
        <w:ind w:right="142" w:firstLine="709"/>
        <w:jc w:val="both"/>
        <w:rPr>
          <w:rFonts w:ascii="Times New Roman" w:hAnsi="Times New Roman" w:cs="Times New Roman"/>
          <w:sz w:val="26"/>
          <w:szCs w:val="26"/>
        </w:rPr>
      </w:pPr>
      <w:r>
        <w:rPr>
          <w:rFonts w:ascii="Times New Roman" w:hAnsi="Times New Roman" w:cs="Times New Roman"/>
          <w:sz w:val="26"/>
          <w:szCs w:val="26"/>
        </w:rPr>
        <w:t>5</w:t>
      </w:r>
      <w:r w:rsidR="00105ACB">
        <w:rPr>
          <w:rFonts w:ascii="Times New Roman" w:hAnsi="Times New Roman" w:cs="Times New Roman"/>
          <w:sz w:val="26"/>
          <w:szCs w:val="26"/>
        </w:rPr>
        <w:t xml:space="preserve">. </w:t>
      </w:r>
      <w:r w:rsidR="00105ACB" w:rsidRPr="00105ACB">
        <w:rPr>
          <w:rFonts w:ascii="Times New Roman" w:hAnsi="Times New Roman" w:cs="Times New Roman"/>
          <w:sz w:val="26"/>
          <w:szCs w:val="26"/>
        </w:rPr>
        <w:t>Передать материалы жалобы должностному лицу Самарского УФАС России для рассмотрения вопроса  о возбуждении административного производства по ч.4.2 ст.7.30 КоАП РФ.</w:t>
      </w:r>
    </w:p>
    <w:p w:rsidR="00D87FD8" w:rsidRPr="00FE4244" w:rsidRDefault="00D87FD8" w:rsidP="00105ACB">
      <w:pPr>
        <w:pStyle w:val="ConsPlusNormal"/>
        <w:tabs>
          <w:tab w:val="left" w:pos="6369"/>
          <w:tab w:val="left" w:pos="9639"/>
        </w:tabs>
        <w:ind w:right="142" w:firstLine="709"/>
        <w:jc w:val="both"/>
        <w:rPr>
          <w:rFonts w:ascii="Times New Roman" w:hAnsi="Times New Roman" w:cs="Times New Roman"/>
          <w:sz w:val="26"/>
          <w:szCs w:val="26"/>
        </w:rPr>
      </w:pPr>
    </w:p>
    <w:p w:rsidR="00AD2FB4" w:rsidRPr="00DC00FE" w:rsidRDefault="00FE4244" w:rsidP="00FE4244">
      <w:pPr>
        <w:pStyle w:val="ConsPlusNormal"/>
        <w:tabs>
          <w:tab w:val="left" w:pos="6369"/>
        </w:tabs>
        <w:ind w:right="-2" w:firstLine="709"/>
        <w:jc w:val="both"/>
        <w:rPr>
          <w:rFonts w:ascii="Times New Roman" w:hAnsi="Times New Roman" w:cs="Times New Roman"/>
          <w:sz w:val="26"/>
          <w:szCs w:val="26"/>
        </w:rPr>
      </w:pPr>
      <w:r w:rsidRPr="00FE4244">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r w:rsidR="00AD2FB4" w:rsidRPr="00DC00FE">
        <w:rPr>
          <w:rFonts w:ascii="Times New Roman" w:hAnsi="Times New Roman" w:cs="Times New Roman"/>
          <w:sz w:val="26"/>
          <w:szCs w:val="26"/>
        </w:rPr>
        <w:t xml:space="preserve">            </w:t>
      </w:r>
    </w:p>
    <w:p w:rsidR="006C49A0" w:rsidRDefault="006C49A0" w:rsidP="008C3835">
      <w:pPr>
        <w:pStyle w:val="ConsPlusNormal"/>
        <w:tabs>
          <w:tab w:val="left" w:pos="6369"/>
        </w:tabs>
        <w:ind w:right="-2" w:firstLine="709"/>
        <w:jc w:val="both"/>
        <w:rPr>
          <w:rFonts w:ascii="Times New Roman" w:hAnsi="Times New Roman" w:cs="Times New Roman"/>
          <w:sz w:val="26"/>
          <w:szCs w:val="26"/>
        </w:rPr>
      </w:pPr>
    </w:p>
    <w:p w:rsidR="00AF3C45" w:rsidRPr="00DC00FE" w:rsidRDefault="00AF3C45" w:rsidP="005367CE">
      <w:pPr>
        <w:pStyle w:val="ConsPlusNormal"/>
        <w:ind w:right="-2" w:firstLine="709"/>
        <w:jc w:val="center"/>
        <w:rPr>
          <w:rFonts w:ascii="Times New Roman" w:hAnsi="Times New Roman" w:cs="Times New Roman"/>
          <w:sz w:val="26"/>
          <w:szCs w:val="26"/>
        </w:rPr>
      </w:pPr>
    </w:p>
    <w:p w:rsidR="00825D84" w:rsidRPr="00DC00FE" w:rsidRDefault="00107964" w:rsidP="00F50142">
      <w:pPr>
        <w:pStyle w:val="ConsPlusNormal"/>
        <w:tabs>
          <w:tab w:val="left" w:pos="7513"/>
          <w:tab w:val="left" w:pos="7740"/>
        </w:tabs>
        <w:ind w:left="8364" w:hanging="8364"/>
        <w:rPr>
          <w:rFonts w:ascii="Times New Roman" w:hAnsi="Times New Roman" w:cs="Times New Roman"/>
          <w:sz w:val="26"/>
          <w:szCs w:val="26"/>
        </w:rPr>
      </w:pPr>
      <w:r>
        <w:rPr>
          <w:rFonts w:ascii="Times New Roman" w:hAnsi="Times New Roman" w:cs="Times New Roman"/>
          <w:sz w:val="26"/>
          <w:szCs w:val="26"/>
        </w:rPr>
        <w:t xml:space="preserve">Заместитель председателя </w:t>
      </w:r>
      <w:r w:rsidR="008C3835" w:rsidRPr="00DC00FE">
        <w:rPr>
          <w:rFonts w:ascii="Times New Roman" w:hAnsi="Times New Roman" w:cs="Times New Roman"/>
          <w:sz w:val="26"/>
          <w:szCs w:val="26"/>
        </w:rPr>
        <w:t xml:space="preserve">комиссии:                                                            </w:t>
      </w:r>
      <w:r w:rsidR="00CE0E8E">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F218C1" w:rsidRDefault="00F218C1" w:rsidP="00DE5F56">
      <w:pPr>
        <w:pStyle w:val="ConsPlusNormal"/>
        <w:tabs>
          <w:tab w:val="left" w:pos="7740"/>
        </w:tabs>
        <w:ind w:right="-2" w:firstLine="0"/>
        <w:rPr>
          <w:rFonts w:ascii="Times New Roman" w:hAnsi="Times New Roman" w:cs="Times New Roman"/>
          <w:sz w:val="26"/>
          <w:szCs w:val="26"/>
        </w:rPr>
      </w:pPr>
    </w:p>
    <w:p w:rsidR="00107964" w:rsidRDefault="00107964" w:rsidP="00DE5F56">
      <w:pPr>
        <w:pStyle w:val="ConsPlusNormal"/>
        <w:tabs>
          <w:tab w:val="left" w:pos="7740"/>
        </w:tabs>
        <w:ind w:right="-2" w:firstLine="0"/>
        <w:rPr>
          <w:rFonts w:ascii="Times New Roman" w:hAnsi="Times New Roman" w:cs="Times New Roman"/>
          <w:sz w:val="26"/>
          <w:szCs w:val="26"/>
        </w:rPr>
      </w:pPr>
    </w:p>
    <w:p w:rsidR="004003EF" w:rsidRPr="00DC00FE" w:rsidRDefault="004003EF" w:rsidP="00DE5F56">
      <w:pPr>
        <w:pStyle w:val="ConsPlusNormal"/>
        <w:tabs>
          <w:tab w:val="left" w:pos="7740"/>
        </w:tabs>
        <w:ind w:right="-2" w:firstLine="0"/>
        <w:rPr>
          <w:rFonts w:ascii="Times New Roman" w:hAnsi="Times New Roman" w:cs="Times New Roman"/>
          <w:sz w:val="26"/>
          <w:szCs w:val="26"/>
        </w:rPr>
      </w:pPr>
    </w:p>
    <w:p w:rsidR="00262986" w:rsidRPr="0091612B" w:rsidRDefault="008C3835" w:rsidP="002D5895">
      <w:pPr>
        <w:pStyle w:val="ConsPlusNormal"/>
        <w:tabs>
          <w:tab w:val="left" w:pos="7740"/>
        </w:tabs>
        <w:ind w:firstLine="0"/>
        <w:rPr>
          <w:rFonts w:ascii="Times New Roman" w:hAnsi="Times New Roman" w:cs="Times New Roman"/>
          <w:sz w:val="26"/>
          <w:szCs w:val="26"/>
        </w:rPr>
      </w:pPr>
      <w:r w:rsidRPr="00DC00FE">
        <w:rPr>
          <w:rFonts w:ascii="Times New Roman" w:hAnsi="Times New Roman" w:cs="Times New Roman"/>
          <w:sz w:val="26"/>
          <w:szCs w:val="26"/>
        </w:rPr>
        <w:t xml:space="preserve">Члены комиссии:                                                </w:t>
      </w:r>
      <w:r w:rsidR="00F96E73">
        <w:rPr>
          <w:rFonts w:ascii="Times New Roman" w:hAnsi="Times New Roman" w:cs="Times New Roman"/>
          <w:sz w:val="26"/>
          <w:szCs w:val="26"/>
        </w:rPr>
        <w:t xml:space="preserve">                                      </w:t>
      </w:r>
      <w:r w:rsidR="004E1E06">
        <w:rPr>
          <w:rFonts w:ascii="Times New Roman" w:hAnsi="Times New Roman" w:cs="Times New Roman"/>
          <w:sz w:val="26"/>
          <w:szCs w:val="26"/>
        </w:rPr>
        <w:tab/>
      </w:r>
      <w:r w:rsidR="004E1E06">
        <w:rPr>
          <w:rFonts w:ascii="Times New Roman" w:hAnsi="Times New Roman" w:cs="Times New Roman"/>
          <w:sz w:val="26"/>
          <w:szCs w:val="26"/>
        </w:rPr>
        <w:tab/>
      </w:r>
      <w:r w:rsidR="00F96E73">
        <w:rPr>
          <w:rFonts w:ascii="Times New Roman" w:hAnsi="Times New Roman" w:cs="Times New Roman"/>
          <w:sz w:val="26"/>
          <w:szCs w:val="26"/>
        </w:rPr>
        <w:t xml:space="preserve">    </w:t>
      </w:r>
      <w:r w:rsidR="00262986">
        <w:rPr>
          <w:rFonts w:ascii="Times New Roman" w:hAnsi="Times New Roman" w:cs="Times New Roman"/>
          <w:sz w:val="26"/>
          <w:szCs w:val="26"/>
        </w:rPr>
        <w:t xml:space="preserve">    </w:t>
      </w:r>
    </w:p>
    <w:p w:rsidR="002D5895" w:rsidRDefault="002D5895" w:rsidP="00F96E73">
      <w:pPr>
        <w:pStyle w:val="ConsPlusNormal"/>
        <w:tabs>
          <w:tab w:val="left" w:pos="7740"/>
        </w:tabs>
        <w:ind w:firstLine="0"/>
        <w:rPr>
          <w:rFonts w:ascii="Times New Roman" w:hAnsi="Times New Roman" w:cs="Times New Roman"/>
          <w:sz w:val="26"/>
          <w:szCs w:val="26"/>
        </w:rPr>
      </w:pPr>
    </w:p>
    <w:p w:rsidR="002D5895" w:rsidRDefault="002D5895" w:rsidP="002D5895">
      <w:pPr>
        <w:rPr>
          <w:lang w:val="ru-RU"/>
        </w:rPr>
      </w:pPr>
    </w:p>
    <w:p w:rsidR="00F96E73" w:rsidRDefault="002D5895" w:rsidP="002D5895">
      <w:pPr>
        <w:jc w:val="center"/>
        <w:rPr>
          <w:lang w:val="ru-RU"/>
        </w:rPr>
      </w:pPr>
      <w:r>
        <w:rPr>
          <w:lang w:val="ru-RU"/>
        </w:rPr>
        <w:t>«…»</w:t>
      </w:r>
    </w:p>
    <w:p w:rsidR="002D5895" w:rsidRDefault="002D5895" w:rsidP="002D5895">
      <w:pPr>
        <w:jc w:val="center"/>
        <w:rPr>
          <w:lang w:val="ru-RU"/>
        </w:rPr>
      </w:pPr>
    </w:p>
    <w:p w:rsidR="002D5895" w:rsidRDefault="002D5895" w:rsidP="002D5895">
      <w:pPr>
        <w:jc w:val="center"/>
        <w:rPr>
          <w:lang w:val="ru-RU"/>
        </w:rPr>
      </w:pPr>
    </w:p>
    <w:p w:rsidR="002D5895" w:rsidRPr="002D5895" w:rsidRDefault="002D5895" w:rsidP="002D5895">
      <w:pPr>
        <w:suppressAutoHyphens w:val="0"/>
        <w:jc w:val="center"/>
        <w:rPr>
          <w:rFonts w:eastAsia="Calibri"/>
          <w:sz w:val="26"/>
          <w:szCs w:val="26"/>
          <w:lang w:val="ru-RU" w:eastAsia="en-US"/>
        </w:rPr>
      </w:pPr>
      <w:proofErr w:type="gramStart"/>
      <w:r w:rsidRPr="002D5895">
        <w:rPr>
          <w:rFonts w:eastAsia="Calibri"/>
          <w:sz w:val="26"/>
          <w:szCs w:val="26"/>
          <w:lang w:val="ru-RU" w:eastAsia="en-US"/>
        </w:rPr>
        <w:t>П</w:t>
      </w:r>
      <w:proofErr w:type="gramEnd"/>
      <w:r w:rsidRPr="002D5895">
        <w:rPr>
          <w:rFonts w:eastAsia="Calibri"/>
          <w:sz w:val="26"/>
          <w:szCs w:val="26"/>
          <w:lang w:val="ru-RU" w:eastAsia="en-US"/>
        </w:rPr>
        <w:t xml:space="preserve"> Р Е Д П И С А Н И Е</w:t>
      </w:r>
    </w:p>
    <w:p w:rsidR="002D5895" w:rsidRPr="002D5895" w:rsidRDefault="002D5895" w:rsidP="002D5895">
      <w:pPr>
        <w:autoSpaceDE w:val="0"/>
        <w:ind w:firstLine="540"/>
        <w:jc w:val="center"/>
        <w:rPr>
          <w:rFonts w:eastAsia="Calibri"/>
          <w:sz w:val="26"/>
          <w:szCs w:val="26"/>
          <w:lang w:val="ru-RU" w:eastAsia="ru-RU"/>
        </w:rPr>
      </w:pPr>
      <w:r w:rsidRPr="002D5895">
        <w:rPr>
          <w:rFonts w:cs="Arial"/>
          <w:sz w:val="26"/>
          <w:szCs w:val="26"/>
          <w:lang w:val="ru-RU"/>
        </w:rPr>
        <w:t xml:space="preserve">об устранении </w:t>
      </w:r>
      <w:r w:rsidRPr="002D5895">
        <w:rPr>
          <w:rFonts w:eastAsia="Calibri"/>
          <w:sz w:val="26"/>
          <w:szCs w:val="26"/>
          <w:lang w:val="ru-RU" w:eastAsia="ru-RU"/>
        </w:rPr>
        <w:t>нарушений законодательства Российской Федерации</w:t>
      </w:r>
    </w:p>
    <w:p w:rsidR="002D5895" w:rsidRPr="002D5895" w:rsidRDefault="002D5895" w:rsidP="002D5895">
      <w:pPr>
        <w:autoSpaceDE w:val="0"/>
        <w:ind w:firstLine="540"/>
        <w:jc w:val="center"/>
        <w:rPr>
          <w:rFonts w:eastAsia="Calibri"/>
          <w:sz w:val="26"/>
          <w:szCs w:val="26"/>
          <w:lang w:val="ru-RU" w:eastAsia="ru-RU"/>
        </w:rPr>
      </w:pPr>
      <w:r w:rsidRPr="002D5895">
        <w:rPr>
          <w:rFonts w:eastAsia="Calibri"/>
          <w:sz w:val="26"/>
          <w:szCs w:val="26"/>
          <w:lang w:val="ru-RU" w:eastAsia="ru-RU"/>
        </w:rPr>
        <w:t>о контрактной системе в сфере закупок</w:t>
      </w:r>
    </w:p>
    <w:p w:rsidR="002D5895" w:rsidRPr="002D5895" w:rsidRDefault="002D5895" w:rsidP="002D5895">
      <w:pPr>
        <w:suppressAutoHyphens w:val="0"/>
        <w:jc w:val="center"/>
        <w:rPr>
          <w:rFonts w:eastAsia="Calibri"/>
          <w:sz w:val="26"/>
          <w:szCs w:val="26"/>
          <w:lang w:val="ru-RU" w:eastAsia="en-US"/>
        </w:rPr>
      </w:pPr>
      <w:r w:rsidRPr="002D5895">
        <w:rPr>
          <w:rFonts w:eastAsia="Calibri"/>
          <w:sz w:val="26"/>
          <w:szCs w:val="26"/>
          <w:lang w:val="ru-RU" w:eastAsia="en-US"/>
        </w:rPr>
        <w:t>№ 1390-11764-17/4, 1391-12331-17/4</w:t>
      </w:r>
    </w:p>
    <w:p w:rsidR="002D5895" w:rsidRPr="002D5895" w:rsidRDefault="002D5895" w:rsidP="002D5895">
      <w:pPr>
        <w:suppressAutoHyphens w:val="0"/>
        <w:jc w:val="center"/>
        <w:rPr>
          <w:rFonts w:eastAsia="Calibri"/>
          <w:sz w:val="26"/>
          <w:szCs w:val="26"/>
          <w:lang w:val="ru-RU" w:eastAsia="en-US"/>
        </w:rPr>
      </w:pPr>
    </w:p>
    <w:p w:rsidR="002D5895" w:rsidRPr="002D5895" w:rsidRDefault="002D5895" w:rsidP="002D5895">
      <w:pPr>
        <w:suppressAutoHyphens w:val="0"/>
        <w:jc w:val="both"/>
        <w:rPr>
          <w:rFonts w:eastAsia="Calibri"/>
          <w:sz w:val="26"/>
          <w:szCs w:val="26"/>
          <w:lang w:val="ru-RU" w:eastAsia="en-US"/>
        </w:rPr>
      </w:pPr>
      <w:r w:rsidRPr="002D5895">
        <w:rPr>
          <w:rFonts w:eastAsia="Calibri"/>
          <w:sz w:val="26"/>
          <w:szCs w:val="26"/>
          <w:lang w:val="ru-RU" w:eastAsia="en-US"/>
        </w:rPr>
        <w:t>Предписание оглашено:</w:t>
      </w:r>
    </w:p>
    <w:p w:rsidR="002D5895" w:rsidRPr="002D5895" w:rsidRDefault="002D5895" w:rsidP="002D5895">
      <w:pPr>
        <w:suppressAutoHyphens w:val="0"/>
        <w:jc w:val="both"/>
        <w:rPr>
          <w:rFonts w:eastAsia="Calibri"/>
          <w:sz w:val="26"/>
          <w:szCs w:val="26"/>
          <w:lang w:val="ru-RU" w:eastAsia="en-US"/>
        </w:rPr>
      </w:pPr>
      <w:r w:rsidRPr="002D5895">
        <w:rPr>
          <w:rFonts w:eastAsia="Calibri"/>
          <w:sz w:val="26"/>
          <w:szCs w:val="26"/>
          <w:lang w:val="ru-RU" w:eastAsia="en-US"/>
        </w:rPr>
        <w:t>31.10.2017 г.                                                                                                                       г. Самара</w:t>
      </w:r>
    </w:p>
    <w:p w:rsidR="002D5895" w:rsidRPr="002D5895" w:rsidRDefault="002D5895" w:rsidP="002D5895">
      <w:pPr>
        <w:suppressAutoHyphens w:val="0"/>
        <w:jc w:val="both"/>
        <w:rPr>
          <w:rFonts w:eastAsia="Calibri"/>
          <w:sz w:val="26"/>
          <w:szCs w:val="26"/>
          <w:lang w:val="ru-RU" w:eastAsia="en-US"/>
        </w:rPr>
      </w:pPr>
    </w:p>
    <w:p w:rsidR="002D5895" w:rsidRPr="002D5895" w:rsidRDefault="002D5895" w:rsidP="002D5895">
      <w:pPr>
        <w:autoSpaceDE w:val="0"/>
        <w:ind w:firstLine="709"/>
        <w:jc w:val="both"/>
        <w:rPr>
          <w:sz w:val="26"/>
          <w:szCs w:val="26"/>
          <w:lang w:val="ru-RU"/>
        </w:rPr>
      </w:pPr>
      <w:r w:rsidRPr="002D5895">
        <w:rPr>
          <w:sz w:val="26"/>
          <w:szCs w:val="26"/>
          <w:lang w:val="ru-RU"/>
        </w:rPr>
        <w:t xml:space="preserve"> Комиссия Управления Федеральной антимонопольной службы по Самарской области (</w:t>
      </w:r>
      <w:proofErr w:type="gramStart"/>
      <w:r w:rsidRPr="002D5895">
        <w:rPr>
          <w:sz w:val="26"/>
          <w:szCs w:val="26"/>
          <w:lang w:val="ru-RU"/>
        </w:rPr>
        <w:t>Самарское</w:t>
      </w:r>
      <w:proofErr w:type="gramEnd"/>
      <w:r w:rsidRPr="002D5895">
        <w:rPr>
          <w:sz w:val="26"/>
          <w:szCs w:val="26"/>
          <w:lang w:val="ru-RU"/>
        </w:rPr>
        <w:t xml:space="preserve"> УФАС России) по контролю в сфере закупок (далее – Комиссия Самарского УФАС) в составе: </w:t>
      </w:r>
      <w:r>
        <w:rPr>
          <w:sz w:val="26"/>
          <w:szCs w:val="26"/>
          <w:lang w:val="ru-RU"/>
        </w:rPr>
        <w:t>«…»</w:t>
      </w:r>
    </w:p>
    <w:p w:rsidR="002D5895" w:rsidRPr="002D5895" w:rsidRDefault="002D5895" w:rsidP="002D5895">
      <w:pPr>
        <w:autoSpaceDE w:val="0"/>
        <w:ind w:firstLine="720"/>
        <w:jc w:val="both"/>
        <w:rPr>
          <w:rFonts w:eastAsia="Arial"/>
          <w:sz w:val="26"/>
          <w:szCs w:val="26"/>
          <w:lang w:val="ru-RU"/>
        </w:rPr>
      </w:pPr>
      <w:proofErr w:type="gramStart"/>
      <w:r w:rsidRPr="002D5895">
        <w:rPr>
          <w:rFonts w:eastAsia="Arial"/>
          <w:sz w:val="26"/>
          <w:szCs w:val="26"/>
          <w:lang w:val="ru-RU"/>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w:t>
      </w:r>
      <w:r w:rsidRPr="002D5895">
        <w:rPr>
          <w:rFonts w:eastAsia="Arial"/>
          <w:sz w:val="26"/>
          <w:szCs w:val="26"/>
          <w:lang w:val="ru-RU"/>
        </w:rPr>
        <w:lastRenderedPageBreak/>
        <w:t xml:space="preserve">обеспечения государственных и муниципальных нужд" (далее – Закон о контрактной системе в сфере закупок), </w:t>
      </w:r>
      <w:r w:rsidRPr="002D5895">
        <w:rPr>
          <w:rFonts w:eastAsia="Arial"/>
          <w:sz w:val="26"/>
          <w:szCs w:val="26"/>
          <w:lang w:val="ru-RU" w:eastAsia="ru-RU"/>
        </w:rPr>
        <w:t xml:space="preserve">Приказом ФАС России от 19 ноября 2014 г. N 727/14 </w:t>
      </w:r>
      <w:r w:rsidRPr="002D5895">
        <w:rPr>
          <w:rFonts w:eastAsia="Arial"/>
          <w:sz w:val="26"/>
          <w:szCs w:val="26"/>
          <w:lang w:val="ru-RU"/>
        </w:rPr>
        <w:t>«Об утверждении административного регламента Федеральной антимонопольной службы по исполнению государственной функции по рассмотрению жалоб на</w:t>
      </w:r>
      <w:proofErr w:type="gramEnd"/>
      <w:r w:rsidRPr="002D5895">
        <w:rPr>
          <w:rFonts w:eastAsia="Arial"/>
          <w:sz w:val="26"/>
          <w:szCs w:val="26"/>
          <w:lang w:val="ru-RU"/>
        </w:rPr>
        <w:t xml:space="preserve"> </w:t>
      </w:r>
      <w:proofErr w:type="gramStart"/>
      <w:r w:rsidRPr="002D5895">
        <w:rPr>
          <w:rFonts w:eastAsia="Arial"/>
          <w:sz w:val="26"/>
          <w:szCs w:val="26"/>
          <w:lang w:val="ru-RU"/>
        </w:rPr>
        <w:t>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жалобы ООО «Перспектива», ООО «ОПТ-СНАБ» на действия заказчика  при проведении электронного аукциона на  восстановление водоснабжения в населенных пунктах муниципального района Красноярский: восстановительный ремонт и гидродинамическая</w:t>
      </w:r>
      <w:proofErr w:type="gramEnd"/>
      <w:r w:rsidRPr="002D5895">
        <w:rPr>
          <w:rFonts w:eastAsia="Arial"/>
          <w:sz w:val="26"/>
          <w:szCs w:val="26"/>
          <w:lang w:val="ru-RU"/>
        </w:rPr>
        <w:t xml:space="preserve"> очистка скважин (извещение №  0142300045517000105, начальная (максимальная) цена контракта –  10 967 972,98  рублей),</w:t>
      </w:r>
    </w:p>
    <w:p w:rsidR="002D5895" w:rsidRPr="002D5895" w:rsidRDefault="002D5895" w:rsidP="002D5895">
      <w:pPr>
        <w:autoSpaceDE w:val="0"/>
        <w:ind w:firstLine="720"/>
        <w:jc w:val="both"/>
        <w:rPr>
          <w:rFonts w:eastAsia="Arial"/>
          <w:sz w:val="26"/>
          <w:szCs w:val="26"/>
          <w:lang w:val="ru-RU"/>
        </w:rPr>
      </w:pPr>
      <w:r w:rsidRPr="002D5895">
        <w:rPr>
          <w:rFonts w:eastAsia="Arial"/>
          <w:sz w:val="26"/>
          <w:szCs w:val="26"/>
          <w:lang w:val="ru-RU"/>
        </w:rPr>
        <w:t xml:space="preserve">в присутствии представителей: </w:t>
      </w:r>
      <w:r>
        <w:rPr>
          <w:rFonts w:eastAsia="Arial"/>
          <w:sz w:val="26"/>
          <w:szCs w:val="26"/>
          <w:lang w:val="ru-RU"/>
        </w:rPr>
        <w:t>«…»</w:t>
      </w:r>
    </w:p>
    <w:p w:rsidR="002D5895" w:rsidRPr="002D5895" w:rsidRDefault="002D5895" w:rsidP="002D5895">
      <w:pPr>
        <w:autoSpaceDE w:val="0"/>
        <w:ind w:firstLine="709"/>
        <w:jc w:val="both"/>
        <w:rPr>
          <w:sz w:val="26"/>
          <w:szCs w:val="26"/>
          <w:lang w:val="ru-RU"/>
        </w:rPr>
      </w:pPr>
    </w:p>
    <w:p w:rsidR="002D5895" w:rsidRPr="002D5895" w:rsidRDefault="002D5895" w:rsidP="002D5895">
      <w:pPr>
        <w:suppressAutoHyphens w:val="0"/>
        <w:jc w:val="center"/>
        <w:rPr>
          <w:rFonts w:eastAsia="Calibri"/>
          <w:b/>
          <w:sz w:val="26"/>
          <w:szCs w:val="26"/>
          <w:lang w:val="ru-RU" w:eastAsia="en-US"/>
        </w:rPr>
      </w:pPr>
    </w:p>
    <w:p w:rsidR="002D5895" w:rsidRPr="002D5895" w:rsidRDefault="002D5895" w:rsidP="002D5895">
      <w:pPr>
        <w:suppressAutoHyphens w:val="0"/>
        <w:jc w:val="center"/>
        <w:rPr>
          <w:rFonts w:eastAsia="Calibri"/>
          <w:b/>
          <w:sz w:val="26"/>
          <w:szCs w:val="26"/>
          <w:lang w:val="ru-RU" w:eastAsia="en-US"/>
        </w:rPr>
      </w:pPr>
      <w:r w:rsidRPr="002D5895">
        <w:rPr>
          <w:rFonts w:eastAsia="Calibri"/>
          <w:b/>
          <w:sz w:val="26"/>
          <w:szCs w:val="26"/>
          <w:lang w:val="ru-RU" w:eastAsia="en-US"/>
        </w:rPr>
        <w:t>ПРЕДПИСЫВАЕТ:</w:t>
      </w:r>
    </w:p>
    <w:p w:rsidR="002D5895" w:rsidRPr="002D5895" w:rsidRDefault="002D5895" w:rsidP="002D5895">
      <w:pPr>
        <w:suppressAutoHyphens w:val="0"/>
        <w:jc w:val="center"/>
        <w:rPr>
          <w:rFonts w:eastAsia="Calibri"/>
          <w:b/>
          <w:sz w:val="26"/>
          <w:szCs w:val="26"/>
          <w:lang w:val="ru-RU" w:eastAsia="en-US"/>
        </w:rPr>
      </w:pPr>
    </w:p>
    <w:p w:rsidR="002D5895" w:rsidRPr="002D5895" w:rsidRDefault="002D5895" w:rsidP="002D5895">
      <w:pPr>
        <w:suppressAutoHyphens w:val="0"/>
        <w:ind w:firstLine="709"/>
        <w:jc w:val="both"/>
        <w:rPr>
          <w:rFonts w:eastAsia="Calibri"/>
          <w:sz w:val="26"/>
          <w:szCs w:val="26"/>
          <w:lang w:val="ru-RU" w:eastAsia="en-US"/>
        </w:rPr>
      </w:pPr>
      <w:proofErr w:type="gramStart"/>
      <w:r w:rsidRPr="002D5895">
        <w:rPr>
          <w:rFonts w:eastAsia="Calibri"/>
          <w:sz w:val="26"/>
          <w:szCs w:val="26"/>
          <w:lang w:val="ru-RU" w:eastAsia="en-US"/>
        </w:rPr>
        <w:t>Заказчику при заключении Контракта привести условия Контракта в части гражданско-правовой ответственности в соответствие с</w:t>
      </w:r>
      <w:r w:rsidRPr="002D5895">
        <w:rPr>
          <w:rFonts w:ascii="Calibri" w:eastAsia="Calibri" w:hAnsi="Calibri"/>
          <w:sz w:val="22"/>
          <w:szCs w:val="22"/>
          <w:lang w:val="ru-RU" w:eastAsia="en-US"/>
        </w:rPr>
        <w:t xml:space="preserve"> </w:t>
      </w:r>
      <w:r w:rsidRPr="002D5895">
        <w:rPr>
          <w:rFonts w:eastAsia="Calibri"/>
          <w:sz w:val="26"/>
          <w:szCs w:val="26"/>
          <w:lang w:val="ru-RU" w:eastAsia="en-US"/>
        </w:rPr>
        <w:t>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w:t>
      </w:r>
      <w:proofErr w:type="gramEnd"/>
      <w:r w:rsidRPr="002D5895">
        <w:rPr>
          <w:rFonts w:eastAsia="Calibri"/>
          <w:sz w:val="26"/>
          <w:szCs w:val="26"/>
          <w:lang w:val="ru-RU" w:eastAsia="en-US"/>
        </w:rPr>
        <w:t xml:space="preserve"> </w:t>
      </w:r>
      <w:proofErr w:type="gramStart"/>
      <w:r w:rsidRPr="002D5895">
        <w:rPr>
          <w:rFonts w:eastAsia="Calibri"/>
          <w:sz w:val="26"/>
          <w:szCs w:val="26"/>
          <w:lang w:val="ru-RU" w:eastAsia="en-US"/>
        </w:rPr>
        <w:t>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 с учетом решения Комиссии Самарского УФАС России от 31.10.2017г. №1390-11764-17/4, 1391-12331-17/4.</w:t>
      </w:r>
      <w:proofErr w:type="gramEnd"/>
    </w:p>
    <w:p w:rsidR="002D5895" w:rsidRPr="002D5895" w:rsidRDefault="002D5895" w:rsidP="002D5895">
      <w:pPr>
        <w:suppressAutoHyphens w:val="0"/>
        <w:ind w:firstLine="709"/>
        <w:jc w:val="both"/>
        <w:rPr>
          <w:rFonts w:eastAsia="Calibri"/>
          <w:sz w:val="26"/>
          <w:szCs w:val="26"/>
          <w:lang w:val="ru-RU" w:eastAsia="en-US"/>
        </w:rPr>
      </w:pPr>
    </w:p>
    <w:p w:rsidR="002D5895" w:rsidRPr="002D5895" w:rsidRDefault="002D5895" w:rsidP="002D5895">
      <w:pPr>
        <w:suppressAutoHyphens w:val="0"/>
        <w:ind w:firstLine="709"/>
        <w:jc w:val="both"/>
        <w:rPr>
          <w:rFonts w:eastAsia="Calibri"/>
          <w:sz w:val="26"/>
          <w:szCs w:val="26"/>
          <w:lang w:val="ru-RU" w:eastAsia="ru-RU"/>
        </w:rPr>
      </w:pPr>
      <w:r w:rsidRPr="002D5895">
        <w:rPr>
          <w:rFonts w:eastAsia="Calibri"/>
          <w:sz w:val="26"/>
          <w:szCs w:val="26"/>
          <w:lang w:val="ru-RU" w:eastAsia="ru-RU"/>
        </w:rPr>
        <w:t xml:space="preserve">В соответствии с частью 28 статьи 99 Закона о контрактной системе </w:t>
      </w:r>
      <w:r w:rsidRPr="002D5895">
        <w:rPr>
          <w:rFonts w:eastAsia="Calibri"/>
          <w:b/>
          <w:sz w:val="26"/>
          <w:szCs w:val="26"/>
          <w:lang w:val="ru-RU" w:eastAsia="ru-RU"/>
        </w:rPr>
        <w:t>Заказчику необходимо сообщить о выполнении настоящего Предписания не позднее 10 рабочих дней со дня его получения</w:t>
      </w:r>
      <w:r w:rsidRPr="002D5895">
        <w:rPr>
          <w:rFonts w:eastAsia="Calibri"/>
          <w:sz w:val="26"/>
          <w:szCs w:val="26"/>
          <w:lang w:val="ru-RU" w:eastAsia="ru-RU"/>
        </w:rPr>
        <w:t>, направив в адрес Самарского УФАС России надлежащим образом заверенные копии документов, подтверждающих исполнение предписания.</w:t>
      </w:r>
    </w:p>
    <w:p w:rsidR="002D5895" w:rsidRPr="002D5895" w:rsidRDefault="002D5895" w:rsidP="002D5895">
      <w:pPr>
        <w:suppressAutoHyphens w:val="0"/>
        <w:ind w:firstLine="709"/>
        <w:jc w:val="both"/>
        <w:rPr>
          <w:rFonts w:eastAsia="Calibri"/>
          <w:sz w:val="26"/>
          <w:szCs w:val="26"/>
          <w:lang w:val="ru-RU" w:eastAsia="ru-RU"/>
        </w:rPr>
      </w:pPr>
    </w:p>
    <w:p w:rsidR="002D5895" w:rsidRPr="002D5895" w:rsidRDefault="002D5895" w:rsidP="002D5895">
      <w:pPr>
        <w:suppressAutoHyphens w:val="0"/>
        <w:ind w:firstLine="709"/>
        <w:jc w:val="both"/>
        <w:rPr>
          <w:rFonts w:eastAsia="Calibri"/>
          <w:sz w:val="26"/>
          <w:szCs w:val="26"/>
          <w:lang w:val="ru-RU" w:eastAsia="ru-RU"/>
        </w:rPr>
      </w:pPr>
      <w:r w:rsidRPr="002D5895">
        <w:rPr>
          <w:rFonts w:eastAsia="Calibri"/>
          <w:sz w:val="26"/>
          <w:szCs w:val="26"/>
          <w:lang w:val="ru-RU" w:eastAsia="ru-RU"/>
        </w:rPr>
        <w:t>В соответствии с пунктом 2 части 22 статьи 99 Закона о контрактной системе, настоящее предписание обязательно для исполнения.</w:t>
      </w:r>
    </w:p>
    <w:p w:rsidR="002D5895" w:rsidRPr="002D5895" w:rsidRDefault="002D5895" w:rsidP="002D5895">
      <w:pPr>
        <w:suppressAutoHyphens w:val="0"/>
        <w:ind w:firstLine="709"/>
        <w:jc w:val="both"/>
        <w:rPr>
          <w:rFonts w:eastAsia="Calibri"/>
          <w:sz w:val="26"/>
          <w:szCs w:val="26"/>
          <w:lang w:val="ru-RU" w:eastAsia="ru-RU"/>
        </w:rPr>
      </w:pPr>
    </w:p>
    <w:p w:rsidR="002D5895" w:rsidRPr="002D5895" w:rsidRDefault="002D5895" w:rsidP="002D5895">
      <w:pPr>
        <w:suppressAutoHyphens w:val="0"/>
        <w:ind w:firstLine="709"/>
        <w:jc w:val="both"/>
        <w:rPr>
          <w:rFonts w:eastAsia="Calibri"/>
          <w:b/>
          <w:sz w:val="20"/>
          <w:szCs w:val="20"/>
          <w:lang w:val="ru-RU" w:eastAsia="ru-RU"/>
        </w:rPr>
      </w:pPr>
      <w:r w:rsidRPr="002D5895">
        <w:rPr>
          <w:rFonts w:eastAsia="Calibri"/>
          <w:b/>
          <w:sz w:val="20"/>
          <w:szCs w:val="20"/>
          <w:lang w:val="ru-RU" w:eastAsia="ru-RU"/>
        </w:rPr>
        <w:t xml:space="preserve">Примечание: </w:t>
      </w:r>
      <w:proofErr w:type="gramStart"/>
      <w:r w:rsidRPr="002D5895">
        <w:rPr>
          <w:rFonts w:eastAsia="Calibri"/>
          <w:b/>
          <w:sz w:val="20"/>
          <w:szCs w:val="20"/>
          <w:lang w:val="ru-RU" w:eastAsia="ru-RU"/>
        </w:rPr>
        <w:t>В соответствии со статьей 19.7.2 Кодекса Российской Федерации об административных правонарушениях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w:t>
      </w:r>
      <w:proofErr w:type="gramEnd"/>
      <w:r w:rsidRPr="002D5895">
        <w:rPr>
          <w:rFonts w:eastAsia="Calibri"/>
          <w:b/>
          <w:sz w:val="20"/>
          <w:szCs w:val="20"/>
          <w:lang w:val="ru-RU" w:eastAsia="ru-RU"/>
        </w:rPr>
        <w:t xml:space="preserve"> </w:t>
      </w:r>
      <w:r w:rsidRPr="002D5895">
        <w:rPr>
          <w:rFonts w:eastAsia="Calibri"/>
          <w:b/>
          <w:sz w:val="20"/>
          <w:szCs w:val="20"/>
          <w:lang w:val="ru-RU" w:eastAsia="ru-RU"/>
        </w:rPr>
        <w:lastRenderedPageBreak/>
        <w:t xml:space="preserve">информации и документов </w:t>
      </w:r>
      <w:proofErr w:type="gramStart"/>
      <w:r w:rsidRPr="002D5895">
        <w:rPr>
          <w:rFonts w:eastAsia="Calibri"/>
          <w:b/>
          <w:sz w:val="20"/>
          <w:szCs w:val="20"/>
          <w:lang w:val="ru-RU" w:eastAsia="ru-RU"/>
        </w:rPr>
        <w:t>-в</w:t>
      </w:r>
      <w:proofErr w:type="gramEnd"/>
      <w:r w:rsidRPr="002D5895">
        <w:rPr>
          <w:rFonts w:eastAsia="Calibri"/>
          <w:b/>
          <w:sz w:val="20"/>
          <w:szCs w:val="20"/>
          <w:lang w:val="ru-RU" w:eastAsia="ru-RU"/>
        </w:rPr>
        <w:t>лечет наложение административного штрафа на должностных лиц в размере пятнадцати тысяч рублей; на юридических лиц - ста тысяч рублей.</w:t>
      </w:r>
    </w:p>
    <w:p w:rsidR="002D5895" w:rsidRPr="002D5895" w:rsidRDefault="002D5895" w:rsidP="002D5895">
      <w:pPr>
        <w:suppressAutoHyphens w:val="0"/>
        <w:ind w:firstLine="709"/>
        <w:jc w:val="both"/>
        <w:rPr>
          <w:rFonts w:eastAsia="Calibri"/>
          <w:b/>
          <w:sz w:val="20"/>
          <w:szCs w:val="20"/>
          <w:lang w:val="ru-RU" w:eastAsia="ru-RU"/>
        </w:rPr>
      </w:pPr>
    </w:p>
    <w:p w:rsidR="002D5895" w:rsidRPr="002D5895" w:rsidRDefault="002D5895" w:rsidP="002D5895">
      <w:pPr>
        <w:suppressAutoHyphens w:val="0"/>
        <w:ind w:firstLine="709"/>
        <w:jc w:val="both"/>
        <w:rPr>
          <w:rFonts w:eastAsia="Calibri"/>
          <w:b/>
          <w:sz w:val="20"/>
          <w:szCs w:val="20"/>
          <w:lang w:val="ru-RU" w:eastAsia="ru-RU"/>
        </w:rPr>
      </w:pPr>
      <w:proofErr w:type="gramStart"/>
      <w:r w:rsidRPr="002D5895">
        <w:rPr>
          <w:rFonts w:eastAsia="Calibri"/>
          <w:b/>
          <w:sz w:val="20"/>
          <w:szCs w:val="20"/>
          <w:lang w:val="ru-RU" w:eastAsia="ru-RU"/>
        </w:rPr>
        <w:t>В соответствии с частью 7 статьи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w:t>
      </w:r>
      <w:proofErr w:type="gramEnd"/>
      <w:r w:rsidRPr="002D5895">
        <w:rPr>
          <w:rFonts w:eastAsia="Calibri"/>
          <w:b/>
          <w:sz w:val="20"/>
          <w:szCs w:val="20"/>
          <w:lang w:val="ru-RU" w:eastAsia="ru-RU"/>
        </w:rPr>
        <w:t>, -влечет наложение административного штрафа на должностных лиц в размере пятидесяти тысяч рублей; на юридических лиц - пятисот тысяч рублей.</w:t>
      </w:r>
    </w:p>
    <w:p w:rsidR="002D5895" w:rsidRPr="002D5895" w:rsidRDefault="002D5895" w:rsidP="002D5895">
      <w:pPr>
        <w:suppressAutoHyphens w:val="0"/>
        <w:ind w:firstLine="709"/>
        <w:jc w:val="both"/>
        <w:rPr>
          <w:rFonts w:eastAsia="Calibri"/>
          <w:sz w:val="26"/>
          <w:szCs w:val="26"/>
          <w:lang w:val="ru-RU" w:eastAsia="ru-RU"/>
        </w:rPr>
      </w:pPr>
    </w:p>
    <w:p w:rsidR="002D5895" w:rsidRPr="002D5895" w:rsidRDefault="002D5895" w:rsidP="002D5895">
      <w:pPr>
        <w:suppressAutoHyphens w:val="0"/>
        <w:ind w:firstLine="709"/>
        <w:jc w:val="both"/>
        <w:rPr>
          <w:rFonts w:eastAsia="Calibri"/>
          <w:sz w:val="26"/>
          <w:szCs w:val="26"/>
          <w:lang w:val="ru-RU" w:eastAsia="ru-RU"/>
        </w:rPr>
      </w:pPr>
      <w:r w:rsidRPr="002D5895">
        <w:rPr>
          <w:rFonts w:eastAsia="Calibri"/>
          <w:sz w:val="26"/>
          <w:szCs w:val="26"/>
          <w:lang w:val="ru-RU" w:eastAsia="ru-RU"/>
        </w:rPr>
        <w:t>Настоящее предписание может быть обжаловано в судебном порядке в течение трех месяцев со дня его принятия.</w:t>
      </w:r>
    </w:p>
    <w:p w:rsidR="002D5895" w:rsidRPr="002D5895" w:rsidRDefault="002D5895" w:rsidP="002D5895">
      <w:pPr>
        <w:suppressAutoHyphens w:val="0"/>
        <w:jc w:val="both"/>
        <w:rPr>
          <w:rFonts w:eastAsia="Calibri"/>
          <w:sz w:val="26"/>
          <w:szCs w:val="26"/>
          <w:lang w:val="ru-RU" w:eastAsia="ru-RU"/>
        </w:rPr>
      </w:pPr>
    </w:p>
    <w:p w:rsidR="002D5895" w:rsidRPr="002D5895" w:rsidRDefault="002D5895" w:rsidP="002D5895">
      <w:pPr>
        <w:suppressAutoHyphens w:val="0"/>
        <w:jc w:val="both"/>
        <w:rPr>
          <w:rFonts w:eastAsia="Calibri"/>
          <w:sz w:val="26"/>
          <w:szCs w:val="26"/>
          <w:lang w:val="ru-RU" w:eastAsia="ru-RU"/>
        </w:rPr>
      </w:pPr>
    </w:p>
    <w:p w:rsidR="002D5895" w:rsidRPr="002D5895" w:rsidRDefault="002D5895" w:rsidP="002D5895">
      <w:pPr>
        <w:tabs>
          <w:tab w:val="left" w:pos="7513"/>
          <w:tab w:val="left" w:pos="7740"/>
        </w:tabs>
        <w:autoSpaceDE w:val="0"/>
        <w:ind w:left="8364" w:hanging="8364"/>
        <w:rPr>
          <w:rFonts w:eastAsia="Arial"/>
          <w:sz w:val="26"/>
          <w:szCs w:val="26"/>
          <w:lang w:val="ru-RU"/>
        </w:rPr>
      </w:pPr>
      <w:r w:rsidRPr="002D5895">
        <w:rPr>
          <w:rFonts w:eastAsia="Arial"/>
          <w:sz w:val="26"/>
          <w:szCs w:val="26"/>
          <w:lang w:val="ru-RU"/>
        </w:rPr>
        <w:t xml:space="preserve">Заместитель председателя комиссии:                                                                       </w:t>
      </w:r>
    </w:p>
    <w:p w:rsidR="002D5895" w:rsidRPr="002D5895" w:rsidRDefault="002D5895" w:rsidP="002D5895">
      <w:pPr>
        <w:tabs>
          <w:tab w:val="left" w:pos="8505"/>
        </w:tabs>
        <w:autoSpaceDE w:val="0"/>
        <w:rPr>
          <w:rFonts w:eastAsia="Arial"/>
          <w:sz w:val="26"/>
          <w:szCs w:val="26"/>
          <w:lang w:val="ru-RU"/>
        </w:rPr>
      </w:pPr>
    </w:p>
    <w:p w:rsidR="002D5895" w:rsidRPr="002D5895" w:rsidRDefault="002D5895" w:rsidP="002D5895">
      <w:pPr>
        <w:tabs>
          <w:tab w:val="left" w:pos="8505"/>
        </w:tabs>
        <w:autoSpaceDE w:val="0"/>
        <w:rPr>
          <w:rFonts w:eastAsia="Arial"/>
          <w:sz w:val="26"/>
          <w:szCs w:val="26"/>
          <w:lang w:val="ru-RU"/>
        </w:rPr>
      </w:pPr>
    </w:p>
    <w:p w:rsidR="002D5895" w:rsidRPr="002D5895" w:rsidRDefault="002D5895" w:rsidP="002D5895">
      <w:pPr>
        <w:tabs>
          <w:tab w:val="left" w:pos="7740"/>
        </w:tabs>
        <w:autoSpaceDE w:val="0"/>
        <w:rPr>
          <w:rFonts w:eastAsia="Arial"/>
          <w:sz w:val="26"/>
          <w:szCs w:val="26"/>
          <w:lang w:val="ru-RU"/>
        </w:rPr>
      </w:pPr>
    </w:p>
    <w:p w:rsidR="002D5895" w:rsidRPr="002D5895" w:rsidRDefault="002D5895" w:rsidP="002D5895">
      <w:pPr>
        <w:tabs>
          <w:tab w:val="left" w:pos="7740"/>
        </w:tabs>
        <w:autoSpaceDE w:val="0"/>
        <w:rPr>
          <w:rFonts w:eastAsia="Arial"/>
          <w:sz w:val="26"/>
          <w:szCs w:val="26"/>
          <w:lang w:val="ru-RU"/>
        </w:rPr>
      </w:pPr>
      <w:r w:rsidRPr="002D5895">
        <w:rPr>
          <w:rFonts w:eastAsia="Arial"/>
          <w:sz w:val="26"/>
          <w:szCs w:val="26"/>
          <w:lang w:val="ru-RU"/>
        </w:rPr>
        <w:t xml:space="preserve">Члены комиссии:                                                                                                    </w:t>
      </w:r>
    </w:p>
    <w:p w:rsidR="002D5895" w:rsidRPr="002D5895" w:rsidRDefault="002D5895" w:rsidP="002D5895">
      <w:pPr>
        <w:jc w:val="center"/>
        <w:rPr>
          <w:lang w:val="ru-RU"/>
        </w:rPr>
      </w:pPr>
    </w:p>
    <w:sectPr w:rsidR="002D5895" w:rsidRPr="002D5895" w:rsidSect="00BE2EED">
      <w:footerReference w:type="default" r:id="rId10"/>
      <w:pgSz w:w="11906" w:h="16838"/>
      <w:pgMar w:top="992" w:right="991" w:bottom="1134" w:left="1134" w:header="0" w:footer="113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3B5" w:rsidRDefault="002223B5">
      <w:r>
        <w:separator/>
      </w:r>
    </w:p>
  </w:endnote>
  <w:endnote w:type="continuationSeparator" w:id="0">
    <w:p w:rsidR="002223B5" w:rsidRDefault="00222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3926081"/>
      <w:docPartObj>
        <w:docPartGallery w:val="Page Numbers (Bottom of Page)"/>
        <w:docPartUnique/>
      </w:docPartObj>
    </w:sdtPr>
    <w:sdtEndPr/>
    <w:sdtContent>
      <w:p w:rsidR="002D1FAF" w:rsidRDefault="002D1FAF">
        <w:pPr>
          <w:pStyle w:val="af3"/>
          <w:jc w:val="right"/>
        </w:pPr>
        <w:r>
          <w:fldChar w:fldCharType="begin"/>
        </w:r>
        <w:r>
          <w:instrText>PAGE   \* MERGEFORMAT</w:instrText>
        </w:r>
        <w:r>
          <w:fldChar w:fldCharType="separate"/>
        </w:r>
        <w:r w:rsidR="002D5895" w:rsidRPr="002D5895">
          <w:rPr>
            <w:noProof/>
            <w:lang w:val="ru-RU"/>
          </w:rPr>
          <w:t>2</w:t>
        </w:r>
        <w:r>
          <w:fldChar w:fldCharType="end"/>
        </w:r>
      </w:p>
    </w:sdtContent>
  </w:sdt>
  <w:p w:rsidR="002D1FAF" w:rsidRDefault="002D1FAF">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3B5" w:rsidRDefault="002223B5">
      <w:r>
        <w:separator/>
      </w:r>
    </w:p>
  </w:footnote>
  <w:footnote w:type="continuationSeparator" w:id="0">
    <w:p w:rsidR="002223B5" w:rsidRDefault="002223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2B868B6"/>
    <w:multiLevelType w:val="hybridMultilevel"/>
    <w:tmpl w:val="EAEE2946"/>
    <w:lvl w:ilvl="0" w:tplc="E0F844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2C55FC7"/>
    <w:multiLevelType w:val="hybridMultilevel"/>
    <w:tmpl w:val="F7B80968"/>
    <w:lvl w:ilvl="0" w:tplc="920C72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7D81DA7"/>
    <w:multiLevelType w:val="hybridMultilevel"/>
    <w:tmpl w:val="E482F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BF600C3"/>
    <w:multiLevelType w:val="multilevel"/>
    <w:tmpl w:val="B3984C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6E1B15"/>
    <w:multiLevelType w:val="hybridMultilevel"/>
    <w:tmpl w:val="F03EFFC4"/>
    <w:lvl w:ilvl="0" w:tplc="ADA634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0F85134B"/>
    <w:multiLevelType w:val="hybridMultilevel"/>
    <w:tmpl w:val="4384A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BE0CDA"/>
    <w:multiLevelType w:val="hybridMultilevel"/>
    <w:tmpl w:val="DE66778A"/>
    <w:lvl w:ilvl="0" w:tplc="E0F844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1343B00"/>
    <w:multiLevelType w:val="multilevel"/>
    <w:tmpl w:val="584CB96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eastAsia="Calibri" w:hint="default"/>
      </w:rPr>
    </w:lvl>
    <w:lvl w:ilvl="2">
      <w:start w:val="1"/>
      <w:numFmt w:val="decimal"/>
      <w:isLgl/>
      <w:lvlText w:val="%1.%2.%3."/>
      <w:lvlJc w:val="left"/>
      <w:pPr>
        <w:ind w:left="1429" w:hanging="720"/>
      </w:pPr>
      <w:rPr>
        <w:rFonts w:eastAsia="Calibri" w:hint="default"/>
      </w:rPr>
    </w:lvl>
    <w:lvl w:ilvl="3">
      <w:start w:val="1"/>
      <w:numFmt w:val="decimal"/>
      <w:isLgl/>
      <w:lvlText w:val="%1.%2.%3.%4."/>
      <w:lvlJc w:val="left"/>
      <w:pPr>
        <w:ind w:left="1429" w:hanging="720"/>
      </w:pPr>
      <w:rPr>
        <w:rFonts w:eastAsia="Calibri" w:hint="default"/>
      </w:rPr>
    </w:lvl>
    <w:lvl w:ilvl="4">
      <w:start w:val="1"/>
      <w:numFmt w:val="decimal"/>
      <w:isLgl/>
      <w:lvlText w:val="%1.%2.%3.%4.%5."/>
      <w:lvlJc w:val="left"/>
      <w:pPr>
        <w:ind w:left="1789" w:hanging="1080"/>
      </w:pPr>
      <w:rPr>
        <w:rFonts w:eastAsia="Calibri" w:hint="default"/>
      </w:rPr>
    </w:lvl>
    <w:lvl w:ilvl="5">
      <w:start w:val="1"/>
      <w:numFmt w:val="decimal"/>
      <w:isLgl/>
      <w:lvlText w:val="%1.%2.%3.%4.%5.%6."/>
      <w:lvlJc w:val="left"/>
      <w:pPr>
        <w:ind w:left="1789" w:hanging="1080"/>
      </w:pPr>
      <w:rPr>
        <w:rFonts w:eastAsia="Calibri" w:hint="default"/>
      </w:rPr>
    </w:lvl>
    <w:lvl w:ilvl="6">
      <w:start w:val="1"/>
      <w:numFmt w:val="decimal"/>
      <w:isLgl/>
      <w:lvlText w:val="%1.%2.%3.%4.%5.%6.%7."/>
      <w:lvlJc w:val="left"/>
      <w:pPr>
        <w:ind w:left="2149" w:hanging="1440"/>
      </w:pPr>
      <w:rPr>
        <w:rFonts w:eastAsia="Calibri" w:hint="default"/>
      </w:rPr>
    </w:lvl>
    <w:lvl w:ilvl="7">
      <w:start w:val="1"/>
      <w:numFmt w:val="decimal"/>
      <w:isLgl/>
      <w:lvlText w:val="%1.%2.%3.%4.%5.%6.%7.%8."/>
      <w:lvlJc w:val="left"/>
      <w:pPr>
        <w:ind w:left="2149" w:hanging="1440"/>
      </w:pPr>
      <w:rPr>
        <w:rFonts w:eastAsia="Calibri" w:hint="default"/>
      </w:rPr>
    </w:lvl>
    <w:lvl w:ilvl="8">
      <w:start w:val="1"/>
      <w:numFmt w:val="decimal"/>
      <w:isLgl/>
      <w:lvlText w:val="%1.%2.%3.%4.%5.%6.%7.%8.%9."/>
      <w:lvlJc w:val="left"/>
      <w:pPr>
        <w:ind w:left="2509" w:hanging="1800"/>
      </w:pPr>
      <w:rPr>
        <w:rFonts w:eastAsia="Calibri" w:hint="default"/>
      </w:rPr>
    </w:lvl>
  </w:abstractNum>
  <w:abstractNum w:abstractNumId="10">
    <w:nsid w:val="11FF0A3E"/>
    <w:multiLevelType w:val="hybridMultilevel"/>
    <w:tmpl w:val="D012EE4A"/>
    <w:lvl w:ilvl="0" w:tplc="B456BF98">
      <w:start w:val="1"/>
      <w:numFmt w:val="decimal"/>
      <w:lvlText w:val="%1."/>
      <w:lvlJc w:val="left"/>
      <w:pPr>
        <w:ind w:left="1749" w:hanging="104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A8D59E7"/>
    <w:multiLevelType w:val="hybridMultilevel"/>
    <w:tmpl w:val="7A18601E"/>
    <w:lvl w:ilvl="0" w:tplc="10CCAD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F745309"/>
    <w:multiLevelType w:val="hybridMultilevel"/>
    <w:tmpl w:val="BB0AED82"/>
    <w:lvl w:ilvl="0" w:tplc="96082826">
      <w:start w:val="1"/>
      <w:numFmt w:val="decimal"/>
      <w:lvlText w:val="%1."/>
      <w:lvlJc w:val="left"/>
      <w:pPr>
        <w:ind w:left="927" w:hanging="360"/>
      </w:pPr>
      <w:rPr>
        <w:rFonts w:eastAsia="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AC63846"/>
    <w:multiLevelType w:val="hybridMultilevel"/>
    <w:tmpl w:val="15803B84"/>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D832B1D"/>
    <w:multiLevelType w:val="hybridMultilevel"/>
    <w:tmpl w:val="534C262C"/>
    <w:lvl w:ilvl="0" w:tplc="2DD22B5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33933AF2"/>
    <w:multiLevelType w:val="multilevel"/>
    <w:tmpl w:val="44D62C44"/>
    <w:lvl w:ilvl="0">
      <w:start w:val="1"/>
      <w:numFmt w:val="decimal"/>
      <w:lvlText w:val="%1."/>
      <w:lvlJc w:val="left"/>
      <w:pPr>
        <w:ind w:left="720" w:hanging="360"/>
      </w:pPr>
      <w:rPr>
        <w:rFonts w:hint="default"/>
        <w:b/>
      </w:rPr>
    </w:lvl>
    <w:lvl w:ilvl="1">
      <w:start w:val="1"/>
      <w:numFmt w:val="decimal"/>
      <w:isLgl/>
      <w:lvlText w:val="%1.%2."/>
      <w:lvlJc w:val="left"/>
      <w:pPr>
        <w:ind w:left="1571" w:hanging="720"/>
      </w:pPr>
      <w:rPr>
        <w:rFonts w:ascii="Times New Roman" w:eastAsia="Calibri" w:hAnsi="Times New Roman" w:cs="Times New Roman" w:hint="default"/>
        <w:color w:val="auto"/>
        <w:sz w:val="28"/>
        <w:szCs w:val="28"/>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16">
    <w:nsid w:val="394A0036"/>
    <w:multiLevelType w:val="hybridMultilevel"/>
    <w:tmpl w:val="DDDE3A6C"/>
    <w:lvl w:ilvl="0" w:tplc="B97EBC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B3E03B8"/>
    <w:multiLevelType w:val="hybridMultilevel"/>
    <w:tmpl w:val="8F72AF36"/>
    <w:lvl w:ilvl="0" w:tplc="7A14B7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05A7EE6"/>
    <w:multiLevelType w:val="hybridMultilevel"/>
    <w:tmpl w:val="FD9879AA"/>
    <w:lvl w:ilvl="0" w:tplc="ED660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BA95F24"/>
    <w:multiLevelType w:val="hybridMultilevel"/>
    <w:tmpl w:val="E8F47768"/>
    <w:lvl w:ilvl="0" w:tplc="5C86F268">
      <w:start w:val="1"/>
      <w:numFmt w:val="decimal"/>
      <w:lvlText w:val="%1)"/>
      <w:lvlJc w:val="left"/>
      <w:pPr>
        <w:ind w:left="720" w:hanging="360"/>
      </w:pPr>
      <w:rPr>
        <w:rFonts w:ascii="Times New Roman" w:eastAsia="Arial"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FDE4E25"/>
    <w:multiLevelType w:val="hybridMultilevel"/>
    <w:tmpl w:val="ED8CBEE8"/>
    <w:lvl w:ilvl="0" w:tplc="967CABF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2EB57AC"/>
    <w:multiLevelType w:val="multilevel"/>
    <w:tmpl w:val="33A0DF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905635E"/>
    <w:multiLevelType w:val="multilevel"/>
    <w:tmpl w:val="D090DD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93D3362"/>
    <w:multiLevelType w:val="hybridMultilevel"/>
    <w:tmpl w:val="87F08ABA"/>
    <w:lvl w:ilvl="0" w:tplc="FFFFFFFF">
      <w:start w:val="1"/>
      <w:numFmt w:val="decimal"/>
      <w:lvlText w:val="%1."/>
      <w:lvlJc w:val="left"/>
      <w:pPr>
        <w:ind w:left="360" w:hanging="360"/>
      </w:pPr>
      <w:rPr>
        <w:rFonts w:ascii="Times New Roman" w:eastAsia="Times New Roman" w:hAnsi="Times New Roman" w:cs="Times New Roman"/>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5BAD4838"/>
    <w:multiLevelType w:val="hybridMultilevel"/>
    <w:tmpl w:val="9718220C"/>
    <w:lvl w:ilvl="0" w:tplc="021A1A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3144EC8"/>
    <w:multiLevelType w:val="hybridMultilevel"/>
    <w:tmpl w:val="3B28CE88"/>
    <w:lvl w:ilvl="0" w:tplc="5AB404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5A533B8"/>
    <w:multiLevelType w:val="hybridMultilevel"/>
    <w:tmpl w:val="DC7C2AE0"/>
    <w:lvl w:ilvl="0" w:tplc="FDA8C4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98D226A"/>
    <w:multiLevelType w:val="hybridMultilevel"/>
    <w:tmpl w:val="54E68292"/>
    <w:lvl w:ilvl="0" w:tplc="A31E5644">
      <w:start w:val="1"/>
      <w:numFmt w:val="decimal"/>
      <w:lvlText w:val="%1)"/>
      <w:lvlJc w:val="left"/>
      <w:pPr>
        <w:ind w:left="360" w:hanging="360"/>
      </w:pPr>
      <w:rPr>
        <w:rFonts w:ascii="Times New Roman" w:eastAsia="Arial"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76DD51D5"/>
    <w:multiLevelType w:val="hybridMultilevel"/>
    <w:tmpl w:val="6652B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12"/>
  </w:num>
  <w:num w:numId="4">
    <w:abstractNumId w:val="6"/>
  </w:num>
  <w:num w:numId="5">
    <w:abstractNumId w:val="19"/>
  </w:num>
  <w:num w:numId="6">
    <w:abstractNumId w:val="14"/>
  </w:num>
  <w:num w:numId="7">
    <w:abstractNumId w:val="28"/>
  </w:num>
  <w:num w:numId="8">
    <w:abstractNumId w:val="4"/>
  </w:num>
  <w:num w:numId="9">
    <w:abstractNumId w:val="11"/>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5"/>
  </w:num>
  <w:num w:numId="13">
    <w:abstractNumId w:val="13"/>
  </w:num>
  <w:num w:numId="14">
    <w:abstractNumId w:val="20"/>
  </w:num>
  <w:num w:numId="15">
    <w:abstractNumId w:val="27"/>
  </w:num>
  <w:num w:numId="16">
    <w:abstractNumId w:val="17"/>
  </w:num>
  <w:num w:numId="17">
    <w:abstractNumId w:val="16"/>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7"/>
  </w:num>
  <w:num w:numId="21">
    <w:abstractNumId w:val="15"/>
  </w:num>
  <w:num w:numId="22">
    <w:abstractNumId w:val="23"/>
  </w:num>
  <w:num w:numId="23">
    <w:abstractNumId w:val="22"/>
  </w:num>
  <w:num w:numId="24">
    <w:abstractNumId w:val="21"/>
  </w:num>
  <w:num w:numId="25">
    <w:abstractNumId w:val="3"/>
  </w:num>
  <w:num w:numId="26">
    <w:abstractNumId w:val="25"/>
  </w:num>
  <w:num w:numId="27">
    <w:abstractNumId w:val="18"/>
  </w:num>
  <w:num w:numId="28">
    <w:abstractNumId w:val="24"/>
  </w:num>
  <w:num w:numId="29">
    <w:abstractNumId w:val="2"/>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00B"/>
    <w:rsid w:val="00002E4C"/>
    <w:rsid w:val="00003C75"/>
    <w:rsid w:val="000052A1"/>
    <w:rsid w:val="00005DC4"/>
    <w:rsid w:val="00006D8C"/>
    <w:rsid w:val="00016C68"/>
    <w:rsid w:val="00017E9F"/>
    <w:rsid w:val="00017F34"/>
    <w:rsid w:val="000205B9"/>
    <w:rsid w:val="000241FC"/>
    <w:rsid w:val="000261A0"/>
    <w:rsid w:val="0002762B"/>
    <w:rsid w:val="00027A63"/>
    <w:rsid w:val="00030260"/>
    <w:rsid w:val="0003148B"/>
    <w:rsid w:val="0003220F"/>
    <w:rsid w:val="00034C8A"/>
    <w:rsid w:val="00037D84"/>
    <w:rsid w:val="00042749"/>
    <w:rsid w:val="00045AF6"/>
    <w:rsid w:val="00045FFA"/>
    <w:rsid w:val="00050589"/>
    <w:rsid w:val="00050966"/>
    <w:rsid w:val="00052BD0"/>
    <w:rsid w:val="00060082"/>
    <w:rsid w:val="00063FC7"/>
    <w:rsid w:val="00074929"/>
    <w:rsid w:val="000762FF"/>
    <w:rsid w:val="00076651"/>
    <w:rsid w:val="00076C4E"/>
    <w:rsid w:val="00076E47"/>
    <w:rsid w:val="000776F9"/>
    <w:rsid w:val="00081169"/>
    <w:rsid w:val="00081808"/>
    <w:rsid w:val="00081A35"/>
    <w:rsid w:val="00082B07"/>
    <w:rsid w:val="00083825"/>
    <w:rsid w:val="000872F7"/>
    <w:rsid w:val="000924BA"/>
    <w:rsid w:val="00093E3E"/>
    <w:rsid w:val="00095E6E"/>
    <w:rsid w:val="000A1CBE"/>
    <w:rsid w:val="000A4D46"/>
    <w:rsid w:val="000A4E0A"/>
    <w:rsid w:val="000A4F17"/>
    <w:rsid w:val="000A5AD4"/>
    <w:rsid w:val="000B258E"/>
    <w:rsid w:val="000B2BFD"/>
    <w:rsid w:val="000B319E"/>
    <w:rsid w:val="000C0465"/>
    <w:rsid w:val="000C1E74"/>
    <w:rsid w:val="000C25DD"/>
    <w:rsid w:val="000C6D77"/>
    <w:rsid w:val="000C6F69"/>
    <w:rsid w:val="000D363A"/>
    <w:rsid w:val="000D6391"/>
    <w:rsid w:val="000E1106"/>
    <w:rsid w:val="000E1349"/>
    <w:rsid w:val="000E6540"/>
    <w:rsid w:val="000F03C3"/>
    <w:rsid w:val="000F0C32"/>
    <w:rsid w:val="000F3DC0"/>
    <w:rsid w:val="00101B23"/>
    <w:rsid w:val="00104E81"/>
    <w:rsid w:val="00105ACB"/>
    <w:rsid w:val="0010616C"/>
    <w:rsid w:val="00107964"/>
    <w:rsid w:val="0011145B"/>
    <w:rsid w:val="00116139"/>
    <w:rsid w:val="00123BB3"/>
    <w:rsid w:val="001250C8"/>
    <w:rsid w:val="00133053"/>
    <w:rsid w:val="001340B0"/>
    <w:rsid w:val="001358B2"/>
    <w:rsid w:val="001376A2"/>
    <w:rsid w:val="001525D1"/>
    <w:rsid w:val="00152AC3"/>
    <w:rsid w:val="00154BEE"/>
    <w:rsid w:val="00156469"/>
    <w:rsid w:val="00157B5C"/>
    <w:rsid w:val="00157DBA"/>
    <w:rsid w:val="001605E3"/>
    <w:rsid w:val="001630DE"/>
    <w:rsid w:val="001643BE"/>
    <w:rsid w:val="00166F91"/>
    <w:rsid w:val="001715A6"/>
    <w:rsid w:val="001719A6"/>
    <w:rsid w:val="001724D6"/>
    <w:rsid w:val="001748E9"/>
    <w:rsid w:val="00175411"/>
    <w:rsid w:val="00176F87"/>
    <w:rsid w:val="001774AE"/>
    <w:rsid w:val="001830B7"/>
    <w:rsid w:val="001848BC"/>
    <w:rsid w:val="00186F85"/>
    <w:rsid w:val="00191019"/>
    <w:rsid w:val="0019282F"/>
    <w:rsid w:val="00193133"/>
    <w:rsid w:val="0019533A"/>
    <w:rsid w:val="00195FA3"/>
    <w:rsid w:val="001A00B0"/>
    <w:rsid w:val="001A073D"/>
    <w:rsid w:val="001A10EE"/>
    <w:rsid w:val="001A215A"/>
    <w:rsid w:val="001A2C1F"/>
    <w:rsid w:val="001A33C4"/>
    <w:rsid w:val="001A7495"/>
    <w:rsid w:val="001B11A2"/>
    <w:rsid w:val="001B360C"/>
    <w:rsid w:val="001B3BF5"/>
    <w:rsid w:val="001C1408"/>
    <w:rsid w:val="001C26F5"/>
    <w:rsid w:val="001C7D3C"/>
    <w:rsid w:val="001D462A"/>
    <w:rsid w:val="001D4EEC"/>
    <w:rsid w:val="001D61C5"/>
    <w:rsid w:val="001E36F0"/>
    <w:rsid w:val="001E616E"/>
    <w:rsid w:val="001F00A4"/>
    <w:rsid w:val="001F1D02"/>
    <w:rsid w:val="001F431F"/>
    <w:rsid w:val="001F48F0"/>
    <w:rsid w:val="001F49B9"/>
    <w:rsid w:val="001F78B2"/>
    <w:rsid w:val="00201AD1"/>
    <w:rsid w:val="00203C67"/>
    <w:rsid w:val="002059E9"/>
    <w:rsid w:val="00206177"/>
    <w:rsid w:val="00206712"/>
    <w:rsid w:val="002113B7"/>
    <w:rsid w:val="0021564B"/>
    <w:rsid w:val="002223B5"/>
    <w:rsid w:val="00227ACE"/>
    <w:rsid w:val="002303F0"/>
    <w:rsid w:val="00230D46"/>
    <w:rsid w:val="00240C50"/>
    <w:rsid w:val="00241454"/>
    <w:rsid w:val="00243A33"/>
    <w:rsid w:val="00243C77"/>
    <w:rsid w:val="002456C4"/>
    <w:rsid w:val="00246CA6"/>
    <w:rsid w:val="00260CA4"/>
    <w:rsid w:val="00262986"/>
    <w:rsid w:val="00262F65"/>
    <w:rsid w:val="00263748"/>
    <w:rsid w:val="00266CF1"/>
    <w:rsid w:val="002740A2"/>
    <w:rsid w:val="00275509"/>
    <w:rsid w:val="00275DDD"/>
    <w:rsid w:val="00277DFE"/>
    <w:rsid w:val="0028347C"/>
    <w:rsid w:val="002850FC"/>
    <w:rsid w:val="00285232"/>
    <w:rsid w:val="00286FD2"/>
    <w:rsid w:val="002918B7"/>
    <w:rsid w:val="0029194B"/>
    <w:rsid w:val="002954DA"/>
    <w:rsid w:val="002A2075"/>
    <w:rsid w:val="002A6460"/>
    <w:rsid w:val="002B0C45"/>
    <w:rsid w:val="002B3E53"/>
    <w:rsid w:val="002B7D50"/>
    <w:rsid w:val="002C61D7"/>
    <w:rsid w:val="002C64F4"/>
    <w:rsid w:val="002D1FAF"/>
    <w:rsid w:val="002D4592"/>
    <w:rsid w:val="002D5895"/>
    <w:rsid w:val="002D5BAF"/>
    <w:rsid w:val="002D72ED"/>
    <w:rsid w:val="002E120C"/>
    <w:rsid w:val="002E1EB9"/>
    <w:rsid w:val="002E520F"/>
    <w:rsid w:val="002E56B8"/>
    <w:rsid w:val="002E6924"/>
    <w:rsid w:val="002E6EB6"/>
    <w:rsid w:val="002F0113"/>
    <w:rsid w:val="002F13F0"/>
    <w:rsid w:val="002F17A4"/>
    <w:rsid w:val="002F18FD"/>
    <w:rsid w:val="002F542F"/>
    <w:rsid w:val="002F5549"/>
    <w:rsid w:val="002F5F0C"/>
    <w:rsid w:val="002F7CA4"/>
    <w:rsid w:val="002F7D37"/>
    <w:rsid w:val="00305042"/>
    <w:rsid w:val="00305640"/>
    <w:rsid w:val="0030564E"/>
    <w:rsid w:val="0030734B"/>
    <w:rsid w:val="0031169B"/>
    <w:rsid w:val="00314CC5"/>
    <w:rsid w:val="00315434"/>
    <w:rsid w:val="003161B0"/>
    <w:rsid w:val="00316929"/>
    <w:rsid w:val="003224AB"/>
    <w:rsid w:val="00325B74"/>
    <w:rsid w:val="00325C73"/>
    <w:rsid w:val="00331055"/>
    <w:rsid w:val="003310A8"/>
    <w:rsid w:val="00332278"/>
    <w:rsid w:val="00332C13"/>
    <w:rsid w:val="003331CE"/>
    <w:rsid w:val="003358E2"/>
    <w:rsid w:val="00337609"/>
    <w:rsid w:val="00337B65"/>
    <w:rsid w:val="003426A4"/>
    <w:rsid w:val="0034409B"/>
    <w:rsid w:val="003555D5"/>
    <w:rsid w:val="003565B8"/>
    <w:rsid w:val="00357D7B"/>
    <w:rsid w:val="00361958"/>
    <w:rsid w:val="003625C7"/>
    <w:rsid w:val="00362911"/>
    <w:rsid w:val="00363C25"/>
    <w:rsid w:val="00365057"/>
    <w:rsid w:val="0036569B"/>
    <w:rsid w:val="0037186B"/>
    <w:rsid w:val="00372BE1"/>
    <w:rsid w:val="00374A4C"/>
    <w:rsid w:val="00374F08"/>
    <w:rsid w:val="00375E6C"/>
    <w:rsid w:val="0037633B"/>
    <w:rsid w:val="00377B3D"/>
    <w:rsid w:val="00383802"/>
    <w:rsid w:val="003841A6"/>
    <w:rsid w:val="00384A5D"/>
    <w:rsid w:val="00386D5B"/>
    <w:rsid w:val="0039281C"/>
    <w:rsid w:val="003A049A"/>
    <w:rsid w:val="003A368B"/>
    <w:rsid w:val="003A3EE6"/>
    <w:rsid w:val="003B33CE"/>
    <w:rsid w:val="003C0EC0"/>
    <w:rsid w:val="003C79DB"/>
    <w:rsid w:val="003D3E80"/>
    <w:rsid w:val="003D60F7"/>
    <w:rsid w:val="003D739A"/>
    <w:rsid w:val="003D7DE9"/>
    <w:rsid w:val="003E0201"/>
    <w:rsid w:val="003E029F"/>
    <w:rsid w:val="003E108E"/>
    <w:rsid w:val="003E555B"/>
    <w:rsid w:val="003E69CE"/>
    <w:rsid w:val="003E6C87"/>
    <w:rsid w:val="003F47D7"/>
    <w:rsid w:val="003F5C24"/>
    <w:rsid w:val="004003EF"/>
    <w:rsid w:val="004010A2"/>
    <w:rsid w:val="004034DF"/>
    <w:rsid w:val="00404AE4"/>
    <w:rsid w:val="00411826"/>
    <w:rsid w:val="004122E0"/>
    <w:rsid w:val="00415A87"/>
    <w:rsid w:val="00416D34"/>
    <w:rsid w:val="00417B20"/>
    <w:rsid w:val="00420F8C"/>
    <w:rsid w:val="0042123A"/>
    <w:rsid w:val="00424C1E"/>
    <w:rsid w:val="00425A77"/>
    <w:rsid w:val="0042742C"/>
    <w:rsid w:val="00430E47"/>
    <w:rsid w:val="0043204E"/>
    <w:rsid w:val="004412C9"/>
    <w:rsid w:val="004431A4"/>
    <w:rsid w:val="004437DA"/>
    <w:rsid w:val="0044429B"/>
    <w:rsid w:val="00450862"/>
    <w:rsid w:val="00451E7F"/>
    <w:rsid w:val="00452361"/>
    <w:rsid w:val="00452984"/>
    <w:rsid w:val="00453E97"/>
    <w:rsid w:val="00455E3B"/>
    <w:rsid w:val="004572A4"/>
    <w:rsid w:val="00466062"/>
    <w:rsid w:val="004704EE"/>
    <w:rsid w:val="0047131B"/>
    <w:rsid w:val="00471732"/>
    <w:rsid w:val="00472E1D"/>
    <w:rsid w:val="00473F7E"/>
    <w:rsid w:val="00475D1F"/>
    <w:rsid w:val="00476E51"/>
    <w:rsid w:val="00482DE6"/>
    <w:rsid w:val="00484BA9"/>
    <w:rsid w:val="00485307"/>
    <w:rsid w:val="00485853"/>
    <w:rsid w:val="0048646A"/>
    <w:rsid w:val="004902EC"/>
    <w:rsid w:val="004903A3"/>
    <w:rsid w:val="00490657"/>
    <w:rsid w:val="004959CF"/>
    <w:rsid w:val="00497510"/>
    <w:rsid w:val="004A0C1E"/>
    <w:rsid w:val="004A3149"/>
    <w:rsid w:val="004A5D7D"/>
    <w:rsid w:val="004A7DEF"/>
    <w:rsid w:val="004B007F"/>
    <w:rsid w:val="004B135E"/>
    <w:rsid w:val="004B588C"/>
    <w:rsid w:val="004B7376"/>
    <w:rsid w:val="004D0AA3"/>
    <w:rsid w:val="004D0D33"/>
    <w:rsid w:val="004D3986"/>
    <w:rsid w:val="004D74D9"/>
    <w:rsid w:val="004E0D06"/>
    <w:rsid w:val="004E0E36"/>
    <w:rsid w:val="004E103A"/>
    <w:rsid w:val="004E1E06"/>
    <w:rsid w:val="004E2BD6"/>
    <w:rsid w:val="004E481D"/>
    <w:rsid w:val="004E55FC"/>
    <w:rsid w:val="004E633C"/>
    <w:rsid w:val="004F14EE"/>
    <w:rsid w:val="004F2523"/>
    <w:rsid w:val="004F349B"/>
    <w:rsid w:val="004F4C4D"/>
    <w:rsid w:val="004F4FBA"/>
    <w:rsid w:val="005012FC"/>
    <w:rsid w:val="00502274"/>
    <w:rsid w:val="00502B2B"/>
    <w:rsid w:val="00513636"/>
    <w:rsid w:val="0051664B"/>
    <w:rsid w:val="00521B36"/>
    <w:rsid w:val="00522CB2"/>
    <w:rsid w:val="005367CE"/>
    <w:rsid w:val="005407E9"/>
    <w:rsid w:val="00544096"/>
    <w:rsid w:val="00545E6E"/>
    <w:rsid w:val="00550C6B"/>
    <w:rsid w:val="00553EE1"/>
    <w:rsid w:val="00553F81"/>
    <w:rsid w:val="00556B34"/>
    <w:rsid w:val="00556BA5"/>
    <w:rsid w:val="00560AD7"/>
    <w:rsid w:val="00561B34"/>
    <w:rsid w:val="00563795"/>
    <w:rsid w:val="00564F61"/>
    <w:rsid w:val="00566B66"/>
    <w:rsid w:val="00571CCD"/>
    <w:rsid w:val="00571DB3"/>
    <w:rsid w:val="0058110A"/>
    <w:rsid w:val="00581B24"/>
    <w:rsid w:val="00581C5C"/>
    <w:rsid w:val="00587261"/>
    <w:rsid w:val="00592AF5"/>
    <w:rsid w:val="00593791"/>
    <w:rsid w:val="005979C6"/>
    <w:rsid w:val="005A4FF0"/>
    <w:rsid w:val="005A72AE"/>
    <w:rsid w:val="005B4A3B"/>
    <w:rsid w:val="005B71E0"/>
    <w:rsid w:val="005C5816"/>
    <w:rsid w:val="005C5C5B"/>
    <w:rsid w:val="005D266B"/>
    <w:rsid w:val="005D4270"/>
    <w:rsid w:val="005D4ADA"/>
    <w:rsid w:val="005D5EEF"/>
    <w:rsid w:val="005D6DE7"/>
    <w:rsid w:val="005E1508"/>
    <w:rsid w:val="005E1BE0"/>
    <w:rsid w:val="005E20AA"/>
    <w:rsid w:val="005E64F4"/>
    <w:rsid w:val="005E7874"/>
    <w:rsid w:val="005F113C"/>
    <w:rsid w:val="005F33CF"/>
    <w:rsid w:val="005F44C1"/>
    <w:rsid w:val="0060117B"/>
    <w:rsid w:val="00605E51"/>
    <w:rsid w:val="006069DC"/>
    <w:rsid w:val="006105AF"/>
    <w:rsid w:val="0061078A"/>
    <w:rsid w:val="00610D3D"/>
    <w:rsid w:val="006114A5"/>
    <w:rsid w:val="006119C1"/>
    <w:rsid w:val="006153A3"/>
    <w:rsid w:val="00623258"/>
    <w:rsid w:val="00623F53"/>
    <w:rsid w:val="00627D93"/>
    <w:rsid w:val="006468DF"/>
    <w:rsid w:val="00646D2B"/>
    <w:rsid w:val="006505F0"/>
    <w:rsid w:val="00653809"/>
    <w:rsid w:val="00663253"/>
    <w:rsid w:val="0066692D"/>
    <w:rsid w:val="00666B31"/>
    <w:rsid w:val="00671039"/>
    <w:rsid w:val="006732B7"/>
    <w:rsid w:val="00675510"/>
    <w:rsid w:val="006764BE"/>
    <w:rsid w:val="00677375"/>
    <w:rsid w:val="006805E3"/>
    <w:rsid w:val="00682BF2"/>
    <w:rsid w:val="006863BB"/>
    <w:rsid w:val="00686FFB"/>
    <w:rsid w:val="00694D32"/>
    <w:rsid w:val="006A188E"/>
    <w:rsid w:val="006A19B8"/>
    <w:rsid w:val="006A59DB"/>
    <w:rsid w:val="006A7C61"/>
    <w:rsid w:val="006B0470"/>
    <w:rsid w:val="006B05DA"/>
    <w:rsid w:val="006B0B5E"/>
    <w:rsid w:val="006B2EDA"/>
    <w:rsid w:val="006B56CE"/>
    <w:rsid w:val="006B6466"/>
    <w:rsid w:val="006B67AE"/>
    <w:rsid w:val="006C321C"/>
    <w:rsid w:val="006C49A0"/>
    <w:rsid w:val="006C7100"/>
    <w:rsid w:val="006C7818"/>
    <w:rsid w:val="006D7DAC"/>
    <w:rsid w:val="006E17D7"/>
    <w:rsid w:val="006E2F85"/>
    <w:rsid w:val="006E453E"/>
    <w:rsid w:val="006E74F4"/>
    <w:rsid w:val="006F1DAA"/>
    <w:rsid w:val="006F4D17"/>
    <w:rsid w:val="006F506C"/>
    <w:rsid w:val="00701F1E"/>
    <w:rsid w:val="00704ACF"/>
    <w:rsid w:val="0070527B"/>
    <w:rsid w:val="0070565F"/>
    <w:rsid w:val="00707D8A"/>
    <w:rsid w:val="00716398"/>
    <w:rsid w:val="007163F4"/>
    <w:rsid w:val="007166ED"/>
    <w:rsid w:val="007210F7"/>
    <w:rsid w:val="00721EF2"/>
    <w:rsid w:val="0072455D"/>
    <w:rsid w:val="00732E3B"/>
    <w:rsid w:val="007354E5"/>
    <w:rsid w:val="0074150E"/>
    <w:rsid w:val="00741DD6"/>
    <w:rsid w:val="00741F03"/>
    <w:rsid w:val="00742D93"/>
    <w:rsid w:val="00751A07"/>
    <w:rsid w:val="00753474"/>
    <w:rsid w:val="00761036"/>
    <w:rsid w:val="00762086"/>
    <w:rsid w:val="00762F46"/>
    <w:rsid w:val="00765232"/>
    <w:rsid w:val="00765ACE"/>
    <w:rsid w:val="00771849"/>
    <w:rsid w:val="00772DE6"/>
    <w:rsid w:val="00772EB6"/>
    <w:rsid w:val="00775F9F"/>
    <w:rsid w:val="00777316"/>
    <w:rsid w:val="007805DC"/>
    <w:rsid w:val="00782432"/>
    <w:rsid w:val="0078473B"/>
    <w:rsid w:val="00785E75"/>
    <w:rsid w:val="00786A0F"/>
    <w:rsid w:val="007900F9"/>
    <w:rsid w:val="00795169"/>
    <w:rsid w:val="00795675"/>
    <w:rsid w:val="00795BF6"/>
    <w:rsid w:val="0079679C"/>
    <w:rsid w:val="007A68F6"/>
    <w:rsid w:val="007B15F4"/>
    <w:rsid w:val="007B622A"/>
    <w:rsid w:val="007B692D"/>
    <w:rsid w:val="007B727A"/>
    <w:rsid w:val="007C02E3"/>
    <w:rsid w:val="007C153F"/>
    <w:rsid w:val="007C577E"/>
    <w:rsid w:val="007D3F7D"/>
    <w:rsid w:val="007D4002"/>
    <w:rsid w:val="007D43FC"/>
    <w:rsid w:val="007E0B3A"/>
    <w:rsid w:val="007E0BAE"/>
    <w:rsid w:val="007E1367"/>
    <w:rsid w:val="007E3FAF"/>
    <w:rsid w:val="007F2017"/>
    <w:rsid w:val="00800F5F"/>
    <w:rsid w:val="00801402"/>
    <w:rsid w:val="00811681"/>
    <w:rsid w:val="00811764"/>
    <w:rsid w:val="00816D5F"/>
    <w:rsid w:val="00825D84"/>
    <w:rsid w:val="00827230"/>
    <w:rsid w:val="00830588"/>
    <w:rsid w:val="008313AD"/>
    <w:rsid w:val="00833988"/>
    <w:rsid w:val="008443E8"/>
    <w:rsid w:val="00845D66"/>
    <w:rsid w:val="008463ED"/>
    <w:rsid w:val="00854C5D"/>
    <w:rsid w:val="008574CD"/>
    <w:rsid w:val="00860242"/>
    <w:rsid w:val="008610F4"/>
    <w:rsid w:val="0086242B"/>
    <w:rsid w:val="00863E1C"/>
    <w:rsid w:val="00870167"/>
    <w:rsid w:val="00877F82"/>
    <w:rsid w:val="00880E2B"/>
    <w:rsid w:val="00887534"/>
    <w:rsid w:val="0088791F"/>
    <w:rsid w:val="008916AF"/>
    <w:rsid w:val="008917E0"/>
    <w:rsid w:val="00891914"/>
    <w:rsid w:val="00891A2C"/>
    <w:rsid w:val="00892ABB"/>
    <w:rsid w:val="00894B31"/>
    <w:rsid w:val="0089669D"/>
    <w:rsid w:val="00897E38"/>
    <w:rsid w:val="008A1060"/>
    <w:rsid w:val="008A7122"/>
    <w:rsid w:val="008A73FB"/>
    <w:rsid w:val="008B23E5"/>
    <w:rsid w:val="008B65F3"/>
    <w:rsid w:val="008C0243"/>
    <w:rsid w:val="008C3835"/>
    <w:rsid w:val="008C424C"/>
    <w:rsid w:val="008C7C28"/>
    <w:rsid w:val="008D3E41"/>
    <w:rsid w:val="008D4335"/>
    <w:rsid w:val="008D7581"/>
    <w:rsid w:val="008D7A2D"/>
    <w:rsid w:val="008E4690"/>
    <w:rsid w:val="008E49D6"/>
    <w:rsid w:val="008E4FFF"/>
    <w:rsid w:val="008F0BF3"/>
    <w:rsid w:val="008F0CB9"/>
    <w:rsid w:val="008F6FD5"/>
    <w:rsid w:val="008F7211"/>
    <w:rsid w:val="00911D67"/>
    <w:rsid w:val="00911E0A"/>
    <w:rsid w:val="009122A8"/>
    <w:rsid w:val="00913110"/>
    <w:rsid w:val="009135F2"/>
    <w:rsid w:val="00915C12"/>
    <w:rsid w:val="0091612B"/>
    <w:rsid w:val="00921F8C"/>
    <w:rsid w:val="00924B22"/>
    <w:rsid w:val="009275DC"/>
    <w:rsid w:val="00927ACB"/>
    <w:rsid w:val="00931575"/>
    <w:rsid w:val="00932E76"/>
    <w:rsid w:val="009409D7"/>
    <w:rsid w:val="00940A37"/>
    <w:rsid w:val="00952BD7"/>
    <w:rsid w:val="0095319A"/>
    <w:rsid w:val="00955F24"/>
    <w:rsid w:val="00960CDC"/>
    <w:rsid w:val="009652E5"/>
    <w:rsid w:val="00972E0E"/>
    <w:rsid w:val="0097379F"/>
    <w:rsid w:val="00976E5E"/>
    <w:rsid w:val="00977D18"/>
    <w:rsid w:val="00985A80"/>
    <w:rsid w:val="00987C28"/>
    <w:rsid w:val="009923C3"/>
    <w:rsid w:val="009A2464"/>
    <w:rsid w:val="009A3A27"/>
    <w:rsid w:val="009A4F9E"/>
    <w:rsid w:val="009A78FF"/>
    <w:rsid w:val="009B0087"/>
    <w:rsid w:val="009B4868"/>
    <w:rsid w:val="009B5125"/>
    <w:rsid w:val="009C0052"/>
    <w:rsid w:val="009C21E1"/>
    <w:rsid w:val="009C2F4C"/>
    <w:rsid w:val="009C3C54"/>
    <w:rsid w:val="009C6FC9"/>
    <w:rsid w:val="009D0953"/>
    <w:rsid w:val="009D68A8"/>
    <w:rsid w:val="009E326A"/>
    <w:rsid w:val="009E64C7"/>
    <w:rsid w:val="009E73D3"/>
    <w:rsid w:val="009F1493"/>
    <w:rsid w:val="009F18AD"/>
    <w:rsid w:val="009F47BF"/>
    <w:rsid w:val="009F616F"/>
    <w:rsid w:val="009F61CE"/>
    <w:rsid w:val="00A0590B"/>
    <w:rsid w:val="00A06B02"/>
    <w:rsid w:val="00A06F09"/>
    <w:rsid w:val="00A07199"/>
    <w:rsid w:val="00A112A0"/>
    <w:rsid w:val="00A154A7"/>
    <w:rsid w:val="00A15B9E"/>
    <w:rsid w:val="00A15D30"/>
    <w:rsid w:val="00A208B7"/>
    <w:rsid w:val="00A2728E"/>
    <w:rsid w:val="00A30B38"/>
    <w:rsid w:val="00A3567D"/>
    <w:rsid w:val="00A36B27"/>
    <w:rsid w:val="00A37712"/>
    <w:rsid w:val="00A37F06"/>
    <w:rsid w:val="00A46F6F"/>
    <w:rsid w:val="00A520D3"/>
    <w:rsid w:val="00A5275D"/>
    <w:rsid w:val="00A53CC7"/>
    <w:rsid w:val="00A53E5E"/>
    <w:rsid w:val="00A5588E"/>
    <w:rsid w:val="00A562CC"/>
    <w:rsid w:val="00A5686B"/>
    <w:rsid w:val="00A5737C"/>
    <w:rsid w:val="00A667B9"/>
    <w:rsid w:val="00A70421"/>
    <w:rsid w:val="00A73EC2"/>
    <w:rsid w:val="00A7406B"/>
    <w:rsid w:val="00A824FC"/>
    <w:rsid w:val="00A85BEC"/>
    <w:rsid w:val="00A879BF"/>
    <w:rsid w:val="00A9079A"/>
    <w:rsid w:val="00A90CA9"/>
    <w:rsid w:val="00A9192B"/>
    <w:rsid w:val="00AA4424"/>
    <w:rsid w:val="00AA4B82"/>
    <w:rsid w:val="00AA5E71"/>
    <w:rsid w:val="00AA5EB2"/>
    <w:rsid w:val="00AA6801"/>
    <w:rsid w:val="00AA6AEE"/>
    <w:rsid w:val="00AB0905"/>
    <w:rsid w:val="00AB14DF"/>
    <w:rsid w:val="00AB151E"/>
    <w:rsid w:val="00AB2D71"/>
    <w:rsid w:val="00AB3005"/>
    <w:rsid w:val="00AB345E"/>
    <w:rsid w:val="00AB38E8"/>
    <w:rsid w:val="00AB3A98"/>
    <w:rsid w:val="00AB4E05"/>
    <w:rsid w:val="00AC1377"/>
    <w:rsid w:val="00AD24A6"/>
    <w:rsid w:val="00AD2FB4"/>
    <w:rsid w:val="00AD7A4C"/>
    <w:rsid w:val="00AE08C1"/>
    <w:rsid w:val="00AE3962"/>
    <w:rsid w:val="00AF3950"/>
    <w:rsid w:val="00AF3C45"/>
    <w:rsid w:val="00AF6281"/>
    <w:rsid w:val="00AF7616"/>
    <w:rsid w:val="00B04B7B"/>
    <w:rsid w:val="00B05116"/>
    <w:rsid w:val="00B05157"/>
    <w:rsid w:val="00B06BFE"/>
    <w:rsid w:val="00B2026F"/>
    <w:rsid w:val="00B214BB"/>
    <w:rsid w:val="00B24300"/>
    <w:rsid w:val="00B254CE"/>
    <w:rsid w:val="00B312D6"/>
    <w:rsid w:val="00B32D91"/>
    <w:rsid w:val="00B3306F"/>
    <w:rsid w:val="00B34980"/>
    <w:rsid w:val="00B37032"/>
    <w:rsid w:val="00B405BE"/>
    <w:rsid w:val="00B4200B"/>
    <w:rsid w:val="00B53320"/>
    <w:rsid w:val="00B535B0"/>
    <w:rsid w:val="00B53B06"/>
    <w:rsid w:val="00B53E7A"/>
    <w:rsid w:val="00B54C3B"/>
    <w:rsid w:val="00B57EA1"/>
    <w:rsid w:val="00B6019A"/>
    <w:rsid w:val="00B62EA4"/>
    <w:rsid w:val="00B63532"/>
    <w:rsid w:val="00B70738"/>
    <w:rsid w:val="00B72BBB"/>
    <w:rsid w:val="00B7430E"/>
    <w:rsid w:val="00B815FF"/>
    <w:rsid w:val="00B875F6"/>
    <w:rsid w:val="00B909FC"/>
    <w:rsid w:val="00B90C0A"/>
    <w:rsid w:val="00B921EC"/>
    <w:rsid w:val="00B94375"/>
    <w:rsid w:val="00BA0BCA"/>
    <w:rsid w:val="00BA0D8E"/>
    <w:rsid w:val="00BA1F8B"/>
    <w:rsid w:val="00BA2647"/>
    <w:rsid w:val="00BA3835"/>
    <w:rsid w:val="00BA5BA4"/>
    <w:rsid w:val="00BA7B57"/>
    <w:rsid w:val="00BB1FF8"/>
    <w:rsid w:val="00BB34E9"/>
    <w:rsid w:val="00BB3BAE"/>
    <w:rsid w:val="00BB7309"/>
    <w:rsid w:val="00BC4CC9"/>
    <w:rsid w:val="00BC75D7"/>
    <w:rsid w:val="00BD38CD"/>
    <w:rsid w:val="00BD500B"/>
    <w:rsid w:val="00BD5B33"/>
    <w:rsid w:val="00BE0121"/>
    <w:rsid w:val="00BE0657"/>
    <w:rsid w:val="00BE0730"/>
    <w:rsid w:val="00BE0A48"/>
    <w:rsid w:val="00BE2EED"/>
    <w:rsid w:val="00BE45E6"/>
    <w:rsid w:val="00BE656D"/>
    <w:rsid w:val="00BF0B09"/>
    <w:rsid w:val="00BF11FD"/>
    <w:rsid w:val="00BF2364"/>
    <w:rsid w:val="00BF2E99"/>
    <w:rsid w:val="00BF3152"/>
    <w:rsid w:val="00BF40B2"/>
    <w:rsid w:val="00BF4301"/>
    <w:rsid w:val="00BF5171"/>
    <w:rsid w:val="00C00E1A"/>
    <w:rsid w:val="00C013B0"/>
    <w:rsid w:val="00C015A0"/>
    <w:rsid w:val="00C019AD"/>
    <w:rsid w:val="00C031B6"/>
    <w:rsid w:val="00C05600"/>
    <w:rsid w:val="00C10B29"/>
    <w:rsid w:val="00C113B2"/>
    <w:rsid w:val="00C1513F"/>
    <w:rsid w:val="00C2156E"/>
    <w:rsid w:val="00C250AE"/>
    <w:rsid w:val="00C309CD"/>
    <w:rsid w:val="00C31126"/>
    <w:rsid w:val="00C36569"/>
    <w:rsid w:val="00C36E28"/>
    <w:rsid w:val="00C4252C"/>
    <w:rsid w:val="00C444DB"/>
    <w:rsid w:val="00C469DC"/>
    <w:rsid w:val="00C513E8"/>
    <w:rsid w:val="00C517E6"/>
    <w:rsid w:val="00C52C0F"/>
    <w:rsid w:val="00C57B4F"/>
    <w:rsid w:val="00C61813"/>
    <w:rsid w:val="00C66067"/>
    <w:rsid w:val="00C66ACE"/>
    <w:rsid w:val="00C71151"/>
    <w:rsid w:val="00C733D2"/>
    <w:rsid w:val="00C74EEF"/>
    <w:rsid w:val="00C7672D"/>
    <w:rsid w:val="00C80C87"/>
    <w:rsid w:val="00C86E39"/>
    <w:rsid w:val="00C870F9"/>
    <w:rsid w:val="00C91158"/>
    <w:rsid w:val="00C914AE"/>
    <w:rsid w:val="00C932F4"/>
    <w:rsid w:val="00CB14C0"/>
    <w:rsid w:val="00CB3CA2"/>
    <w:rsid w:val="00CB5712"/>
    <w:rsid w:val="00CB6BD6"/>
    <w:rsid w:val="00CC0BD3"/>
    <w:rsid w:val="00CC1EBB"/>
    <w:rsid w:val="00CD4E84"/>
    <w:rsid w:val="00CE0E8E"/>
    <w:rsid w:val="00CE0EBC"/>
    <w:rsid w:val="00CE15CC"/>
    <w:rsid w:val="00CE2354"/>
    <w:rsid w:val="00CE2538"/>
    <w:rsid w:val="00CE278B"/>
    <w:rsid w:val="00CF4C13"/>
    <w:rsid w:val="00CF73BC"/>
    <w:rsid w:val="00D00F6F"/>
    <w:rsid w:val="00D01CB7"/>
    <w:rsid w:val="00D03683"/>
    <w:rsid w:val="00D07AA3"/>
    <w:rsid w:val="00D111CC"/>
    <w:rsid w:val="00D1182B"/>
    <w:rsid w:val="00D12519"/>
    <w:rsid w:val="00D2003D"/>
    <w:rsid w:val="00D2188C"/>
    <w:rsid w:val="00D24316"/>
    <w:rsid w:val="00D3136A"/>
    <w:rsid w:val="00D31CBF"/>
    <w:rsid w:val="00D32141"/>
    <w:rsid w:val="00D35403"/>
    <w:rsid w:val="00D35B60"/>
    <w:rsid w:val="00D411D8"/>
    <w:rsid w:val="00D4453E"/>
    <w:rsid w:val="00D45075"/>
    <w:rsid w:val="00D45782"/>
    <w:rsid w:val="00D504DA"/>
    <w:rsid w:val="00D52161"/>
    <w:rsid w:val="00D60330"/>
    <w:rsid w:val="00D63C7A"/>
    <w:rsid w:val="00D665A2"/>
    <w:rsid w:val="00D67FED"/>
    <w:rsid w:val="00D704BF"/>
    <w:rsid w:val="00D73508"/>
    <w:rsid w:val="00D7388F"/>
    <w:rsid w:val="00D75FA1"/>
    <w:rsid w:val="00D80DC0"/>
    <w:rsid w:val="00D83C1E"/>
    <w:rsid w:val="00D86CE8"/>
    <w:rsid w:val="00D87FD8"/>
    <w:rsid w:val="00D9320C"/>
    <w:rsid w:val="00DA66AC"/>
    <w:rsid w:val="00DB0A3F"/>
    <w:rsid w:val="00DB19AB"/>
    <w:rsid w:val="00DC00FE"/>
    <w:rsid w:val="00DC17ED"/>
    <w:rsid w:val="00DC4C75"/>
    <w:rsid w:val="00DD0FB6"/>
    <w:rsid w:val="00DD1384"/>
    <w:rsid w:val="00DD38EA"/>
    <w:rsid w:val="00DD39B2"/>
    <w:rsid w:val="00DD3A8E"/>
    <w:rsid w:val="00DD524A"/>
    <w:rsid w:val="00DD7A42"/>
    <w:rsid w:val="00DE0D25"/>
    <w:rsid w:val="00DE1F6E"/>
    <w:rsid w:val="00DE5F56"/>
    <w:rsid w:val="00DE76F6"/>
    <w:rsid w:val="00DF1A9D"/>
    <w:rsid w:val="00DF572F"/>
    <w:rsid w:val="00DF6400"/>
    <w:rsid w:val="00E00B05"/>
    <w:rsid w:val="00E02849"/>
    <w:rsid w:val="00E05A27"/>
    <w:rsid w:val="00E06427"/>
    <w:rsid w:val="00E07F3F"/>
    <w:rsid w:val="00E109AA"/>
    <w:rsid w:val="00E141F1"/>
    <w:rsid w:val="00E15B57"/>
    <w:rsid w:val="00E21177"/>
    <w:rsid w:val="00E24964"/>
    <w:rsid w:val="00E27617"/>
    <w:rsid w:val="00E30583"/>
    <w:rsid w:val="00E3793C"/>
    <w:rsid w:val="00E409CC"/>
    <w:rsid w:val="00E412B8"/>
    <w:rsid w:val="00E4409F"/>
    <w:rsid w:val="00E452B5"/>
    <w:rsid w:val="00E472BF"/>
    <w:rsid w:val="00E472F0"/>
    <w:rsid w:val="00E4770C"/>
    <w:rsid w:val="00E5189A"/>
    <w:rsid w:val="00E541BF"/>
    <w:rsid w:val="00E54974"/>
    <w:rsid w:val="00E55AE9"/>
    <w:rsid w:val="00E56A9B"/>
    <w:rsid w:val="00E65109"/>
    <w:rsid w:val="00E6783A"/>
    <w:rsid w:val="00E67D09"/>
    <w:rsid w:val="00E7001E"/>
    <w:rsid w:val="00E80858"/>
    <w:rsid w:val="00E87AAF"/>
    <w:rsid w:val="00E90F7B"/>
    <w:rsid w:val="00E91EDC"/>
    <w:rsid w:val="00E92AB7"/>
    <w:rsid w:val="00E94553"/>
    <w:rsid w:val="00EA2E7F"/>
    <w:rsid w:val="00EA635A"/>
    <w:rsid w:val="00EA68D2"/>
    <w:rsid w:val="00EA6C7E"/>
    <w:rsid w:val="00EB71C1"/>
    <w:rsid w:val="00EC3720"/>
    <w:rsid w:val="00EC616A"/>
    <w:rsid w:val="00ED0596"/>
    <w:rsid w:val="00ED2184"/>
    <w:rsid w:val="00ED2DCE"/>
    <w:rsid w:val="00ED4DC5"/>
    <w:rsid w:val="00ED5147"/>
    <w:rsid w:val="00ED7149"/>
    <w:rsid w:val="00EE12AA"/>
    <w:rsid w:val="00EE7DF4"/>
    <w:rsid w:val="00EF72B6"/>
    <w:rsid w:val="00F011D7"/>
    <w:rsid w:val="00F050A4"/>
    <w:rsid w:val="00F13B0F"/>
    <w:rsid w:val="00F16DAB"/>
    <w:rsid w:val="00F2060F"/>
    <w:rsid w:val="00F20625"/>
    <w:rsid w:val="00F21108"/>
    <w:rsid w:val="00F218C1"/>
    <w:rsid w:val="00F227C3"/>
    <w:rsid w:val="00F230E7"/>
    <w:rsid w:val="00F24169"/>
    <w:rsid w:val="00F314F7"/>
    <w:rsid w:val="00F32F07"/>
    <w:rsid w:val="00F36740"/>
    <w:rsid w:val="00F46840"/>
    <w:rsid w:val="00F47D04"/>
    <w:rsid w:val="00F50142"/>
    <w:rsid w:val="00F55193"/>
    <w:rsid w:val="00F564AD"/>
    <w:rsid w:val="00F639C0"/>
    <w:rsid w:val="00F65409"/>
    <w:rsid w:val="00F65811"/>
    <w:rsid w:val="00F770CB"/>
    <w:rsid w:val="00F8001F"/>
    <w:rsid w:val="00F81804"/>
    <w:rsid w:val="00F83F24"/>
    <w:rsid w:val="00F904D6"/>
    <w:rsid w:val="00F93204"/>
    <w:rsid w:val="00F96E73"/>
    <w:rsid w:val="00FA02BE"/>
    <w:rsid w:val="00FA05B0"/>
    <w:rsid w:val="00FA1735"/>
    <w:rsid w:val="00FA174E"/>
    <w:rsid w:val="00FA522C"/>
    <w:rsid w:val="00FA7583"/>
    <w:rsid w:val="00FA7D3C"/>
    <w:rsid w:val="00FB04B9"/>
    <w:rsid w:val="00FB2E5B"/>
    <w:rsid w:val="00FB2F58"/>
    <w:rsid w:val="00FB408D"/>
    <w:rsid w:val="00FB7057"/>
    <w:rsid w:val="00FC04E8"/>
    <w:rsid w:val="00FC53F5"/>
    <w:rsid w:val="00FC6A12"/>
    <w:rsid w:val="00FC786E"/>
    <w:rsid w:val="00FD0D39"/>
    <w:rsid w:val="00FD7882"/>
    <w:rsid w:val="00FE1C26"/>
    <w:rsid w:val="00FE4244"/>
    <w:rsid w:val="00FE46D7"/>
    <w:rsid w:val="00FE527D"/>
    <w:rsid w:val="00FF1A25"/>
    <w:rsid w:val="00FF1C86"/>
    <w:rsid w:val="00FF69EA"/>
    <w:rsid w:val="00FF7D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34B"/>
    <w:pPr>
      <w:suppressAutoHyphens/>
    </w:pPr>
    <w:rPr>
      <w:sz w:val="24"/>
      <w:szCs w:val="24"/>
      <w:lang w:val="en-US" w:eastAsia="ar-SA"/>
    </w:rPr>
  </w:style>
  <w:style w:type="paragraph" w:styleId="1">
    <w:name w:val="heading 1"/>
    <w:basedOn w:val="a"/>
    <w:next w:val="a"/>
    <w:link w:val="10"/>
    <w:qFormat/>
    <w:rsid w:val="00DB0A3F"/>
    <w:pPr>
      <w:keepNext/>
      <w:numPr>
        <w:numId w:val="1"/>
      </w:numPr>
      <w:tabs>
        <w:tab w:val="left" w:pos="0"/>
      </w:tabs>
      <w:ind w:left="5040" w:firstLine="0"/>
      <w:outlineLvl w:val="0"/>
    </w:pPr>
    <w:rPr>
      <w:sz w:val="28"/>
      <w:lang w:val="ru-RU"/>
    </w:rPr>
  </w:style>
  <w:style w:type="paragraph" w:styleId="2">
    <w:name w:val="heading 2"/>
    <w:basedOn w:val="a"/>
    <w:next w:val="a"/>
    <w:qFormat/>
    <w:rsid w:val="00DB0A3F"/>
    <w:pPr>
      <w:keepNext/>
      <w:numPr>
        <w:ilvl w:val="1"/>
        <w:numId w:val="1"/>
      </w:numPr>
      <w:tabs>
        <w:tab w:val="left" w:pos="0"/>
      </w:tabs>
      <w:ind w:left="72" w:firstLine="0"/>
      <w:outlineLvl w:val="1"/>
    </w:pPr>
    <w:rPr>
      <w:sz w:val="28"/>
    </w:rPr>
  </w:style>
  <w:style w:type="paragraph" w:styleId="3">
    <w:name w:val="heading 3"/>
    <w:basedOn w:val="a0"/>
    <w:next w:val="a1"/>
    <w:qFormat/>
    <w:rsid w:val="00DB0A3F"/>
    <w:pPr>
      <w:numPr>
        <w:ilvl w:val="2"/>
        <w:numId w:val="1"/>
      </w:numPr>
      <w:tabs>
        <w:tab w:val="left" w:pos="0"/>
      </w:tabs>
      <w:outlineLvl w:val="2"/>
    </w:pPr>
    <w:rPr>
      <w:b/>
      <w:bCs/>
    </w:rPr>
  </w:style>
  <w:style w:type="paragraph" w:styleId="4">
    <w:name w:val="heading 4"/>
    <w:basedOn w:val="a0"/>
    <w:next w:val="a1"/>
    <w:qFormat/>
    <w:rsid w:val="00DB0A3F"/>
    <w:pPr>
      <w:numPr>
        <w:ilvl w:val="3"/>
        <w:numId w:val="1"/>
      </w:numPr>
      <w:tabs>
        <w:tab w:val="left" w:pos="0"/>
      </w:tabs>
      <w:outlineLvl w:val="3"/>
    </w:pPr>
    <w:rPr>
      <w:b/>
      <w:bCs/>
      <w:i/>
      <w:iCs/>
      <w:sz w:val="24"/>
      <w:szCs w:val="24"/>
    </w:rPr>
  </w:style>
  <w:style w:type="paragraph" w:styleId="5">
    <w:name w:val="heading 5"/>
    <w:basedOn w:val="a0"/>
    <w:next w:val="a1"/>
    <w:qFormat/>
    <w:rsid w:val="00DB0A3F"/>
    <w:pPr>
      <w:numPr>
        <w:ilvl w:val="4"/>
        <w:numId w:val="1"/>
      </w:numPr>
      <w:tabs>
        <w:tab w:val="left" w:pos="0"/>
      </w:tabs>
      <w:outlineLvl w:val="4"/>
    </w:pPr>
    <w:rPr>
      <w:b/>
      <w:bCs/>
      <w:sz w:val="24"/>
      <w:szCs w:val="24"/>
    </w:rPr>
  </w:style>
  <w:style w:type="paragraph" w:styleId="6">
    <w:name w:val="heading 6"/>
    <w:basedOn w:val="a0"/>
    <w:next w:val="a1"/>
    <w:qFormat/>
    <w:rsid w:val="00DB0A3F"/>
    <w:pPr>
      <w:numPr>
        <w:ilvl w:val="5"/>
        <w:numId w:val="1"/>
      </w:numPr>
      <w:tabs>
        <w:tab w:val="left" w:pos="0"/>
      </w:tabs>
      <w:outlineLvl w:val="5"/>
    </w:pPr>
    <w:rPr>
      <w:b/>
      <w:bCs/>
      <w:sz w:val="21"/>
      <w:szCs w:val="21"/>
    </w:rPr>
  </w:style>
  <w:style w:type="paragraph" w:styleId="7">
    <w:name w:val="heading 7"/>
    <w:basedOn w:val="a0"/>
    <w:next w:val="a1"/>
    <w:qFormat/>
    <w:rsid w:val="00DB0A3F"/>
    <w:pPr>
      <w:numPr>
        <w:ilvl w:val="6"/>
        <w:numId w:val="1"/>
      </w:numPr>
      <w:tabs>
        <w:tab w:val="left" w:pos="0"/>
      </w:tabs>
      <w:outlineLvl w:val="6"/>
    </w:pPr>
    <w:rPr>
      <w:b/>
      <w:bCs/>
      <w:sz w:val="21"/>
      <w:szCs w:val="21"/>
    </w:rPr>
  </w:style>
  <w:style w:type="paragraph" w:styleId="8">
    <w:name w:val="heading 8"/>
    <w:basedOn w:val="a0"/>
    <w:next w:val="a1"/>
    <w:qFormat/>
    <w:rsid w:val="00DB0A3F"/>
    <w:pPr>
      <w:numPr>
        <w:ilvl w:val="7"/>
        <w:numId w:val="1"/>
      </w:numPr>
      <w:tabs>
        <w:tab w:val="left" w:pos="0"/>
      </w:tabs>
      <w:outlineLvl w:val="7"/>
    </w:pPr>
    <w:rPr>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bsatz-Standardschriftart">
    <w:name w:val="Absatz-Standardschriftart"/>
    <w:rsid w:val="00DB0A3F"/>
  </w:style>
  <w:style w:type="character" w:customStyle="1" w:styleId="WW-Absatz-Standardschriftart">
    <w:name w:val="WW-Absatz-Standardschriftart"/>
    <w:rsid w:val="00DB0A3F"/>
  </w:style>
  <w:style w:type="character" w:customStyle="1" w:styleId="WW-Absatz-Standardschriftart1">
    <w:name w:val="WW-Absatz-Standardschriftart1"/>
    <w:rsid w:val="00DB0A3F"/>
  </w:style>
  <w:style w:type="character" w:customStyle="1" w:styleId="WW-Absatz-Standardschriftart11">
    <w:name w:val="WW-Absatz-Standardschriftart11"/>
    <w:rsid w:val="00DB0A3F"/>
  </w:style>
  <w:style w:type="character" w:customStyle="1" w:styleId="WW-Absatz-Standardschriftart111">
    <w:name w:val="WW-Absatz-Standardschriftart111"/>
    <w:rsid w:val="00DB0A3F"/>
  </w:style>
  <w:style w:type="character" w:customStyle="1" w:styleId="WW-Absatz-Standardschriftart1111">
    <w:name w:val="WW-Absatz-Standardschriftart1111"/>
    <w:rsid w:val="00DB0A3F"/>
  </w:style>
  <w:style w:type="character" w:customStyle="1" w:styleId="WW-Absatz-Standardschriftart11111">
    <w:name w:val="WW-Absatz-Standardschriftart11111"/>
    <w:rsid w:val="00DB0A3F"/>
  </w:style>
  <w:style w:type="character" w:customStyle="1" w:styleId="WW-Absatz-Standardschriftart111111">
    <w:name w:val="WW-Absatz-Standardschriftart111111"/>
    <w:rsid w:val="00DB0A3F"/>
  </w:style>
  <w:style w:type="character" w:customStyle="1" w:styleId="WW-Absatz-Standardschriftart1111111">
    <w:name w:val="WW-Absatz-Standardschriftart1111111"/>
    <w:rsid w:val="00DB0A3F"/>
  </w:style>
  <w:style w:type="character" w:customStyle="1" w:styleId="WW-Absatz-Standardschriftart11111111">
    <w:name w:val="WW-Absatz-Standardschriftart11111111"/>
    <w:rsid w:val="00DB0A3F"/>
  </w:style>
  <w:style w:type="character" w:customStyle="1" w:styleId="WW-Absatz-Standardschriftart111111111">
    <w:name w:val="WW-Absatz-Standardschriftart111111111"/>
    <w:rsid w:val="00DB0A3F"/>
  </w:style>
  <w:style w:type="character" w:customStyle="1" w:styleId="WW-Absatz-Standardschriftart1111111111">
    <w:name w:val="WW-Absatz-Standardschriftart1111111111"/>
    <w:rsid w:val="00DB0A3F"/>
  </w:style>
  <w:style w:type="character" w:customStyle="1" w:styleId="WW-Absatz-Standardschriftart11111111111">
    <w:name w:val="WW-Absatz-Standardschriftart11111111111"/>
    <w:rsid w:val="00DB0A3F"/>
  </w:style>
  <w:style w:type="character" w:customStyle="1" w:styleId="WW-Absatz-Standardschriftart111111111111">
    <w:name w:val="WW-Absatz-Standardschriftart111111111111"/>
    <w:rsid w:val="00DB0A3F"/>
  </w:style>
  <w:style w:type="character" w:customStyle="1" w:styleId="WW-Absatz-Standardschriftart1111111111111">
    <w:name w:val="WW-Absatz-Standardschriftart1111111111111"/>
    <w:rsid w:val="00DB0A3F"/>
  </w:style>
  <w:style w:type="character" w:customStyle="1" w:styleId="WW-Absatz-Standardschriftart11111111111111">
    <w:name w:val="WW-Absatz-Standardschriftart11111111111111"/>
    <w:rsid w:val="00DB0A3F"/>
  </w:style>
  <w:style w:type="character" w:customStyle="1" w:styleId="WW-Absatz-Standardschriftart111111111111111">
    <w:name w:val="WW-Absatz-Standardschriftart111111111111111"/>
    <w:rsid w:val="00DB0A3F"/>
  </w:style>
  <w:style w:type="character" w:customStyle="1" w:styleId="WW-Absatz-Standardschriftart1111111111111111">
    <w:name w:val="WW-Absatz-Standardschriftart1111111111111111"/>
    <w:rsid w:val="00DB0A3F"/>
  </w:style>
  <w:style w:type="character" w:customStyle="1" w:styleId="WW-Absatz-Standardschriftart11111111111111111">
    <w:name w:val="WW-Absatz-Standardschriftart11111111111111111"/>
    <w:rsid w:val="00DB0A3F"/>
  </w:style>
  <w:style w:type="character" w:customStyle="1" w:styleId="WW-Absatz-Standardschriftart111111111111111111">
    <w:name w:val="WW-Absatz-Standardschriftart111111111111111111"/>
    <w:rsid w:val="00DB0A3F"/>
  </w:style>
  <w:style w:type="character" w:customStyle="1" w:styleId="WW-Absatz-Standardschriftart1111111111111111111">
    <w:name w:val="WW-Absatz-Standardschriftart1111111111111111111"/>
    <w:rsid w:val="00DB0A3F"/>
  </w:style>
  <w:style w:type="character" w:customStyle="1" w:styleId="WW-Absatz-Standardschriftart11111111111111111111">
    <w:name w:val="WW-Absatz-Standardschriftart11111111111111111111"/>
    <w:rsid w:val="00DB0A3F"/>
  </w:style>
  <w:style w:type="character" w:customStyle="1" w:styleId="WW-Absatz-Standardschriftart111111111111111111111">
    <w:name w:val="WW-Absatz-Standardschriftart111111111111111111111"/>
    <w:rsid w:val="00DB0A3F"/>
  </w:style>
  <w:style w:type="character" w:customStyle="1" w:styleId="WW-Absatz-Standardschriftart1111111111111111111111">
    <w:name w:val="WW-Absatz-Standardschriftart1111111111111111111111"/>
    <w:rsid w:val="00DB0A3F"/>
  </w:style>
  <w:style w:type="character" w:customStyle="1" w:styleId="WW-Absatz-Standardschriftart11111111111111111111111">
    <w:name w:val="WW-Absatz-Standardschriftart11111111111111111111111"/>
    <w:rsid w:val="00DB0A3F"/>
  </w:style>
  <w:style w:type="character" w:customStyle="1" w:styleId="WW-Absatz-Standardschriftart111111111111111111111111">
    <w:name w:val="WW-Absatz-Standardschriftart111111111111111111111111"/>
    <w:rsid w:val="00DB0A3F"/>
  </w:style>
  <w:style w:type="character" w:customStyle="1" w:styleId="WW-Absatz-Standardschriftart1111111111111111111111111">
    <w:name w:val="WW-Absatz-Standardschriftart1111111111111111111111111"/>
    <w:rsid w:val="00DB0A3F"/>
  </w:style>
  <w:style w:type="character" w:customStyle="1" w:styleId="WW-Absatz-Standardschriftart11111111111111111111111111">
    <w:name w:val="WW-Absatz-Standardschriftart11111111111111111111111111"/>
    <w:rsid w:val="00DB0A3F"/>
  </w:style>
  <w:style w:type="character" w:customStyle="1" w:styleId="WW-Absatz-Standardschriftart111111111111111111111111111">
    <w:name w:val="WW-Absatz-Standardschriftart111111111111111111111111111"/>
    <w:rsid w:val="00DB0A3F"/>
  </w:style>
  <w:style w:type="character" w:customStyle="1" w:styleId="WW-Absatz-Standardschriftart1111111111111111111111111111">
    <w:name w:val="WW-Absatz-Standardschriftart1111111111111111111111111111"/>
    <w:rsid w:val="00DB0A3F"/>
  </w:style>
  <w:style w:type="character" w:customStyle="1" w:styleId="WW-Absatz-Standardschriftart11111111111111111111111111111">
    <w:name w:val="WW-Absatz-Standardschriftart11111111111111111111111111111"/>
    <w:rsid w:val="00DB0A3F"/>
  </w:style>
  <w:style w:type="character" w:customStyle="1" w:styleId="WW-Absatz-Standardschriftart111111111111111111111111111111">
    <w:name w:val="WW-Absatz-Standardschriftart111111111111111111111111111111"/>
    <w:rsid w:val="00DB0A3F"/>
  </w:style>
  <w:style w:type="character" w:customStyle="1" w:styleId="WW-Absatz-Standardschriftart1111111111111111111111111111111">
    <w:name w:val="WW-Absatz-Standardschriftart1111111111111111111111111111111"/>
    <w:rsid w:val="00DB0A3F"/>
  </w:style>
  <w:style w:type="character" w:customStyle="1" w:styleId="WW-Absatz-Standardschriftart11111111111111111111111111111111">
    <w:name w:val="WW-Absatz-Standardschriftart11111111111111111111111111111111"/>
    <w:rsid w:val="00DB0A3F"/>
  </w:style>
  <w:style w:type="character" w:customStyle="1" w:styleId="WW-Absatz-Standardschriftart111111111111111111111111111111111">
    <w:name w:val="WW-Absatz-Standardschriftart111111111111111111111111111111111"/>
    <w:rsid w:val="00DB0A3F"/>
  </w:style>
  <w:style w:type="character" w:customStyle="1" w:styleId="WW-Absatz-Standardschriftart1111111111111111111111111111111111">
    <w:name w:val="WW-Absatz-Standardschriftart1111111111111111111111111111111111"/>
    <w:rsid w:val="00DB0A3F"/>
  </w:style>
  <w:style w:type="character" w:customStyle="1" w:styleId="20">
    <w:name w:val="Основной шрифт абзаца2"/>
    <w:rsid w:val="00DB0A3F"/>
  </w:style>
  <w:style w:type="character" w:customStyle="1" w:styleId="WW-Absatz-Standardschriftart11111111111111111111111111111111111">
    <w:name w:val="WW-Absatz-Standardschriftart11111111111111111111111111111111111"/>
    <w:rsid w:val="00DB0A3F"/>
  </w:style>
  <w:style w:type="character" w:customStyle="1" w:styleId="WW-Absatz-Standardschriftart111111111111111111111111111111111111">
    <w:name w:val="WW-Absatz-Standardschriftart111111111111111111111111111111111111"/>
    <w:rsid w:val="00DB0A3F"/>
  </w:style>
  <w:style w:type="character" w:customStyle="1" w:styleId="WW-Absatz-Standardschriftart1111111111111111111111111111111111111">
    <w:name w:val="WW-Absatz-Standardschriftart1111111111111111111111111111111111111"/>
    <w:rsid w:val="00DB0A3F"/>
  </w:style>
  <w:style w:type="character" w:customStyle="1" w:styleId="WW-Absatz-Standardschriftart11111111111111111111111111111111111111">
    <w:name w:val="WW-Absatz-Standardschriftart11111111111111111111111111111111111111"/>
    <w:rsid w:val="00DB0A3F"/>
  </w:style>
  <w:style w:type="character" w:customStyle="1" w:styleId="WW-Absatz-Standardschriftart111111111111111111111111111111111111111">
    <w:name w:val="WW-Absatz-Standardschriftart111111111111111111111111111111111111111"/>
    <w:rsid w:val="00DB0A3F"/>
  </w:style>
  <w:style w:type="character" w:customStyle="1" w:styleId="WW-Absatz-Standardschriftart1111111111111111111111111111111111111111">
    <w:name w:val="WW-Absatz-Standardschriftart1111111111111111111111111111111111111111"/>
    <w:rsid w:val="00DB0A3F"/>
  </w:style>
  <w:style w:type="character" w:customStyle="1" w:styleId="WW-Absatz-Standardschriftart11111111111111111111111111111111111111111">
    <w:name w:val="WW-Absatz-Standardschriftart11111111111111111111111111111111111111111"/>
    <w:rsid w:val="00DB0A3F"/>
  </w:style>
  <w:style w:type="character" w:customStyle="1" w:styleId="WW-Absatz-Standardschriftart111111111111111111111111111111111111111111">
    <w:name w:val="WW-Absatz-Standardschriftart111111111111111111111111111111111111111111"/>
    <w:rsid w:val="00DB0A3F"/>
  </w:style>
  <w:style w:type="character" w:customStyle="1" w:styleId="WW-Absatz-Standardschriftart1111111111111111111111111111111111111111111">
    <w:name w:val="WW-Absatz-Standardschriftart1111111111111111111111111111111111111111111"/>
    <w:rsid w:val="00DB0A3F"/>
  </w:style>
  <w:style w:type="character" w:customStyle="1" w:styleId="WW-Absatz-Standardschriftart11111111111111111111111111111111111111111111">
    <w:name w:val="WW-Absatz-Standardschriftart11111111111111111111111111111111111111111111"/>
    <w:rsid w:val="00DB0A3F"/>
  </w:style>
  <w:style w:type="character" w:customStyle="1" w:styleId="WW-Absatz-Standardschriftart111111111111111111111111111111111111111111111">
    <w:name w:val="WW-Absatz-Standardschriftart111111111111111111111111111111111111111111111"/>
    <w:rsid w:val="00DB0A3F"/>
  </w:style>
  <w:style w:type="character" w:customStyle="1" w:styleId="WW-Absatz-Standardschriftart1111111111111111111111111111111111111111111111">
    <w:name w:val="WW-Absatz-Standardschriftart1111111111111111111111111111111111111111111111"/>
    <w:rsid w:val="00DB0A3F"/>
  </w:style>
  <w:style w:type="character" w:customStyle="1" w:styleId="WW-Absatz-Standardschriftart11111111111111111111111111111111111111111111111">
    <w:name w:val="WW-Absatz-Standardschriftart11111111111111111111111111111111111111111111111"/>
    <w:rsid w:val="00DB0A3F"/>
  </w:style>
  <w:style w:type="character" w:customStyle="1" w:styleId="WW-Absatz-Standardschriftart111111111111111111111111111111111111111111111111">
    <w:name w:val="WW-Absatz-Standardschriftart111111111111111111111111111111111111111111111111"/>
    <w:rsid w:val="00DB0A3F"/>
  </w:style>
  <w:style w:type="character" w:customStyle="1" w:styleId="WW-Absatz-Standardschriftart1111111111111111111111111111111111111111111111111">
    <w:name w:val="WW-Absatz-Standardschriftart1111111111111111111111111111111111111111111111111"/>
    <w:rsid w:val="00DB0A3F"/>
  </w:style>
  <w:style w:type="character" w:customStyle="1" w:styleId="WW-Absatz-Standardschriftart11111111111111111111111111111111111111111111111111">
    <w:name w:val="WW-Absatz-Standardschriftart11111111111111111111111111111111111111111111111111"/>
    <w:rsid w:val="00DB0A3F"/>
  </w:style>
  <w:style w:type="character" w:customStyle="1" w:styleId="11">
    <w:name w:val="Основной шрифт абзаца1"/>
    <w:rsid w:val="00DB0A3F"/>
  </w:style>
  <w:style w:type="character" w:styleId="a5">
    <w:name w:val="page number"/>
    <w:basedOn w:val="11"/>
    <w:rsid w:val="00DB0A3F"/>
  </w:style>
  <w:style w:type="character" w:customStyle="1" w:styleId="WW8Num1z0">
    <w:name w:val="WW8Num1z0"/>
    <w:rsid w:val="00DB0A3F"/>
    <w:rPr>
      <w:rFonts w:ascii="Times New Roman" w:hAnsi="Times New Roman" w:cs="Times New Roman"/>
    </w:rPr>
  </w:style>
  <w:style w:type="character" w:customStyle="1" w:styleId="a6">
    <w:name w:val="Символ нумерации"/>
    <w:rsid w:val="00DB0A3F"/>
  </w:style>
  <w:style w:type="character" w:styleId="a7">
    <w:name w:val="Hyperlink"/>
    <w:rsid w:val="00DB0A3F"/>
    <w:rPr>
      <w:color w:val="000080"/>
      <w:u w:val="single"/>
    </w:rPr>
  </w:style>
  <w:style w:type="character" w:customStyle="1" w:styleId="30">
    <w:name w:val="Основной шрифт абзаца3"/>
    <w:rsid w:val="00DB0A3F"/>
  </w:style>
  <w:style w:type="character" w:customStyle="1" w:styleId="a8">
    <w:name w:val="Текст выноски Знак"/>
    <w:basedOn w:val="20"/>
    <w:rsid w:val="00DB0A3F"/>
    <w:rPr>
      <w:rFonts w:ascii="Tahoma" w:hAnsi="Tahoma" w:cs="Tahoma"/>
      <w:sz w:val="16"/>
      <w:szCs w:val="16"/>
      <w:lang w:val="en-US"/>
    </w:rPr>
  </w:style>
  <w:style w:type="character" w:customStyle="1" w:styleId="a9">
    <w:name w:val="Верхний колонтитул Знак"/>
    <w:basedOn w:val="20"/>
    <w:uiPriority w:val="99"/>
    <w:rsid w:val="00DB0A3F"/>
    <w:rPr>
      <w:sz w:val="24"/>
      <w:szCs w:val="24"/>
      <w:lang w:val="en-US"/>
    </w:rPr>
  </w:style>
  <w:style w:type="character" w:customStyle="1" w:styleId="WW-Absatz-Standardschriftart111111111111111111111111111111111111111111111111111">
    <w:name w:val="WW-Absatz-Standardschriftart111111111111111111111111111111111111111111111111111"/>
    <w:rsid w:val="00DB0A3F"/>
  </w:style>
  <w:style w:type="character" w:customStyle="1" w:styleId="iceouttxt1">
    <w:name w:val="iceouttxt1"/>
    <w:basedOn w:val="20"/>
    <w:rsid w:val="00DB0A3F"/>
    <w:rPr>
      <w:rFonts w:ascii="Arial" w:hAnsi="Arial" w:cs="Arial"/>
      <w:color w:val="666666"/>
      <w:sz w:val="17"/>
      <w:szCs w:val="17"/>
    </w:rPr>
  </w:style>
  <w:style w:type="paragraph" w:customStyle="1" w:styleId="a0">
    <w:name w:val="Заголовок"/>
    <w:basedOn w:val="a"/>
    <w:next w:val="a1"/>
    <w:rsid w:val="00DB0A3F"/>
    <w:pPr>
      <w:keepNext/>
      <w:spacing w:before="240" w:after="120"/>
    </w:pPr>
    <w:rPr>
      <w:rFonts w:eastAsia="Lucida Sans Unicode" w:cs="Tahoma"/>
      <w:sz w:val="28"/>
      <w:szCs w:val="28"/>
    </w:rPr>
  </w:style>
  <w:style w:type="paragraph" w:styleId="a1">
    <w:name w:val="Body Text"/>
    <w:basedOn w:val="a"/>
    <w:rsid w:val="00DB0A3F"/>
    <w:pPr>
      <w:spacing w:after="120"/>
    </w:pPr>
  </w:style>
  <w:style w:type="paragraph" w:styleId="aa">
    <w:name w:val="List"/>
    <w:basedOn w:val="a1"/>
    <w:rsid w:val="00DB0A3F"/>
    <w:rPr>
      <w:rFonts w:cs="Tahoma"/>
    </w:rPr>
  </w:style>
  <w:style w:type="paragraph" w:customStyle="1" w:styleId="21">
    <w:name w:val="Название2"/>
    <w:basedOn w:val="a"/>
    <w:rsid w:val="00DB0A3F"/>
    <w:pPr>
      <w:suppressLineNumbers/>
      <w:spacing w:before="120" w:after="120"/>
    </w:pPr>
    <w:rPr>
      <w:rFonts w:ascii="Arial" w:hAnsi="Arial" w:cs="Mangal"/>
      <w:i/>
      <w:iCs/>
      <w:sz w:val="20"/>
    </w:rPr>
  </w:style>
  <w:style w:type="paragraph" w:customStyle="1" w:styleId="22">
    <w:name w:val="Указатель2"/>
    <w:basedOn w:val="a"/>
    <w:rsid w:val="00DB0A3F"/>
    <w:pPr>
      <w:suppressLineNumbers/>
    </w:pPr>
    <w:rPr>
      <w:rFonts w:ascii="Arial" w:hAnsi="Arial" w:cs="Mangal"/>
    </w:rPr>
  </w:style>
  <w:style w:type="paragraph" w:customStyle="1" w:styleId="12">
    <w:name w:val="Название1"/>
    <w:basedOn w:val="a"/>
    <w:rsid w:val="00DB0A3F"/>
    <w:pPr>
      <w:suppressLineNumbers/>
      <w:spacing w:before="120" w:after="120"/>
    </w:pPr>
    <w:rPr>
      <w:rFonts w:cs="Tahoma"/>
      <w:i/>
      <w:iCs/>
      <w:sz w:val="28"/>
    </w:rPr>
  </w:style>
  <w:style w:type="paragraph" w:customStyle="1" w:styleId="13">
    <w:name w:val="Указатель1"/>
    <w:basedOn w:val="a"/>
    <w:rsid w:val="00DB0A3F"/>
    <w:pPr>
      <w:suppressLineNumbers/>
    </w:pPr>
    <w:rPr>
      <w:rFonts w:cs="Tahoma"/>
    </w:rPr>
  </w:style>
  <w:style w:type="paragraph" w:styleId="ab">
    <w:name w:val="Body Text Indent"/>
    <w:basedOn w:val="a"/>
    <w:link w:val="ac"/>
    <w:rsid w:val="00DB0A3F"/>
    <w:pPr>
      <w:autoSpaceDE w:val="0"/>
      <w:ind w:firstLine="720"/>
      <w:jc w:val="both"/>
    </w:pPr>
    <w:rPr>
      <w:sz w:val="28"/>
      <w:szCs w:val="28"/>
      <w:lang w:val="ru-RU"/>
    </w:rPr>
  </w:style>
  <w:style w:type="paragraph" w:styleId="ad">
    <w:name w:val="Title"/>
    <w:basedOn w:val="a0"/>
    <w:next w:val="ae"/>
    <w:qFormat/>
    <w:rsid w:val="00DB0A3F"/>
  </w:style>
  <w:style w:type="paragraph" w:styleId="ae">
    <w:name w:val="Subtitle"/>
    <w:basedOn w:val="a0"/>
    <w:next w:val="a1"/>
    <w:qFormat/>
    <w:rsid w:val="00DB0A3F"/>
    <w:pPr>
      <w:jc w:val="center"/>
    </w:pPr>
    <w:rPr>
      <w:i/>
      <w:iCs/>
    </w:rPr>
  </w:style>
  <w:style w:type="paragraph" w:styleId="af">
    <w:name w:val="header"/>
    <w:basedOn w:val="a"/>
    <w:uiPriority w:val="99"/>
    <w:rsid w:val="00DB0A3F"/>
    <w:pPr>
      <w:tabs>
        <w:tab w:val="center" w:pos="4677"/>
        <w:tab w:val="right" w:pos="9355"/>
      </w:tabs>
    </w:pPr>
  </w:style>
  <w:style w:type="paragraph" w:customStyle="1" w:styleId="af0">
    <w:name w:val="Содержимое таблицы"/>
    <w:basedOn w:val="a"/>
    <w:rsid w:val="00DB0A3F"/>
    <w:pPr>
      <w:suppressLineNumbers/>
    </w:pPr>
  </w:style>
  <w:style w:type="paragraph" w:customStyle="1" w:styleId="af1">
    <w:name w:val="Заголовок таблицы"/>
    <w:basedOn w:val="af0"/>
    <w:rsid w:val="00DB0A3F"/>
    <w:pPr>
      <w:jc w:val="center"/>
    </w:pPr>
    <w:rPr>
      <w:b/>
      <w:bCs/>
    </w:rPr>
  </w:style>
  <w:style w:type="paragraph" w:customStyle="1" w:styleId="af2">
    <w:name w:val="Содержимое врезки"/>
    <w:basedOn w:val="a1"/>
    <w:rsid w:val="00DB0A3F"/>
  </w:style>
  <w:style w:type="paragraph" w:customStyle="1" w:styleId="ConsPlusNormal">
    <w:name w:val="ConsPlusNormal"/>
    <w:rsid w:val="00DB0A3F"/>
    <w:pPr>
      <w:suppressAutoHyphens/>
      <w:autoSpaceDE w:val="0"/>
      <w:ind w:firstLine="720"/>
    </w:pPr>
    <w:rPr>
      <w:rFonts w:ascii="Arial" w:eastAsia="Arial" w:hAnsi="Arial" w:cs="Arial"/>
      <w:lang w:eastAsia="ar-SA"/>
    </w:rPr>
  </w:style>
  <w:style w:type="paragraph" w:styleId="af3">
    <w:name w:val="footer"/>
    <w:basedOn w:val="a"/>
    <w:link w:val="af4"/>
    <w:uiPriority w:val="99"/>
    <w:rsid w:val="00DB0A3F"/>
    <w:pPr>
      <w:suppressLineNumbers/>
      <w:tabs>
        <w:tab w:val="center" w:pos="4818"/>
        <w:tab w:val="right" w:pos="9637"/>
      </w:tabs>
    </w:pPr>
  </w:style>
  <w:style w:type="paragraph" w:customStyle="1" w:styleId="ConsPlusNonformat">
    <w:name w:val="ConsPlusNonformat"/>
    <w:basedOn w:val="a"/>
    <w:next w:val="ConsPlusNormal"/>
    <w:rsid w:val="00DB0A3F"/>
    <w:pPr>
      <w:autoSpaceDE w:val="0"/>
    </w:pPr>
    <w:rPr>
      <w:rFonts w:ascii="Courier New" w:eastAsia="Courier New" w:hAnsi="Courier New"/>
      <w:sz w:val="20"/>
      <w:szCs w:val="20"/>
      <w:lang w:val="ru-RU"/>
    </w:rPr>
  </w:style>
  <w:style w:type="paragraph" w:customStyle="1" w:styleId="ConsPlusTitle">
    <w:name w:val="ConsPlusTitle"/>
    <w:basedOn w:val="a"/>
    <w:next w:val="ConsPlusNormal"/>
    <w:rsid w:val="00DB0A3F"/>
    <w:pPr>
      <w:autoSpaceDE w:val="0"/>
    </w:pPr>
    <w:rPr>
      <w:rFonts w:ascii="Arial" w:eastAsia="Arial" w:hAnsi="Arial"/>
      <w:b/>
      <w:bCs/>
      <w:sz w:val="20"/>
      <w:szCs w:val="20"/>
      <w:lang w:val="ru-RU"/>
    </w:rPr>
  </w:style>
  <w:style w:type="paragraph" w:customStyle="1" w:styleId="ConsPlusCell">
    <w:name w:val="ConsPlusCell"/>
    <w:basedOn w:val="a"/>
    <w:rsid w:val="00DB0A3F"/>
    <w:pPr>
      <w:autoSpaceDE w:val="0"/>
    </w:pPr>
    <w:rPr>
      <w:rFonts w:ascii="Arial" w:eastAsia="Arial" w:hAnsi="Arial"/>
      <w:sz w:val="20"/>
      <w:szCs w:val="20"/>
      <w:lang w:val="ru-RU"/>
    </w:rPr>
  </w:style>
  <w:style w:type="paragraph" w:customStyle="1" w:styleId="ConsPlusDocList">
    <w:name w:val="ConsPlusDocList"/>
    <w:basedOn w:val="a"/>
    <w:rsid w:val="00DB0A3F"/>
    <w:pPr>
      <w:autoSpaceDE w:val="0"/>
    </w:pPr>
    <w:rPr>
      <w:rFonts w:ascii="Courier New" w:eastAsia="Courier New" w:hAnsi="Courier New"/>
      <w:sz w:val="20"/>
      <w:szCs w:val="20"/>
      <w:lang w:val="ru-RU"/>
    </w:rPr>
  </w:style>
  <w:style w:type="paragraph" w:styleId="af5">
    <w:name w:val="Balloon Text"/>
    <w:basedOn w:val="a"/>
    <w:rsid w:val="00DB0A3F"/>
    <w:rPr>
      <w:rFonts w:ascii="Tahoma" w:hAnsi="Tahoma" w:cs="Tahoma"/>
      <w:sz w:val="16"/>
      <w:szCs w:val="16"/>
    </w:rPr>
  </w:style>
  <w:style w:type="character" w:customStyle="1" w:styleId="iceouttxt4">
    <w:name w:val="iceouttxt4"/>
    <w:basedOn w:val="a2"/>
    <w:rsid w:val="00E109AA"/>
  </w:style>
  <w:style w:type="character" w:customStyle="1" w:styleId="ac">
    <w:name w:val="Основной текст с отступом Знак"/>
    <w:basedOn w:val="a2"/>
    <w:link w:val="ab"/>
    <w:rsid w:val="00332C13"/>
    <w:rPr>
      <w:sz w:val="28"/>
      <w:szCs w:val="28"/>
      <w:lang w:eastAsia="ar-SA"/>
    </w:rPr>
  </w:style>
  <w:style w:type="character" w:customStyle="1" w:styleId="spellchecker-word-highlight">
    <w:name w:val="spellchecker-word-highlight"/>
    <w:basedOn w:val="a2"/>
    <w:rsid w:val="00522CB2"/>
  </w:style>
  <w:style w:type="character" w:customStyle="1" w:styleId="af6">
    <w:name w:val="Основной текст_"/>
    <w:basedOn w:val="a2"/>
    <w:link w:val="14"/>
    <w:rsid w:val="004A5D7D"/>
    <w:rPr>
      <w:spacing w:val="-1"/>
      <w:sz w:val="22"/>
      <w:szCs w:val="22"/>
      <w:shd w:val="clear" w:color="auto" w:fill="FFFFFF"/>
    </w:rPr>
  </w:style>
  <w:style w:type="paragraph" w:customStyle="1" w:styleId="14">
    <w:name w:val="Основной текст1"/>
    <w:basedOn w:val="a"/>
    <w:link w:val="af6"/>
    <w:rsid w:val="004A5D7D"/>
    <w:pPr>
      <w:widowControl w:val="0"/>
      <w:shd w:val="clear" w:color="auto" w:fill="FFFFFF"/>
      <w:suppressAutoHyphens w:val="0"/>
      <w:spacing w:line="413" w:lineRule="exact"/>
      <w:jc w:val="both"/>
    </w:pPr>
    <w:rPr>
      <w:spacing w:val="-1"/>
      <w:sz w:val="22"/>
      <w:szCs w:val="22"/>
      <w:lang w:val="ru-RU" w:eastAsia="ru-RU"/>
    </w:rPr>
  </w:style>
  <w:style w:type="character" w:customStyle="1" w:styleId="iceouttxt">
    <w:name w:val="iceouttxt"/>
    <w:basedOn w:val="a2"/>
    <w:rsid w:val="00825D84"/>
  </w:style>
  <w:style w:type="paragraph" w:styleId="af7">
    <w:name w:val="No Spacing"/>
    <w:aliases w:val="TNR 12"/>
    <w:basedOn w:val="a"/>
    <w:link w:val="af8"/>
    <w:uiPriority w:val="1"/>
    <w:qFormat/>
    <w:rsid w:val="00A07199"/>
    <w:pPr>
      <w:suppressAutoHyphens w:val="0"/>
    </w:pPr>
    <w:rPr>
      <w:rFonts w:ascii="Calibri" w:eastAsia="Calibri" w:hAnsi="Calibri"/>
      <w:sz w:val="22"/>
      <w:szCs w:val="22"/>
      <w:lang w:val="ru-RU" w:eastAsia="ru-RU"/>
    </w:rPr>
  </w:style>
  <w:style w:type="character" w:customStyle="1" w:styleId="af8">
    <w:name w:val="Без интервала Знак"/>
    <w:aliases w:val="TNR 12 Знак"/>
    <w:basedOn w:val="a2"/>
    <w:link w:val="af7"/>
    <w:uiPriority w:val="1"/>
    <w:rsid w:val="00A07199"/>
    <w:rPr>
      <w:rFonts w:ascii="Calibri" w:eastAsia="Calibri" w:hAnsi="Calibri"/>
      <w:sz w:val="22"/>
      <w:szCs w:val="22"/>
    </w:rPr>
  </w:style>
  <w:style w:type="paragraph" w:styleId="af9">
    <w:name w:val="List Paragraph"/>
    <w:basedOn w:val="a"/>
    <w:uiPriority w:val="34"/>
    <w:qFormat/>
    <w:rsid w:val="005D6DE7"/>
    <w:pPr>
      <w:ind w:left="720"/>
    </w:pPr>
    <w:rPr>
      <w:lang w:val="ru-RU" w:eastAsia="zh-CN"/>
    </w:rPr>
  </w:style>
  <w:style w:type="paragraph" w:customStyle="1" w:styleId="s13">
    <w:name w:val="s_13"/>
    <w:basedOn w:val="a"/>
    <w:rsid w:val="00325B74"/>
    <w:pPr>
      <w:suppressAutoHyphens w:val="0"/>
      <w:ind w:firstLine="720"/>
    </w:pPr>
    <w:rPr>
      <w:lang w:val="ru-RU" w:eastAsia="ru-RU"/>
    </w:rPr>
  </w:style>
  <w:style w:type="character" w:customStyle="1" w:styleId="afa">
    <w:name w:val="Основной текст + Полужирный"/>
    <w:basedOn w:val="af6"/>
    <w:rsid w:val="00325B74"/>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0pt">
    <w:name w:val="Основной текст + Курсив;Интервал 0 pt"/>
    <w:basedOn w:val="af6"/>
    <w:rsid w:val="00325B74"/>
    <w:rPr>
      <w:rFonts w:ascii="Times New Roman" w:eastAsia="Times New Roman" w:hAnsi="Times New Roman" w:cs="Times New Roman"/>
      <w:b w:val="0"/>
      <w:bCs w:val="0"/>
      <w:i/>
      <w:iCs/>
      <w:smallCaps w:val="0"/>
      <w:strike w:val="0"/>
      <w:color w:val="000000"/>
      <w:spacing w:val="1"/>
      <w:w w:val="100"/>
      <w:position w:val="0"/>
      <w:sz w:val="20"/>
      <w:szCs w:val="20"/>
      <w:u w:val="none"/>
      <w:shd w:val="clear" w:color="auto" w:fill="FFFFFF"/>
      <w:lang w:val="ru-RU"/>
    </w:rPr>
  </w:style>
  <w:style w:type="paragraph" w:customStyle="1" w:styleId="23">
    <w:name w:val="Основной текст2"/>
    <w:basedOn w:val="a"/>
    <w:rsid w:val="00325B74"/>
    <w:pPr>
      <w:widowControl w:val="0"/>
      <w:shd w:val="clear" w:color="auto" w:fill="FFFFFF"/>
      <w:suppressAutoHyphens w:val="0"/>
      <w:spacing w:before="60" w:after="360" w:line="0" w:lineRule="atLeast"/>
      <w:jc w:val="right"/>
    </w:pPr>
    <w:rPr>
      <w:color w:val="000000"/>
      <w:sz w:val="20"/>
      <w:szCs w:val="20"/>
      <w:lang w:val="ru-RU" w:eastAsia="ru-RU"/>
    </w:rPr>
  </w:style>
  <w:style w:type="character" w:customStyle="1" w:styleId="apple-converted-space">
    <w:name w:val="apple-converted-space"/>
    <w:basedOn w:val="a2"/>
    <w:rsid w:val="00A9192B"/>
  </w:style>
  <w:style w:type="character" w:customStyle="1" w:styleId="blk">
    <w:name w:val="blk"/>
    <w:basedOn w:val="a2"/>
    <w:rsid w:val="002E6924"/>
  </w:style>
  <w:style w:type="character" w:customStyle="1" w:styleId="10">
    <w:name w:val="Заголовок 1 Знак"/>
    <w:basedOn w:val="a2"/>
    <w:link w:val="1"/>
    <w:rsid w:val="00795169"/>
    <w:rPr>
      <w:sz w:val="28"/>
      <w:szCs w:val="24"/>
      <w:lang w:eastAsia="ar-SA"/>
    </w:rPr>
  </w:style>
  <w:style w:type="character" w:customStyle="1" w:styleId="iceouttxt5">
    <w:name w:val="iceouttxt5"/>
    <w:basedOn w:val="a2"/>
    <w:rsid w:val="00BD38CD"/>
    <w:rPr>
      <w:rFonts w:ascii="Arial" w:hAnsi="Arial" w:cs="Arial" w:hint="default"/>
      <w:color w:val="666666"/>
      <w:sz w:val="18"/>
      <w:szCs w:val="18"/>
    </w:rPr>
  </w:style>
  <w:style w:type="character" w:styleId="afb">
    <w:name w:val="FollowedHyperlink"/>
    <w:basedOn w:val="a2"/>
    <w:uiPriority w:val="99"/>
    <w:semiHidden/>
    <w:unhideWhenUsed/>
    <w:rsid w:val="001340B0"/>
    <w:rPr>
      <w:color w:val="800080" w:themeColor="followedHyperlink"/>
      <w:u w:val="single"/>
    </w:rPr>
  </w:style>
  <w:style w:type="paragraph" w:customStyle="1" w:styleId="Default">
    <w:name w:val="Default"/>
    <w:rsid w:val="00610D3D"/>
    <w:pPr>
      <w:autoSpaceDE w:val="0"/>
      <w:autoSpaceDN w:val="0"/>
      <w:adjustRightInd w:val="0"/>
    </w:pPr>
    <w:rPr>
      <w:color w:val="000000"/>
      <w:sz w:val="24"/>
      <w:szCs w:val="24"/>
    </w:rPr>
  </w:style>
  <w:style w:type="character" w:customStyle="1" w:styleId="af4">
    <w:name w:val="Нижний колонтитул Знак"/>
    <w:basedOn w:val="a2"/>
    <w:link w:val="af3"/>
    <w:uiPriority w:val="99"/>
    <w:rsid w:val="002D1FAF"/>
    <w:rPr>
      <w:sz w:val="24"/>
      <w:szCs w:val="24"/>
      <w:lang w:val="en-US" w:eastAsia="ar-SA"/>
    </w:rPr>
  </w:style>
  <w:style w:type="table" w:styleId="afc">
    <w:name w:val="Table Grid"/>
    <w:basedOn w:val="a3"/>
    <w:uiPriority w:val="59"/>
    <w:rsid w:val="00DE0D2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34B"/>
    <w:pPr>
      <w:suppressAutoHyphens/>
    </w:pPr>
    <w:rPr>
      <w:sz w:val="24"/>
      <w:szCs w:val="24"/>
      <w:lang w:val="en-US" w:eastAsia="ar-SA"/>
    </w:rPr>
  </w:style>
  <w:style w:type="paragraph" w:styleId="1">
    <w:name w:val="heading 1"/>
    <w:basedOn w:val="a"/>
    <w:next w:val="a"/>
    <w:link w:val="10"/>
    <w:qFormat/>
    <w:rsid w:val="00DB0A3F"/>
    <w:pPr>
      <w:keepNext/>
      <w:numPr>
        <w:numId w:val="1"/>
      </w:numPr>
      <w:tabs>
        <w:tab w:val="left" w:pos="0"/>
      </w:tabs>
      <w:ind w:left="5040" w:firstLine="0"/>
      <w:outlineLvl w:val="0"/>
    </w:pPr>
    <w:rPr>
      <w:sz w:val="28"/>
      <w:lang w:val="ru-RU"/>
    </w:rPr>
  </w:style>
  <w:style w:type="paragraph" w:styleId="2">
    <w:name w:val="heading 2"/>
    <w:basedOn w:val="a"/>
    <w:next w:val="a"/>
    <w:qFormat/>
    <w:rsid w:val="00DB0A3F"/>
    <w:pPr>
      <w:keepNext/>
      <w:numPr>
        <w:ilvl w:val="1"/>
        <w:numId w:val="1"/>
      </w:numPr>
      <w:tabs>
        <w:tab w:val="left" w:pos="0"/>
      </w:tabs>
      <w:ind w:left="72" w:firstLine="0"/>
      <w:outlineLvl w:val="1"/>
    </w:pPr>
    <w:rPr>
      <w:sz w:val="28"/>
    </w:rPr>
  </w:style>
  <w:style w:type="paragraph" w:styleId="3">
    <w:name w:val="heading 3"/>
    <w:basedOn w:val="a0"/>
    <w:next w:val="a1"/>
    <w:qFormat/>
    <w:rsid w:val="00DB0A3F"/>
    <w:pPr>
      <w:numPr>
        <w:ilvl w:val="2"/>
        <w:numId w:val="1"/>
      </w:numPr>
      <w:tabs>
        <w:tab w:val="left" w:pos="0"/>
      </w:tabs>
      <w:outlineLvl w:val="2"/>
    </w:pPr>
    <w:rPr>
      <w:b/>
      <w:bCs/>
    </w:rPr>
  </w:style>
  <w:style w:type="paragraph" w:styleId="4">
    <w:name w:val="heading 4"/>
    <w:basedOn w:val="a0"/>
    <w:next w:val="a1"/>
    <w:qFormat/>
    <w:rsid w:val="00DB0A3F"/>
    <w:pPr>
      <w:numPr>
        <w:ilvl w:val="3"/>
        <w:numId w:val="1"/>
      </w:numPr>
      <w:tabs>
        <w:tab w:val="left" w:pos="0"/>
      </w:tabs>
      <w:outlineLvl w:val="3"/>
    </w:pPr>
    <w:rPr>
      <w:b/>
      <w:bCs/>
      <w:i/>
      <w:iCs/>
      <w:sz w:val="24"/>
      <w:szCs w:val="24"/>
    </w:rPr>
  </w:style>
  <w:style w:type="paragraph" w:styleId="5">
    <w:name w:val="heading 5"/>
    <w:basedOn w:val="a0"/>
    <w:next w:val="a1"/>
    <w:qFormat/>
    <w:rsid w:val="00DB0A3F"/>
    <w:pPr>
      <w:numPr>
        <w:ilvl w:val="4"/>
        <w:numId w:val="1"/>
      </w:numPr>
      <w:tabs>
        <w:tab w:val="left" w:pos="0"/>
      </w:tabs>
      <w:outlineLvl w:val="4"/>
    </w:pPr>
    <w:rPr>
      <w:b/>
      <w:bCs/>
      <w:sz w:val="24"/>
      <w:szCs w:val="24"/>
    </w:rPr>
  </w:style>
  <w:style w:type="paragraph" w:styleId="6">
    <w:name w:val="heading 6"/>
    <w:basedOn w:val="a0"/>
    <w:next w:val="a1"/>
    <w:qFormat/>
    <w:rsid w:val="00DB0A3F"/>
    <w:pPr>
      <w:numPr>
        <w:ilvl w:val="5"/>
        <w:numId w:val="1"/>
      </w:numPr>
      <w:tabs>
        <w:tab w:val="left" w:pos="0"/>
      </w:tabs>
      <w:outlineLvl w:val="5"/>
    </w:pPr>
    <w:rPr>
      <w:b/>
      <w:bCs/>
      <w:sz w:val="21"/>
      <w:szCs w:val="21"/>
    </w:rPr>
  </w:style>
  <w:style w:type="paragraph" w:styleId="7">
    <w:name w:val="heading 7"/>
    <w:basedOn w:val="a0"/>
    <w:next w:val="a1"/>
    <w:qFormat/>
    <w:rsid w:val="00DB0A3F"/>
    <w:pPr>
      <w:numPr>
        <w:ilvl w:val="6"/>
        <w:numId w:val="1"/>
      </w:numPr>
      <w:tabs>
        <w:tab w:val="left" w:pos="0"/>
      </w:tabs>
      <w:outlineLvl w:val="6"/>
    </w:pPr>
    <w:rPr>
      <w:b/>
      <w:bCs/>
      <w:sz w:val="21"/>
      <w:szCs w:val="21"/>
    </w:rPr>
  </w:style>
  <w:style w:type="paragraph" w:styleId="8">
    <w:name w:val="heading 8"/>
    <w:basedOn w:val="a0"/>
    <w:next w:val="a1"/>
    <w:qFormat/>
    <w:rsid w:val="00DB0A3F"/>
    <w:pPr>
      <w:numPr>
        <w:ilvl w:val="7"/>
        <w:numId w:val="1"/>
      </w:numPr>
      <w:tabs>
        <w:tab w:val="left" w:pos="0"/>
      </w:tabs>
      <w:outlineLvl w:val="7"/>
    </w:pPr>
    <w:rPr>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bsatz-Standardschriftart">
    <w:name w:val="Absatz-Standardschriftart"/>
    <w:rsid w:val="00DB0A3F"/>
  </w:style>
  <w:style w:type="character" w:customStyle="1" w:styleId="WW-Absatz-Standardschriftart">
    <w:name w:val="WW-Absatz-Standardschriftart"/>
    <w:rsid w:val="00DB0A3F"/>
  </w:style>
  <w:style w:type="character" w:customStyle="1" w:styleId="WW-Absatz-Standardschriftart1">
    <w:name w:val="WW-Absatz-Standardschriftart1"/>
    <w:rsid w:val="00DB0A3F"/>
  </w:style>
  <w:style w:type="character" w:customStyle="1" w:styleId="WW-Absatz-Standardschriftart11">
    <w:name w:val="WW-Absatz-Standardschriftart11"/>
    <w:rsid w:val="00DB0A3F"/>
  </w:style>
  <w:style w:type="character" w:customStyle="1" w:styleId="WW-Absatz-Standardschriftart111">
    <w:name w:val="WW-Absatz-Standardschriftart111"/>
    <w:rsid w:val="00DB0A3F"/>
  </w:style>
  <w:style w:type="character" w:customStyle="1" w:styleId="WW-Absatz-Standardschriftart1111">
    <w:name w:val="WW-Absatz-Standardschriftart1111"/>
    <w:rsid w:val="00DB0A3F"/>
  </w:style>
  <w:style w:type="character" w:customStyle="1" w:styleId="WW-Absatz-Standardschriftart11111">
    <w:name w:val="WW-Absatz-Standardschriftart11111"/>
    <w:rsid w:val="00DB0A3F"/>
  </w:style>
  <w:style w:type="character" w:customStyle="1" w:styleId="WW-Absatz-Standardschriftart111111">
    <w:name w:val="WW-Absatz-Standardschriftart111111"/>
    <w:rsid w:val="00DB0A3F"/>
  </w:style>
  <w:style w:type="character" w:customStyle="1" w:styleId="WW-Absatz-Standardschriftart1111111">
    <w:name w:val="WW-Absatz-Standardschriftart1111111"/>
    <w:rsid w:val="00DB0A3F"/>
  </w:style>
  <w:style w:type="character" w:customStyle="1" w:styleId="WW-Absatz-Standardschriftart11111111">
    <w:name w:val="WW-Absatz-Standardschriftart11111111"/>
    <w:rsid w:val="00DB0A3F"/>
  </w:style>
  <w:style w:type="character" w:customStyle="1" w:styleId="WW-Absatz-Standardschriftart111111111">
    <w:name w:val="WW-Absatz-Standardschriftart111111111"/>
    <w:rsid w:val="00DB0A3F"/>
  </w:style>
  <w:style w:type="character" w:customStyle="1" w:styleId="WW-Absatz-Standardschriftart1111111111">
    <w:name w:val="WW-Absatz-Standardschriftart1111111111"/>
    <w:rsid w:val="00DB0A3F"/>
  </w:style>
  <w:style w:type="character" w:customStyle="1" w:styleId="WW-Absatz-Standardschriftart11111111111">
    <w:name w:val="WW-Absatz-Standardschriftart11111111111"/>
    <w:rsid w:val="00DB0A3F"/>
  </w:style>
  <w:style w:type="character" w:customStyle="1" w:styleId="WW-Absatz-Standardschriftart111111111111">
    <w:name w:val="WW-Absatz-Standardschriftart111111111111"/>
    <w:rsid w:val="00DB0A3F"/>
  </w:style>
  <w:style w:type="character" w:customStyle="1" w:styleId="WW-Absatz-Standardschriftart1111111111111">
    <w:name w:val="WW-Absatz-Standardschriftart1111111111111"/>
    <w:rsid w:val="00DB0A3F"/>
  </w:style>
  <w:style w:type="character" w:customStyle="1" w:styleId="WW-Absatz-Standardschriftart11111111111111">
    <w:name w:val="WW-Absatz-Standardschriftart11111111111111"/>
    <w:rsid w:val="00DB0A3F"/>
  </w:style>
  <w:style w:type="character" w:customStyle="1" w:styleId="WW-Absatz-Standardschriftart111111111111111">
    <w:name w:val="WW-Absatz-Standardschriftart111111111111111"/>
    <w:rsid w:val="00DB0A3F"/>
  </w:style>
  <w:style w:type="character" w:customStyle="1" w:styleId="WW-Absatz-Standardschriftart1111111111111111">
    <w:name w:val="WW-Absatz-Standardschriftart1111111111111111"/>
    <w:rsid w:val="00DB0A3F"/>
  </w:style>
  <w:style w:type="character" w:customStyle="1" w:styleId="WW-Absatz-Standardschriftart11111111111111111">
    <w:name w:val="WW-Absatz-Standardschriftart11111111111111111"/>
    <w:rsid w:val="00DB0A3F"/>
  </w:style>
  <w:style w:type="character" w:customStyle="1" w:styleId="WW-Absatz-Standardschriftart111111111111111111">
    <w:name w:val="WW-Absatz-Standardschriftart111111111111111111"/>
    <w:rsid w:val="00DB0A3F"/>
  </w:style>
  <w:style w:type="character" w:customStyle="1" w:styleId="WW-Absatz-Standardschriftart1111111111111111111">
    <w:name w:val="WW-Absatz-Standardschriftart1111111111111111111"/>
    <w:rsid w:val="00DB0A3F"/>
  </w:style>
  <w:style w:type="character" w:customStyle="1" w:styleId="WW-Absatz-Standardschriftart11111111111111111111">
    <w:name w:val="WW-Absatz-Standardschriftart11111111111111111111"/>
    <w:rsid w:val="00DB0A3F"/>
  </w:style>
  <w:style w:type="character" w:customStyle="1" w:styleId="WW-Absatz-Standardschriftart111111111111111111111">
    <w:name w:val="WW-Absatz-Standardschriftart111111111111111111111"/>
    <w:rsid w:val="00DB0A3F"/>
  </w:style>
  <w:style w:type="character" w:customStyle="1" w:styleId="WW-Absatz-Standardschriftart1111111111111111111111">
    <w:name w:val="WW-Absatz-Standardschriftart1111111111111111111111"/>
    <w:rsid w:val="00DB0A3F"/>
  </w:style>
  <w:style w:type="character" w:customStyle="1" w:styleId="WW-Absatz-Standardschriftart11111111111111111111111">
    <w:name w:val="WW-Absatz-Standardschriftart11111111111111111111111"/>
    <w:rsid w:val="00DB0A3F"/>
  </w:style>
  <w:style w:type="character" w:customStyle="1" w:styleId="WW-Absatz-Standardschriftart111111111111111111111111">
    <w:name w:val="WW-Absatz-Standardschriftart111111111111111111111111"/>
    <w:rsid w:val="00DB0A3F"/>
  </w:style>
  <w:style w:type="character" w:customStyle="1" w:styleId="WW-Absatz-Standardschriftart1111111111111111111111111">
    <w:name w:val="WW-Absatz-Standardschriftart1111111111111111111111111"/>
    <w:rsid w:val="00DB0A3F"/>
  </w:style>
  <w:style w:type="character" w:customStyle="1" w:styleId="WW-Absatz-Standardschriftart11111111111111111111111111">
    <w:name w:val="WW-Absatz-Standardschriftart11111111111111111111111111"/>
    <w:rsid w:val="00DB0A3F"/>
  </w:style>
  <w:style w:type="character" w:customStyle="1" w:styleId="WW-Absatz-Standardschriftart111111111111111111111111111">
    <w:name w:val="WW-Absatz-Standardschriftart111111111111111111111111111"/>
    <w:rsid w:val="00DB0A3F"/>
  </w:style>
  <w:style w:type="character" w:customStyle="1" w:styleId="WW-Absatz-Standardschriftart1111111111111111111111111111">
    <w:name w:val="WW-Absatz-Standardschriftart1111111111111111111111111111"/>
    <w:rsid w:val="00DB0A3F"/>
  </w:style>
  <w:style w:type="character" w:customStyle="1" w:styleId="WW-Absatz-Standardschriftart11111111111111111111111111111">
    <w:name w:val="WW-Absatz-Standardschriftart11111111111111111111111111111"/>
    <w:rsid w:val="00DB0A3F"/>
  </w:style>
  <w:style w:type="character" w:customStyle="1" w:styleId="WW-Absatz-Standardschriftart111111111111111111111111111111">
    <w:name w:val="WW-Absatz-Standardschriftart111111111111111111111111111111"/>
    <w:rsid w:val="00DB0A3F"/>
  </w:style>
  <w:style w:type="character" w:customStyle="1" w:styleId="WW-Absatz-Standardschriftart1111111111111111111111111111111">
    <w:name w:val="WW-Absatz-Standardschriftart1111111111111111111111111111111"/>
    <w:rsid w:val="00DB0A3F"/>
  </w:style>
  <w:style w:type="character" w:customStyle="1" w:styleId="WW-Absatz-Standardschriftart11111111111111111111111111111111">
    <w:name w:val="WW-Absatz-Standardschriftart11111111111111111111111111111111"/>
    <w:rsid w:val="00DB0A3F"/>
  </w:style>
  <w:style w:type="character" w:customStyle="1" w:styleId="WW-Absatz-Standardschriftart111111111111111111111111111111111">
    <w:name w:val="WW-Absatz-Standardschriftart111111111111111111111111111111111"/>
    <w:rsid w:val="00DB0A3F"/>
  </w:style>
  <w:style w:type="character" w:customStyle="1" w:styleId="WW-Absatz-Standardschriftart1111111111111111111111111111111111">
    <w:name w:val="WW-Absatz-Standardschriftart1111111111111111111111111111111111"/>
    <w:rsid w:val="00DB0A3F"/>
  </w:style>
  <w:style w:type="character" w:customStyle="1" w:styleId="20">
    <w:name w:val="Основной шрифт абзаца2"/>
    <w:rsid w:val="00DB0A3F"/>
  </w:style>
  <w:style w:type="character" w:customStyle="1" w:styleId="WW-Absatz-Standardschriftart11111111111111111111111111111111111">
    <w:name w:val="WW-Absatz-Standardschriftart11111111111111111111111111111111111"/>
    <w:rsid w:val="00DB0A3F"/>
  </w:style>
  <w:style w:type="character" w:customStyle="1" w:styleId="WW-Absatz-Standardschriftart111111111111111111111111111111111111">
    <w:name w:val="WW-Absatz-Standardschriftart111111111111111111111111111111111111"/>
    <w:rsid w:val="00DB0A3F"/>
  </w:style>
  <w:style w:type="character" w:customStyle="1" w:styleId="WW-Absatz-Standardschriftart1111111111111111111111111111111111111">
    <w:name w:val="WW-Absatz-Standardschriftart1111111111111111111111111111111111111"/>
    <w:rsid w:val="00DB0A3F"/>
  </w:style>
  <w:style w:type="character" w:customStyle="1" w:styleId="WW-Absatz-Standardschriftart11111111111111111111111111111111111111">
    <w:name w:val="WW-Absatz-Standardschriftart11111111111111111111111111111111111111"/>
    <w:rsid w:val="00DB0A3F"/>
  </w:style>
  <w:style w:type="character" w:customStyle="1" w:styleId="WW-Absatz-Standardschriftart111111111111111111111111111111111111111">
    <w:name w:val="WW-Absatz-Standardschriftart111111111111111111111111111111111111111"/>
    <w:rsid w:val="00DB0A3F"/>
  </w:style>
  <w:style w:type="character" w:customStyle="1" w:styleId="WW-Absatz-Standardschriftart1111111111111111111111111111111111111111">
    <w:name w:val="WW-Absatz-Standardschriftart1111111111111111111111111111111111111111"/>
    <w:rsid w:val="00DB0A3F"/>
  </w:style>
  <w:style w:type="character" w:customStyle="1" w:styleId="WW-Absatz-Standardschriftart11111111111111111111111111111111111111111">
    <w:name w:val="WW-Absatz-Standardschriftart11111111111111111111111111111111111111111"/>
    <w:rsid w:val="00DB0A3F"/>
  </w:style>
  <w:style w:type="character" w:customStyle="1" w:styleId="WW-Absatz-Standardschriftart111111111111111111111111111111111111111111">
    <w:name w:val="WW-Absatz-Standardschriftart111111111111111111111111111111111111111111"/>
    <w:rsid w:val="00DB0A3F"/>
  </w:style>
  <w:style w:type="character" w:customStyle="1" w:styleId="WW-Absatz-Standardschriftart1111111111111111111111111111111111111111111">
    <w:name w:val="WW-Absatz-Standardschriftart1111111111111111111111111111111111111111111"/>
    <w:rsid w:val="00DB0A3F"/>
  </w:style>
  <w:style w:type="character" w:customStyle="1" w:styleId="WW-Absatz-Standardschriftart11111111111111111111111111111111111111111111">
    <w:name w:val="WW-Absatz-Standardschriftart11111111111111111111111111111111111111111111"/>
    <w:rsid w:val="00DB0A3F"/>
  </w:style>
  <w:style w:type="character" w:customStyle="1" w:styleId="WW-Absatz-Standardschriftart111111111111111111111111111111111111111111111">
    <w:name w:val="WW-Absatz-Standardschriftart111111111111111111111111111111111111111111111"/>
    <w:rsid w:val="00DB0A3F"/>
  </w:style>
  <w:style w:type="character" w:customStyle="1" w:styleId="WW-Absatz-Standardschriftart1111111111111111111111111111111111111111111111">
    <w:name w:val="WW-Absatz-Standardschriftart1111111111111111111111111111111111111111111111"/>
    <w:rsid w:val="00DB0A3F"/>
  </w:style>
  <w:style w:type="character" w:customStyle="1" w:styleId="WW-Absatz-Standardschriftart11111111111111111111111111111111111111111111111">
    <w:name w:val="WW-Absatz-Standardschriftart11111111111111111111111111111111111111111111111"/>
    <w:rsid w:val="00DB0A3F"/>
  </w:style>
  <w:style w:type="character" w:customStyle="1" w:styleId="WW-Absatz-Standardschriftart111111111111111111111111111111111111111111111111">
    <w:name w:val="WW-Absatz-Standardschriftart111111111111111111111111111111111111111111111111"/>
    <w:rsid w:val="00DB0A3F"/>
  </w:style>
  <w:style w:type="character" w:customStyle="1" w:styleId="WW-Absatz-Standardschriftart1111111111111111111111111111111111111111111111111">
    <w:name w:val="WW-Absatz-Standardschriftart1111111111111111111111111111111111111111111111111"/>
    <w:rsid w:val="00DB0A3F"/>
  </w:style>
  <w:style w:type="character" w:customStyle="1" w:styleId="WW-Absatz-Standardschriftart11111111111111111111111111111111111111111111111111">
    <w:name w:val="WW-Absatz-Standardschriftart11111111111111111111111111111111111111111111111111"/>
    <w:rsid w:val="00DB0A3F"/>
  </w:style>
  <w:style w:type="character" w:customStyle="1" w:styleId="11">
    <w:name w:val="Основной шрифт абзаца1"/>
    <w:rsid w:val="00DB0A3F"/>
  </w:style>
  <w:style w:type="character" w:styleId="a5">
    <w:name w:val="page number"/>
    <w:basedOn w:val="11"/>
    <w:rsid w:val="00DB0A3F"/>
  </w:style>
  <w:style w:type="character" w:customStyle="1" w:styleId="WW8Num1z0">
    <w:name w:val="WW8Num1z0"/>
    <w:rsid w:val="00DB0A3F"/>
    <w:rPr>
      <w:rFonts w:ascii="Times New Roman" w:hAnsi="Times New Roman" w:cs="Times New Roman"/>
    </w:rPr>
  </w:style>
  <w:style w:type="character" w:customStyle="1" w:styleId="a6">
    <w:name w:val="Символ нумерации"/>
    <w:rsid w:val="00DB0A3F"/>
  </w:style>
  <w:style w:type="character" w:styleId="a7">
    <w:name w:val="Hyperlink"/>
    <w:rsid w:val="00DB0A3F"/>
    <w:rPr>
      <w:color w:val="000080"/>
      <w:u w:val="single"/>
    </w:rPr>
  </w:style>
  <w:style w:type="character" w:customStyle="1" w:styleId="30">
    <w:name w:val="Основной шрифт абзаца3"/>
    <w:rsid w:val="00DB0A3F"/>
  </w:style>
  <w:style w:type="character" w:customStyle="1" w:styleId="a8">
    <w:name w:val="Текст выноски Знак"/>
    <w:basedOn w:val="20"/>
    <w:rsid w:val="00DB0A3F"/>
    <w:rPr>
      <w:rFonts w:ascii="Tahoma" w:hAnsi="Tahoma" w:cs="Tahoma"/>
      <w:sz w:val="16"/>
      <w:szCs w:val="16"/>
      <w:lang w:val="en-US"/>
    </w:rPr>
  </w:style>
  <w:style w:type="character" w:customStyle="1" w:styleId="a9">
    <w:name w:val="Верхний колонтитул Знак"/>
    <w:basedOn w:val="20"/>
    <w:uiPriority w:val="99"/>
    <w:rsid w:val="00DB0A3F"/>
    <w:rPr>
      <w:sz w:val="24"/>
      <w:szCs w:val="24"/>
      <w:lang w:val="en-US"/>
    </w:rPr>
  </w:style>
  <w:style w:type="character" w:customStyle="1" w:styleId="WW-Absatz-Standardschriftart111111111111111111111111111111111111111111111111111">
    <w:name w:val="WW-Absatz-Standardschriftart111111111111111111111111111111111111111111111111111"/>
    <w:rsid w:val="00DB0A3F"/>
  </w:style>
  <w:style w:type="character" w:customStyle="1" w:styleId="iceouttxt1">
    <w:name w:val="iceouttxt1"/>
    <w:basedOn w:val="20"/>
    <w:rsid w:val="00DB0A3F"/>
    <w:rPr>
      <w:rFonts w:ascii="Arial" w:hAnsi="Arial" w:cs="Arial"/>
      <w:color w:val="666666"/>
      <w:sz w:val="17"/>
      <w:szCs w:val="17"/>
    </w:rPr>
  </w:style>
  <w:style w:type="paragraph" w:customStyle="1" w:styleId="a0">
    <w:name w:val="Заголовок"/>
    <w:basedOn w:val="a"/>
    <w:next w:val="a1"/>
    <w:rsid w:val="00DB0A3F"/>
    <w:pPr>
      <w:keepNext/>
      <w:spacing w:before="240" w:after="120"/>
    </w:pPr>
    <w:rPr>
      <w:rFonts w:eastAsia="Lucida Sans Unicode" w:cs="Tahoma"/>
      <w:sz w:val="28"/>
      <w:szCs w:val="28"/>
    </w:rPr>
  </w:style>
  <w:style w:type="paragraph" w:styleId="a1">
    <w:name w:val="Body Text"/>
    <w:basedOn w:val="a"/>
    <w:rsid w:val="00DB0A3F"/>
    <w:pPr>
      <w:spacing w:after="120"/>
    </w:pPr>
  </w:style>
  <w:style w:type="paragraph" w:styleId="aa">
    <w:name w:val="List"/>
    <w:basedOn w:val="a1"/>
    <w:rsid w:val="00DB0A3F"/>
    <w:rPr>
      <w:rFonts w:cs="Tahoma"/>
    </w:rPr>
  </w:style>
  <w:style w:type="paragraph" w:customStyle="1" w:styleId="21">
    <w:name w:val="Название2"/>
    <w:basedOn w:val="a"/>
    <w:rsid w:val="00DB0A3F"/>
    <w:pPr>
      <w:suppressLineNumbers/>
      <w:spacing w:before="120" w:after="120"/>
    </w:pPr>
    <w:rPr>
      <w:rFonts w:ascii="Arial" w:hAnsi="Arial" w:cs="Mangal"/>
      <w:i/>
      <w:iCs/>
      <w:sz w:val="20"/>
    </w:rPr>
  </w:style>
  <w:style w:type="paragraph" w:customStyle="1" w:styleId="22">
    <w:name w:val="Указатель2"/>
    <w:basedOn w:val="a"/>
    <w:rsid w:val="00DB0A3F"/>
    <w:pPr>
      <w:suppressLineNumbers/>
    </w:pPr>
    <w:rPr>
      <w:rFonts w:ascii="Arial" w:hAnsi="Arial" w:cs="Mangal"/>
    </w:rPr>
  </w:style>
  <w:style w:type="paragraph" w:customStyle="1" w:styleId="12">
    <w:name w:val="Название1"/>
    <w:basedOn w:val="a"/>
    <w:rsid w:val="00DB0A3F"/>
    <w:pPr>
      <w:suppressLineNumbers/>
      <w:spacing w:before="120" w:after="120"/>
    </w:pPr>
    <w:rPr>
      <w:rFonts w:cs="Tahoma"/>
      <w:i/>
      <w:iCs/>
      <w:sz w:val="28"/>
    </w:rPr>
  </w:style>
  <w:style w:type="paragraph" w:customStyle="1" w:styleId="13">
    <w:name w:val="Указатель1"/>
    <w:basedOn w:val="a"/>
    <w:rsid w:val="00DB0A3F"/>
    <w:pPr>
      <w:suppressLineNumbers/>
    </w:pPr>
    <w:rPr>
      <w:rFonts w:cs="Tahoma"/>
    </w:rPr>
  </w:style>
  <w:style w:type="paragraph" w:styleId="ab">
    <w:name w:val="Body Text Indent"/>
    <w:basedOn w:val="a"/>
    <w:link w:val="ac"/>
    <w:rsid w:val="00DB0A3F"/>
    <w:pPr>
      <w:autoSpaceDE w:val="0"/>
      <w:ind w:firstLine="720"/>
      <w:jc w:val="both"/>
    </w:pPr>
    <w:rPr>
      <w:sz w:val="28"/>
      <w:szCs w:val="28"/>
      <w:lang w:val="ru-RU"/>
    </w:rPr>
  </w:style>
  <w:style w:type="paragraph" w:styleId="ad">
    <w:name w:val="Title"/>
    <w:basedOn w:val="a0"/>
    <w:next w:val="ae"/>
    <w:qFormat/>
    <w:rsid w:val="00DB0A3F"/>
  </w:style>
  <w:style w:type="paragraph" w:styleId="ae">
    <w:name w:val="Subtitle"/>
    <w:basedOn w:val="a0"/>
    <w:next w:val="a1"/>
    <w:qFormat/>
    <w:rsid w:val="00DB0A3F"/>
    <w:pPr>
      <w:jc w:val="center"/>
    </w:pPr>
    <w:rPr>
      <w:i/>
      <w:iCs/>
    </w:rPr>
  </w:style>
  <w:style w:type="paragraph" w:styleId="af">
    <w:name w:val="header"/>
    <w:basedOn w:val="a"/>
    <w:uiPriority w:val="99"/>
    <w:rsid w:val="00DB0A3F"/>
    <w:pPr>
      <w:tabs>
        <w:tab w:val="center" w:pos="4677"/>
        <w:tab w:val="right" w:pos="9355"/>
      </w:tabs>
    </w:pPr>
  </w:style>
  <w:style w:type="paragraph" w:customStyle="1" w:styleId="af0">
    <w:name w:val="Содержимое таблицы"/>
    <w:basedOn w:val="a"/>
    <w:rsid w:val="00DB0A3F"/>
    <w:pPr>
      <w:suppressLineNumbers/>
    </w:pPr>
  </w:style>
  <w:style w:type="paragraph" w:customStyle="1" w:styleId="af1">
    <w:name w:val="Заголовок таблицы"/>
    <w:basedOn w:val="af0"/>
    <w:rsid w:val="00DB0A3F"/>
    <w:pPr>
      <w:jc w:val="center"/>
    </w:pPr>
    <w:rPr>
      <w:b/>
      <w:bCs/>
    </w:rPr>
  </w:style>
  <w:style w:type="paragraph" w:customStyle="1" w:styleId="af2">
    <w:name w:val="Содержимое врезки"/>
    <w:basedOn w:val="a1"/>
    <w:rsid w:val="00DB0A3F"/>
  </w:style>
  <w:style w:type="paragraph" w:customStyle="1" w:styleId="ConsPlusNormal">
    <w:name w:val="ConsPlusNormal"/>
    <w:rsid w:val="00DB0A3F"/>
    <w:pPr>
      <w:suppressAutoHyphens/>
      <w:autoSpaceDE w:val="0"/>
      <w:ind w:firstLine="720"/>
    </w:pPr>
    <w:rPr>
      <w:rFonts w:ascii="Arial" w:eastAsia="Arial" w:hAnsi="Arial" w:cs="Arial"/>
      <w:lang w:eastAsia="ar-SA"/>
    </w:rPr>
  </w:style>
  <w:style w:type="paragraph" w:styleId="af3">
    <w:name w:val="footer"/>
    <w:basedOn w:val="a"/>
    <w:link w:val="af4"/>
    <w:uiPriority w:val="99"/>
    <w:rsid w:val="00DB0A3F"/>
    <w:pPr>
      <w:suppressLineNumbers/>
      <w:tabs>
        <w:tab w:val="center" w:pos="4818"/>
        <w:tab w:val="right" w:pos="9637"/>
      </w:tabs>
    </w:pPr>
  </w:style>
  <w:style w:type="paragraph" w:customStyle="1" w:styleId="ConsPlusNonformat">
    <w:name w:val="ConsPlusNonformat"/>
    <w:basedOn w:val="a"/>
    <w:next w:val="ConsPlusNormal"/>
    <w:rsid w:val="00DB0A3F"/>
    <w:pPr>
      <w:autoSpaceDE w:val="0"/>
    </w:pPr>
    <w:rPr>
      <w:rFonts w:ascii="Courier New" w:eastAsia="Courier New" w:hAnsi="Courier New"/>
      <w:sz w:val="20"/>
      <w:szCs w:val="20"/>
      <w:lang w:val="ru-RU"/>
    </w:rPr>
  </w:style>
  <w:style w:type="paragraph" w:customStyle="1" w:styleId="ConsPlusTitle">
    <w:name w:val="ConsPlusTitle"/>
    <w:basedOn w:val="a"/>
    <w:next w:val="ConsPlusNormal"/>
    <w:rsid w:val="00DB0A3F"/>
    <w:pPr>
      <w:autoSpaceDE w:val="0"/>
    </w:pPr>
    <w:rPr>
      <w:rFonts w:ascii="Arial" w:eastAsia="Arial" w:hAnsi="Arial"/>
      <w:b/>
      <w:bCs/>
      <w:sz w:val="20"/>
      <w:szCs w:val="20"/>
      <w:lang w:val="ru-RU"/>
    </w:rPr>
  </w:style>
  <w:style w:type="paragraph" w:customStyle="1" w:styleId="ConsPlusCell">
    <w:name w:val="ConsPlusCell"/>
    <w:basedOn w:val="a"/>
    <w:rsid w:val="00DB0A3F"/>
    <w:pPr>
      <w:autoSpaceDE w:val="0"/>
    </w:pPr>
    <w:rPr>
      <w:rFonts w:ascii="Arial" w:eastAsia="Arial" w:hAnsi="Arial"/>
      <w:sz w:val="20"/>
      <w:szCs w:val="20"/>
      <w:lang w:val="ru-RU"/>
    </w:rPr>
  </w:style>
  <w:style w:type="paragraph" w:customStyle="1" w:styleId="ConsPlusDocList">
    <w:name w:val="ConsPlusDocList"/>
    <w:basedOn w:val="a"/>
    <w:rsid w:val="00DB0A3F"/>
    <w:pPr>
      <w:autoSpaceDE w:val="0"/>
    </w:pPr>
    <w:rPr>
      <w:rFonts w:ascii="Courier New" w:eastAsia="Courier New" w:hAnsi="Courier New"/>
      <w:sz w:val="20"/>
      <w:szCs w:val="20"/>
      <w:lang w:val="ru-RU"/>
    </w:rPr>
  </w:style>
  <w:style w:type="paragraph" w:styleId="af5">
    <w:name w:val="Balloon Text"/>
    <w:basedOn w:val="a"/>
    <w:rsid w:val="00DB0A3F"/>
    <w:rPr>
      <w:rFonts w:ascii="Tahoma" w:hAnsi="Tahoma" w:cs="Tahoma"/>
      <w:sz w:val="16"/>
      <w:szCs w:val="16"/>
    </w:rPr>
  </w:style>
  <w:style w:type="character" w:customStyle="1" w:styleId="iceouttxt4">
    <w:name w:val="iceouttxt4"/>
    <w:basedOn w:val="a2"/>
    <w:rsid w:val="00E109AA"/>
  </w:style>
  <w:style w:type="character" w:customStyle="1" w:styleId="ac">
    <w:name w:val="Основной текст с отступом Знак"/>
    <w:basedOn w:val="a2"/>
    <w:link w:val="ab"/>
    <w:rsid w:val="00332C13"/>
    <w:rPr>
      <w:sz w:val="28"/>
      <w:szCs w:val="28"/>
      <w:lang w:eastAsia="ar-SA"/>
    </w:rPr>
  </w:style>
  <w:style w:type="character" w:customStyle="1" w:styleId="spellchecker-word-highlight">
    <w:name w:val="spellchecker-word-highlight"/>
    <w:basedOn w:val="a2"/>
    <w:rsid w:val="00522CB2"/>
  </w:style>
  <w:style w:type="character" w:customStyle="1" w:styleId="af6">
    <w:name w:val="Основной текст_"/>
    <w:basedOn w:val="a2"/>
    <w:link w:val="14"/>
    <w:rsid w:val="004A5D7D"/>
    <w:rPr>
      <w:spacing w:val="-1"/>
      <w:sz w:val="22"/>
      <w:szCs w:val="22"/>
      <w:shd w:val="clear" w:color="auto" w:fill="FFFFFF"/>
    </w:rPr>
  </w:style>
  <w:style w:type="paragraph" w:customStyle="1" w:styleId="14">
    <w:name w:val="Основной текст1"/>
    <w:basedOn w:val="a"/>
    <w:link w:val="af6"/>
    <w:rsid w:val="004A5D7D"/>
    <w:pPr>
      <w:widowControl w:val="0"/>
      <w:shd w:val="clear" w:color="auto" w:fill="FFFFFF"/>
      <w:suppressAutoHyphens w:val="0"/>
      <w:spacing w:line="413" w:lineRule="exact"/>
      <w:jc w:val="both"/>
    </w:pPr>
    <w:rPr>
      <w:spacing w:val="-1"/>
      <w:sz w:val="22"/>
      <w:szCs w:val="22"/>
      <w:lang w:val="ru-RU" w:eastAsia="ru-RU"/>
    </w:rPr>
  </w:style>
  <w:style w:type="character" w:customStyle="1" w:styleId="iceouttxt">
    <w:name w:val="iceouttxt"/>
    <w:basedOn w:val="a2"/>
    <w:rsid w:val="00825D84"/>
  </w:style>
  <w:style w:type="paragraph" w:styleId="af7">
    <w:name w:val="No Spacing"/>
    <w:aliases w:val="TNR 12"/>
    <w:basedOn w:val="a"/>
    <w:link w:val="af8"/>
    <w:uiPriority w:val="1"/>
    <w:qFormat/>
    <w:rsid w:val="00A07199"/>
    <w:pPr>
      <w:suppressAutoHyphens w:val="0"/>
    </w:pPr>
    <w:rPr>
      <w:rFonts w:ascii="Calibri" w:eastAsia="Calibri" w:hAnsi="Calibri"/>
      <w:sz w:val="22"/>
      <w:szCs w:val="22"/>
      <w:lang w:val="ru-RU" w:eastAsia="ru-RU"/>
    </w:rPr>
  </w:style>
  <w:style w:type="character" w:customStyle="1" w:styleId="af8">
    <w:name w:val="Без интервала Знак"/>
    <w:aliases w:val="TNR 12 Знак"/>
    <w:basedOn w:val="a2"/>
    <w:link w:val="af7"/>
    <w:uiPriority w:val="1"/>
    <w:rsid w:val="00A07199"/>
    <w:rPr>
      <w:rFonts w:ascii="Calibri" w:eastAsia="Calibri" w:hAnsi="Calibri"/>
      <w:sz w:val="22"/>
      <w:szCs w:val="22"/>
    </w:rPr>
  </w:style>
  <w:style w:type="paragraph" w:styleId="af9">
    <w:name w:val="List Paragraph"/>
    <w:basedOn w:val="a"/>
    <w:uiPriority w:val="34"/>
    <w:qFormat/>
    <w:rsid w:val="005D6DE7"/>
    <w:pPr>
      <w:ind w:left="720"/>
    </w:pPr>
    <w:rPr>
      <w:lang w:val="ru-RU" w:eastAsia="zh-CN"/>
    </w:rPr>
  </w:style>
  <w:style w:type="paragraph" w:customStyle="1" w:styleId="s13">
    <w:name w:val="s_13"/>
    <w:basedOn w:val="a"/>
    <w:rsid w:val="00325B74"/>
    <w:pPr>
      <w:suppressAutoHyphens w:val="0"/>
      <w:ind w:firstLine="720"/>
    </w:pPr>
    <w:rPr>
      <w:lang w:val="ru-RU" w:eastAsia="ru-RU"/>
    </w:rPr>
  </w:style>
  <w:style w:type="character" w:customStyle="1" w:styleId="afa">
    <w:name w:val="Основной текст + Полужирный"/>
    <w:basedOn w:val="af6"/>
    <w:rsid w:val="00325B74"/>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0pt">
    <w:name w:val="Основной текст + Курсив;Интервал 0 pt"/>
    <w:basedOn w:val="af6"/>
    <w:rsid w:val="00325B74"/>
    <w:rPr>
      <w:rFonts w:ascii="Times New Roman" w:eastAsia="Times New Roman" w:hAnsi="Times New Roman" w:cs="Times New Roman"/>
      <w:b w:val="0"/>
      <w:bCs w:val="0"/>
      <w:i/>
      <w:iCs/>
      <w:smallCaps w:val="0"/>
      <w:strike w:val="0"/>
      <w:color w:val="000000"/>
      <w:spacing w:val="1"/>
      <w:w w:val="100"/>
      <w:position w:val="0"/>
      <w:sz w:val="20"/>
      <w:szCs w:val="20"/>
      <w:u w:val="none"/>
      <w:shd w:val="clear" w:color="auto" w:fill="FFFFFF"/>
      <w:lang w:val="ru-RU"/>
    </w:rPr>
  </w:style>
  <w:style w:type="paragraph" w:customStyle="1" w:styleId="23">
    <w:name w:val="Основной текст2"/>
    <w:basedOn w:val="a"/>
    <w:rsid w:val="00325B74"/>
    <w:pPr>
      <w:widowControl w:val="0"/>
      <w:shd w:val="clear" w:color="auto" w:fill="FFFFFF"/>
      <w:suppressAutoHyphens w:val="0"/>
      <w:spacing w:before="60" w:after="360" w:line="0" w:lineRule="atLeast"/>
      <w:jc w:val="right"/>
    </w:pPr>
    <w:rPr>
      <w:color w:val="000000"/>
      <w:sz w:val="20"/>
      <w:szCs w:val="20"/>
      <w:lang w:val="ru-RU" w:eastAsia="ru-RU"/>
    </w:rPr>
  </w:style>
  <w:style w:type="character" w:customStyle="1" w:styleId="apple-converted-space">
    <w:name w:val="apple-converted-space"/>
    <w:basedOn w:val="a2"/>
    <w:rsid w:val="00A9192B"/>
  </w:style>
  <w:style w:type="character" w:customStyle="1" w:styleId="blk">
    <w:name w:val="blk"/>
    <w:basedOn w:val="a2"/>
    <w:rsid w:val="002E6924"/>
  </w:style>
  <w:style w:type="character" w:customStyle="1" w:styleId="10">
    <w:name w:val="Заголовок 1 Знак"/>
    <w:basedOn w:val="a2"/>
    <w:link w:val="1"/>
    <w:rsid w:val="00795169"/>
    <w:rPr>
      <w:sz w:val="28"/>
      <w:szCs w:val="24"/>
      <w:lang w:eastAsia="ar-SA"/>
    </w:rPr>
  </w:style>
  <w:style w:type="character" w:customStyle="1" w:styleId="iceouttxt5">
    <w:name w:val="iceouttxt5"/>
    <w:basedOn w:val="a2"/>
    <w:rsid w:val="00BD38CD"/>
    <w:rPr>
      <w:rFonts w:ascii="Arial" w:hAnsi="Arial" w:cs="Arial" w:hint="default"/>
      <w:color w:val="666666"/>
      <w:sz w:val="18"/>
      <w:szCs w:val="18"/>
    </w:rPr>
  </w:style>
  <w:style w:type="character" w:styleId="afb">
    <w:name w:val="FollowedHyperlink"/>
    <w:basedOn w:val="a2"/>
    <w:uiPriority w:val="99"/>
    <w:semiHidden/>
    <w:unhideWhenUsed/>
    <w:rsid w:val="001340B0"/>
    <w:rPr>
      <w:color w:val="800080" w:themeColor="followedHyperlink"/>
      <w:u w:val="single"/>
    </w:rPr>
  </w:style>
  <w:style w:type="paragraph" w:customStyle="1" w:styleId="Default">
    <w:name w:val="Default"/>
    <w:rsid w:val="00610D3D"/>
    <w:pPr>
      <w:autoSpaceDE w:val="0"/>
      <w:autoSpaceDN w:val="0"/>
      <w:adjustRightInd w:val="0"/>
    </w:pPr>
    <w:rPr>
      <w:color w:val="000000"/>
      <w:sz w:val="24"/>
      <w:szCs w:val="24"/>
    </w:rPr>
  </w:style>
  <w:style w:type="character" w:customStyle="1" w:styleId="af4">
    <w:name w:val="Нижний колонтитул Знак"/>
    <w:basedOn w:val="a2"/>
    <w:link w:val="af3"/>
    <w:uiPriority w:val="99"/>
    <w:rsid w:val="002D1FAF"/>
    <w:rPr>
      <w:sz w:val="24"/>
      <w:szCs w:val="24"/>
      <w:lang w:val="en-US" w:eastAsia="ar-SA"/>
    </w:rPr>
  </w:style>
  <w:style w:type="table" w:styleId="afc">
    <w:name w:val="Table Grid"/>
    <w:basedOn w:val="a3"/>
    <w:uiPriority w:val="59"/>
    <w:rsid w:val="00DE0D2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16730">
      <w:bodyDiv w:val="1"/>
      <w:marLeft w:val="0"/>
      <w:marRight w:val="0"/>
      <w:marTop w:val="0"/>
      <w:marBottom w:val="0"/>
      <w:divBdr>
        <w:top w:val="none" w:sz="0" w:space="0" w:color="auto"/>
        <w:left w:val="none" w:sz="0" w:space="0" w:color="auto"/>
        <w:bottom w:val="none" w:sz="0" w:space="0" w:color="auto"/>
        <w:right w:val="none" w:sz="0" w:space="0" w:color="auto"/>
      </w:divBdr>
      <w:divsChild>
        <w:div w:id="106048076">
          <w:marLeft w:val="0"/>
          <w:marRight w:val="0"/>
          <w:marTop w:val="0"/>
          <w:marBottom w:val="0"/>
          <w:divBdr>
            <w:top w:val="none" w:sz="0" w:space="0" w:color="auto"/>
            <w:left w:val="none" w:sz="0" w:space="0" w:color="auto"/>
            <w:bottom w:val="none" w:sz="0" w:space="0" w:color="auto"/>
            <w:right w:val="none" w:sz="0" w:space="0" w:color="auto"/>
          </w:divBdr>
        </w:div>
        <w:div w:id="633221914">
          <w:marLeft w:val="0"/>
          <w:marRight w:val="0"/>
          <w:marTop w:val="0"/>
          <w:marBottom w:val="0"/>
          <w:divBdr>
            <w:top w:val="none" w:sz="0" w:space="0" w:color="auto"/>
            <w:left w:val="none" w:sz="0" w:space="0" w:color="auto"/>
            <w:bottom w:val="none" w:sz="0" w:space="0" w:color="auto"/>
            <w:right w:val="none" w:sz="0" w:space="0" w:color="auto"/>
          </w:divBdr>
          <w:divsChild>
            <w:div w:id="1141264254">
              <w:marLeft w:val="0"/>
              <w:marRight w:val="0"/>
              <w:marTop w:val="0"/>
              <w:marBottom w:val="0"/>
              <w:divBdr>
                <w:top w:val="none" w:sz="0" w:space="0" w:color="auto"/>
                <w:left w:val="none" w:sz="0" w:space="0" w:color="auto"/>
                <w:bottom w:val="none" w:sz="0" w:space="0" w:color="auto"/>
                <w:right w:val="none" w:sz="0" w:space="0" w:color="auto"/>
              </w:divBdr>
            </w:div>
          </w:divsChild>
        </w:div>
        <w:div w:id="1282109229">
          <w:marLeft w:val="0"/>
          <w:marRight w:val="0"/>
          <w:marTop w:val="0"/>
          <w:marBottom w:val="0"/>
          <w:divBdr>
            <w:top w:val="none" w:sz="0" w:space="0" w:color="auto"/>
            <w:left w:val="none" w:sz="0" w:space="0" w:color="auto"/>
            <w:bottom w:val="none" w:sz="0" w:space="0" w:color="auto"/>
            <w:right w:val="none" w:sz="0" w:space="0" w:color="auto"/>
          </w:divBdr>
        </w:div>
      </w:divsChild>
    </w:div>
    <w:div w:id="218905612">
      <w:bodyDiv w:val="1"/>
      <w:marLeft w:val="0"/>
      <w:marRight w:val="0"/>
      <w:marTop w:val="0"/>
      <w:marBottom w:val="0"/>
      <w:divBdr>
        <w:top w:val="none" w:sz="0" w:space="0" w:color="auto"/>
        <w:left w:val="none" w:sz="0" w:space="0" w:color="auto"/>
        <w:bottom w:val="none" w:sz="0" w:space="0" w:color="auto"/>
        <w:right w:val="none" w:sz="0" w:space="0" w:color="auto"/>
      </w:divBdr>
    </w:div>
    <w:div w:id="274138204">
      <w:bodyDiv w:val="1"/>
      <w:marLeft w:val="0"/>
      <w:marRight w:val="0"/>
      <w:marTop w:val="0"/>
      <w:marBottom w:val="0"/>
      <w:divBdr>
        <w:top w:val="none" w:sz="0" w:space="0" w:color="auto"/>
        <w:left w:val="none" w:sz="0" w:space="0" w:color="auto"/>
        <w:bottom w:val="none" w:sz="0" w:space="0" w:color="auto"/>
        <w:right w:val="none" w:sz="0" w:space="0" w:color="auto"/>
      </w:divBdr>
      <w:divsChild>
        <w:div w:id="855657275">
          <w:marLeft w:val="0"/>
          <w:marRight w:val="0"/>
          <w:marTop w:val="0"/>
          <w:marBottom w:val="0"/>
          <w:divBdr>
            <w:top w:val="none" w:sz="0" w:space="0" w:color="auto"/>
            <w:left w:val="none" w:sz="0" w:space="0" w:color="auto"/>
            <w:bottom w:val="none" w:sz="0" w:space="0" w:color="auto"/>
            <w:right w:val="none" w:sz="0" w:space="0" w:color="auto"/>
          </w:divBdr>
        </w:div>
        <w:div w:id="915826178">
          <w:marLeft w:val="0"/>
          <w:marRight w:val="0"/>
          <w:marTop w:val="0"/>
          <w:marBottom w:val="0"/>
          <w:divBdr>
            <w:top w:val="none" w:sz="0" w:space="0" w:color="auto"/>
            <w:left w:val="none" w:sz="0" w:space="0" w:color="auto"/>
            <w:bottom w:val="none" w:sz="0" w:space="0" w:color="auto"/>
            <w:right w:val="none" w:sz="0" w:space="0" w:color="auto"/>
          </w:divBdr>
        </w:div>
      </w:divsChild>
    </w:div>
    <w:div w:id="382096038">
      <w:bodyDiv w:val="1"/>
      <w:marLeft w:val="0"/>
      <w:marRight w:val="0"/>
      <w:marTop w:val="0"/>
      <w:marBottom w:val="0"/>
      <w:divBdr>
        <w:top w:val="none" w:sz="0" w:space="0" w:color="auto"/>
        <w:left w:val="none" w:sz="0" w:space="0" w:color="auto"/>
        <w:bottom w:val="none" w:sz="0" w:space="0" w:color="auto"/>
        <w:right w:val="none" w:sz="0" w:space="0" w:color="auto"/>
      </w:divBdr>
    </w:div>
    <w:div w:id="877200628">
      <w:bodyDiv w:val="1"/>
      <w:marLeft w:val="0"/>
      <w:marRight w:val="0"/>
      <w:marTop w:val="0"/>
      <w:marBottom w:val="0"/>
      <w:divBdr>
        <w:top w:val="none" w:sz="0" w:space="0" w:color="auto"/>
        <w:left w:val="none" w:sz="0" w:space="0" w:color="auto"/>
        <w:bottom w:val="none" w:sz="0" w:space="0" w:color="auto"/>
        <w:right w:val="none" w:sz="0" w:space="0" w:color="auto"/>
      </w:divBdr>
    </w:div>
    <w:div w:id="989359960">
      <w:bodyDiv w:val="1"/>
      <w:marLeft w:val="0"/>
      <w:marRight w:val="0"/>
      <w:marTop w:val="0"/>
      <w:marBottom w:val="0"/>
      <w:divBdr>
        <w:top w:val="none" w:sz="0" w:space="0" w:color="auto"/>
        <w:left w:val="none" w:sz="0" w:space="0" w:color="auto"/>
        <w:bottom w:val="none" w:sz="0" w:space="0" w:color="auto"/>
        <w:right w:val="none" w:sz="0" w:space="0" w:color="auto"/>
      </w:divBdr>
    </w:div>
    <w:div w:id="1154029417">
      <w:bodyDiv w:val="1"/>
      <w:marLeft w:val="0"/>
      <w:marRight w:val="0"/>
      <w:marTop w:val="0"/>
      <w:marBottom w:val="0"/>
      <w:divBdr>
        <w:top w:val="none" w:sz="0" w:space="0" w:color="auto"/>
        <w:left w:val="none" w:sz="0" w:space="0" w:color="auto"/>
        <w:bottom w:val="none" w:sz="0" w:space="0" w:color="auto"/>
        <w:right w:val="none" w:sz="0" w:space="0" w:color="auto"/>
      </w:divBdr>
    </w:div>
    <w:div w:id="1195263564">
      <w:bodyDiv w:val="1"/>
      <w:marLeft w:val="0"/>
      <w:marRight w:val="0"/>
      <w:marTop w:val="0"/>
      <w:marBottom w:val="0"/>
      <w:divBdr>
        <w:top w:val="none" w:sz="0" w:space="0" w:color="auto"/>
        <w:left w:val="none" w:sz="0" w:space="0" w:color="auto"/>
        <w:bottom w:val="none" w:sz="0" w:space="0" w:color="auto"/>
        <w:right w:val="none" w:sz="0" w:space="0" w:color="auto"/>
      </w:divBdr>
    </w:div>
    <w:div w:id="1570506303">
      <w:bodyDiv w:val="1"/>
      <w:marLeft w:val="0"/>
      <w:marRight w:val="0"/>
      <w:marTop w:val="0"/>
      <w:marBottom w:val="0"/>
      <w:divBdr>
        <w:top w:val="none" w:sz="0" w:space="0" w:color="auto"/>
        <w:left w:val="none" w:sz="0" w:space="0" w:color="auto"/>
        <w:bottom w:val="none" w:sz="0" w:space="0" w:color="auto"/>
        <w:right w:val="none" w:sz="0" w:space="0" w:color="auto"/>
      </w:divBdr>
    </w:div>
    <w:div w:id="1587959435">
      <w:bodyDiv w:val="1"/>
      <w:marLeft w:val="0"/>
      <w:marRight w:val="0"/>
      <w:marTop w:val="0"/>
      <w:marBottom w:val="0"/>
      <w:divBdr>
        <w:top w:val="none" w:sz="0" w:space="0" w:color="auto"/>
        <w:left w:val="none" w:sz="0" w:space="0" w:color="auto"/>
        <w:bottom w:val="none" w:sz="0" w:space="0" w:color="auto"/>
        <w:right w:val="none" w:sz="0" w:space="0" w:color="auto"/>
      </w:divBdr>
    </w:div>
    <w:div w:id="1600215313">
      <w:bodyDiv w:val="1"/>
      <w:marLeft w:val="0"/>
      <w:marRight w:val="0"/>
      <w:marTop w:val="0"/>
      <w:marBottom w:val="0"/>
      <w:divBdr>
        <w:top w:val="none" w:sz="0" w:space="0" w:color="auto"/>
        <w:left w:val="none" w:sz="0" w:space="0" w:color="auto"/>
        <w:bottom w:val="none" w:sz="0" w:space="0" w:color="auto"/>
        <w:right w:val="none" w:sz="0" w:space="0" w:color="auto"/>
      </w:divBdr>
      <w:divsChild>
        <w:div w:id="19666522">
          <w:marLeft w:val="0"/>
          <w:marRight w:val="0"/>
          <w:marTop w:val="0"/>
          <w:marBottom w:val="0"/>
          <w:divBdr>
            <w:top w:val="none" w:sz="0" w:space="0" w:color="auto"/>
            <w:left w:val="none" w:sz="0" w:space="0" w:color="auto"/>
            <w:bottom w:val="none" w:sz="0" w:space="0" w:color="auto"/>
            <w:right w:val="none" w:sz="0" w:space="0" w:color="auto"/>
          </w:divBdr>
        </w:div>
        <w:div w:id="2110806775">
          <w:marLeft w:val="0"/>
          <w:marRight w:val="0"/>
          <w:marTop w:val="0"/>
          <w:marBottom w:val="0"/>
          <w:divBdr>
            <w:top w:val="none" w:sz="0" w:space="0" w:color="auto"/>
            <w:left w:val="none" w:sz="0" w:space="0" w:color="auto"/>
            <w:bottom w:val="none" w:sz="0" w:space="0" w:color="auto"/>
            <w:right w:val="none" w:sz="0" w:space="0" w:color="auto"/>
          </w:divBdr>
        </w:div>
      </w:divsChild>
    </w:div>
    <w:div w:id="1721784021">
      <w:bodyDiv w:val="1"/>
      <w:marLeft w:val="0"/>
      <w:marRight w:val="0"/>
      <w:marTop w:val="0"/>
      <w:marBottom w:val="0"/>
      <w:divBdr>
        <w:top w:val="none" w:sz="0" w:space="0" w:color="auto"/>
        <w:left w:val="none" w:sz="0" w:space="0" w:color="auto"/>
        <w:bottom w:val="none" w:sz="0" w:space="0" w:color="auto"/>
        <w:right w:val="none" w:sz="0" w:space="0" w:color="auto"/>
      </w:divBdr>
    </w:div>
    <w:div w:id="1927760254">
      <w:bodyDiv w:val="1"/>
      <w:marLeft w:val="0"/>
      <w:marRight w:val="0"/>
      <w:marTop w:val="0"/>
      <w:marBottom w:val="0"/>
      <w:divBdr>
        <w:top w:val="none" w:sz="0" w:space="0" w:color="auto"/>
        <w:left w:val="none" w:sz="0" w:space="0" w:color="auto"/>
        <w:bottom w:val="none" w:sz="0" w:space="0" w:color="auto"/>
        <w:right w:val="none" w:sz="0" w:space="0" w:color="auto"/>
      </w:divBdr>
      <w:divsChild>
        <w:div w:id="556284982">
          <w:marLeft w:val="0"/>
          <w:marRight w:val="0"/>
          <w:marTop w:val="0"/>
          <w:marBottom w:val="0"/>
          <w:divBdr>
            <w:top w:val="none" w:sz="0" w:space="0" w:color="auto"/>
            <w:left w:val="none" w:sz="0" w:space="0" w:color="auto"/>
            <w:bottom w:val="none" w:sz="0" w:space="0" w:color="auto"/>
            <w:right w:val="none" w:sz="0" w:space="0" w:color="auto"/>
          </w:divBdr>
        </w:div>
      </w:divsChild>
    </w:div>
    <w:div w:id="1933661858">
      <w:bodyDiv w:val="1"/>
      <w:marLeft w:val="0"/>
      <w:marRight w:val="0"/>
      <w:marTop w:val="0"/>
      <w:marBottom w:val="0"/>
      <w:divBdr>
        <w:top w:val="none" w:sz="0" w:space="0" w:color="auto"/>
        <w:left w:val="none" w:sz="0" w:space="0" w:color="auto"/>
        <w:bottom w:val="none" w:sz="0" w:space="0" w:color="auto"/>
        <w:right w:val="none" w:sz="0" w:space="0" w:color="auto"/>
      </w:divBdr>
      <w:divsChild>
        <w:div w:id="162476962">
          <w:marLeft w:val="0"/>
          <w:marRight w:val="0"/>
          <w:marTop w:val="0"/>
          <w:marBottom w:val="0"/>
          <w:divBdr>
            <w:top w:val="none" w:sz="0" w:space="0" w:color="auto"/>
            <w:left w:val="none" w:sz="0" w:space="0" w:color="auto"/>
            <w:bottom w:val="none" w:sz="0" w:space="0" w:color="auto"/>
            <w:right w:val="none" w:sz="0" w:space="0" w:color="auto"/>
          </w:divBdr>
        </w:div>
        <w:div w:id="1841578482">
          <w:marLeft w:val="0"/>
          <w:marRight w:val="0"/>
          <w:marTop w:val="0"/>
          <w:marBottom w:val="0"/>
          <w:divBdr>
            <w:top w:val="none" w:sz="0" w:space="0" w:color="auto"/>
            <w:left w:val="none" w:sz="0" w:space="0" w:color="auto"/>
            <w:bottom w:val="none" w:sz="0" w:space="0" w:color="auto"/>
            <w:right w:val="none" w:sz="0" w:space="0" w:color="auto"/>
          </w:divBdr>
        </w:div>
      </w:divsChild>
    </w:div>
    <w:div w:id="2084257163">
      <w:bodyDiv w:val="1"/>
      <w:marLeft w:val="0"/>
      <w:marRight w:val="0"/>
      <w:marTop w:val="0"/>
      <w:marBottom w:val="0"/>
      <w:divBdr>
        <w:top w:val="none" w:sz="0" w:space="0" w:color="auto"/>
        <w:left w:val="none" w:sz="0" w:space="0" w:color="auto"/>
        <w:bottom w:val="none" w:sz="0" w:space="0" w:color="auto"/>
        <w:right w:val="none" w:sz="0" w:space="0" w:color="auto"/>
      </w:divBdr>
      <w:divsChild>
        <w:div w:id="567035297">
          <w:marLeft w:val="0"/>
          <w:marRight w:val="0"/>
          <w:marTop w:val="0"/>
          <w:marBottom w:val="0"/>
          <w:divBdr>
            <w:top w:val="none" w:sz="0" w:space="0" w:color="auto"/>
            <w:left w:val="none" w:sz="0" w:space="0" w:color="auto"/>
            <w:bottom w:val="none" w:sz="0" w:space="0" w:color="auto"/>
            <w:right w:val="none" w:sz="0" w:space="0" w:color="auto"/>
          </w:divBdr>
        </w:div>
        <w:div w:id="9917142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B6D3B-38E8-4DA4-9F1B-8118B0044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2833</TotalTime>
  <Pages>1</Pages>
  <Words>6025</Words>
  <Characters>34345</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40290</CharactersWithSpaces>
  <SharedDoc>false</SharedDoc>
  <HLinks>
    <vt:vector size="60" baseType="variant">
      <vt:variant>
        <vt:i4>6488081</vt:i4>
      </vt:variant>
      <vt:variant>
        <vt:i4>27</vt:i4>
      </vt:variant>
      <vt:variant>
        <vt:i4>0</vt:i4>
      </vt:variant>
      <vt:variant>
        <vt:i4>5</vt:i4>
      </vt:variant>
      <vt:variant>
        <vt:lpwstr>http://www.consultant.ru/document/cons_doc_LAW_144624/c66f91364e53dcd924b58deda2b498e95f835f4f/</vt:lpwstr>
      </vt:variant>
      <vt:variant>
        <vt:lpwstr>dst100883</vt:lpwstr>
      </vt:variant>
      <vt:variant>
        <vt:i4>6422600</vt:i4>
      </vt:variant>
      <vt:variant>
        <vt:i4>24</vt:i4>
      </vt:variant>
      <vt:variant>
        <vt:i4>0</vt:i4>
      </vt:variant>
      <vt:variant>
        <vt:i4>5</vt:i4>
      </vt:variant>
      <vt:variant>
        <vt:lpwstr>http://www.consultant.ru/document/cons_doc_LAW_144624/1cae86666aac2a3bc0b45916a0bbc0795cc340a2/</vt:lpwstr>
      </vt:variant>
      <vt:variant>
        <vt:lpwstr>dst100847</vt:lpwstr>
      </vt:variant>
      <vt:variant>
        <vt:i4>6422600</vt:i4>
      </vt:variant>
      <vt:variant>
        <vt:i4>21</vt:i4>
      </vt:variant>
      <vt:variant>
        <vt:i4>0</vt:i4>
      </vt:variant>
      <vt:variant>
        <vt:i4>5</vt:i4>
      </vt:variant>
      <vt:variant>
        <vt:lpwstr>http://www.consultant.ru/document/cons_doc_LAW_144624/1cae86666aac2a3bc0b45916a0bbc0795cc340a2/</vt:lpwstr>
      </vt:variant>
      <vt:variant>
        <vt:lpwstr>dst100847</vt:lpwstr>
      </vt:variant>
      <vt:variant>
        <vt:i4>6488081</vt:i4>
      </vt:variant>
      <vt:variant>
        <vt:i4>18</vt:i4>
      </vt:variant>
      <vt:variant>
        <vt:i4>0</vt:i4>
      </vt:variant>
      <vt:variant>
        <vt:i4>5</vt:i4>
      </vt:variant>
      <vt:variant>
        <vt:lpwstr>http://www.consultant.ru/document/cons_doc_LAW_144624/c66f91364e53dcd924b58deda2b498e95f835f4f/</vt:lpwstr>
      </vt:variant>
      <vt:variant>
        <vt:lpwstr>dst100883</vt:lpwstr>
      </vt:variant>
      <vt:variant>
        <vt:i4>6422600</vt:i4>
      </vt:variant>
      <vt:variant>
        <vt:i4>15</vt:i4>
      </vt:variant>
      <vt:variant>
        <vt:i4>0</vt:i4>
      </vt:variant>
      <vt:variant>
        <vt:i4>5</vt:i4>
      </vt:variant>
      <vt:variant>
        <vt:lpwstr>http://www.consultant.ru/document/cons_doc_LAW_144624/1cae86666aac2a3bc0b45916a0bbc0795cc340a2/</vt:lpwstr>
      </vt:variant>
      <vt:variant>
        <vt:lpwstr>dst100847</vt:lpwstr>
      </vt:variant>
      <vt:variant>
        <vt:i4>6291528</vt:i4>
      </vt:variant>
      <vt:variant>
        <vt:i4>12</vt:i4>
      </vt:variant>
      <vt:variant>
        <vt:i4>0</vt:i4>
      </vt:variant>
      <vt:variant>
        <vt:i4>5</vt:i4>
      </vt:variant>
      <vt:variant>
        <vt:lpwstr>http://www.consultant.ru/document/cons_doc_LAW_144624/1cae86666aac2a3bc0b45916a0bbc0795cc340a2/</vt:lpwstr>
      </vt:variant>
      <vt:variant>
        <vt:lpwstr>dst100863</vt:lpwstr>
      </vt:variant>
      <vt:variant>
        <vt:i4>6422600</vt:i4>
      </vt:variant>
      <vt:variant>
        <vt:i4>9</vt:i4>
      </vt:variant>
      <vt:variant>
        <vt:i4>0</vt:i4>
      </vt:variant>
      <vt:variant>
        <vt:i4>5</vt:i4>
      </vt:variant>
      <vt:variant>
        <vt:lpwstr>http://www.consultant.ru/document/cons_doc_LAW_144624/1cae86666aac2a3bc0b45916a0bbc0795cc340a2/</vt:lpwstr>
      </vt:variant>
      <vt:variant>
        <vt:lpwstr>dst100847</vt:lpwstr>
      </vt:variant>
      <vt:variant>
        <vt:i4>6488136</vt:i4>
      </vt:variant>
      <vt:variant>
        <vt:i4>6</vt:i4>
      </vt:variant>
      <vt:variant>
        <vt:i4>0</vt:i4>
      </vt:variant>
      <vt:variant>
        <vt:i4>5</vt:i4>
      </vt:variant>
      <vt:variant>
        <vt:lpwstr>http://www.consultant.ru/document/cons_doc_LAW_144624/1cae86666aac2a3bc0b45916a0bbc0795cc340a2/</vt:lpwstr>
      </vt:variant>
      <vt:variant>
        <vt:lpwstr>dst100851</vt:lpwstr>
      </vt:variant>
      <vt:variant>
        <vt:i4>3407917</vt:i4>
      </vt:variant>
      <vt:variant>
        <vt:i4>3</vt:i4>
      </vt:variant>
      <vt:variant>
        <vt:i4>0</vt:i4>
      </vt:variant>
      <vt:variant>
        <vt:i4>5</vt:i4>
      </vt:variant>
      <vt:variant>
        <vt:lpwstr>http://www.sberbank-ast.ru/</vt:lpwstr>
      </vt:variant>
      <vt:variant>
        <vt:lpwstr/>
      </vt:variant>
      <vt:variant>
        <vt:i4>127</vt:i4>
      </vt:variant>
      <vt:variant>
        <vt:i4>0</vt:i4>
      </vt:variant>
      <vt:variant>
        <vt:i4>0</vt:i4>
      </vt:variant>
      <vt:variant>
        <vt:i4>5</vt:i4>
      </vt:variant>
      <vt:variant>
        <vt:lpwstr>mailto:aviaps-volga@mail.ru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Марина Жукова</dc:creator>
  <cp:lastModifiedBy>Таран Ирина Игоревна</cp:lastModifiedBy>
  <cp:revision>114</cp:revision>
  <cp:lastPrinted>2017-11-03T05:35:00Z</cp:lastPrinted>
  <dcterms:created xsi:type="dcterms:W3CDTF">2016-02-09T07:24:00Z</dcterms:created>
  <dcterms:modified xsi:type="dcterms:W3CDTF">2017-11-03T08:43:00Z</dcterms:modified>
</cp:coreProperties>
</file>