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Заказчик: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 xml:space="preserve">Федеральное государственное бюджетное учреждение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«48 Центральный научно-исследовательский институт»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 xml:space="preserve">Министерства обороны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Российской Федерации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 xml:space="preserve">Октябрьская ул., д. 11,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 xml:space="preserve">г. Сергиев Посад-6,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Московская обл., 141306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48cnii-zakupki@mil.ru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Оператор электронной площадки: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ЗАО «Сбербанк – АСТ»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AF2FBC">
        <w:rPr>
          <w:color w:val="000000"/>
          <w:sz w:val="26"/>
          <w:szCs w:val="26"/>
        </w:rPr>
        <w:t>Милютинский</w:t>
      </w:r>
      <w:proofErr w:type="spellEnd"/>
      <w:r w:rsidRPr="00AF2FBC">
        <w:rPr>
          <w:color w:val="000000"/>
          <w:sz w:val="26"/>
          <w:szCs w:val="26"/>
        </w:rPr>
        <w:t xml:space="preserve"> пер., д. 10, стр. 4,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Москва, 101000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ko@sberbank-ast.ru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Заявитель: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ООО «СПЕЦГЛАВСНАБ»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AF2FBC">
        <w:rPr>
          <w:color w:val="000000"/>
          <w:sz w:val="26"/>
          <w:szCs w:val="26"/>
        </w:rPr>
        <w:t>Янаульская</w:t>
      </w:r>
      <w:proofErr w:type="spellEnd"/>
      <w:r w:rsidRPr="00AF2FBC">
        <w:rPr>
          <w:color w:val="000000"/>
          <w:sz w:val="26"/>
          <w:szCs w:val="26"/>
        </w:rPr>
        <w:t xml:space="preserve"> ул., д.14, кв.74, </w:t>
      </w:r>
    </w:p>
    <w:p w:rsidR="00AF2FBC" w:rsidRPr="00AF2FBC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г. Пермь, Пермский край, 614030</w:t>
      </w:r>
    </w:p>
    <w:p w:rsidR="000A46E3" w:rsidRPr="000A46E3" w:rsidRDefault="00AF2FBC" w:rsidP="00AF2F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F2FBC">
        <w:rPr>
          <w:color w:val="000000"/>
          <w:sz w:val="26"/>
          <w:szCs w:val="26"/>
        </w:rPr>
        <w:t>sofinnikolai@list.ru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AF2FBC">
        <w:rPr>
          <w:sz w:val="26"/>
          <w:szCs w:val="26"/>
        </w:rPr>
        <w:t>697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392800" w:rsidP="00241F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AF372B">
              <w:rPr>
                <w:sz w:val="26"/>
                <w:szCs w:val="26"/>
              </w:rPr>
              <w:t>.10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AF2FBC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AF2FBC" w:rsidRPr="00AF2FBC">
        <w:rPr>
          <w:sz w:val="26"/>
          <w:szCs w:val="26"/>
        </w:rPr>
        <w:t xml:space="preserve">ООО «СПЕЦГЛАВСНАБ» (далее – Заявитель) на действия (бездействие) ФГБУ «48 ЦНИИ» Минобороны России (далее – Заказчик) при определении поставщика (подрядчика, исполнителя) путем проведения </w:t>
      </w:r>
      <w:r w:rsidR="00AF2FBC">
        <w:rPr>
          <w:sz w:val="26"/>
          <w:szCs w:val="26"/>
        </w:rPr>
        <w:br/>
      </w:r>
      <w:r w:rsidR="00AF2FBC" w:rsidRPr="00AF2FBC">
        <w:rPr>
          <w:sz w:val="26"/>
          <w:szCs w:val="26"/>
        </w:rPr>
        <w:t xml:space="preserve">ЗАО «Сбербанк – АСТ» (далее – Оператор электронной площадки) электронного аукциона на поставку средств радиотехнического обеспечения (извещение </w:t>
      </w:r>
      <w:r w:rsidR="00AF2FBC">
        <w:rPr>
          <w:sz w:val="26"/>
          <w:szCs w:val="26"/>
        </w:rPr>
        <w:br/>
      </w:r>
      <w:r w:rsidR="00AF2FBC" w:rsidRPr="00AF2FBC">
        <w:rPr>
          <w:sz w:val="26"/>
          <w:szCs w:val="26"/>
        </w:rPr>
        <w:t xml:space="preserve">№ 0348100097817000180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r w:rsidR="00AF2FBC" w:rsidRPr="00AF2FBC">
        <w:rPr>
          <w:sz w:val="26"/>
          <w:szCs w:val="26"/>
        </w:rPr>
        <w:t>СПЕЦГЛАВСНАБ</w:t>
      </w:r>
      <w:bookmarkStart w:id="0" w:name="_GoBack"/>
      <w:bookmarkEnd w:id="0"/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44</cp:revision>
  <cp:lastPrinted>2017-09-19T08:03:00Z</cp:lastPrinted>
  <dcterms:created xsi:type="dcterms:W3CDTF">2017-05-31T06:59:00Z</dcterms:created>
  <dcterms:modified xsi:type="dcterms:W3CDTF">2017-11-03T16:34:00Z</dcterms:modified>
</cp:coreProperties>
</file>