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7CAC" w:rsidRPr="00717CAC" w:rsidRDefault="00717CAC" w:rsidP="00717CAC">
      <w:pPr>
        <w:autoSpaceDE/>
        <w:autoSpaceDN/>
        <w:adjustRightInd/>
        <w:spacing w:before="1200" w:line="280" w:lineRule="exact"/>
        <w:ind w:left="-284" w:firstLine="0"/>
        <w:outlineLvl w:val="0"/>
        <w:rPr>
          <w:color w:val="auto"/>
          <w:sz w:val="26"/>
          <w:szCs w:val="26"/>
        </w:rPr>
      </w:pPr>
      <w:r w:rsidRPr="002428F9">
        <w:rPr>
          <w:sz w:val="26"/>
          <w:szCs w:val="26"/>
        </w:rPr>
        <w:t xml:space="preserve">                                                                   </w:t>
      </w:r>
      <w:r w:rsidR="008A58D2">
        <w:rPr>
          <w:sz w:val="26"/>
          <w:szCs w:val="26"/>
        </w:rPr>
        <w:t xml:space="preserve">   </w:t>
      </w:r>
      <w:r w:rsidRPr="00717CAC">
        <w:rPr>
          <w:sz w:val="26"/>
          <w:szCs w:val="26"/>
        </w:rPr>
        <w:t>Заказчик</w:t>
      </w:r>
      <w:r w:rsidRPr="00717CAC">
        <w:rPr>
          <w:color w:val="auto"/>
          <w:sz w:val="26"/>
          <w:szCs w:val="26"/>
        </w:rPr>
        <w:t>:</w:t>
      </w:r>
    </w:p>
    <w:p w:rsidR="00717CAC" w:rsidRPr="002428F9" w:rsidRDefault="00717CAC" w:rsidP="00717CAC">
      <w:pPr>
        <w:autoSpaceDE/>
        <w:autoSpaceDN/>
        <w:adjustRightInd/>
        <w:spacing w:before="0" w:line="280" w:lineRule="exact"/>
        <w:ind w:left="4536" w:hanging="283"/>
        <w:outlineLvl w:val="0"/>
        <w:rPr>
          <w:bCs/>
          <w:sz w:val="26"/>
          <w:szCs w:val="26"/>
        </w:rPr>
      </w:pPr>
      <w:r w:rsidRPr="002428F9">
        <w:rPr>
          <w:bCs/>
          <w:sz w:val="26"/>
          <w:szCs w:val="26"/>
        </w:rPr>
        <w:t>Муниципальное унитарное предприятие</w:t>
      </w:r>
    </w:p>
    <w:p w:rsidR="00717CAC" w:rsidRPr="002428F9" w:rsidRDefault="00717CAC" w:rsidP="00717CAC">
      <w:pPr>
        <w:autoSpaceDE/>
        <w:autoSpaceDN/>
        <w:adjustRightInd/>
        <w:spacing w:before="0" w:line="280" w:lineRule="exact"/>
        <w:ind w:left="4536" w:hanging="283"/>
        <w:outlineLvl w:val="0"/>
        <w:rPr>
          <w:bCs/>
          <w:sz w:val="26"/>
          <w:szCs w:val="26"/>
        </w:rPr>
      </w:pPr>
      <w:r w:rsidRPr="002428F9">
        <w:rPr>
          <w:bCs/>
          <w:sz w:val="26"/>
          <w:szCs w:val="26"/>
        </w:rPr>
        <w:t>Истринского муниципального района</w:t>
      </w:r>
    </w:p>
    <w:p w:rsidR="00717CAC" w:rsidRPr="002428F9" w:rsidRDefault="00717CAC" w:rsidP="00717CAC">
      <w:pPr>
        <w:autoSpaceDE/>
        <w:autoSpaceDN/>
        <w:adjustRightInd/>
        <w:spacing w:before="0" w:line="280" w:lineRule="exact"/>
        <w:ind w:left="4536" w:hanging="283"/>
        <w:outlineLvl w:val="0"/>
        <w:rPr>
          <w:bCs/>
          <w:sz w:val="26"/>
          <w:szCs w:val="26"/>
        </w:rPr>
      </w:pPr>
      <w:r w:rsidRPr="002428F9">
        <w:rPr>
          <w:bCs/>
          <w:sz w:val="26"/>
          <w:szCs w:val="26"/>
        </w:rPr>
        <w:t>«Бужаровское ремонтно-эксплуатационное</w:t>
      </w:r>
    </w:p>
    <w:p w:rsidR="00717CAC" w:rsidRPr="002428F9" w:rsidRDefault="00717CAC" w:rsidP="00717CAC">
      <w:pPr>
        <w:autoSpaceDE/>
        <w:autoSpaceDN/>
        <w:adjustRightInd/>
        <w:spacing w:before="0" w:line="280" w:lineRule="exact"/>
        <w:ind w:left="4536" w:hanging="283"/>
        <w:outlineLvl w:val="0"/>
        <w:rPr>
          <w:bCs/>
          <w:sz w:val="26"/>
          <w:szCs w:val="26"/>
        </w:rPr>
      </w:pPr>
      <w:r w:rsidRPr="002428F9">
        <w:rPr>
          <w:bCs/>
          <w:sz w:val="26"/>
          <w:szCs w:val="26"/>
        </w:rPr>
        <w:t>предприятие жилищно-коммунального</w:t>
      </w:r>
    </w:p>
    <w:p w:rsidR="00717CAC" w:rsidRPr="002428F9" w:rsidRDefault="00717CAC" w:rsidP="00717CAC">
      <w:pPr>
        <w:autoSpaceDE/>
        <w:autoSpaceDN/>
        <w:adjustRightInd/>
        <w:spacing w:before="0" w:line="280" w:lineRule="exact"/>
        <w:ind w:left="4253" w:firstLine="0"/>
        <w:outlineLvl w:val="0"/>
        <w:rPr>
          <w:bCs/>
          <w:sz w:val="26"/>
          <w:szCs w:val="26"/>
        </w:rPr>
      </w:pPr>
      <w:r w:rsidRPr="002428F9">
        <w:rPr>
          <w:bCs/>
          <w:sz w:val="26"/>
          <w:szCs w:val="26"/>
        </w:rPr>
        <w:t xml:space="preserve">хозяйства» </w:t>
      </w:r>
      <w:r w:rsidRPr="002428F9">
        <w:rPr>
          <w:bCs/>
          <w:sz w:val="26"/>
          <w:szCs w:val="26"/>
        </w:rPr>
        <w:cr/>
        <w:t>п. Гидроузла, д. 3А,</w:t>
      </w:r>
    </w:p>
    <w:p w:rsidR="00717CAC" w:rsidRPr="002428F9" w:rsidRDefault="00717CAC" w:rsidP="00717CAC">
      <w:pPr>
        <w:autoSpaceDE/>
        <w:autoSpaceDN/>
        <w:adjustRightInd/>
        <w:spacing w:before="0" w:line="280" w:lineRule="exact"/>
        <w:ind w:left="4536" w:hanging="283"/>
        <w:outlineLvl w:val="0"/>
        <w:rPr>
          <w:bCs/>
          <w:sz w:val="26"/>
          <w:szCs w:val="26"/>
        </w:rPr>
      </w:pPr>
      <w:r w:rsidRPr="002428F9">
        <w:rPr>
          <w:bCs/>
          <w:sz w:val="26"/>
          <w:szCs w:val="26"/>
        </w:rPr>
        <w:t>Истринский р-н, Московская обл., 143513</w:t>
      </w:r>
    </w:p>
    <w:p w:rsidR="00717CAC" w:rsidRPr="00717CAC" w:rsidRDefault="00717CAC" w:rsidP="00717CAC">
      <w:pPr>
        <w:autoSpaceDE/>
        <w:autoSpaceDN/>
        <w:adjustRightInd/>
        <w:spacing w:before="0" w:line="280" w:lineRule="exact"/>
        <w:ind w:firstLine="0"/>
        <w:outlineLvl w:val="0"/>
        <w:rPr>
          <w:color w:val="auto"/>
          <w:sz w:val="26"/>
          <w:szCs w:val="26"/>
        </w:rPr>
      </w:pPr>
      <w:r w:rsidRPr="00717CAC">
        <w:rPr>
          <w:color w:val="auto"/>
          <w:sz w:val="26"/>
          <w:szCs w:val="26"/>
        </w:rPr>
        <w:t xml:space="preserve">                                      </w:t>
      </w:r>
      <w:r w:rsidR="002975BA" w:rsidRPr="002428F9">
        <w:rPr>
          <w:color w:val="auto"/>
          <w:sz w:val="26"/>
          <w:szCs w:val="26"/>
        </w:rPr>
        <w:t xml:space="preserve">                        </w:t>
      </w:r>
      <w:r w:rsidRPr="00717CAC">
        <w:rPr>
          <w:color w:val="auto"/>
          <w:sz w:val="26"/>
          <w:szCs w:val="26"/>
        </w:rPr>
        <w:t xml:space="preserve"> </w:t>
      </w:r>
      <w:r w:rsidR="008A58D2">
        <w:rPr>
          <w:color w:val="auto"/>
          <w:sz w:val="26"/>
          <w:szCs w:val="26"/>
        </w:rPr>
        <w:t xml:space="preserve">  </w:t>
      </w:r>
      <w:hyperlink r:id="rId8" w:history="1">
        <w:r w:rsidRPr="002428F9">
          <w:rPr>
            <w:color w:val="0000FF"/>
            <w:sz w:val="26"/>
            <w:szCs w:val="26"/>
            <w:u w:val="single"/>
          </w:rPr>
          <w:t>bujarovorep@yandex.ru</w:t>
        </w:r>
      </w:hyperlink>
      <w:r w:rsidRPr="00717CAC">
        <w:rPr>
          <w:color w:val="auto"/>
          <w:sz w:val="26"/>
          <w:szCs w:val="26"/>
        </w:rPr>
        <w:t xml:space="preserve"> </w:t>
      </w:r>
    </w:p>
    <w:p w:rsidR="00717CAC" w:rsidRPr="002428F9" w:rsidRDefault="00717CAC" w:rsidP="00717CAC">
      <w:pPr>
        <w:autoSpaceDE/>
        <w:autoSpaceDN/>
        <w:adjustRightInd/>
        <w:spacing w:before="0" w:line="280" w:lineRule="exact"/>
        <w:ind w:left="4536" w:firstLine="0"/>
        <w:outlineLvl w:val="0"/>
        <w:rPr>
          <w:bCs/>
          <w:sz w:val="26"/>
          <w:szCs w:val="26"/>
        </w:rPr>
      </w:pPr>
    </w:p>
    <w:p w:rsidR="00717CAC" w:rsidRPr="002428F9" w:rsidRDefault="00717CAC" w:rsidP="00717CAC">
      <w:pPr>
        <w:autoSpaceDE/>
        <w:autoSpaceDN/>
        <w:adjustRightInd/>
        <w:spacing w:before="0" w:line="280" w:lineRule="exact"/>
        <w:ind w:left="4253" w:firstLine="0"/>
        <w:outlineLvl w:val="0"/>
        <w:rPr>
          <w:bCs/>
          <w:sz w:val="26"/>
          <w:szCs w:val="26"/>
        </w:rPr>
      </w:pPr>
      <w:r w:rsidRPr="002428F9">
        <w:rPr>
          <w:bCs/>
          <w:sz w:val="26"/>
          <w:szCs w:val="26"/>
        </w:rPr>
        <w:t>Уполномоченный орган:</w:t>
      </w:r>
    </w:p>
    <w:p w:rsidR="00717CAC" w:rsidRPr="002428F9" w:rsidRDefault="00717CAC" w:rsidP="00717CAC">
      <w:pPr>
        <w:autoSpaceDE/>
        <w:autoSpaceDN/>
        <w:adjustRightInd/>
        <w:spacing w:before="0" w:line="280" w:lineRule="exact"/>
        <w:ind w:left="4253" w:firstLine="0"/>
        <w:outlineLvl w:val="0"/>
        <w:rPr>
          <w:bCs/>
          <w:sz w:val="26"/>
          <w:szCs w:val="26"/>
        </w:rPr>
      </w:pPr>
      <w:r w:rsidRPr="002428F9">
        <w:rPr>
          <w:bCs/>
          <w:sz w:val="26"/>
          <w:szCs w:val="26"/>
        </w:rPr>
        <w:t>Муниципальное казенное учреждение «Центр закупок»</w:t>
      </w:r>
    </w:p>
    <w:p w:rsidR="00717CAC" w:rsidRPr="002428F9" w:rsidRDefault="00717CAC" w:rsidP="00717CAC">
      <w:pPr>
        <w:autoSpaceDE/>
        <w:autoSpaceDN/>
        <w:adjustRightInd/>
        <w:spacing w:before="0" w:line="280" w:lineRule="exact"/>
        <w:ind w:left="4253" w:firstLine="0"/>
        <w:outlineLvl w:val="0"/>
        <w:rPr>
          <w:color w:val="auto"/>
          <w:sz w:val="26"/>
          <w:szCs w:val="26"/>
        </w:rPr>
      </w:pPr>
      <w:r w:rsidRPr="00717CAC">
        <w:rPr>
          <w:color w:val="auto"/>
          <w:sz w:val="26"/>
          <w:szCs w:val="26"/>
        </w:rPr>
        <w:t>9-ой Гвардейской Дивизии</w:t>
      </w:r>
      <w:r w:rsidRPr="002428F9">
        <w:rPr>
          <w:bCs/>
          <w:sz w:val="26"/>
          <w:szCs w:val="26"/>
          <w:shd w:val="clear" w:color="auto" w:fill="FFFFFF"/>
        </w:rPr>
        <w:t xml:space="preserve"> ул.</w:t>
      </w:r>
      <w:r w:rsidRPr="002428F9">
        <w:rPr>
          <w:bCs/>
          <w:sz w:val="26"/>
          <w:szCs w:val="26"/>
        </w:rPr>
        <w:t xml:space="preserve">, д. 53, </w:t>
      </w:r>
    </w:p>
    <w:p w:rsidR="00717CAC" w:rsidRPr="00717CAC" w:rsidRDefault="00717CAC" w:rsidP="00717CAC">
      <w:pPr>
        <w:autoSpaceDE/>
        <w:autoSpaceDN/>
        <w:adjustRightInd/>
        <w:spacing w:before="0" w:line="280" w:lineRule="exact"/>
        <w:ind w:left="4253" w:firstLine="0"/>
        <w:outlineLvl w:val="0"/>
        <w:rPr>
          <w:bCs/>
          <w:sz w:val="26"/>
          <w:szCs w:val="26"/>
        </w:rPr>
      </w:pPr>
      <w:r w:rsidRPr="002428F9">
        <w:rPr>
          <w:bCs/>
          <w:sz w:val="26"/>
          <w:szCs w:val="26"/>
        </w:rPr>
        <w:t xml:space="preserve">г. Истра, Московская обл., </w:t>
      </w:r>
      <w:r w:rsidRPr="00717CAC">
        <w:rPr>
          <w:bCs/>
          <w:sz w:val="26"/>
          <w:szCs w:val="26"/>
          <w:lang w:val="ru"/>
        </w:rPr>
        <w:t>143500,</w:t>
      </w:r>
    </w:p>
    <w:p w:rsidR="00717CAC" w:rsidRPr="00717CAC" w:rsidRDefault="00837411" w:rsidP="00717CAC">
      <w:pPr>
        <w:autoSpaceDE/>
        <w:autoSpaceDN/>
        <w:adjustRightInd/>
        <w:spacing w:before="0" w:line="280" w:lineRule="exact"/>
        <w:ind w:left="4253" w:firstLine="0"/>
        <w:outlineLvl w:val="0"/>
        <w:rPr>
          <w:bCs/>
          <w:sz w:val="26"/>
          <w:szCs w:val="26"/>
        </w:rPr>
      </w:pPr>
      <w:hyperlink r:id="rId9" w:history="1">
        <w:r w:rsidR="00717CAC" w:rsidRPr="002428F9">
          <w:rPr>
            <w:bCs/>
            <w:color w:val="0000FF"/>
            <w:sz w:val="26"/>
            <w:szCs w:val="26"/>
            <w:u w:val="single"/>
            <w:lang w:val="en-US"/>
          </w:rPr>
          <w:t>istra</w:t>
        </w:r>
        <w:r w:rsidR="00717CAC" w:rsidRPr="002428F9">
          <w:rPr>
            <w:bCs/>
            <w:color w:val="0000FF"/>
            <w:sz w:val="26"/>
            <w:szCs w:val="26"/>
            <w:u w:val="single"/>
          </w:rPr>
          <w:t>-</w:t>
        </w:r>
        <w:r w:rsidR="00717CAC" w:rsidRPr="002428F9">
          <w:rPr>
            <w:bCs/>
            <w:color w:val="0000FF"/>
            <w:sz w:val="26"/>
            <w:szCs w:val="26"/>
            <w:u w:val="single"/>
            <w:lang w:val="en-US"/>
          </w:rPr>
          <w:t>zakaz</w:t>
        </w:r>
        <w:r w:rsidR="00717CAC" w:rsidRPr="002428F9">
          <w:rPr>
            <w:bCs/>
            <w:color w:val="0000FF"/>
            <w:sz w:val="26"/>
            <w:szCs w:val="26"/>
            <w:u w:val="single"/>
          </w:rPr>
          <w:t>@</w:t>
        </w:r>
        <w:r w:rsidR="00717CAC" w:rsidRPr="002428F9">
          <w:rPr>
            <w:bCs/>
            <w:color w:val="0000FF"/>
            <w:sz w:val="26"/>
            <w:szCs w:val="26"/>
            <w:u w:val="single"/>
            <w:lang w:val="en-US"/>
          </w:rPr>
          <w:t>yandex</w:t>
        </w:r>
        <w:r w:rsidR="00717CAC" w:rsidRPr="002428F9">
          <w:rPr>
            <w:bCs/>
            <w:color w:val="0000FF"/>
            <w:sz w:val="26"/>
            <w:szCs w:val="26"/>
            <w:u w:val="single"/>
          </w:rPr>
          <w:t>.</w:t>
        </w:r>
        <w:r w:rsidR="00717CAC" w:rsidRPr="002428F9">
          <w:rPr>
            <w:bCs/>
            <w:color w:val="0000FF"/>
            <w:sz w:val="26"/>
            <w:szCs w:val="26"/>
            <w:u w:val="single"/>
            <w:lang w:val="en-US"/>
          </w:rPr>
          <w:t>ru</w:t>
        </w:r>
      </w:hyperlink>
      <w:r w:rsidR="00717CAC" w:rsidRPr="00717CAC">
        <w:rPr>
          <w:bCs/>
          <w:sz w:val="26"/>
          <w:szCs w:val="26"/>
        </w:rPr>
        <w:t xml:space="preserve">   </w:t>
      </w:r>
    </w:p>
    <w:p w:rsidR="00717CAC" w:rsidRPr="00717CAC" w:rsidRDefault="00717CAC" w:rsidP="00717CAC">
      <w:pPr>
        <w:autoSpaceDE/>
        <w:autoSpaceDN/>
        <w:adjustRightInd/>
        <w:spacing w:before="0" w:line="280" w:lineRule="exact"/>
        <w:ind w:left="4253" w:firstLine="0"/>
        <w:outlineLvl w:val="0"/>
        <w:rPr>
          <w:bCs/>
          <w:sz w:val="26"/>
          <w:szCs w:val="26"/>
        </w:rPr>
      </w:pPr>
    </w:p>
    <w:p w:rsidR="00717CAC" w:rsidRPr="002428F9" w:rsidRDefault="00717CAC" w:rsidP="00717CAC">
      <w:pPr>
        <w:autoSpaceDE/>
        <w:autoSpaceDN/>
        <w:adjustRightInd/>
        <w:spacing w:before="0" w:line="280" w:lineRule="exact"/>
        <w:ind w:left="4253" w:firstLine="0"/>
        <w:outlineLvl w:val="0"/>
        <w:rPr>
          <w:bCs/>
          <w:sz w:val="26"/>
          <w:szCs w:val="26"/>
        </w:rPr>
      </w:pPr>
      <w:r w:rsidRPr="002428F9">
        <w:rPr>
          <w:bCs/>
          <w:sz w:val="26"/>
          <w:szCs w:val="26"/>
        </w:rPr>
        <w:t>Оператор электронной площадки:</w:t>
      </w:r>
    </w:p>
    <w:p w:rsidR="00717CAC" w:rsidRPr="002428F9" w:rsidRDefault="00717CAC" w:rsidP="00717CAC">
      <w:pPr>
        <w:autoSpaceDE/>
        <w:autoSpaceDN/>
        <w:adjustRightInd/>
        <w:spacing w:before="0" w:line="280" w:lineRule="exact"/>
        <w:ind w:left="4253" w:firstLine="0"/>
        <w:outlineLvl w:val="0"/>
        <w:rPr>
          <w:bCs/>
          <w:sz w:val="26"/>
          <w:szCs w:val="26"/>
        </w:rPr>
      </w:pPr>
      <w:r w:rsidRPr="002428F9">
        <w:rPr>
          <w:bCs/>
          <w:sz w:val="26"/>
          <w:szCs w:val="26"/>
        </w:rPr>
        <w:t>ЗАО «Сбербанк – АСТ»</w:t>
      </w:r>
    </w:p>
    <w:p w:rsidR="00717CAC" w:rsidRPr="002428F9" w:rsidRDefault="00717CAC" w:rsidP="00717CAC">
      <w:pPr>
        <w:autoSpaceDE/>
        <w:autoSpaceDN/>
        <w:adjustRightInd/>
        <w:spacing w:before="0" w:line="280" w:lineRule="exact"/>
        <w:ind w:left="4253" w:firstLine="0"/>
        <w:outlineLvl w:val="0"/>
        <w:rPr>
          <w:bCs/>
          <w:sz w:val="26"/>
          <w:szCs w:val="26"/>
        </w:rPr>
      </w:pPr>
      <w:r w:rsidRPr="002428F9">
        <w:rPr>
          <w:bCs/>
          <w:sz w:val="26"/>
          <w:szCs w:val="26"/>
        </w:rPr>
        <w:t xml:space="preserve">Милютинский пер., д. 10, стр. 4, </w:t>
      </w:r>
    </w:p>
    <w:p w:rsidR="00717CAC" w:rsidRPr="002428F9" w:rsidRDefault="00717CAC" w:rsidP="00717CAC">
      <w:pPr>
        <w:autoSpaceDE/>
        <w:autoSpaceDN/>
        <w:adjustRightInd/>
        <w:spacing w:before="0" w:line="280" w:lineRule="exact"/>
        <w:ind w:left="4253" w:firstLine="0"/>
        <w:outlineLvl w:val="0"/>
        <w:rPr>
          <w:bCs/>
          <w:sz w:val="26"/>
          <w:szCs w:val="26"/>
        </w:rPr>
      </w:pPr>
      <w:r w:rsidRPr="002428F9">
        <w:rPr>
          <w:bCs/>
          <w:sz w:val="26"/>
          <w:szCs w:val="26"/>
        </w:rPr>
        <w:t>Москва, 101000</w:t>
      </w:r>
    </w:p>
    <w:p w:rsidR="00717CAC" w:rsidRPr="002428F9" w:rsidRDefault="00837411" w:rsidP="00717CAC">
      <w:pPr>
        <w:autoSpaceDE/>
        <w:autoSpaceDN/>
        <w:adjustRightInd/>
        <w:spacing w:before="0" w:line="280" w:lineRule="exact"/>
        <w:ind w:left="4253" w:firstLine="0"/>
        <w:outlineLvl w:val="0"/>
        <w:rPr>
          <w:bCs/>
          <w:sz w:val="26"/>
          <w:szCs w:val="26"/>
        </w:rPr>
      </w:pPr>
      <w:hyperlink r:id="rId10" w:history="1">
        <w:r w:rsidR="00717CAC" w:rsidRPr="002428F9">
          <w:rPr>
            <w:bCs/>
            <w:color w:val="0000FF"/>
            <w:sz w:val="26"/>
            <w:szCs w:val="26"/>
            <w:u w:val="single"/>
          </w:rPr>
          <w:t>ko@sberbank-ast.ru</w:t>
        </w:r>
      </w:hyperlink>
      <w:r w:rsidR="00717CAC" w:rsidRPr="002428F9">
        <w:rPr>
          <w:bCs/>
          <w:sz w:val="26"/>
          <w:szCs w:val="26"/>
        </w:rPr>
        <w:t xml:space="preserve"> </w:t>
      </w:r>
    </w:p>
    <w:p w:rsidR="00717CAC" w:rsidRPr="00717CAC" w:rsidRDefault="00717CAC" w:rsidP="00717CAC">
      <w:pPr>
        <w:autoSpaceDE/>
        <w:autoSpaceDN/>
        <w:adjustRightInd/>
        <w:spacing w:before="0" w:line="280" w:lineRule="exact"/>
        <w:ind w:left="4253" w:firstLine="0"/>
        <w:outlineLvl w:val="0"/>
        <w:rPr>
          <w:sz w:val="26"/>
          <w:szCs w:val="26"/>
        </w:rPr>
      </w:pPr>
    </w:p>
    <w:p w:rsidR="00717CAC" w:rsidRPr="00717CAC" w:rsidRDefault="00717CAC" w:rsidP="00717CAC">
      <w:pPr>
        <w:autoSpaceDE/>
        <w:autoSpaceDN/>
        <w:adjustRightInd/>
        <w:spacing w:before="0" w:line="280" w:lineRule="exact"/>
        <w:ind w:left="4253" w:firstLine="0"/>
        <w:outlineLvl w:val="0"/>
        <w:rPr>
          <w:color w:val="auto"/>
          <w:sz w:val="26"/>
          <w:szCs w:val="26"/>
        </w:rPr>
      </w:pPr>
      <w:r w:rsidRPr="00717CAC">
        <w:rPr>
          <w:sz w:val="26"/>
          <w:szCs w:val="26"/>
        </w:rPr>
        <w:t>Заявитель</w:t>
      </w:r>
      <w:r w:rsidRPr="00717CAC">
        <w:rPr>
          <w:color w:val="auto"/>
          <w:sz w:val="26"/>
          <w:szCs w:val="26"/>
        </w:rPr>
        <w:t>:</w:t>
      </w:r>
    </w:p>
    <w:p w:rsidR="00717CAC" w:rsidRPr="00717CAC" w:rsidRDefault="00717CAC" w:rsidP="00717CAC">
      <w:pPr>
        <w:autoSpaceDE/>
        <w:autoSpaceDN/>
        <w:adjustRightInd/>
        <w:spacing w:before="0" w:line="280" w:lineRule="exact"/>
        <w:ind w:left="4253" w:firstLine="0"/>
        <w:rPr>
          <w:color w:val="auto"/>
          <w:sz w:val="26"/>
          <w:szCs w:val="26"/>
        </w:rPr>
      </w:pPr>
      <w:r w:rsidRPr="00717CAC">
        <w:rPr>
          <w:color w:val="auto"/>
          <w:sz w:val="26"/>
          <w:szCs w:val="26"/>
        </w:rPr>
        <w:t>ООО «БЕТОН»</w:t>
      </w:r>
    </w:p>
    <w:p w:rsidR="00717CAC" w:rsidRPr="00717CAC" w:rsidRDefault="00717CAC" w:rsidP="00717CAC">
      <w:pPr>
        <w:autoSpaceDE/>
        <w:autoSpaceDN/>
        <w:adjustRightInd/>
        <w:spacing w:before="0" w:line="280" w:lineRule="exact"/>
        <w:ind w:left="4253" w:firstLine="0"/>
        <w:rPr>
          <w:color w:val="auto"/>
          <w:sz w:val="26"/>
          <w:szCs w:val="26"/>
        </w:rPr>
      </w:pPr>
      <w:r w:rsidRPr="00717CAC">
        <w:rPr>
          <w:color w:val="auto"/>
          <w:sz w:val="26"/>
          <w:szCs w:val="26"/>
        </w:rPr>
        <w:t>М.Г. Кутузова ул., д. 5,</w:t>
      </w:r>
    </w:p>
    <w:p w:rsidR="00717CAC" w:rsidRPr="00717CAC" w:rsidRDefault="00717CAC" w:rsidP="00717CAC">
      <w:pPr>
        <w:autoSpaceDE/>
        <w:autoSpaceDN/>
        <w:adjustRightInd/>
        <w:spacing w:before="0" w:line="280" w:lineRule="exact"/>
        <w:ind w:left="4253" w:firstLine="0"/>
        <w:rPr>
          <w:color w:val="auto"/>
          <w:sz w:val="26"/>
          <w:szCs w:val="26"/>
        </w:rPr>
      </w:pPr>
      <w:r w:rsidRPr="00717CAC">
        <w:rPr>
          <w:color w:val="auto"/>
          <w:sz w:val="26"/>
          <w:szCs w:val="26"/>
        </w:rPr>
        <w:t xml:space="preserve">г. Дагестанские Огни , </w:t>
      </w:r>
    </w:p>
    <w:p w:rsidR="00717CAC" w:rsidRPr="00717CAC" w:rsidRDefault="00717CAC" w:rsidP="00717CAC">
      <w:pPr>
        <w:autoSpaceDE/>
        <w:autoSpaceDN/>
        <w:adjustRightInd/>
        <w:spacing w:before="0" w:line="280" w:lineRule="exact"/>
        <w:ind w:left="4253" w:firstLine="0"/>
        <w:rPr>
          <w:color w:val="auto"/>
          <w:sz w:val="26"/>
          <w:szCs w:val="26"/>
          <w:highlight w:val="yellow"/>
        </w:rPr>
      </w:pPr>
      <w:r w:rsidRPr="00717CAC">
        <w:rPr>
          <w:color w:val="auto"/>
          <w:sz w:val="26"/>
          <w:szCs w:val="26"/>
        </w:rPr>
        <w:t>Республика Дагестан, 368670</w:t>
      </w:r>
    </w:p>
    <w:p w:rsidR="00717CAC" w:rsidRPr="00717CAC" w:rsidRDefault="00837411" w:rsidP="00717CAC">
      <w:pPr>
        <w:autoSpaceDE/>
        <w:autoSpaceDN/>
        <w:adjustRightInd/>
        <w:spacing w:before="0" w:line="280" w:lineRule="exact"/>
        <w:ind w:left="4253" w:firstLine="0"/>
        <w:rPr>
          <w:color w:val="auto"/>
          <w:sz w:val="26"/>
          <w:szCs w:val="26"/>
        </w:rPr>
      </w:pPr>
      <w:hyperlink r:id="rId11" w:history="1">
        <w:r w:rsidR="00717CAC" w:rsidRPr="002428F9">
          <w:rPr>
            <w:color w:val="0000FF"/>
            <w:sz w:val="26"/>
            <w:szCs w:val="26"/>
            <w:u w:val="single"/>
          </w:rPr>
          <w:t>ooo.beton005@mail.ru</w:t>
        </w:r>
      </w:hyperlink>
      <w:r w:rsidR="00717CAC" w:rsidRPr="00717CAC">
        <w:rPr>
          <w:color w:val="auto"/>
          <w:sz w:val="26"/>
          <w:szCs w:val="26"/>
        </w:rPr>
        <w:t xml:space="preserve">   </w:t>
      </w:r>
    </w:p>
    <w:p w:rsidR="00BC2106" w:rsidRPr="002428F9" w:rsidRDefault="00BC2106" w:rsidP="00210B36">
      <w:pPr>
        <w:spacing w:before="0"/>
        <w:ind w:left="5222" w:firstLine="709"/>
        <w:jc w:val="both"/>
        <w:rPr>
          <w:color w:val="auto"/>
          <w:sz w:val="26"/>
          <w:szCs w:val="26"/>
        </w:rPr>
      </w:pPr>
    </w:p>
    <w:p w:rsidR="00367164" w:rsidRPr="002428F9" w:rsidRDefault="00367164" w:rsidP="00210B36">
      <w:pPr>
        <w:spacing w:before="0"/>
        <w:ind w:firstLine="709"/>
        <w:jc w:val="center"/>
        <w:rPr>
          <w:color w:val="auto"/>
          <w:sz w:val="26"/>
          <w:szCs w:val="26"/>
        </w:rPr>
      </w:pPr>
      <w:r w:rsidRPr="002428F9">
        <w:rPr>
          <w:color w:val="auto"/>
          <w:sz w:val="26"/>
          <w:szCs w:val="26"/>
        </w:rPr>
        <w:t>РЕШЕНИЕ</w:t>
      </w:r>
    </w:p>
    <w:p w:rsidR="00367164" w:rsidRPr="002428F9" w:rsidRDefault="00367164" w:rsidP="00210B36">
      <w:pPr>
        <w:spacing w:before="0"/>
        <w:ind w:firstLine="709"/>
        <w:jc w:val="center"/>
        <w:rPr>
          <w:color w:val="auto"/>
          <w:sz w:val="26"/>
          <w:szCs w:val="26"/>
        </w:rPr>
      </w:pPr>
      <w:r w:rsidRPr="002428F9">
        <w:rPr>
          <w:color w:val="auto"/>
          <w:sz w:val="26"/>
          <w:szCs w:val="26"/>
        </w:rPr>
        <w:t xml:space="preserve">по делу </w:t>
      </w:r>
      <w:r w:rsidR="00EF7053" w:rsidRPr="002428F9">
        <w:rPr>
          <w:color w:val="auto"/>
          <w:sz w:val="26"/>
          <w:szCs w:val="26"/>
        </w:rPr>
        <w:t>№ 07-24-</w:t>
      </w:r>
      <w:r w:rsidR="00717CAC" w:rsidRPr="002428F9">
        <w:rPr>
          <w:sz w:val="26"/>
          <w:szCs w:val="26"/>
        </w:rPr>
        <w:t>18774эп</w:t>
      </w:r>
      <w:r w:rsidR="00740AD6" w:rsidRPr="002428F9">
        <w:rPr>
          <w:color w:val="auto"/>
          <w:sz w:val="26"/>
          <w:szCs w:val="26"/>
        </w:rPr>
        <w:t xml:space="preserve">/17 </w:t>
      </w:r>
      <w:r w:rsidRPr="002428F9">
        <w:rPr>
          <w:color w:val="auto"/>
          <w:sz w:val="26"/>
          <w:szCs w:val="26"/>
        </w:rPr>
        <w:t>о нарушении</w:t>
      </w:r>
    </w:p>
    <w:p w:rsidR="00367164" w:rsidRPr="002428F9" w:rsidRDefault="00367164" w:rsidP="00210B36">
      <w:pPr>
        <w:spacing w:before="0"/>
        <w:ind w:firstLine="709"/>
        <w:jc w:val="center"/>
        <w:rPr>
          <w:color w:val="auto"/>
          <w:sz w:val="26"/>
          <w:szCs w:val="26"/>
        </w:rPr>
      </w:pPr>
      <w:r w:rsidRPr="002428F9">
        <w:rPr>
          <w:color w:val="auto"/>
          <w:sz w:val="26"/>
          <w:szCs w:val="26"/>
        </w:rPr>
        <w:t>законодательства Российской Федерации</w:t>
      </w:r>
    </w:p>
    <w:p w:rsidR="00367164" w:rsidRPr="002428F9" w:rsidRDefault="00367164" w:rsidP="00210B36">
      <w:pPr>
        <w:spacing w:before="0"/>
        <w:ind w:firstLine="709"/>
        <w:jc w:val="center"/>
        <w:rPr>
          <w:color w:val="auto"/>
          <w:sz w:val="26"/>
          <w:szCs w:val="26"/>
        </w:rPr>
      </w:pPr>
      <w:r w:rsidRPr="002428F9">
        <w:rPr>
          <w:color w:val="auto"/>
          <w:sz w:val="26"/>
          <w:szCs w:val="26"/>
        </w:rPr>
        <w:t>о кон</w:t>
      </w:r>
      <w:r w:rsidR="001F53BE" w:rsidRPr="002428F9">
        <w:rPr>
          <w:color w:val="auto"/>
          <w:sz w:val="26"/>
          <w:szCs w:val="26"/>
        </w:rPr>
        <w:t>трактной системе в сфере закупок</w:t>
      </w:r>
    </w:p>
    <w:p w:rsidR="00515931" w:rsidRPr="002428F9" w:rsidRDefault="00515931" w:rsidP="00210B36">
      <w:pPr>
        <w:spacing w:before="0"/>
        <w:ind w:firstLine="709"/>
        <w:jc w:val="both"/>
        <w:rPr>
          <w:color w:val="auto"/>
          <w:sz w:val="26"/>
          <w:szCs w:val="26"/>
        </w:rPr>
      </w:pPr>
    </w:p>
    <w:tbl>
      <w:tblPr>
        <w:tblW w:w="0" w:type="auto"/>
        <w:tblLayout w:type="fixed"/>
        <w:tblLook w:val="04A0" w:firstRow="1" w:lastRow="0" w:firstColumn="1" w:lastColumn="0" w:noHBand="0" w:noVBand="1"/>
      </w:tblPr>
      <w:tblGrid>
        <w:gridCol w:w="4842"/>
        <w:gridCol w:w="4622"/>
      </w:tblGrid>
      <w:tr w:rsidR="00367164" w:rsidRPr="002428F9" w:rsidTr="001003E2">
        <w:tc>
          <w:tcPr>
            <w:tcW w:w="4842" w:type="dxa"/>
            <w:hideMark/>
          </w:tcPr>
          <w:p w:rsidR="00367164" w:rsidRPr="002428F9" w:rsidRDefault="00717CAC" w:rsidP="002E204E">
            <w:pPr>
              <w:spacing w:before="0"/>
              <w:ind w:firstLine="0"/>
              <w:rPr>
                <w:color w:val="auto"/>
                <w:sz w:val="26"/>
                <w:szCs w:val="26"/>
              </w:rPr>
            </w:pPr>
            <w:r w:rsidRPr="002428F9">
              <w:rPr>
                <w:color w:val="auto"/>
                <w:sz w:val="26"/>
                <w:szCs w:val="26"/>
              </w:rPr>
              <w:t>31</w:t>
            </w:r>
            <w:r w:rsidR="00EF7053" w:rsidRPr="002428F9">
              <w:rPr>
                <w:color w:val="auto"/>
                <w:sz w:val="26"/>
                <w:szCs w:val="26"/>
              </w:rPr>
              <w:t>.10</w:t>
            </w:r>
            <w:r w:rsidR="00A95785" w:rsidRPr="002428F9">
              <w:rPr>
                <w:color w:val="auto"/>
                <w:sz w:val="26"/>
                <w:szCs w:val="26"/>
              </w:rPr>
              <w:t>.2017</w:t>
            </w:r>
          </w:p>
        </w:tc>
        <w:tc>
          <w:tcPr>
            <w:tcW w:w="4622" w:type="dxa"/>
            <w:hideMark/>
          </w:tcPr>
          <w:p w:rsidR="00367164" w:rsidRPr="002428F9" w:rsidRDefault="004B3BB4" w:rsidP="00210B36">
            <w:pPr>
              <w:spacing w:before="0"/>
              <w:ind w:right="-72" w:firstLine="709"/>
              <w:jc w:val="right"/>
              <w:rPr>
                <w:color w:val="auto"/>
                <w:sz w:val="26"/>
                <w:szCs w:val="26"/>
              </w:rPr>
            </w:pPr>
            <w:r w:rsidRPr="002428F9">
              <w:rPr>
                <w:color w:val="auto"/>
                <w:sz w:val="26"/>
                <w:szCs w:val="26"/>
              </w:rPr>
              <w:t xml:space="preserve">г. </w:t>
            </w:r>
            <w:r w:rsidR="00367164" w:rsidRPr="002428F9">
              <w:rPr>
                <w:color w:val="auto"/>
                <w:sz w:val="26"/>
                <w:szCs w:val="26"/>
              </w:rPr>
              <w:t>Москва</w:t>
            </w:r>
          </w:p>
        </w:tc>
      </w:tr>
    </w:tbl>
    <w:p w:rsidR="00367164" w:rsidRPr="002428F9" w:rsidRDefault="00367164" w:rsidP="00210B36">
      <w:pPr>
        <w:spacing w:before="0"/>
        <w:ind w:firstLine="709"/>
        <w:jc w:val="both"/>
        <w:rPr>
          <w:color w:val="auto"/>
          <w:sz w:val="26"/>
          <w:szCs w:val="26"/>
        </w:rPr>
      </w:pPr>
    </w:p>
    <w:p w:rsidR="00E55ECA" w:rsidRPr="002428F9" w:rsidRDefault="00367164" w:rsidP="00837411">
      <w:pPr>
        <w:spacing w:before="0"/>
        <w:ind w:firstLine="709"/>
        <w:jc w:val="both"/>
        <w:rPr>
          <w:sz w:val="26"/>
          <w:szCs w:val="26"/>
        </w:rPr>
      </w:pPr>
      <w:r w:rsidRPr="002428F9">
        <w:rPr>
          <w:color w:val="auto"/>
          <w:sz w:val="26"/>
          <w:szCs w:val="26"/>
        </w:rPr>
        <w:t>Комиссия Московского областного УФАС России в сфере закупок товаров, работ, услуг для обеспечения государственных и муниципальных нужд (далее – Управление, Комиссия)</w:t>
      </w:r>
      <w:r w:rsidR="00E55ECA" w:rsidRPr="002428F9">
        <w:rPr>
          <w:sz w:val="26"/>
          <w:szCs w:val="26"/>
        </w:rPr>
        <w:t>,</w:t>
      </w:r>
    </w:p>
    <w:p w:rsidR="00367164" w:rsidRPr="002428F9" w:rsidRDefault="00906FAB" w:rsidP="001F050D">
      <w:pPr>
        <w:spacing w:before="0"/>
        <w:ind w:firstLine="709"/>
        <w:jc w:val="both"/>
        <w:rPr>
          <w:color w:val="auto"/>
          <w:sz w:val="26"/>
          <w:szCs w:val="26"/>
        </w:rPr>
      </w:pPr>
      <w:r w:rsidRPr="002428F9">
        <w:rPr>
          <w:color w:val="auto"/>
          <w:sz w:val="26"/>
          <w:szCs w:val="26"/>
        </w:rPr>
        <w:t>рассмотрев жалоб</w:t>
      </w:r>
      <w:r w:rsidR="007D11FC" w:rsidRPr="002428F9">
        <w:rPr>
          <w:color w:val="auto"/>
          <w:sz w:val="26"/>
          <w:szCs w:val="26"/>
        </w:rPr>
        <w:t>у</w:t>
      </w:r>
      <w:r w:rsidRPr="002428F9">
        <w:rPr>
          <w:color w:val="auto"/>
          <w:sz w:val="26"/>
          <w:szCs w:val="26"/>
        </w:rPr>
        <w:t xml:space="preserve"> </w:t>
      </w:r>
      <w:r w:rsidR="00717CAC" w:rsidRPr="00717CAC">
        <w:rPr>
          <w:color w:val="auto"/>
          <w:sz w:val="26"/>
          <w:szCs w:val="26"/>
        </w:rPr>
        <w:t>ООО «БЕТОН»</w:t>
      </w:r>
      <w:r w:rsidR="00717CAC" w:rsidRPr="002428F9">
        <w:rPr>
          <w:sz w:val="26"/>
          <w:szCs w:val="26"/>
        </w:rPr>
        <w:t xml:space="preserve"> </w:t>
      </w:r>
      <w:r w:rsidR="00740AD6" w:rsidRPr="002428F9">
        <w:rPr>
          <w:sz w:val="26"/>
          <w:szCs w:val="26"/>
        </w:rPr>
        <w:t xml:space="preserve">(далее – Заявитель) </w:t>
      </w:r>
      <w:r w:rsidR="00717CAC" w:rsidRPr="002428F9">
        <w:rPr>
          <w:sz w:val="26"/>
          <w:szCs w:val="26"/>
        </w:rPr>
        <w:t>на действия (бездействие)</w:t>
      </w:r>
      <w:r w:rsidR="002428F9" w:rsidRPr="002428F9">
        <w:rPr>
          <w:sz w:val="26"/>
          <w:szCs w:val="26"/>
        </w:rPr>
        <w:t xml:space="preserve"> комиссии по осущетвлению закупок (далее – Аукционной комиссии)</w:t>
      </w:r>
      <w:r w:rsidR="00717CAC" w:rsidRPr="002428F9">
        <w:rPr>
          <w:sz w:val="26"/>
          <w:szCs w:val="26"/>
        </w:rPr>
        <w:t xml:space="preserve"> Муниципального унитарного предприятия Истринского муниципального района «Бужаро</w:t>
      </w:r>
      <w:r w:rsidR="002428F9" w:rsidRPr="002428F9">
        <w:rPr>
          <w:sz w:val="26"/>
          <w:szCs w:val="26"/>
        </w:rPr>
        <w:t xml:space="preserve">вское ремонтно эксплуатационное </w:t>
      </w:r>
      <w:r w:rsidR="00717CAC" w:rsidRPr="002428F9">
        <w:rPr>
          <w:sz w:val="26"/>
          <w:szCs w:val="26"/>
        </w:rPr>
        <w:t>предприятие жилищно</w:t>
      </w:r>
      <w:r w:rsidR="002428F9" w:rsidRPr="002428F9">
        <w:rPr>
          <w:sz w:val="26"/>
          <w:szCs w:val="26"/>
        </w:rPr>
        <w:t xml:space="preserve"> </w:t>
      </w:r>
      <w:r w:rsidR="00717CAC" w:rsidRPr="002428F9">
        <w:rPr>
          <w:sz w:val="26"/>
          <w:szCs w:val="26"/>
        </w:rPr>
        <w:t>–</w:t>
      </w:r>
      <w:r w:rsidR="002428F9" w:rsidRPr="002428F9">
        <w:rPr>
          <w:sz w:val="26"/>
          <w:szCs w:val="26"/>
        </w:rPr>
        <w:t xml:space="preserve"> </w:t>
      </w:r>
      <w:r w:rsidR="00717CAC" w:rsidRPr="002428F9">
        <w:rPr>
          <w:sz w:val="26"/>
          <w:szCs w:val="26"/>
        </w:rPr>
        <w:t>коммунального хозяйства» (</w:t>
      </w:r>
      <w:r w:rsidR="002428F9" w:rsidRPr="002428F9">
        <w:rPr>
          <w:sz w:val="26"/>
          <w:szCs w:val="26"/>
        </w:rPr>
        <w:t xml:space="preserve">далее – Заказчик), </w:t>
      </w:r>
      <w:r w:rsidR="00A42616" w:rsidRPr="002428F9">
        <w:rPr>
          <w:sz w:val="26"/>
          <w:szCs w:val="26"/>
        </w:rPr>
        <w:t>Муниципального казенного учреждения</w:t>
      </w:r>
      <w:r w:rsidR="002428F9" w:rsidRPr="002428F9">
        <w:rPr>
          <w:sz w:val="26"/>
          <w:szCs w:val="26"/>
        </w:rPr>
        <w:t xml:space="preserve"> «Центр закупок» </w:t>
      </w:r>
      <w:r w:rsidR="00717CAC" w:rsidRPr="002428F9">
        <w:rPr>
          <w:sz w:val="26"/>
          <w:szCs w:val="26"/>
        </w:rPr>
        <w:t>(дал</w:t>
      </w:r>
      <w:r w:rsidR="00BF7E12" w:rsidRPr="002428F9">
        <w:rPr>
          <w:sz w:val="26"/>
          <w:szCs w:val="26"/>
        </w:rPr>
        <w:t>ее </w:t>
      </w:r>
      <w:r w:rsidR="00BF7E12" w:rsidRPr="002428F9">
        <w:rPr>
          <w:sz w:val="26"/>
          <w:szCs w:val="26"/>
        </w:rPr>
        <w:noBreakHyphen/>
        <w:t> </w:t>
      </w:r>
      <w:r w:rsidR="00717CAC" w:rsidRPr="002428F9">
        <w:rPr>
          <w:sz w:val="26"/>
          <w:szCs w:val="26"/>
        </w:rPr>
        <w:t>Уполномоченный орган) при определении поставщика (подрядчика, исполнителя) путем проведени</w:t>
      </w:r>
      <w:r w:rsidR="00A42616" w:rsidRPr="002428F9">
        <w:rPr>
          <w:sz w:val="26"/>
          <w:szCs w:val="26"/>
        </w:rPr>
        <w:t>я ЗАО</w:t>
      </w:r>
      <w:r w:rsidR="00BF7E12" w:rsidRPr="002428F9">
        <w:rPr>
          <w:sz w:val="26"/>
          <w:szCs w:val="26"/>
        </w:rPr>
        <w:t xml:space="preserve"> </w:t>
      </w:r>
      <w:r w:rsidR="00717CAC" w:rsidRPr="002428F9">
        <w:rPr>
          <w:sz w:val="26"/>
          <w:szCs w:val="26"/>
        </w:rPr>
        <w:t>«Сбербанк – АСТ» (далее - Оператор электронной площадки) электронного аук</w:t>
      </w:r>
      <w:r w:rsidR="002428F9" w:rsidRPr="002428F9">
        <w:rPr>
          <w:sz w:val="26"/>
          <w:szCs w:val="26"/>
        </w:rPr>
        <w:t>циона на поставку ремонт МКД д. </w:t>
      </w:r>
      <w:r w:rsidR="00717CAC" w:rsidRPr="002428F9">
        <w:rPr>
          <w:sz w:val="26"/>
          <w:szCs w:val="26"/>
        </w:rPr>
        <w:t>Алехново д. 1 (изв</w:t>
      </w:r>
      <w:r w:rsidR="00A42616" w:rsidRPr="002428F9">
        <w:rPr>
          <w:sz w:val="26"/>
          <w:szCs w:val="26"/>
        </w:rPr>
        <w:t>ещение №</w:t>
      </w:r>
      <w:r w:rsidR="00BF7E12" w:rsidRPr="002428F9">
        <w:rPr>
          <w:sz w:val="26"/>
          <w:szCs w:val="26"/>
        </w:rPr>
        <w:t xml:space="preserve"> </w:t>
      </w:r>
      <w:r w:rsidR="00717CAC" w:rsidRPr="002428F9">
        <w:rPr>
          <w:sz w:val="26"/>
          <w:szCs w:val="26"/>
        </w:rPr>
        <w:t>0848300048217000493 на</w:t>
      </w:r>
      <w:r w:rsidR="00A42616" w:rsidRPr="002428F9">
        <w:rPr>
          <w:sz w:val="26"/>
          <w:szCs w:val="26"/>
        </w:rPr>
        <w:t xml:space="preserve"> </w:t>
      </w:r>
      <w:r w:rsidR="00717CAC" w:rsidRPr="002428F9">
        <w:rPr>
          <w:sz w:val="26"/>
          <w:szCs w:val="26"/>
        </w:rPr>
        <w:t>официальном сайте Единой информаци</w:t>
      </w:r>
      <w:r w:rsidR="00A42616" w:rsidRPr="002428F9">
        <w:rPr>
          <w:sz w:val="26"/>
          <w:szCs w:val="26"/>
        </w:rPr>
        <w:t xml:space="preserve">онной системы в сфере закупок </w:t>
      </w:r>
      <w:r w:rsidR="00A42616" w:rsidRPr="002428F9">
        <w:rPr>
          <w:sz w:val="26"/>
          <w:szCs w:val="26"/>
        </w:rPr>
        <w:noBreakHyphen/>
        <w:t xml:space="preserve"> </w:t>
      </w:r>
      <w:r w:rsidR="00717CAC" w:rsidRPr="002428F9">
        <w:rPr>
          <w:sz w:val="26"/>
          <w:szCs w:val="26"/>
        </w:rPr>
        <w:t>www.zakupki.gov.ru (дале</w:t>
      </w:r>
      <w:r w:rsidR="00BF7E12" w:rsidRPr="002428F9">
        <w:rPr>
          <w:sz w:val="26"/>
          <w:szCs w:val="26"/>
        </w:rPr>
        <w:t>е  - </w:t>
      </w:r>
      <w:r w:rsidR="00A42616" w:rsidRPr="002428F9">
        <w:rPr>
          <w:sz w:val="26"/>
          <w:szCs w:val="26"/>
        </w:rPr>
        <w:t>Официальный сайт)) (далее</w:t>
      </w:r>
      <w:r w:rsidR="00BF7E12" w:rsidRPr="002428F9">
        <w:rPr>
          <w:sz w:val="26"/>
          <w:szCs w:val="26"/>
        </w:rPr>
        <w:t xml:space="preserve"> </w:t>
      </w:r>
      <w:r w:rsidR="00A42616" w:rsidRPr="002428F9">
        <w:rPr>
          <w:sz w:val="26"/>
          <w:szCs w:val="26"/>
        </w:rPr>
        <w:noBreakHyphen/>
      </w:r>
      <w:r w:rsidR="00BF7E12" w:rsidRPr="002428F9">
        <w:rPr>
          <w:sz w:val="26"/>
          <w:szCs w:val="26"/>
        </w:rPr>
        <w:t xml:space="preserve"> </w:t>
      </w:r>
      <w:r w:rsidR="00717CAC" w:rsidRPr="002428F9">
        <w:rPr>
          <w:sz w:val="26"/>
          <w:szCs w:val="26"/>
        </w:rPr>
        <w:t>Аукцион)</w:t>
      </w:r>
      <w:r w:rsidR="00AE705F" w:rsidRPr="002428F9">
        <w:rPr>
          <w:color w:val="auto"/>
          <w:sz w:val="26"/>
          <w:szCs w:val="26"/>
        </w:rPr>
        <w:t>,</w:t>
      </w:r>
      <w:r w:rsidR="00717CAC" w:rsidRPr="002428F9">
        <w:rPr>
          <w:color w:val="auto"/>
          <w:sz w:val="26"/>
          <w:szCs w:val="26"/>
        </w:rPr>
        <w:t xml:space="preserve"> и в </w:t>
      </w:r>
      <w:r w:rsidR="00A722DC" w:rsidRPr="002428F9">
        <w:rPr>
          <w:color w:val="auto"/>
          <w:sz w:val="26"/>
          <w:szCs w:val="26"/>
        </w:rPr>
        <w:t xml:space="preserve">результате осуществления внеплановой проверки </w:t>
      </w:r>
      <w:r w:rsidR="00660A14" w:rsidRPr="002428F9">
        <w:rPr>
          <w:color w:val="auto"/>
          <w:sz w:val="26"/>
          <w:szCs w:val="26"/>
        </w:rPr>
        <w:t xml:space="preserve">в части доводов жалобы Заявителя </w:t>
      </w:r>
      <w:r w:rsidR="00A722DC" w:rsidRPr="002428F9">
        <w:rPr>
          <w:color w:val="auto"/>
          <w:sz w:val="26"/>
          <w:szCs w:val="26"/>
        </w:rPr>
        <w:t>в</w:t>
      </w:r>
      <w:r w:rsidR="00605163" w:rsidRPr="002428F9">
        <w:rPr>
          <w:color w:val="auto"/>
          <w:sz w:val="26"/>
          <w:szCs w:val="26"/>
        </w:rPr>
        <w:t xml:space="preserve"> соответствии с </w:t>
      </w:r>
      <w:r w:rsidR="00A722DC" w:rsidRPr="002428F9">
        <w:rPr>
          <w:color w:val="auto"/>
          <w:sz w:val="26"/>
          <w:szCs w:val="26"/>
        </w:rPr>
        <w:t>пунктом 1 части 15 статьи</w:t>
      </w:r>
      <w:r w:rsidR="00740AD6" w:rsidRPr="002428F9">
        <w:rPr>
          <w:color w:val="auto"/>
          <w:sz w:val="26"/>
          <w:szCs w:val="26"/>
        </w:rPr>
        <w:t xml:space="preserve"> </w:t>
      </w:r>
      <w:r w:rsidR="00A722DC" w:rsidRPr="002428F9">
        <w:rPr>
          <w:color w:val="auto"/>
          <w:sz w:val="26"/>
          <w:szCs w:val="26"/>
        </w:rPr>
        <w:t xml:space="preserve">99 Федерального закона </w:t>
      </w:r>
      <w:r w:rsidR="00717CAC" w:rsidRPr="002428F9">
        <w:rPr>
          <w:color w:val="auto"/>
          <w:sz w:val="26"/>
          <w:szCs w:val="26"/>
        </w:rPr>
        <w:t>от 05.04.2013 № </w:t>
      </w:r>
      <w:r w:rsidR="00BF7E12" w:rsidRPr="002428F9">
        <w:rPr>
          <w:color w:val="auto"/>
          <w:sz w:val="26"/>
          <w:szCs w:val="26"/>
        </w:rPr>
        <w:t>44-ФЗ «О </w:t>
      </w:r>
      <w:r w:rsidR="00A722DC" w:rsidRPr="002428F9">
        <w:rPr>
          <w:color w:val="auto"/>
          <w:sz w:val="26"/>
          <w:szCs w:val="26"/>
        </w:rPr>
        <w:t>контрактной системе в сфере закупок товаров, работ, услуг для обеспечения государственных</w:t>
      </w:r>
      <w:r w:rsidR="00740AD6" w:rsidRPr="002428F9">
        <w:rPr>
          <w:color w:val="auto"/>
          <w:sz w:val="26"/>
          <w:szCs w:val="26"/>
        </w:rPr>
        <w:t xml:space="preserve"> и муниципальных нужд» (далее</w:t>
      </w:r>
      <w:r w:rsidR="00605163" w:rsidRPr="002428F9">
        <w:rPr>
          <w:color w:val="auto"/>
          <w:sz w:val="26"/>
          <w:szCs w:val="26"/>
        </w:rPr>
        <w:t xml:space="preserve"> </w:t>
      </w:r>
      <w:r w:rsidR="002428F9" w:rsidRPr="002428F9">
        <w:rPr>
          <w:color w:val="auto"/>
          <w:sz w:val="26"/>
          <w:szCs w:val="26"/>
        </w:rPr>
        <w:noBreakHyphen/>
        <w:t xml:space="preserve"> Закон о </w:t>
      </w:r>
      <w:r w:rsidR="00A722DC" w:rsidRPr="002428F9">
        <w:rPr>
          <w:color w:val="auto"/>
          <w:sz w:val="26"/>
          <w:szCs w:val="26"/>
        </w:rPr>
        <w:t>контракт</w:t>
      </w:r>
      <w:r w:rsidR="001F050D" w:rsidRPr="002428F9">
        <w:rPr>
          <w:color w:val="auto"/>
          <w:sz w:val="26"/>
          <w:szCs w:val="26"/>
        </w:rPr>
        <w:t>ной системе) и в соответстви</w:t>
      </w:r>
      <w:r w:rsidR="00A42616" w:rsidRPr="002428F9">
        <w:rPr>
          <w:color w:val="auto"/>
          <w:sz w:val="26"/>
          <w:szCs w:val="26"/>
        </w:rPr>
        <w:t>и с </w:t>
      </w:r>
      <w:r w:rsidR="00A722DC" w:rsidRPr="002428F9">
        <w:rPr>
          <w:color w:val="auto"/>
          <w:sz w:val="26"/>
          <w:szCs w:val="26"/>
        </w:rPr>
        <w:t>Административным регламентом, утве</w:t>
      </w:r>
      <w:r w:rsidR="00605163" w:rsidRPr="002428F9">
        <w:rPr>
          <w:color w:val="auto"/>
          <w:sz w:val="26"/>
          <w:szCs w:val="26"/>
        </w:rPr>
        <w:t>ржденным приказом ФАС </w:t>
      </w:r>
      <w:r w:rsidR="00740AD6" w:rsidRPr="002428F9">
        <w:rPr>
          <w:color w:val="auto"/>
          <w:sz w:val="26"/>
          <w:szCs w:val="26"/>
        </w:rPr>
        <w:t xml:space="preserve">России от </w:t>
      </w:r>
      <w:r w:rsidR="00A722DC" w:rsidRPr="002428F9">
        <w:rPr>
          <w:color w:val="auto"/>
          <w:sz w:val="26"/>
          <w:szCs w:val="26"/>
        </w:rPr>
        <w:t>19.11.2014 № 727/14,</w:t>
      </w:r>
    </w:p>
    <w:p w:rsidR="00B81E51" w:rsidRPr="002428F9" w:rsidRDefault="00B81E51" w:rsidP="00B81E51">
      <w:pPr>
        <w:spacing w:before="0" w:line="276" w:lineRule="auto"/>
        <w:ind w:firstLine="709"/>
        <w:jc w:val="center"/>
        <w:outlineLvl w:val="0"/>
        <w:rPr>
          <w:b/>
          <w:sz w:val="26"/>
          <w:szCs w:val="26"/>
        </w:rPr>
      </w:pPr>
    </w:p>
    <w:p w:rsidR="00B81E51" w:rsidRPr="002428F9" w:rsidRDefault="00B81E51" w:rsidP="00B81E51">
      <w:pPr>
        <w:spacing w:before="0" w:line="276" w:lineRule="auto"/>
        <w:ind w:firstLine="709"/>
        <w:jc w:val="center"/>
        <w:outlineLvl w:val="0"/>
        <w:rPr>
          <w:sz w:val="26"/>
          <w:szCs w:val="26"/>
        </w:rPr>
      </w:pPr>
      <w:r w:rsidRPr="002428F9">
        <w:rPr>
          <w:b/>
          <w:sz w:val="26"/>
          <w:szCs w:val="26"/>
        </w:rPr>
        <w:t>УСТАНОВИЛА</w:t>
      </w:r>
      <w:r w:rsidRPr="002428F9">
        <w:rPr>
          <w:sz w:val="26"/>
          <w:szCs w:val="26"/>
        </w:rPr>
        <w:t>:</w:t>
      </w:r>
    </w:p>
    <w:p w:rsidR="00B81E51" w:rsidRPr="002428F9" w:rsidRDefault="00B81E51" w:rsidP="00B81E51">
      <w:pPr>
        <w:spacing w:before="0" w:line="276" w:lineRule="auto"/>
        <w:ind w:firstLine="709"/>
        <w:jc w:val="center"/>
        <w:rPr>
          <w:sz w:val="26"/>
          <w:szCs w:val="26"/>
        </w:rPr>
      </w:pPr>
    </w:p>
    <w:p w:rsidR="001A6592" w:rsidRPr="002428F9" w:rsidRDefault="001A6592" w:rsidP="001A6592">
      <w:pPr>
        <w:widowControl/>
        <w:tabs>
          <w:tab w:val="left" w:pos="993"/>
        </w:tabs>
        <w:spacing w:before="0"/>
        <w:ind w:firstLine="709"/>
        <w:jc w:val="both"/>
        <w:rPr>
          <w:rFonts w:eastAsiaTheme="minorHAnsi"/>
          <w:color w:val="auto"/>
          <w:sz w:val="26"/>
          <w:szCs w:val="26"/>
          <w:lang w:eastAsia="en-US"/>
        </w:rPr>
      </w:pPr>
      <w:r w:rsidRPr="002428F9">
        <w:rPr>
          <w:rFonts w:eastAsiaTheme="minorHAnsi"/>
          <w:color w:val="auto"/>
          <w:sz w:val="26"/>
          <w:szCs w:val="26"/>
          <w:lang w:eastAsia="en-US"/>
        </w:rPr>
        <w:t xml:space="preserve">В Управление поступила жалоба Заявителя на действия Аукционной комиссии при проведении Заказчиком, </w:t>
      </w:r>
      <w:r w:rsidR="00F365C7" w:rsidRPr="002428F9">
        <w:rPr>
          <w:rFonts w:eastAsiaTheme="minorHAnsi"/>
          <w:color w:val="auto"/>
          <w:sz w:val="26"/>
          <w:szCs w:val="26"/>
          <w:lang w:eastAsia="en-US"/>
        </w:rPr>
        <w:t xml:space="preserve">Уполномоченным </w:t>
      </w:r>
      <w:r w:rsidR="000114C8" w:rsidRPr="002428F9">
        <w:rPr>
          <w:rFonts w:eastAsiaTheme="minorHAnsi"/>
          <w:color w:val="auto"/>
          <w:sz w:val="26"/>
          <w:szCs w:val="26"/>
          <w:lang w:eastAsia="en-US"/>
        </w:rPr>
        <w:t>учреждением</w:t>
      </w:r>
      <w:r w:rsidR="00F365C7" w:rsidRPr="002428F9">
        <w:rPr>
          <w:rFonts w:eastAsiaTheme="minorHAnsi"/>
          <w:color w:val="auto"/>
          <w:sz w:val="26"/>
          <w:szCs w:val="26"/>
          <w:lang w:eastAsia="en-US"/>
        </w:rPr>
        <w:t xml:space="preserve">, </w:t>
      </w:r>
      <w:r w:rsidRPr="002428F9">
        <w:rPr>
          <w:rFonts w:eastAsiaTheme="minorHAnsi"/>
          <w:color w:val="auto"/>
          <w:sz w:val="26"/>
          <w:szCs w:val="26"/>
          <w:lang w:eastAsia="en-US"/>
        </w:rPr>
        <w:t>Оператором электронной площадки Аукциона.</w:t>
      </w:r>
    </w:p>
    <w:p w:rsidR="001A6592" w:rsidRPr="002428F9" w:rsidRDefault="001A6592" w:rsidP="001A6592">
      <w:pPr>
        <w:widowControl/>
        <w:tabs>
          <w:tab w:val="left" w:pos="993"/>
        </w:tabs>
        <w:spacing w:before="0"/>
        <w:ind w:firstLine="709"/>
        <w:jc w:val="both"/>
        <w:rPr>
          <w:rFonts w:eastAsiaTheme="minorHAnsi"/>
          <w:color w:val="auto"/>
          <w:sz w:val="26"/>
          <w:szCs w:val="26"/>
          <w:lang w:eastAsia="en-US"/>
        </w:rPr>
      </w:pPr>
      <w:r w:rsidRPr="002428F9">
        <w:rPr>
          <w:rFonts w:eastAsiaTheme="minorHAnsi"/>
          <w:color w:val="auto"/>
          <w:sz w:val="26"/>
          <w:szCs w:val="26"/>
          <w:lang w:eastAsia="en-US"/>
        </w:rPr>
        <w:t xml:space="preserve">По мнению Заявителя его права и законные интересы нарушены </w:t>
      </w:r>
      <w:r w:rsidR="000114C8" w:rsidRPr="002428F9">
        <w:rPr>
          <w:rFonts w:eastAsiaTheme="minorHAnsi"/>
          <w:color w:val="auto"/>
          <w:sz w:val="26"/>
          <w:szCs w:val="26"/>
          <w:lang w:eastAsia="en-US"/>
        </w:rPr>
        <w:t xml:space="preserve">действиями </w:t>
      </w:r>
      <w:r w:rsidRPr="002428F9">
        <w:rPr>
          <w:rFonts w:eastAsiaTheme="minorHAnsi"/>
          <w:color w:val="auto"/>
          <w:sz w:val="26"/>
          <w:szCs w:val="26"/>
          <w:lang w:eastAsia="en-US"/>
        </w:rPr>
        <w:t>Аукционной комиссией, неправомерно отклонившей заявку</w:t>
      </w:r>
      <w:r w:rsidR="000114C8" w:rsidRPr="002428F9">
        <w:rPr>
          <w:rFonts w:eastAsiaTheme="minorHAnsi"/>
          <w:color w:val="auto"/>
          <w:sz w:val="26"/>
          <w:szCs w:val="26"/>
          <w:lang w:eastAsia="en-US"/>
        </w:rPr>
        <w:t xml:space="preserve"> Заявители на участие в Аукционе</w:t>
      </w:r>
      <w:r w:rsidRPr="002428F9">
        <w:rPr>
          <w:rFonts w:eastAsiaTheme="minorHAnsi"/>
          <w:color w:val="auto"/>
          <w:sz w:val="26"/>
          <w:szCs w:val="26"/>
          <w:lang w:eastAsia="en-US"/>
        </w:rPr>
        <w:t>.</w:t>
      </w:r>
    </w:p>
    <w:p w:rsidR="00B81E51" w:rsidRPr="002428F9" w:rsidRDefault="00B81E51" w:rsidP="000B17DD">
      <w:pPr>
        <w:widowControl/>
        <w:tabs>
          <w:tab w:val="left" w:pos="993"/>
        </w:tabs>
        <w:spacing w:before="0"/>
        <w:ind w:left="-142" w:firstLine="851"/>
        <w:jc w:val="both"/>
        <w:rPr>
          <w:rFonts w:eastAsiaTheme="minorHAnsi"/>
          <w:color w:val="auto"/>
          <w:sz w:val="26"/>
          <w:szCs w:val="26"/>
          <w:lang w:eastAsia="en-US"/>
        </w:rPr>
      </w:pPr>
      <w:r w:rsidRPr="002428F9">
        <w:rPr>
          <w:rFonts w:eastAsiaTheme="minorHAnsi"/>
          <w:color w:val="auto"/>
          <w:sz w:val="26"/>
          <w:szCs w:val="26"/>
          <w:lang w:eastAsia="en-US"/>
        </w:rPr>
        <w:t>В соответствии с извещением о проведении Аукциона, документацией об Аукционе, протоколами, составленными при осуществлении закупки:</w:t>
      </w:r>
    </w:p>
    <w:p w:rsidR="00B81E51" w:rsidRPr="002428F9" w:rsidRDefault="00B81E51" w:rsidP="000B17DD">
      <w:pPr>
        <w:pStyle w:val="a8"/>
        <w:widowControl/>
        <w:numPr>
          <w:ilvl w:val="0"/>
          <w:numId w:val="10"/>
        </w:numPr>
        <w:tabs>
          <w:tab w:val="left" w:pos="851"/>
          <w:tab w:val="left" w:pos="993"/>
        </w:tabs>
        <w:spacing w:before="0" w:line="276" w:lineRule="auto"/>
        <w:ind w:left="-142" w:firstLine="851"/>
        <w:rPr>
          <w:rFonts w:eastAsiaTheme="minorHAnsi"/>
          <w:color w:val="auto"/>
          <w:sz w:val="26"/>
          <w:szCs w:val="26"/>
          <w:lang w:eastAsia="en-US"/>
        </w:rPr>
      </w:pPr>
      <w:r w:rsidRPr="002428F9">
        <w:rPr>
          <w:rFonts w:eastAsiaTheme="minorHAnsi"/>
          <w:color w:val="auto"/>
          <w:sz w:val="26"/>
          <w:szCs w:val="26"/>
          <w:lang w:eastAsia="en-US"/>
        </w:rPr>
        <w:t>извещение о проведении Аукциона р</w:t>
      </w:r>
      <w:r w:rsidR="00C25F87" w:rsidRPr="002428F9">
        <w:rPr>
          <w:rFonts w:eastAsiaTheme="minorHAnsi"/>
          <w:color w:val="auto"/>
          <w:sz w:val="26"/>
          <w:szCs w:val="26"/>
          <w:lang w:eastAsia="en-US"/>
        </w:rPr>
        <w:t>азмещено на Официальном сайте</w:t>
      </w:r>
      <w:r w:rsidR="000114C8" w:rsidRPr="002428F9">
        <w:rPr>
          <w:rFonts w:eastAsiaTheme="minorHAnsi"/>
          <w:color w:val="auto"/>
          <w:sz w:val="26"/>
          <w:szCs w:val="26"/>
          <w:lang w:eastAsia="en-US"/>
        </w:rPr>
        <w:t xml:space="preserve"> - </w:t>
      </w:r>
      <w:r w:rsidR="00360192" w:rsidRPr="002428F9">
        <w:rPr>
          <w:rFonts w:eastAsiaTheme="minorHAnsi"/>
          <w:color w:val="auto"/>
          <w:sz w:val="26"/>
          <w:szCs w:val="26"/>
          <w:lang w:eastAsia="en-US"/>
        </w:rPr>
        <w:t>03</w:t>
      </w:r>
      <w:r w:rsidR="00EF7053" w:rsidRPr="002428F9">
        <w:rPr>
          <w:rFonts w:eastAsiaTheme="minorHAnsi"/>
          <w:color w:val="auto"/>
          <w:sz w:val="26"/>
          <w:szCs w:val="26"/>
          <w:lang w:eastAsia="en-US"/>
        </w:rPr>
        <w:t>.10.2017</w:t>
      </w:r>
      <w:r w:rsidRPr="002428F9">
        <w:rPr>
          <w:rFonts w:eastAsiaTheme="minorHAnsi"/>
          <w:color w:val="auto"/>
          <w:sz w:val="26"/>
          <w:szCs w:val="26"/>
          <w:lang w:eastAsia="en-US"/>
        </w:rPr>
        <w:t>;</w:t>
      </w:r>
    </w:p>
    <w:p w:rsidR="00B81E51" w:rsidRPr="002428F9" w:rsidRDefault="00272A6E" w:rsidP="00360192">
      <w:pPr>
        <w:pStyle w:val="a8"/>
        <w:widowControl/>
        <w:numPr>
          <w:ilvl w:val="0"/>
          <w:numId w:val="10"/>
        </w:numPr>
        <w:tabs>
          <w:tab w:val="left" w:pos="851"/>
          <w:tab w:val="left" w:pos="902"/>
          <w:tab w:val="left" w:pos="993"/>
        </w:tabs>
        <w:spacing w:before="0" w:line="276" w:lineRule="auto"/>
        <w:jc w:val="both"/>
        <w:rPr>
          <w:rFonts w:eastAsiaTheme="minorHAnsi"/>
          <w:color w:val="auto"/>
          <w:sz w:val="26"/>
          <w:szCs w:val="26"/>
          <w:lang w:eastAsia="en-US"/>
        </w:rPr>
      </w:pPr>
      <w:r w:rsidRPr="002428F9">
        <w:rPr>
          <w:rFonts w:eastAsiaTheme="minorHAnsi"/>
          <w:color w:val="auto"/>
          <w:sz w:val="26"/>
          <w:szCs w:val="26"/>
          <w:lang w:eastAsia="en-US"/>
        </w:rPr>
        <w:t xml:space="preserve"> </w:t>
      </w:r>
      <w:r w:rsidR="00B81E51" w:rsidRPr="002428F9">
        <w:rPr>
          <w:rFonts w:eastAsiaTheme="minorHAnsi"/>
          <w:color w:val="auto"/>
          <w:sz w:val="26"/>
          <w:szCs w:val="26"/>
          <w:lang w:eastAsia="en-US"/>
        </w:rPr>
        <w:t xml:space="preserve">начальная (максимальная) цена контракта – </w:t>
      </w:r>
      <w:r w:rsidR="00360192" w:rsidRPr="002428F9">
        <w:rPr>
          <w:rFonts w:eastAsiaTheme="minorHAnsi"/>
          <w:color w:val="auto"/>
          <w:sz w:val="26"/>
          <w:szCs w:val="26"/>
          <w:lang w:eastAsia="en-US"/>
        </w:rPr>
        <w:t>6 098 429,26 руб.</w:t>
      </w:r>
      <w:r w:rsidR="00B81E51" w:rsidRPr="002428F9">
        <w:rPr>
          <w:rFonts w:eastAsiaTheme="minorHAnsi"/>
          <w:color w:val="auto"/>
          <w:sz w:val="26"/>
          <w:szCs w:val="26"/>
          <w:lang w:eastAsia="en-US"/>
        </w:rPr>
        <w:t>.;</w:t>
      </w:r>
    </w:p>
    <w:p w:rsidR="00B81E51" w:rsidRPr="002428F9" w:rsidRDefault="00272A6E" w:rsidP="00EF7053">
      <w:pPr>
        <w:pStyle w:val="a8"/>
        <w:widowControl/>
        <w:numPr>
          <w:ilvl w:val="0"/>
          <w:numId w:val="10"/>
        </w:numPr>
        <w:tabs>
          <w:tab w:val="left" w:pos="851"/>
          <w:tab w:val="left" w:pos="902"/>
          <w:tab w:val="left" w:pos="993"/>
        </w:tabs>
        <w:spacing w:before="0" w:line="276" w:lineRule="auto"/>
        <w:jc w:val="both"/>
        <w:rPr>
          <w:rFonts w:eastAsiaTheme="minorHAnsi"/>
          <w:color w:val="auto"/>
          <w:sz w:val="26"/>
          <w:szCs w:val="26"/>
          <w:lang w:eastAsia="en-US"/>
        </w:rPr>
      </w:pPr>
      <w:r w:rsidRPr="002428F9">
        <w:rPr>
          <w:rFonts w:eastAsiaTheme="minorHAnsi"/>
          <w:color w:val="auto"/>
          <w:sz w:val="26"/>
          <w:szCs w:val="26"/>
          <w:lang w:eastAsia="en-US"/>
        </w:rPr>
        <w:t xml:space="preserve"> </w:t>
      </w:r>
      <w:r w:rsidR="00B81E51" w:rsidRPr="002428F9">
        <w:rPr>
          <w:rFonts w:eastAsiaTheme="minorHAnsi"/>
          <w:color w:val="auto"/>
          <w:sz w:val="26"/>
          <w:szCs w:val="26"/>
          <w:lang w:eastAsia="en-US"/>
        </w:rPr>
        <w:t>дата окончания подачи заявок –</w:t>
      </w:r>
      <w:r w:rsidR="00A220A0" w:rsidRPr="002428F9">
        <w:rPr>
          <w:rFonts w:eastAsiaTheme="minorHAnsi"/>
          <w:color w:val="auto"/>
          <w:sz w:val="26"/>
          <w:szCs w:val="26"/>
          <w:lang w:eastAsia="en-US"/>
        </w:rPr>
        <w:t xml:space="preserve"> </w:t>
      </w:r>
      <w:r w:rsidR="00EF7053" w:rsidRPr="002428F9">
        <w:rPr>
          <w:rFonts w:eastAsiaTheme="minorHAnsi"/>
          <w:color w:val="auto"/>
          <w:sz w:val="26"/>
          <w:szCs w:val="26"/>
          <w:lang w:eastAsia="en-US"/>
        </w:rPr>
        <w:t>19.10.2017</w:t>
      </w:r>
      <w:r w:rsidR="00B81E51" w:rsidRPr="002428F9">
        <w:rPr>
          <w:rFonts w:eastAsiaTheme="minorHAnsi"/>
          <w:color w:val="auto"/>
          <w:sz w:val="26"/>
          <w:szCs w:val="26"/>
          <w:lang w:eastAsia="en-US"/>
        </w:rPr>
        <w:t>;</w:t>
      </w:r>
    </w:p>
    <w:p w:rsidR="00B81E51" w:rsidRPr="002428F9" w:rsidRDefault="00B81E51" w:rsidP="002428F9">
      <w:pPr>
        <w:pStyle w:val="a8"/>
        <w:widowControl/>
        <w:numPr>
          <w:ilvl w:val="0"/>
          <w:numId w:val="10"/>
        </w:numPr>
        <w:tabs>
          <w:tab w:val="left" w:pos="709"/>
        </w:tabs>
        <w:spacing w:before="0" w:line="276" w:lineRule="auto"/>
        <w:ind w:left="-142" w:right="-143" w:firstLine="851"/>
        <w:rPr>
          <w:rFonts w:eastAsiaTheme="minorHAnsi"/>
          <w:color w:val="auto"/>
          <w:sz w:val="26"/>
          <w:szCs w:val="26"/>
          <w:lang w:eastAsia="en-US"/>
        </w:rPr>
      </w:pPr>
      <w:r w:rsidRPr="002428F9">
        <w:rPr>
          <w:rFonts w:eastAsiaTheme="minorHAnsi"/>
          <w:color w:val="auto"/>
          <w:sz w:val="26"/>
          <w:szCs w:val="26"/>
          <w:lang w:eastAsia="en-US"/>
        </w:rPr>
        <w:t xml:space="preserve">дата окончания срока рассмотрения </w:t>
      </w:r>
      <w:r w:rsidR="002428F9" w:rsidRPr="002428F9">
        <w:rPr>
          <w:rFonts w:eastAsiaTheme="minorHAnsi"/>
          <w:color w:val="auto"/>
          <w:sz w:val="26"/>
          <w:szCs w:val="26"/>
          <w:lang w:eastAsia="en-US"/>
        </w:rPr>
        <w:t xml:space="preserve">первых частей заявок </w:t>
      </w:r>
      <w:r w:rsidR="00C25F87" w:rsidRPr="002428F9">
        <w:rPr>
          <w:rFonts w:eastAsiaTheme="minorHAnsi"/>
          <w:color w:val="auto"/>
          <w:sz w:val="26"/>
          <w:szCs w:val="26"/>
          <w:lang w:eastAsia="en-US"/>
        </w:rPr>
        <w:t>участников</w:t>
      </w:r>
      <w:r w:rsidR="002428F9" w:rsidRPr="002428F9">
        <w:rPr>
          <w:rFonts w:eastAsiaTheme="minorHAnsi"/>
          <w:color w:val="auto"/>
          <w:sz w:val="26"/>
          <w:szCs w:val="26"/>
          <w:lang w:eastAsia="en-US"/>
        </w:rPr>
        <w:t xml:space="preserve"> </w:t>
      </w:r>
      <w:r w:rsidR="00EF7053" w:rsidRPr="002428F9">
        <w:rPr>
          <w:rFonts w:eastAsiaTheme="minorHAnsi"/>
          <w:color w:val="auto"/>
          <w:sz w:val="26"/>
          <w:szCs w:val="26"/>
          <w:lang w:eastAsia="en-US"/>
        </w:rPr>
        <w:t>23.10.2017</w:t>
      </w:r>
      <w:r w:rsidRPr="002428F9">
        <w:rPr>
          <w:rFonts w:eastAsiaTheme="minorHAnsi"/>
          <w:color w:val="auto"/>
          <w:sz w:val="26"/>
          <w:szCs w:val="26"/>
          <w:lang w:eastAsia="en-US"/>
        </w:rPr>
        <w:t>;</w:t>
      </w:r>
    </w:p>
    <w:p w:rsidR="00B81E51" w:rsidRPr="002428F9" w:rsidRDefault="00272A6E" w:rsidP="00EF7053">
      <w:pPr>
        <w:pStyle w:val="a8"/>
        <w:widowControl/>
        <w:numPr>
          <w:ilvl w:val="0"/>
          <w:numId w:val="10"/>
        </w:numPr>
        <w:tabs>
          <w:tab w:val="left" w:pos="851"/>
          <w:tab w:val="left" w:pos="902"/>
          <w:tab w:val="left" w:pos="993"/>
        </w:tabs>
        <w:spacing w:before="0" w:line="276" w:lineRule="auto"/>
        <w:jc w:val="both"/>
        <w:rPr>
          <w:rFonts w:eastAsiaTheme="minorHAnsi"/>
          <w:color w:val="auto"/>
          <w:sz w:val="26"/>
          <w:szCs w:val="26"/>
          <w:lang w:eastAsia="en-US"/>
        </w:rPr>
      </w:pPr>
      <w:r w:rsidRPr="002428F9">
        <w:rPr>
          <w:rFonts w:eastAsiaTheme="minorHAnsi"/>
          <w:color w:val="auto"/>
          <w:sz w:val="26"/>
          <w:szCs w:val="26"/>
          <w:lang w:eastAsia="en-US"/>
        </w:rPr>
        <w:t xml:space="preserve"> </w:t>
      </w:r>
      <w:r w:rsidR="00B81E51" w:rsidRPr="002428F9">
        <w:rPr>
          <w:rFonts w:eastAsiaTheme="minorHAnsi"/>
          <w:color w:val="auto"/>
          <w:sz w:val="26"/>
          <w:szCs w:val="26"/>
          <w:lang w:eastAsia="en-US"/>
        </w:rPr>
        <w:t xml:space="preserve">дата проведения Аукциона – </w:t>
      </w:r>
      <w:r w:rsidR="00EF7053" w:rsidRPr="002428F9">
        <w:rPr>
          <w:rFonts w:eastAsiaTheme="minorHAnsi"/>
          <w:color w:val="auto"/>
          <w:sz w:val="26"/>
          <w:szCs w:val="26"/>
          <w:lang w:eastAsia="en-US"/>
        </w:rPr>
        <w:t>26.10.2017</w:t>
      </w:r>
      <w:r w:rsidR="00B81E51" w:rsidRPr="002428F9">
        <w:rPr>
          <w:rFonts w:eastAsiaTheme="minorHAnsi"/>
          <w:color w:val="auto"/>
          <w:sz w:val="26"/>
          <w:szCs w:val="26"/>
          <w:lang w:eastAsia="en-US"/>
        </w:rPr>
        <w:t>;</w:t>
      </w:r>
    </w:p>
    <w:p w:rsidR="00B81E51" w:rsidRPr="002428F9" w:rsidRDefault="00272A6E" w:rsidP="00B81E51">
      <w:pPr>
        <w:pStyle w:val="a8"/>
        <w:widowControl/>
        <w:numPr>
          <w:ilvl w:val="0"/>
          <w:numId w:val="10"/>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2428F9">
        <w:rPr>
          <w:rFonts w:eastAsiaTheme="minorHAnsi"/>
          <w:color w:val="auto"/>
          <w:sz w:val="26"/>
          <w:szCs w:val="26"/>
          <w:lang w:eastAsia="en-US"/>
        </w:rPr>
        <w:t xml:space="preserve"> </w:t>
      </w:r>
      <w:r w:rsidR="00B81E51" w:rsidRPr="002428F9">
        <w:rPr>
          <w:rFonts w:eastAsiaTheme="minorHAnsi"/>
          <w:color w:val="auto"/>
          <w:sz w:val="26"/>
          <w:szCs w:val="26"/>
          <w:lang w:eastAsia="en-US"/>
        </w:rPr>
        <w:t>на участие в Аукционе подано</w:t>
      </w:r>
      <w:r w:rsidR="00360192" w:rsidRPr="002428F9">
        <w:rPr>
          <w:rFonts w:eastAsiaTheme="minorHAnsi"/>
          <w:color w:val="auto"/>
          <w:sz w:val="26"/>
          <w:szCs w:val="26"/>
          <w:lang w:eastAsia="en-US"/>
        </w:rPr>
        <w:t xml:space="preserve"> 3 заявки</w:t>
      </w:r>
      <w:r w:rsidR="00B81E51" w:rsidRPr="002428F9">
        <w:rPr>
          <w:rFonts w:eastAsiaTheme="minorHAnsi"/>
          <w:color w:val="auto"/>
          <w:sz w:val="26"/>
          <w:szCs w:val="26"/>
          <w:lang w:eastAsia="en-US"/>
        </w:rPr>
        <w:t xml:space="preserve"> от участников закупки;</w:t>
      </w:r>
    </w:p>
    <w:p w:rsidR="00B81E51" w:rsidRPr="002428F9" w:rsidRDefault="00272A6E" w:rsidP="00B81E51">
      <w:pPr>
        <w:pStyle w:val="a8"/>
        <w:widowControl/>
        <w:numPr>
          <w:ilvl w:val="0"/>
          <w:numId w:val="10"/>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2428F9">
        <w:rPr>
          <w:rFonts w:eastAsiaTheme="minorHAnsi"/>
          <w:color w:val="auto"/>
          <w:sz w:val="26"/>
          <w:szCs w:val="26"/>
          <w:lang w:eastAsia="en-US"/>
        </w:rPr>
        <w:t xml:space="preserve"> </w:t>
      </w:r>
      <w:r w:rsidR="00B81E51" w:rsidRPr="002428F9">
        <w:rPr>
          <w:rFonts w:eastAsiaTheme="minorHAnsi"/>
          <w:color w:val="auto"/>
          <w:sz w:val="26"/>
          <w:szCs w:val="26"/>
          <w:lang w:eastAsia="en-US"/>
        </w:rPr>
        <w:t>к участию в Аукционе допущено</w:t>
      </w:r>
      <w:r w:rsidR="00F807F7" w:rsidRPr="002428F9">
        <w:rPr>
          <w:rFonts w:eastAsiaTheme="minorHAnsi"/>
          <w:color w:val="auto"/>
          <w:sz w:val="26"/>
          <w:szCs w:val="26"/>
          <w:lang w:eastAsia="en-US"/>
        </w:rPr>
        <w:t xml:space="preserve"> </w:t>
      </w:r>
      <w:r w:rsidR="00360192" w:rsidRPr="002428F9">
        <w:rPr>
          <w:rFonts w:eastAsiaTheme="minorHAnsi"/>
          <w:color w:val="auto"/>
          <w:sz w:val="26"/>
          <w:szCs w:val="26"/>
          <w:lang w:eastAsia="en-US"/>
        </w:rPr>
        <w:t>2</w:t>
      </w:r>
      <w:r w:rsidR="00B81E51" w:rsidRPr="002428F9">
        <w:rPr>
          <w:rFonts w:eastAsiaTheme="minorHAnsi"/>
          <w:color w:val="auto"/>
          <w:sz w:val="26"/>
          <w:szCs w:val="26"/>
          <w:lang w:eastAsia="en-US"/>
        </w:rPr>
        <w:t xml:space="preserve"> заявки от участников закупки;</w:t>
      </w:r>
    </w:p>
    <w:p w:rsidR="00B81E51" w:rsidRPr="002428F9" w:rsidRDefault="00272A6E" w:rsidP="00B81E51">
      <w:pPr>
        <w:pStyle w:val="a8"/>
        <w:widowControl/>
        <w:numPr>
          <w:ilvl w:val="0"/>
          <w:numId w:val="10"/>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2428F9">
        <w:rPr>
          <w:rFonts w:eastAsiaTheme="minorHAnsi"/>
          <w:color w:val="auto"/>
          <w:sz w:val="26"/>
          <w:szCs w:val="26"/>
          <w:lang w:eastAsia="en-US"/>
        </w:rPr>
        <w:t xml:space="preserve"> </w:t>
      </w:r>
      <w:r w:rsidR="00B81E51" w:rsidRPr="002428F9">
        <w:rPr>
          <w:rFonts w:eastAsiaTheme="minorHAnsi"/>
          <w:color w:val="auto"/>
          <w:sz w:val="26"/>
          <w:szCs w:val="26"/>
          <w:lang w:eastAsia="en-US"/>
        </w:rPr>
        <w:t xml:space="preserve">в период проведения Аукциона предложение о цене контракта подавал </w:t>
      </w:r>
      <w:r w:rsidR="00360192" w:rsidRPr="002428F9">
        <w:rPr>
          <w:rFonts w:eastAsiaTheme="minorHAnsi"/>
          <w:color w:val="auto"/>
          <w:sz w:val="26"/>
          <w:szCs w:val="26"/>
          <w:lang w:eastAsia="en-US"/>
        </w:rPr>
        <w:t>1</w:t>
      </w:r>
      <w:r w:rsidR="00B81E51" w:rsidRPr="002428F9">
        <w:rPr>
          <w:rFonts w:eastAsiaTheme="minorHAnsi"/>
          <w:color w:val="auto"/>
          <w:sz w:val="26"/>
          <w:szCs w:val="26"/>
          <w:lang w:eastAsia="en-US"/>
        </w:rPr>
        <w:t xml:space="preserve"> участник закупки;</w:t>
      </w:r>
    </w:p>
    <w:p w:rsidR="00360192" w:rsidRPr="002428F9" w:rsidRDefault="00360192" w:rsidP="002428F9">
      <w:pPr>
        <w:pStyle w:val="a8"/>
        <w:widowControl/>
        <w:numPr>
          <w:ilvl w:val="0"/>
          <w:numId w:val="10"/>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2428F9">
        <w:rPr>
          <w:rFonts w:eastAsiaTheme="minorHAnsi"/>
          <w:color w:val="auto"/>
          <w:sz w:val="26"/>
          <w:szCs w:val="26"/>
          <w:lang w:eastAsia="en-US"/>
        </w:rPr>
        <w:lastRenderedPageBreak/>
        <w:t>по результатам подведения итогов 1 заявка участника закупки признан</w:t>
      </w:r>
      <w:r w:rsidR="002428F9" w:rsidRPr="002428F9">
        <w:rPr>
          <w:rFonts w:eastAsiaTheme="minorHAnsi"/>
          <w:color w:val="auto"/>
          <w:sz w:val="26"/>
          <w:szCs w:val="26"/>
          <w:lang w:eastAsia="en-US"/>
        </w:rPr>
        <w:t xml:space="preserve">ы </w:t>
      </w:r>
      <w:r w:rsidRPr="002428F9">
        <w:rPr>
          <w:rFonts w:eastAsiaTheme="minorHAnsi"/>
          <w:color w:val="auto"/>
          <w:sz w:val="26"/>
          <w:szCs w:val="26"/>
          <w:lang w:eastAsia="en-US"/>
        </w:rPr>
        <w:t>соответствующими требованиям Закона о контрактной системе и документации об Аукционе.</w:t>
      </w:r>
    </w:p>
    <w:p w:rsidR="00360192" w:rsidRPr="002428F9" w:rsidRDefault="00360192" w:rsidP="002428F9">
      <w:pPr>
        <w:widowControl/>
        <w:tabs>
          <w:tab w:val="left" w:pos="851"/>
          <w:tab w:val="left" w:pos="902"/>
          <w:tab w:val="left" w:pos="993"/>
        </w:tabs>
        <w:spacing w:before="0" w:line="276" w:lineRule="auto"/>
        <w:ind w:firstLine="0"/>
        <w:jc w:val="both"/>
        <w:rPr>
          <w:rFonts w:eastAsiaTheme="minorHAnsi"/>
          <w:color w:val="auto"/>
          <w:sz w:val="26"/>
          <w:szCs w:val="26"/>
          <w:lang w:eastAsia="en-US"/>
        </w:rPr>
      </w:pPr>
    </w:p>
    <w:p w:rsidR="00051504" w:rsidRPr="002428F9" w:rsidRDefault="00967767" w:rsidP="00967767">
      <w:pPr>
        <w:widowControl/>
        <w:tabs>
          <w:tab w:val="left" w:pos="993"/>
        </w:tabs>
        <w:spacing w:before="0"/>
        <w:ind w:firstLine="0"/>
        <w:jc w:val="both"/>
        <w:rPr>
          <w:rFonts w:eastAsiaTheme="minorHAnsi"/>
          <w:color w:val="auto"/>
          <w:sz w:val="26"/>
          <w:szCs w:val="26"/>
          <w:lang w:eastAsia="en-US"/>
        </w:rPr>
      </w:pPr>
      <w:r w:rsidRPr="002428F9">
        <w:rPr>
          <w:rFonts w:eastAsiaTheme="minorHAnsi"/>
          <w:color w:val="auto"/>
          <w:sz w:val="26"/>
          <w:szCs w:val="26"/>
          <w:lang w:eastAsia="en-US"/>
        </w:rPr>
        <w:tab/>
      </w:r>
      <w:r w:rsidR="00051504" w:rsidRPr="002428F9">
        <w:rPr>
          <w:rFonts w:eastAsiaTheme="minorHAnsi"/>
          <w:color w:val="auto"/>
          <w:sz w:val="26"/>
          <w:szCs w:val="26"/>
          <w:lang w:eastAsia="en-US"/>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051504" w:rsidRPr="002428F9" w:rsidRDefault="00967767" w:rsidP="00967767">
      <w:pPr>
        <w:widowControl/>
        <w:tabs>
          <w:tab w:val="left" w:pos="993"/>
        </w:tabs>
        <w:spacing w:before="0"/>
        <w:ind w:firstLine="0"/>
        <w:jc w:val="both"/>
        <w:rPr>
          <w:rFonts w:eastAsiaTheme="minorHAnsi"/>
          <w:color w:val="auto"/>
          <w:sz w:val="26"/>
          <w:szCs w:val="26"/>
          <w:lang w:eastAsia="en-US"/>
        </w:rPr>
      </w:pPr>
      <w:r w:rsidRPr="002428F9">
        <w:rPr>
          <w:rFonts w:eastAsiaTheme="minorHAnsi"/>
          <w:color w:val="auto"/>
          <w:sz w:val="26"/>
          <w:szCs w:val="26"/>
          <w:lang w:eastAsia="en-US"/>
        </w:rPr>
        <w:tab/>
      </w:r>
      <w:r w:rsidR="00051504" w:rsidRPr="002428F9">
        <w:rPr>
          <w:rFonts w:eastAsiaTheme="minorHAnsi"/>
          <w:color w:val="auto"/>
          <w:sz w:val="26"/>
          <w:szCs w:val="26"/>
          <w:lang w:eastAsia="en-US"/>
        </w:rPr>
        <w:t>В соответствии с частью 4 статьи 67 Закона о контрактной системе участник электронного аукциона не допускается к участию в нем в случае:</w:t>
      </w:r>
    </w:p>
    <w:p w:rsidR="00051504" w:rsidRPr="002428F9" w:rsidRDefault="00051504" w:rsidP="00051504">
      <w:pPr>
        <w:widowControl/>
        <w:tabs>
          <w:tab w:val="left" w:pos="993"/>
        </w:tabs>
        <w:spacing w:before="0"/>
        <w:ind w:firstLine="709"/>
        <w:jc w:val="both"/>
        <w:rPr>
          <w:rFonts w:eastAsiaTheme="minorHAnsi"/>
          <w:color w:val="auto"/>
          <w:sz w:val="26"/>
          <w:szCs w:val="26"/>
          <w:lang w:eastAsia="en-US"/>
        </w:rPr>
      </w:pPr>
      <w:r w:rsidRPr="002428F9">
        <w:rPr>
          <w:rFonts w:eastAsiaTheme="minorHAnsi"/>
          <w:color w:val="auto"/>
          <w:sz w:val="26"/>
          <w:szCs w:val="26"/>
          <w:lang w:eastAsia="en-US"/>
        </w:rPr>
        <w:t>1) непредставления информации, предусмотренной частью 3 статьи 66 Закона о контрактной системе, или предоставления недостоверной информации;</w:t>
      </w:r>
    </w:p>
    <w:p w:rsidR="00051504" w:rsidRPr="002428F9" w:rsidRDefault="00051504" w:rsidP="00051504">
      <w:pPr>
        <w:widowControl/>
        <w:tabs>
          <w:tab w:val="left" w:pos="993"/>
        </w:tabs>
        <w:spacing w:before="0"/>
        <w:ind w:firstLine="709"/>
        <w:jc w:val="both"/>
        <w:rPr>
          <w:rFonts w:eastAsiaTheme="minorHAnsi"/>
          <w:color w:val="auto"/>
          <w:sz w:val="26"/>
          <w:szCs w:val="26"/>
          <w:lang w:eastAsia="en-US"/>
        </w:rPr>
      </w:pPr>
      <w:r w:rsidRPr="002428F9">
        <w:rPr>
          <w:rFonts w:eastAsiaTheme="minorHAnsi"/>
          <w:color w:val="auto"/>
          <w:sz w:val="26"/>
          <w:szCs w:val="26"/>
          <w:lang w:eastAsia="en-US"/>
        </w:rPr>
        <w:t>2) несоответствия информации, предусмотренной частью 3 статьи 66 Закона о контрактной системе, требованиям документации о таком аукционе.</w:t>
      </w:r>
    </w:p>
    <w:p w:rsidR="00051504" w:rsidRPr="002428F9" w:rsidRDefault="00967767" w:rsidP="00967767">
      <w:pPr>
        <w:widowControl/>
        <w:tabs>
          <w:tab w:val="left" w:pos="993"/>
        </w:tabs>
        <w:spacing w:before="0"/>
        <w:ind w:firstLine="0"/>
        <w:jc w:val="both"/>
        <w:rPr>
          <w:rFonts w:eastAsiaTheme="minorHAnsi"/>
          <w:color w:val="auto"/>
          <w:sz w:val="26"/>
          <w:szCs w:val="26"/>
          <w:lang w:eastAsia="en-US"/>
        </w:rPr>
      </w:pPr>
      <w:r w:rsidRPr="002428F9">
        <w:rPr>
          <w:rFonts w:eastAsiaTheme="minorHAnsi"/>
          <w:color w:val="auto"/>
          <w:sz w:val="26"/>
          <w:szCs w:val="26"/>
          <w:lang w:eastAsia="en-US"/>
        </w:rPr>
        <w:tab/>
      </w:r>
      <w:r w:rsidR="00051504" w:rsidRPr="002428F9">
        <w:rPr>
          <w:rFonts w:eastAsiaTheme="minorHAnsi"/>
          <w:color w:val="auto"/>
          <w:sz w:val="26"/>
          <w:szCs w:val="26"/>
          <w:lang w:eastAsia="en-US"/>
        </w:rPr>
        <w:t>Согласно части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rsidR="00051504" w:rsidRPr="002428F9" w:rsidRDefault="00967767" w:rsidP="00967767">
      <w:pPr>
        <w:widowControl/>
        <w:tabs>
          <w:tab w:val="left" w:pos="993"/>
        </w:tabs>
        <w:spacing w:before="0"/>
        <w:ind w:firstLine="0"/>
        <w:jc w:val="both"/>
        <w:rPr>
          <w:rFonts w:eastAsiaTheme="minorHAnsi"/>
          <w:color w:val="auto"/>
          <w:sz w:val="26"/>
          <w:szCs w:val="26"/>
          <w:lang w:eastAsia="en-US"/>
        </w:rPr>
      </w:pPr>
      <w:r w:rsidRPr="002428F9">
        <w:rPr>
          <w:rFonts w:eastAsiaTheme="minorHAnsi"/>
          <w:color w:val="auto"/>
          <w:sz w:val="26"/>
          <w:szCs w:val="26"/>
          <w:lang w:eastAsia="en-US"/>
        </w:rPr>
        <w:tab/>
      </w:r>
      <w:r w:rsidR="00051504" w:rsidRPr="002428F9">
        <w:rPr>
          <w:rFonts w:eastAsiaTheme="minorHAnsi"/>
          <w:color w:val="auto"/>
          <w:sz w:val="26"/>
          <w:szCs w:val="26"/>
          <w:lang w:eastAsia="en-US"/>
        </w:rPr>
        <w:t>В соответствии с подпунктом «б» пункта 3 части 3 статьи 66 Закона о контрактной системе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7702E0" w:rsidRPr="002428F9" w:rsidRDefault="00051504" w:rsidP="000B64D8">
      <w:pPr>
        <w:widowControl/>
        <w:tabs>
          <w:tab w:val="left" w:pos="993"/>
        </w:tabs>
        <w:spacing w:before="0"/>
        <w:ind w:firstLine="709"/>
        <w:jc w:val="both"/>
        <w:rPr>
          <w:rFonts w:eastAsiaTheme="minorHAnsi"/>
          <w:i/>
          <w:color w:val="auto"/>
          <w:sz w:val="26"/>
          <w:szCs w:val="26"/>
          <w:lang w:eastAsia="en-US"/>
        </w:rPr>
      </w:pPr>
      <w:r w:rsidRPr="002428F9">
        <w:rPr>
          <w:rFonts w:eastAsiaTheme="minorHAnsi"/>
          <w:color w:val="auto"/>
          <w:sz w:val="26"/>
          <w:szCs w:val="26"/>
          <w:lang w:eastAsia="en-US"/>
        </w:rPr>
        <w:t xml:space="preserve">В соответствии с протоколом рассмотрения заявок на участие в Аукционе </w:t>
      </w:r>
      <w:r w:rsidR="000B64D8" w:rsidRPr="002428F9">
        <w:rPr>
          <w:rFonts w:eastAsiaTheme="minorHAnsi"/>
          <w:color w:val="auto"/>
          <w:sz w:val="26"/>
          <w:szCs w:val="26"/>
          <w:lang w:eastAsia="en-US"/>
        </w:rPr>
        <w:t>от 23.10.2017 №0848300048217000493-1</w:t>
      </w:r>
      <w:r w:rsidRPr="002428F9">
        <w:rPr>
          <w:rFonts w:eastAsiaTheme="minorHAnsi"/>
          <w:color w:val="auto"/>
          <w:sz w:val="26"/>
          <w:szCs w:val="26"/>
          <w:lang w:eastAsia="en-US"/>
        </w:rPr>
        <w:t xml:space="preserve"> Заявителю </w:t>
      </w:r>
      <w:r w:rsidR="002428F9" w:rsidRPr="002428F9">
        <w:rPr>
          <w:rFonts w:eastAsiaTheme="minorHAnsi"/>
          <w:color w:val="auto"/>
          <w:sz w:val="26"/>
          <w:szCs w:val="26"/>
          <w:lang w:eastAsia="en-US"/>
        </w:rPr>
        <w:t xml:space="preserve">с порядковым номером </w:t>
      </w:r>
      <w:r w:rsidR="00EF7053" w:rsidRPr="002428F9">
        <w:rPr>
          <w:rFonts w:eastAsiaTheme="minorHAnsi"/>
          <w:color w:val="auto"/>
          <w:sz w:val="26"/>
          <w:szCs w:val="26"/>
          <w:lang w:eastAsia="en-US"/>
        </w:rPr>
        <w:t>4</w:t>
      </w:r>
      <w:r w:rsidRPr="002428F9">
        <w:rPr>
          <w:rFonts w:eastAsiaTheme="minorHAnsi"/>
          <w:color w:val="auto"/>
          <w:sz w:val="26"/>
          <w:szCs w:val="26"/>
          <w:lang w:eastAsia="en-US"/>
        </w:rPr>
        <w:t xml:space="preserve"> отказано в допуске к участию в Аукционе по следующему основанию:</w:t>
      </w:r>
      <w:r w:rsidR="000114C8" w:rsidRPr="002428F9">
        <w:rPr>
          <w:rFonts w:eastAsiaTheme="minorHAnsi"/>
          <w:color w:val="auto"/>
          <w:sz w:val="26"/>
          <w:szCs w:val="26"/>
          <w:lang w:eastAsia="en-US"/>
        </w:rPr>
        <w:t xml:space="preserve"> </w:t>
      </w:r>
      <w:r w:rsidRPr="002428F9">
        <w:rPr>
          <w:rFonts w:eastAsiaTheme="minorHAnsi"/>
          <w:i/>
          <w:color w:val="auto"/>
          <w:sz w:val="26"/>
          <w:szCs w:val="26"/>
          <w:lang w:eastAsia="en-US"/>
        </w:rPr>
        <w:t>«</w:t>
      </w:r>
      <w:r w:rsidR="000B64D8" w:rsidRPr="002428F9">
        <w:rPr>
          <w:rFonts w:eastAsiaTheme="minorHAnsi"/>
          <w:i/>
          <w:color w:val="auto"/>
          <w:sz w:val="26"/>
          <w:szCs w:val="26"/>
          <w:lang w:eastAsia="en-US"/>
        </w:rPr>
        <w:t xml:space="preserve">по п.1, п.2 ч. 4 ст. 67 Федерального закона: </w:t>
      </w:r>
    </w:p>
    <w:p w:rsidR="007702E0" w:rsidRPr="002428F9" w:rsidRDefault="000B64D8" w:rsidP="000B64D8">
      <w:pPr>
        <w:widowControl/>
        <w:tabs>
          <w:tab w:val="left" w:pos="993"/>
        </w:tabs>
        <w:spacing w:before="0"/>
        <w:ind w:firstLine="709"/>
        <w:jc w:val="both"/>
        <w:rPr>
          <w:rFonts w:eastAsiaTheme="minorHAnsi"/>
          <w:i/>
          <w:color w:val="auto"/>
          <w:sz w:val="26"/>
          <w:szCs w:val="26"/>
          <w:lang w:eastAsia="en-US"/>
        </w:rPr>
      </w:pPr>
      <w:r w:rsidRPr="002428F9">
        <w:rPr>
          <w:rFonts w:eastAsiaTheme="minorHAnsi"/>
          <w:i/>
          <w:color w:val="auto"/>
          <w:sz w:val="26"/>
          <w:szCs w:val="26"/>
          <w:lang w:eastAsia="en-US"/>
        </w:rPr>
        <w:t>- Бетон тяжелый, В12,5 (смеси бетонные) (страница 9 заявки): в заявке представлены недостоверные сведения, в заявке указано: Группа бетонных смесей «Жесткие», при этом указано: «Марка по осадке конуса П1» (</w:t>
      </w:r>
      <w:r w:rsidR="007702E0" w:rsidRPr="002428F9">
        <w:rPr>
          <w:rFonts w:eastAsiaTheme="minorHAnsi"/>
          <w:i/>
          <w:color w:val="auto"/>
          <w:sz w:val="26"/>
          <w:szCs w:val="26"/>
          <w:lang w:eastAsia="en-US"/>
        </w:rPr>
        <w:t>в</w:t>
      </w:r>
      <w:r w:rsidRPr="002428F9">
        <w:rPr>
          <w:rFonts w:eastAsiaTheme="minorHAnsi"/>
          <w:i/>
          <w:color w:val="auto"/>
          <w:sz w:val="26"/>
          <w:szCs w:val="26"/>
          <w:lang w:eastAsia="en-US"/>
        </w:rPr>
        <w:t xml:space="preserve"> зависимости от показателя удобоукладываемости бетонные смеси подразделяют на группы: жесткие (Ж), подвижные (П) и растекающиеся (Р). Группы подразделяют на марки по удобоукладываемости. Марки по осадке конуса (П1-П5) определяются для подвижных бетонных смесей), что не позволяет Заказчику однозначно определить какой группы бетонных смесей предлагает участник закупки «Жесткие или Подвижные» (в соответствии с инструкцией по заполнению заявки «</w:t>
      </w:r>
      <w:r w:rsidR="000E1D91" w:rsidRPr="002428F9">
        <w:rPr>
          <w:rFonts w:eastAsiaTheme="minorHAnsi"/>
          <w:i/>
          <w:color w:val="auto"/>
          <w:sz w:val="26"/>
          <w:szCs w:val="26"/>
          <w:lang w:eastAsia="en-US"/>
        </w:rPr>
        <w:t xml:space="preserve">в соответствии с инструкцией по заполнению заявки «В случае, если у предлагаемого участником закупки товара отсутствует какой-либо из требуемых Заказчиком параметров (например, у прутка с квадратным сечением отсутствует параметр «Диаметр прутка»), по данному параметру в графе «Значение, предлагаемое участником» необходимо указать «отсутствует» </w:t>
      </w:r>
      <w:r w:rsidRPr="002428F9">
        <w:rPr>
          <w:rFonts w:eastAsiaTheme="minorHAnsi"/>
          <w:i/>
          <w:color w:val="auto"/>
          <w:sz w:val="26"/>
          <w:szCs w:val="26"/>
          <w:lang w:eastAsia="en-US"/>
        </w:rPr>
        <w:t xml:space="preserve">товара отсутствует какой-либо из требуемых Заказчиком параметров (например, у прутка с квадратным сечением отсутствует параметр «Диаметр прутка»), по данному параметру в графе «Значение, предлагаемое участником» необходимо указать «отсутствует»»). </w:t>
      </w:r>
    </w:p>
    <w:p w:rsidR="00BD24EE" w:rsidRPr="002428F9" w:rsidRDefault="000B64D8" w:rsidP="000B64D8">
      <w:pPr>
        <w:widowControl/>
        <w:tabs>
          <w:tab w:val="left" w:pos="993"/>
        </w:tabs>
        <w:spacing w:before="0"/>
        <w:ind w:firstLine="709"/>
        <w:jc w:val="both"/>
        <w:rPr>
          <w:rFonts w:eastAsiaTheme="minorHAnsi"/>
          <w:i/>
          <w:color w:val="auto"/>
          <w:sz w:val="26"/>
          <w:szCs w:val="26"/>
          <w:lang w:eastAsia="en-US"/>
        </w:rPr>
      </w:pPr>
      <w:r w:rsidRPr="002428F9">
        <w:rPr>
          <w:rFonts w:eastAsiaTheme="minorHAnsi"/>
          <w:i/>
          <w:color w:val="auto"/>
          <w:sz w:val="26"/>
          <w:szCs w:val="26"/>
          <w:lang w:eastAsia="en-US"/>
        </w:rPr>
        <w:t xml:space="preserve">- Металлочерепица (страница 17 заявки): Минимальная температура эксплуатации «до -45 °С» (предлог «до» означает, что требуется значение параметра менее указанного значения, не включая указанное), в заявке указано: «-44 °С» (значение «-44» больше, чем значение «-45»). </w:t>
      </w:r>
    </w:p>
    <w:p w:rsidR="00051504" w:rsidRPr="002428F9" w:rsidRDefault="000B64D8" w:rsidP="000B64D8">
      <w:pPr>
        <w:widowControl/>
        <w:tabs>
          <w:tab w:val="left" w:pos="993"/>
        </w:tabs>
        <w:spacing w:before="0"/>
        <w:ind w:firstLine="709"/>
        <w:jc w:val="both"/>
        <w:rPr>
          <w:rFonts w:eastAsiaTheme="minorHAnsi"/>
          <w:i/>
          <w:color w:val="auto"/>
          <w:sz w:val="26"/>
          <w:szCs w:val="26"/>
          <w:lang w:eastAsia="en-US"/>
        </w:rPr>
      </w:pPr>
      <w:r w:rsidRPr="002428F9">
        <w:rPr>
          <w:rFonts w:eastAsiaTheme="minorHAnsi"/>
          <w:i/>
          <w:color w:val="auto"/>
          <w:sz w:val="26"/>
          <w:szCs w:val="26"/>
          <w:lang w:eastAsia="en-US"/>
        </w:rPr>
        <w:t>- Антисептик (страница 35 заявки): Номинальная плотность* от 1,010 до 1,100 г/см3 (предлог «от» означает, что требуется значение параметра более указанного значения, не включая указанное, предлог «до» означает, что требуется значение параметра менее указанного значения, не включая указанное, символ * в наименовании параметра означает, что допускается использование слов «не более», «не менее», «более», «менее», «может быть», «должно быть» и других вариации данного словосочетания, «или», «приблизительно», «выше», «ниже», «не выше», «не ниже», «допускается», «не допускается», «от», «до», а также неконкретные значения). В заявке указано: 1,21-1,0 г/см3 (предлагаемые участником значения диапазона 1,21-1,0 не соответствуют требуемому диапазону от 1,010 до 1,100 г/см3. Например 1,21, 1,20, 1,19 и т.д.).)</w:t>
      </w:r>
      <w:r w:rsidR="002D3A08" w:rsidRPr="002428F9">
        <w:rPr>
          <w:rFonts w:eastAsiaTheme="minorHAnsi"/>
          <w:i/>
          <w:color w:val="auto"/>
          <w:sz w:val="26"/>
          <w:szCs w:val="26"/>
          <w:lang w:eastAsia="en-US"/>
        </w:rPr>
        <w:t>».</w:t>
      </w:r>
    </w:p>
    <w:p w:rsidR="007928C7" w:rsidRPr="002428F9" w:rsidRDefault="007928C7" w:rsidP="000B64D8">
      <w:pPr>
        <w:widowControl/>
        <w:tabs>
          <w:tab w:val="left" w:pos="993"/>
        </w:tabs>
        <w:spacing w:before="0"/>
        <w:ind w:firstLine="709"/>
        <w:jc w:val="both"/>
        <w:rPr>
          <w:rFonts w:eastAsiaTheme="minorHAnsi"/>
          <w:color w:val="auto"/>
          <w:sz w:val="26"/>
          <w:szCs w:val="26"/>
          <w:lang w:eastAsia="en-US"/>
        </w:rPr>
      </w:pPr>
    </w:p>
    <w:p w:rsidR="00967767" w:rsidRPr="002428F9" w:rsidRDefault="007928C7" w:rsidP="007702E0">
      <w:pPr>
        <w:widowControl/>
        <w:tabs>
          <w:tab w:val="left" w:pos="993"/>
        </w:tabs>
        <w:spacing w:before="0"/>
        <w:ind w:firstLine="709"/>
        <w:jc w:val="both"/>
        <w:rPr>
          <w:rFonts w:eastAsiaTheme="minorHAnsi"/>
          <w:i/>
          <w:color w:val="auto"/>
          <w:sz w:val="26"/>
          <w:szCs w:val="26"/>
          <w:lang w:eastAsia="en-US"/>
        </w:rPr>
      </w:pPr>
      <w:r w:rsidRPr="002428F9">
        <w:rPr>
          <w:rFonts w:eastAsiaTheme="minorHAnsi"/>
          <w:color w:val="auto"/>
          <w:sz w:val="26"/>
          <w:szCs w:val="26"/>
          <w:lang w:eastAsia="en-US"/>
        </w:rPr>
        <w:t>1.</w:t>
      </w:r>
      <w:r w:rsidR="0005123C" w:rsidRPr="002428F9">
        <w:rPr>
          <w:rFonts w:eastAsiaTheme="minorHAnsi"/>
          <w:color w:val="auto"/>
          <w:sz w:val="26"/>
          <w:szCs w:val="26"/>
          <w:lang w:eastAsia="en-US"/>
        </w:rPr>
        <w:t>В</w:t>
      </w:r>
      <w:r w:rsidR="007702E0" w:rsidRPr="002428F9">
        <w:rPr>
          <w:rFonts w:eastAsiaTheme="minorHAnsi"/>
          <w:color w:val="auto"/>
          <w:sz w:val="26"/>
          <w:szCs w:val="26"/>
          <w:lang w:eastAsia="en-US"/>
        </w:rPr>
        <w:t xml:space="preserve"> </w:t>
      </w:r>
      <w:r w:rsidR="002428F9" w:rsidRPr="002428F9">
        <w:rPr>
          <w:rFonts w:eastAsiaTheme="minorHAnsi"/>
          <w:color w:val="auto"/>
          <w:sz w:val="26"/>
          <w:szCs w:val="26"/>
          <w:lang w:eastAsia="en-US"/>
        </w:rPr>
        <w:t>п</w:t>
      </w:r>
      <w:r w:rsidR="007702E0" w:rsidRPr="002428F9">
        <w:rPr>
          <w:rFonts w:eastAsiaTheme="minorHAnsi"/>
          <w:color w:val="auto"/>
          <w:sz w:val="26"/>
          <w:szCs w:val="26"/>
          <w:lang w:eastAsia="en-US"/>
        </w:rPr>
        <w:t xml:space="preserve">риложении № 1 технического задания документации об Аукционе в п. 15 </w:t>
      </w:r>
      <w:r w:rsidR="00967767" w:rsidRPr="002428F9">
        <w:rPr>
          <w:rFonts w:eastAsiaTheme="minorHAnsi"/>
          <w:i/>
          <w:color w:val="auto"/>
          <w:sz w:val="26"/>
          <w:szCs w:val="26"/>
          <w:lang w:eastAsia="en-US"/>
        </w:rPr>
        <w:t>«</w:t>
      </w:r>
      <w:r w:rsidR="007702E0" w:rsidRPr="002428F9">
        <w:rPr>
          <w:rFonts w:eastAsiaTheme="minorHAnsi"/>
          <w:i/>
          <w:color w:val="auto"/>
          <w:sz w:val="26"/>
          <w:szCs w:val="26"/>
          <w:lang w:eastAsia="en-US"/>
        </w:rPr>
        <w:t>Бетон тяжелый, В12,5 (смеси бетонные)</w:t>
      </w:r>
      <w:r w:rsidR="00DE6DE5" w:rsidRPr="002428F9">
        <w:rPr>
          <w:rFonts w:eastAsiaTheme="minorHAnsi"/>
          <w:i/>
          <w:color w:val="auto"/>
          <w:sz w:val="26"/>
          <w:szCs w:val="26"/>
          <w:lang w:eastAsia="en-US"/>
        </w:rPr>
        <w:t>»</w:t>
      </w:r>
      <w:r w:rsidR="00967767" w:rsidRPr="002428F9">
        <w:rPr>
          <w:rFonts w:eastAsiaTheme="minorHAnsi"/>
          <w:color w:val="auto"/>
          <w:sz w:val="26"/>
          <w:szCs w:val="26"/>
          <w:lang w:eastAsia="en-US"/>
        </w:rPr>
        <w:t xml:space="preserve"> по </w:t>
      </w:r>
      <w:r w:rsidR="00EF7053" w:rsidRPr="002428F9">
        <w:rPr>
          <w:rFonts w:eastAsiaTheme="minorHAnsi"/>
          <w:color w:val="auto"/>
          <w:sz w:val="26"/>
          <w:szCs w:val="26"/>
          <w:lang w:eastAsia="en-US"/>
        </w:rPr>
        <w:t xml:space="preserve">требуемому </w:t>
      </w:r>
      <w:r w:rsidR="00DD78BB" w:rsidRPr="002428F9">
        <w:rPr>
          <w:rFonts w:eastAsiaTheme="minorHAnsi"/>
          <w:color w:val="auto"/>
          <w:sz w:val="26"/>
          <w:szCs w:val="26"/>
          <w:lang w:eastAsia="en-US"/>
        </w:rPr>
        <w:t>параметру</w:t>
      </w:r>
      <w:r w:rsidR="00967767" w:rsidRPr="002428F9">
        <w:rPr>
          <w:rFonts w:eastAsiaTheme="minorHAnsi"/>
          <w:color w:val="auto"/>
          <w:sz w:val="26"/>
          <w:szCs w:val="26"/>
          <w:lang w:eastAsia="en-US"/>
        </w:rPr>
        <w:t xml:space="preserve"> </w:t>
      </w:r>
      <w:r w:rsidR="00967767" w:rsidRPr="002428F9">
        <w:rPr>
          <w:rFonts w:eastAsiaTheme="minorHAnsi"/>
          <w:i/>
          <w:color w:val="auto"/>
          <w:sz w:val="26"/>
          <w:szCs w:val="26"/>
          <w:lang w:eastAsia="en-US"/>
        </w:rPr>
        <w:t>«</w:t>
      </w:r>
      <w:r w:rsidR="007702E0" w:rsidRPr="002428F9">
        <w:rPr>
          <w:rFonts w:eastAsiaTheme="minorHAnsi"/>
          <w:i/>
          <w:color w:val="auto"/>
          <w:sz w:val="26"/>
          <w:szCs w:val="26"/>
          <w:lang w:eastAsia="en-US"/>
        </w:rPr>
        <w:t>Группа бетонных смесей</w:t>
      </w:r>
      <w:r w:rsidR="00967767" w:rsidRPr="002428F9">
        <w:rPr>
          <w:rFonts w:eastAsiaTheme="minorHAnsi"/>
          <w:i/>
          <w:color w:val="auto"/>
          <w:sz w:val="26"/>
          <w:szCs w:val="26"/>
          <w:lang w:eastAsia="en-US"/>
        </w:rPr>
        <w:t xml:space="preserve">» </w:t>
      </w:r>
      <w:r w:rsidR="00967767" w:rsidRPr="002428F9">
        <w:rPr>
          <w:rFonts w:eastAsiaTheme="minorHAnsi"/>
          <w:color w:val="auto"/>
          <w:sz w:val="26"/>
          <w:szCs w:val="26"/>
          <w:lang w:eastAsia="en-US"/>
        </w:rPr>
        <w:t>установлено значение</w:t>
      </w:r>
      <w:r w:rsidR="00967767" w:rsidRPr="002428F9">
        <w:rPr>
          <w:rFonts w:eastAsiaTheme="minorHAnsi"/>
          <w:i/>
          <w:color w:val="auto"/>
          <w:sz w:val="26"/>
          <w:szCs w:val="26"/>
          <w:lang w:eastAsia="en-US"/>
        </w:rPr>
        <w:t xml:space="preserve"> «</w:t>
      </w:r>
      <w:r w:rsidR="007702E0" w:rsidRPr="002428F9">
        <w:rPr>
          <w:rFonts w:eastAsiaTheme="minorHAnsi"/>
          <w:i/>
          <w:color w:val="auto"/>
          <w:sz w:val="26"/>
          <w:szCs w:val="26"/>
          <w:lang w:eastAsia="en-US"/>
        </w:rPr>
        <w:t>Жесткие или подвижные</w:t>
      </w:r>
      <w:r w:rsidR="00395381" w:rsidRPr="002428F9">
        <w:rPr>
          <w:rFonts w:eastAsiaTheme="minorHAnsi"/>
          <w:i/>
          <w:color w:val="auto"/>
          <w:sz w:val="26"/>
          <w:szCs w:val="26"/>
          <w:lang w:eastAsia="en-US"/>
        </w:rPr>
        <w:t>».</w:t>
      </w:r>
    </w:p>
    <w:p w:rsidR="007928C7" w:rsidRPr="002428F9" w:rsidRDefault="00850ED9" w:rsidP="007928C7">
      <w:pPr>
        <w:widowControl/>
        <w:tabs>
          <w:tab w:val="left" w:pos="993"/>
        </w:tabs>
        <w:spacing w:before="0"/>
        <w:ind w:firstLine="709"/>
        <w:jc w:val="both"/>
        <w:rPr>
          <w:rFonts w:eastAsiaTheme="minorHAnsi"/>
          <w:i/>
          <w:color w:val="auto"/>
          <w:sz w:val="26"/>
          <w:szCs w:val="26"/>
          <w:lang w:eastAsia="en-US"/>
        </w:rPr>
      </w:pPr>
      <w:r w:rsidRPr="002428F9">
        <w:rPr>
          <w:rFonts w:eastAsiaTheme="minorHAnsi"/>
          <w:color w:val="auto"/>
          <w:sz w:val="26"/>
          <w:szCs w:val="26"/>
          <w:lang w:eastAsia="en-US"/>
        </w:rPr>
        <w:t>В соответствии с инструкцией по заполнению заявки</w:t>
      </w:r>
      <w:r w:rsidR="00967767" w:rsidRPr="002428F9">
        <w:rPr>
          <w:rFonts w:eastAsiaTheme="minorHAnsi"/>
          <w:color w:val="auto"/>
          <w:sz w:val="26"/>
          <w:szCs w:val="26"/>
          <w:lang w:eastAsia="en-US"/>
        </w:rPr>
        <w:t xml:space="preserve"> </w:t>
      </w:r>
      <w:r w:rsidR="002428F9" w:rsidRPr="002428F9">
        <w:rPr>
          <w:rFonts w:eastAsiaTheme="minorHAnsi"/>
          <w:color w:val="auto"/>
          <w:sz w:val="26"/>
          <w:szCs w:val="26"/>
          <w:lang w:eastAsia="en-US"/>
        </w:rPr>
        <w:t>п</w:t>
      </w:r>
      <w:r w:rsidRPr="002428F9">
        <w:rPr>
          <w:rFonts w:eastAsiaTheme="minorHAnsi"/>
          <w:color w:val="auto"/>
          <w:sz w:val="26"/>
          <w:szCs w:val="26"/>
          <w:lang w:eastAsia="en-US"/>
        </w:rPr>
        <w:t>риложения</w:t>
      </w:r>
      <w:r w:rsidR="000E1D91" w:rsidRPr="002428F9">
        <w:rPr>
          <w:rFonts w:eastAsiaTheme="minorHAnsi"/>
          <w:color w:val="auto"/>
          <w:sz w:val="26"/>
          <w:szCs w:val="26"/>
          <w:lang w:eastAsia="en-US"/>
        </w:rPr>
        <w:t xml:space="preserve"> № 1 технического задания документации об Аукционе</w:t>
      </w:r>
      <w:r w:rsidR="00967767" w:rsidRPr="002428F9">
        <w:rPr>
          <w:rFonts w:eastAsiaTheme="minorHAnsi"/>
          <w:color w:val="auto"/>
          <w:sz w:val="26"/>
          <w:szCs w:val="26"/>
          <w:lang w:eastAsia="en-US"/>
        </w:rPr>
        <w:t xml:space="preserve"> установлено: </w:t>
      </w:r>
      <w:r w:rsidR="00967767" w:rsidRPr="002428F9">
        <w:rPr>
          <w:rFonts w:eastAsiaTheme="minorHAnsi"/>
          <w:i/>
          <w:color w:val="auto"/>
          <w:sz w:val="26"/>
          <w:szCs w:val="26"/>
          <w:lang w:eastAsia="en-US"/>
        </w:rPr>
        <w:t>«</w:t>
      </w:r>
      <w:r w:rsidR="000E1D91" w:rsidRPr="002428F9">
        <w:rPr>
          <w:rFonts w:eastAsiaTheme="minorHAnsi"/>
          <w:i/>
          <w:color w:val="auto"/>
          <w:sz w:val="26"/>
          <w:szCs w:val="26"/>
          <w:lang w:eastAsia="en-US"/>
        </w:rPr>
        <w:t>В случае, если у предлагаемого участником закупки товара отсутствует какой-либо из требуемых Заказчиком параметров (например, у прутка с квадратным сечением отсутствует параметр «Диаметр прутка»), по данному параметру в графе «Значение, предлагаемое участником» необходимо указать «отсутствует»</w:t>
      </w:r>
      <w:r w:rsidR="00A5136C" w:rsidRPr="002428F9">
        <w:rPr>
          <w:rFonts w:eastAsiaTheme="minorHAnsi"/>
          <w:i/>
          <w:color w:val="auto"/>
          <w:sz w:val="26"/>
          <w:szCs w:val="26"/>
          <w:lang w:eastAsia="en-US"/>
        </w:rPr>
        <w:t>.</w:t>
      </w:r>
      <w:r w:rsidR="0005123C" w:rsidRPr="002428F9">
        <w:rPr>
          <w:rFonts w:eastAsiaTheme="minorHAnsi"/>
          <w:i/>
          <w:color w:val="auto"/>
          <w:sz w:val="26"/>
          <w:szCs w:val="26"/>
          <w:lang w:eastAsia="en-US"/>
        </w:rPr>
        <w:t>»</w:t>
      </w:r>
      <w:r w:rsidR="00395381" w:rsidRPr="002428F9">
        <w:rPr>
          <w:rFonts w:eastAsiaTheme="minorHAnsi"/>
          <w:i/>
          <w:color w:val="auto"/>
          <w:sz w:val="26"/>
          <w:szCs w:val="26"/>
          <w:lang w:eastAsia="en-US"/>
        </w:rPr>
        <w:t>.</w:t>
      </w:r>
    </w:p>
    <w:p w:rsidR="007928C7" w:rsidRPr="002428F9" w:rsidRDefault="00A42616" w:rsidP="007928C7">
      <w:pPr>
        <w:widowControl/>
        <w:tabs>
          <w:tab w:val="left" w:pos="993"/>
        </w:tabs>
        <w:spacing w:before="0"/>
        <w:ind w:firstLine="709"/>
        <w:jc w:val="both"/>
        <w:rPr>
          <w:rFonts w:eastAsiaTheme="minorHAnsi"/>
          <w:color w:val="auto"/>
          <w:sz w:val="26"/>
          <w:szCs w:val="26"/>
          <w:lang w:eastAsia="en-US"/>
        </w:rPr>
      </w:pPr>
      <w:r w:rsidRPr="002428F9">
        <w:rPr>
          <w:rFonts w:eastAsiaTheme="minorHAnsi"/>
          <w:color w:val="auto"/>
          <w:sz w:val="26"/>
          <w:szCs w:val="26"/>
          <w:lang w:eastAsia="en-US"/>
        </w:rPr>
        <w:t>Согласно с пунктом</w:t>
      </w:r>
      <w:r w:rsidR="007928C7" w:rsidRPr="002428F9">
        <w:rPr>
          <w:rFonts w:eastAsiaTheme="minorHAnsi"/>
          <w:color w:val="auto"/>
          <w:sz w:val="26"/>
          <w:szCs w:val="26"/>
          <w:lang w:eastAsia="en-US"/>
        </w:rPr>
        <w:t xml:space="preserve"> 5.1.4 ГОСТа 7473-2010 «</w:t>
      </w:r>
      <w:r w:rsidR="007928C7" w:rsidRPr="002428F9">
        <w:rPr>
          <w:rFonts w:eastAsiaTheme="minorHAnsi"/>
          <w:i/>
          <w:color w:val="auto"/>
          <w:sz w:val="26"/>
          <w:szCs w:val="26"/>
          <w:lang w:eastAsia="en-US"/>
        </w:rPr>
        <w:t>в зависимости от показателя удобоукладываемости бетонные смеси подразделяют на марки:</w:t>
      </w:r>
    </w:p>
    <w:p w:rsidR="007928C7" w:rsidRPr="002428F9" w:rsidRDefault="007928C7" w:rsidP="007928C7">
      <w:pPr>
        <w:widowControl/>
        <w:tabs>
          <w:tab w:val="left" w:pos="993"/>
        </w:tabs>
        <w:spacing w:before="0"/>
        <w:ind w:firstLine="0"/>
        <w:jc w:val="both"/>
        <w:rPr>
          <w:rFonts w:eastAsiaTheme="minorHAnsi"/>
          <w:i/>
          <w:color w:val="auto"/>
          <w:sz w:val="26"/>
          <w:szCs w:val="26"/>
          <w:lang w:eastAsia="en-US"/>
        </w:rPr>
      </w:pPr>
      <w:r w:rsidRPr="002428F9">
        <w:rPr>
          <w:rFonts w:eastAsiaTheme="minorHAnsi"/>
          <w:i/>
          <w:color w:val="auto"/>
          <w:sz w:val="26"/>
          <w:szCs w:val="26"/>
          <w:lang w:eastAsia="en-US"/>
        </w:rPr>
        <w:t>Группе (Ж) жесткие - соответствуют марки по удобоукладываемости (Ж 1-Ж5).</w:t>
      </w:r>
    </w:p>
    <w:p w:rsidR="007928C7" w:rsidRPr="002428F9" w:rsidRDefault="007928C7" w:rsidP="007928C7">
      <w:pPr>
        <w:widowControl/>
        <w:tabs>
          <w:tab w:val="left" w:pos="993"/>
        </w:tabs>
        <w:spacing w:before="0"/>
        <w:ind w:firstLine="0"/>
        <w:jc w:val="both"/>
        <w:rPr>
          <w:rFonts w:eastAsiaTheme="minorHAnsi"/>
          <w:i/>
          <w:color w:val="auto"/>
          <w:sz w:val="26"/>
          <w:szCs w:val="26"/>
          <w:lang w:eastAsia="en-US"/>
        </w:rPr>
      </w:pPr>
      <w:r w:rsidRPr="002428F9">
        <w:rPr>
          <w:rFonts w:eastAsiaTheme="minorHAnsi"/>
          <w:i/>
          <w:color w:val="auto"/>
          <w:sz w:val="26"/>
          <w:szCs w:val="26"/>
          <w:lang w:eastAsia="en-US"/>
        </w:rPr>
        <w:t>Группе (П) подвижные - соответствуют марки по удобоукладываемости (П1-П5).</w:t>
      </w:r>
    </w:p>
    <w:p w:rsidR="007928C7" w:rsidRPr="002428F9" w:rsidRDefault="007928C7" w:rsidP="007928C7">
      <w:pPr>
        <w:widowControl/>
        <w:tabs>
          <w:tab w:val="left" w:pos="993"/>
        </w:tabs>
        <w:spacing w:before="0"/>
        <w:ind w:firstLine="0"/>
        <w:jc w:val="both"/>
        <w:rPr>
          <w:rFonts w:eastAsiaTheme="minorHAnsi"/>
          <w:i/>
          <w:color w:val="auto"/>
          <w:sz w:val="26"/>
          <w:szCs w:val="26"/>
          <w:lang w:eastAsia="en-US"/>
        </w:rPr>
      </w:pPr>
      <w:r w:rsidRPr="002428F9">
        <w:rPr>
          <w:rFonts w:eastAsiaTheme="minorHAnsi"/>
          <w:i/>
          <w:color w:val="auto"/>
          <w:sz w:val="26"/>
          <w:szCs w:val="26"/>
          <w:lang w:eastAsia="en-US"/>
        </w:rPr>
        <w:t>Группе (Р) растекающиеся - соответствуют марки по удобоукладываемости (Р1-Р6)»</w:t>
      </w:r>
    </w:p>
    <w:p w:rsidR="007928C7" w:rsidRPr="002428F9" w:rsidRDefault="007928C7" w:rsidP="00A42616">
      <w:pPr>
        <w:widowControl/>
        <w:tabs>
          <w:tab w:val="left" w:pos="993"/>
        </w:tabs>
        <w:spacing w:before="0"/>
        <w:ind w:firstLine="709"/>
        <w:jc w:val="both"/>
        <w:rPr>
          <w:rFonts w:eastAsiaTheme="minorHAnsi"/>
          <w:color w:val="auto"/>
          <w:sz w:val="26"/>
          <w:szCs w:val="26"/>
          <w:lang w:eastAsia="en-US"/>
        </w:rPr>
      </w:pPr>
      <w:r w:rsidRPr="002428F9">
        <w:rPr>
          <w:rFonts w:eastAsiaTheme="minorHAnsi"/>
          <w:color w:val="auto"/>
          <w:sz w:val="26"/>
          <w:szCs w:val="26"/>
          <w:lang w:eastAsia="en-US"/>
        </w:rPr>
        <w:t>Таким образом, бетонные смеси могут быть либо жесткими (Ж1-Ж5), либо подвижными (П1-П5), но не жесткими</w:t>
      </w:r>
      <w:r w:rsidR="00A42616" w:rsidRPr="002428F9">
        <w:rPr>
          <w:rFonts w:eastAsiaTheme="minorHAnsi"/>
          <w:color w:val="auto"/>
          <w:sz w:val="26"/>
          <w:szCs w:val="26"/>
          <w:lang w:eastAsia="en-US"/>
        </w:rPr>
        <w:t xml:space="preserve"> и подвижными одновременно, так как</w:t>
      </w:r>
      <w:r w:rsidRPr="002428F9">
        <w:rPr>
          <w:rFonts w:eastAsiaTheme="minorHAnsi"/>
          <w:color w:val="auto"/>
          <w:sz w:val="26"/>
          <w:szCs w:val="26"/>
          <w:lang w:eastAsia="en-US"/>
        </w:rPr>
        <w:t xml:space="preserve"> одна марка исключает другую, то есть, смесь нормирующаяся по подвижности (П), не нормируется по жесткости (Ж) и наоборот.</w:t>
      </w:r>
    </w:p>
    <w:p w:rsidR="007928C7" w:rsidRPr="002428F9" w:rsidRDefault="007928C7" w:rsidP="007928C7">
      <w:pPr>
        <w:widowControl/>
        <w:tabs>
          <w:tab w:val="left" w:pos="993"/>
        </w:tabs>
        <w:spacing w:before="0"/>
        <w:ind w:firstLine="709"/>
        <w:jc w:val="both"/>
        <w:rPr>
          <w:rFonts w:eastAsiaTheme="minorHAnsi"/>
          <w:color w:val="auto"/>
          <w:sz w:val="26"/>
          <w:szCs w:val="26"/>
          <w:lang w:eastAsia="en-US"/>
        </w:rPr>
      </w:pPr>
      <w:r w:rsidRPr="002428F9">
        <w:rPr>
          <w:rFonts w:eastAsiaTheme="minorHAnsi"/>
          <w:color w:val="auto"/>
          <w:sz w:val="26"/>
          <w:szCs w:val="26"/>
          <w:lang w:eastAsia="en-US"/>
        </w:rPr>
        <w:t xml:space="preserve">В заявке Заявителя по п. 15 </w:t>
      </w:r>
      <w:r w:rsidRPr="002428F9">
        <w:rPr>
          <w:rFonts w:eastAsiaTheme="minorHAnsi"/>
          <w:i/>
          <w:color w:val="auto"/>
          <w:sz w:val="26"/>
          <w:szCs w:val="26"/>
          <w:lang w:eastAsia="en-US"/>
        </w:rPr>
        <w:t>«Бетон тяжелый, В12,5 (смеси бетонные)</w:t>
      </w:r>
      <w:r w:rsidRPr="002428F9">
        <w:rPr>
          <w:rFonts w:eastAsiaTheme="minorHAnsi"/>
          <w:color w:val="auto"/>
          <w:sz w:val="26"/>
          <w:szCs w:val="26"/>
          <w:lang w:eastAsia="en-US"/>
        </w:rPr>
        <w:t xml:space="preserve">» по требуемому параметру Заявитель указал </w:t>
      </w:r>
      <w:r w:rsidRPr="002428F9">
        <w:rPr>
          <w:rFonts w:eastAsiaTheme="minorHAnsi"/>
          <w:i/>
          <w:color w:val="auto"/>
          <w:sz w:val="26"/>
          <w:szCs w:val="26"/>
          <w:lang w:eastAsia="en-US"/>
        </w:rPr>
        <w:t>«Марка по осадке конуса П1, марка по жесткости Ж1</w:t>
      </w:r>
      <w:r w:rsidR="000C75BC" w:rsidRPr="002428F9">
        <w:rPr>
          <w:rFonts w:eastAsiaTheme="minorHAnsi"/>
          <w:i/>
          <w:color w:val="auto"/>
          <w:sz w:val="26"/>
          <w:szCs w:val="26"/>
          <w:lang w:eastAsia="en-US"/>
        </w:rPr>
        <w:t>»</w:t>
      </w:r>
      <w:r w:rsidRPr="002428F9">
        <w:rPr>
          <w:rFonts w:eastAsiaTheme="minorHAnsi"/>
          <w:i/>
          <w:color w:val="auto"/>
          <w:sz w:val="26"/>
          <w:szCs w:val="26"/>
          <w:lang w:eastAsia="en-US"/>
        </w:rPr>
        <w:t>,</w:t>
      </w:r>
      <w:r w:rsidRPr="002428F9">
        <w:rPr>
          <w:rFonts w:eastAsiaTheme="minorHAnsi"/>
          <w:color w:val="auto"/>
          <w:sz w:val="26"/>
          <w:szCs w:val="26"/>
          <w:lang w:eastAsia="en-US"/>
        </w:rPr>
        <w:t xml:space="preserve"> что не соответствует </w:t>
      </w:r>
      <w:r w:rsidR="00A42616" w:rsidRPr="002428F9">
        <w:rPr>
          <w:rFonts w:eastAsiaTheme="minorHAnsi"/>
          <w:color w:val="auto"/>
          <w:sz w:val="26"/>
          <w:szCs w:val="26"/>
          <w:lang w:eastAsia="en-US"/>
        </w:rPr>
        <w:t>требованиям документации об Аукционе и инструкции.</w:t>
      </w:r>
    </w:p>
    <w:p w:rsidR="00BD24EE" w:rsidRPr="002428F9" w:rsidRDefault="00BD24EE" w:rsidP="007928C7">
      <w:pPr>
        <w:widowControl/>
        <w:tabs>
          <w:tab w:val="left" w:pos="993"/>
        </w:tabs>
        <w:spacing w:before="0"/>
        <w:ind w:firstLine="709"/>
        <w:jc w:val="both"/>
        <w:rPr>
          <w:rFonts w:eastAsiaTheme="minorHAnsi"/>
          <w:color w:val="auto"/>
          <w:sz w:val="26"/>
          <w:szCs w:val="26"/>
          <w:lang w:eastAsia="en-US"/>
        </w:rPr>
      </w:pPr>
    </w:p>
    <w:p w:rsidR="00BD24EE" w:rsidRPr="002428F9" w:rsidRDefault="00BD24EE" w:rsidP="00BD24EE">
      <w:pPr>
        <w:widowControl/>
        <w:tabs>
          <w:tab w:val="left" w:pos="993"/>
        </w:tabs>
        <w:spacing w:before="0"/>
        <w:ind w:firstLine="709"/>
        <w:jc w:val="both"/>
        <w:rPr>
          <w:rFonts w:eastAsiaTheme="minorHAnsi"/>
          <w:i/>
          <w:color w:val="auto"/>
          <w:sz w:val="26"/>
          <w:szCs w:val="26"/>
          <w:lang w:eastAsia="en-US"/>
        </w:rPr>
      </w:pPr>
      <w:r w:rsidRPr="002428F9">
        <w:rPr>
          <w:rFonts w:eastAsiaTheme="minorHAnsi"/>
          <w:color w:val="auto"/>
          <w:sz w:val="26"/>
          <w:szCs w:val="26"/>
          <w:lang w:eastAsia="en-US"/>
        </w:rPr>
        <w:t xml:space="preserve">2. В </w:t>
      </w:r>
      <w:r w:rsidR="002428F9" w:rsidRPr="002428F9">
        <w:rPr>
          <w:rFonts w:eastAsiaTheme="minorHAnsi"/>
          <w:color w:val="auto"/>
          <w:sz w:val="26"/>
          <w:szCs w:val="26"/>
          <w:lang w:eastAsia="en-US"/>
        </w:rPr>
        <w:t>п</w:t>
      </w:r>
      <w:r w:rsidRPr="002428F9">
        <w:rPr>
          <w:rFonts w:eastAsiaTheme="minorHAnsi"/>
          <w:color w:val="auto"/>
          <w:sz w:val="26"/>
          <w:szCs w:val="26"/>
          <w:lang w:eastAsia="en-US"/>
        </w:rPr>
        <w:t xml:space="preserve">риложении № 1 технического задания документации об Аукционе в п. 26 </w:t>
      </w:r>
      <w:r w:rsidRPr="002428F9">
        <w:rPr>
          <w:rFonts w:eastAsiaTheme="minorHAnsi"/>
          <w:i/>
          <w:color w:val="auto"/>
          <w:sz w:val="26"/>
          <w:szCs w:val="26"/>
          <w:lang w:eastAsia="en-US"/>
        </w:rPr>
        <w:t>«Металлочерепица»</w:t>
      </w:r>
      <w:r w:rsidRPr="002428F9">
        <w:rPr>
          <w:rFonts w:eastAsiaTheme="minorHAnsi"/>
          <w:color w:val="auto"/>
          <w:sz w:val="26"/>
          <w:szCs w:val="26"/>
          <w:lang w:eastAsia="en-US"/>
        </w:rPr>
        <w:t xml:space="preserve"> по требуемому параметру </w:t>
      </w:r>
      <w:r w:rsidRPr="002428F9">
        <w:rPr>
          <w:rFonts w:eastAsiaTheme="minorHAnsi"/>
          <w:i/>
          <w:color w:val="auto"/>
          <w:sz w:val="26"/>
          <w:szCs w:val="26"/>
          <w:lang w:eastAsia="en-US"/>
        </w:rPr>
        <w:t xml:space="preserve">«Минимальная температура эксплуатации» </w:t>
      </w:r>
      <w:r w:rsidRPr="002428F9">
        <w:rPr>
          <w:rFonts w:eastAsiaTheme="minorHAnsi"/>
          <w:color w:val="auto"/>
          <w:sz w:val="26"/>
          <w:szCs w:val="26"/>
          <w:lang w:eastAsia="en-US"/>
        </w:rPr>
        <w:t>установлено значение</w:t>
      </w:r>
      <w:r w:rsidRPr="002428F9">
        <w:rPr>
          <w:rFonts w:eastAsiaTheme="minorHAnsi"/>
          <w:i/>
          <w:color w:val="auto"/>
          <w:sz w:val="26"/>
          <w:szCs w:val="26"/>
          <w:lang w:eastAsia="en-US"/>
        </w:rPr>
        <w:t xml:space="preserve"> «до -45 °С».</w:t>
      </w:r>
    </w:p>
    <w:p w:rsidR="00BD24EE" w:rsidRPr="002428F9" w:rsidRDefault="00BD24EE" w:rsidP="00BD24EE">
      <w:pPr>
        <w:widowControl/>
        <w:tabs>
          <w:tab w:val="left" w:pos="993"/>
        </w:tabs>
        <w:spacing w:before="0"/>
        <w:ind w:firstLine="709"/>
        <w:jc w:val="both"/>
        <w:rPr>
          <w:rFonts w:eastAsiaTheme="minorHAnsi"/>
          <w:i/>
          <w:color w:val="auto"/>
          <w:sz w:val="26"/>
          <w:szCs w:val="26"/>
          <w:lang w:eastAsia="en-US"/>
        </w:rPr>
      </w:pPr>
      <w:r w:rsidRPr="002428F9">
        <w:rPr>
          <w:rFonts w:eastAsiaTheme="minorHAnsi"/>
          <w:color w:val="auto"/>
          <w:sz w:val="26"/>
          <w:szCs w:val="26"/>
          <w:lang w:eastAsia="en-US"/>
        </w:rPr>
        <w:t xml:space="preserve">В соответствии с инструкцией по заполнению заявки </w:t>
      </w:r>
      <w:r w:rsidR="002428F9" w:rsidRPr="002428F9">
        <w:rPr>
          <w:rFonts w:eastAsiaTheme="minorHAnsi"/>
          <w:color w:val="auto"/>
          <w:sz w:val="26"/>
          <w:szCs w:val="26"/>
          <w:lang w:eastAsia="en-US"/>
        </w:rPr>
        <w:t>п</w:t>
      </w:r>
      <w:r w:rsidRPr="002428F9">
        <w:rPr>
          <w:rFonts w:eastAsiaTheme="minorHAnsi"/>
          <w:color w:val="auto"/>
          <w:sz w:val="26"/>
          <w:szCs w:val="26"/>
          <w:lang w:eastAsia="en-US"/>
        </w:rPr>
        <w:t xml:space="preserve">риложения № 1 технического задания документации об Аукционе установлено: </w:t>
      </w:r>
      <w:r w:rsidR="000C75BC" w:rsidRPr="002428F9">
        <w:rPr>
          <w:rFonts w:eastAsiaTheme="minorHAnsi"/>
          <w:i/>
          <w:color w:val="auto"/>
          <w:sz w:val="26"/>
          <w:szCs w:val="26"/>
          <w:lang w:eastAsia="en-US"/>
        </w:rPr>
        <w:t>«предлог «до» означает, что требуется значение параметра менее указанного значения, не включая указанное</w:t>
      </w:r>
      <w:r w:rsidRPr="002428F9">
        <w:rPr>
          <w:rFonts w:eastAsiaTheme="minorHAnsi"/>
          <w:i/>
          <w:color w:val="auto"/>
          <w:sz w:val="26"/>
          <w:szCs w:val="26"/>
          <w:lang w:eastAsia="en-US"/>
        </w:rPr>
        <w:t>».</w:t>
      </w:r>
    </w:p>
    <w:p w:rsidR="00BD24EE" w:rsidRPr="002428F9" w:rsidRDefault="00BD24EE" w:rsidP="00A42616">
      <w:pPr>
        <w:widowControl/>
        <w:tabs>
          <w:tab w:val="left" w:pos="993"/>
        </w:tabs>
        <w:spacing w:before="0"/>
        <w:ind w:firstLine="709"/>
        <w:jc w:val="both"/>
        <w:rPr>
          <w:rFonts w:eastAsiaTheme="minorHAnsi"/>
          <w:color w:val="auto"/>
          <w:sz w:val="26"/>
          <w:szCs w:val="26"/>
          <w:lang w:eastAsia="en-US"/>
        </w:rPr>
      </w:pPr>
      <w:r w:rsidRPr="002428F9">
        <w:rPr>
          <w:rFonts w:eastAsiaTheme="minorHAnsi"/>
          <w:color w:val="auto"/>
          <w:sz w:val="26"/>
          <w:szCs w:val="26"/>
          <w:lang w:eastAsia="en-US"/>
        </w:rPr>
        <w:t xml:space="preserve">В заявке Заявителя </w:t>
      </w:r>
      <w:r w:rsidR="000C75BC" w:rsidRPr="002428F9">
        <w:rPr>
          <w:rFonts w:eastAsiaTheme="minorHAnsi"/>
          <w:color w:val="auto"/>
          <w:sz w:val="26"/>
          <w:szCs w:val="26"/>
          <w:lang w:eastAsia="en-US"/>
        </w:rPr>
        <w:t>по п. 26</w:t>
      </w:r>
      <w:r w:rsidRPr="002428F9">
        <w:rPr>
          <w:rFonts w:eastAsiaTheme="minorHAnsi"/>
          <w:color w:val="auto"/>
          <w:sz w:val="26"/>
          <w:szCs w:val="26"/>
          <w:lang w:eastAsia="en-US"/>
        </w:rPr>
        <w:t xml:space="preserve"> </w:t>
      </w:r>
      <w:r w:rsidRPr="002428F9">
        <w:rPr>
          <w:rFonts w:eastAsiaTheme="minorHAnsi"/>
          <w:i/>
          <w:color w:val="auto"/>
          <w:sz w:val="26"/>
          <w:szCs w:val="26"/>
          <w:lang w:eastAsia="en-US"/>
        </w:rPr>
        <w:t>«</w:t>
      </w:r>
      <w:r w:rsidR="000C75BC" w:rsidRPr="002428F9">
        <w:rPr>
          <w:rFonts w:eastAsiaTheme="minorHAnsi"/>
          <w:i/>
          <w:color w:val="auto"/>
          <w:sz w:val="26"/>
          <w:szCs w:val="26"/>
          <w:lang w:eastAsia="en-US"/>
        </w:rPr>
        <w:t>Металлочерепица</w:t>
      </w:r>
      <w:r w:rsidRPr="002428F9">
        <w:rPr>
          <w:rFonts w:eastAsiaTheme="minorHAnsi"/>
          <w:color w:val="auto"/>
          <w:sz w:val="26"/>
          <w:szCs w:val="26"/>
          <w:lang w:eastAsia="en-US"/>
        </w:rPr>
        <w:t xml:space="preserve">» по требуемому параметру </w:t>
      </w:r>
      <w:r w:rsidR="000C75BC" w:rsidRPr="002428F9">
        <w:rPr>
          <w:rFonts w:eastAsiaTheme="minorHAnsi"/>
          <w:color w:val="auto"/>
          <w:sz w:val="26"/>
          <w:szCs w:val="26"/>
          <w:lang w:eastAsia="en-US"/>
        </w:rPr>
        <w:t>«</w:t>
      </w:r>
      <w:r w:rsidR="000C75BC" w:rsidRPr="002428F9">
        <w:rPr>
          <w:rFonts w:eastAsiaTheme="minorHAnsi"/>
          <w:i/>
          <w:color w:val="auto"/>
          <w:sz w:val="26"/>
          <w:szCs w:val="26"/>
          <w:lang w:eastAsia="en-US"/>
        </w:rPr>
        <w:t>Минимальная температура эксплуатации</w:t>
      </w:r>
      <w:r w:rsidR="000C75BC" w:rsidRPr="002428F9">
        <w:rPr>
          <w:rFonts w:eastAsiaTheme="minorHAnsi"/>
          <w:color w:val="auto"/>
          <w:sz w:val="26"/>
          <w:szCs w:val="26"/>
          <w:lang w:eastAsia="en-US"/>
        </w:rPr>
        <w:t xml:space="preserve">» </w:t>
      </w:r>
      <w:r w:rsidRPr="002428F9">
        <w:rPr>
          <w:rFonts w:eastAsiaTheme="minorHAnsi"/>
          <w:color w:val="auto"/>
          <w:sz w:val="26"/>
          <w:szCs w:val="26"/>
          <w:lang w:eastAsia="en-US"/>
        </w:rPr>
        <w:t xml:space="preserve">Заявитель указал </w:t>
      </w:r>
      <w:r w:rsidRPr="002428F9">
        <w:rPr>
          <w:rFonts w:eastAsiaTheme="minorHAnsi"/>
          <w:i/>
          <w:color w:val="auto"/>
          <w:sz w:val="26"/>
          <w:szCs w:val="26"/>
          <w:lang w:eastAsia="en-US"/>
        </w:rPr>
        <w:t>«</w:t>
      </w:r>
      <w:r w:rsidR="000C75BC" w:rsidRPr="002428F9">
        <w:rPr>
          <w:rFonts w:eastAsiaTheme="minorHAnsi"/>
          <w:i/>
          <w:color w:val="auto"/>
          <w:sz w:val="26"/>
          <w:szCs w:val="26"/>
          <w:lang w:eastAsia="en-US"/>
        </w:rPr>
        <w:t>«-44 °С»</w:t>
      </w:r>
      <w:r w:rsidRPr="002428F9">
        <w:rPr>
          <w:rFonts w:eastAsiaTheme="minorHAnsi"/>
          <w:i/>
          <w:color w:val="auto"/>
          <w:sz w:val="26"/>
          <w:szCs w:val="26"/>
          <w:lang w:eastAsia="en-US"/>
        </w:rPr>
        <w:t>,</w:t>
      </w:r>
      <w:r w:rsidRPr="002428F9">
        <w:rPr>
          <w:rFonts w:eastAsiaTheme="minorHAnsi"/>
          <w:color w:val="auto"/>
          <w:sz w:val="26"/>
          <w:szCs w:val="26"/>
          <w:lang w:eastAsia="en-US"/>
        </w:rPr>
        <w:t xml:space="preserve"> что не соответствует </w:t>
      </w:r>
      <w:r w:rsidR="00A42616" w:rsidRPr="002428F9">
        <w:rPr>
          <w:rFonts w:eastAsiaTheme="minorHAnsi"/>
          <w:color w:val="auto"/>
          <w:sz w:val="26"/>
          <w:szCs w:val="26"/>
          <w:lang w:eastAsia="en-US"/>
        </w:rPr>
        <w:t>требованиям документации об Аукционе и инструкции.</w:t>
      </w:r>
    </w:p>
    <w:p w:rsidR="00D10999" w:rsidRPr="002428F9" w:rsidRDefault="00D10999" w:rsidP="00BD24EE">
      <w:pPr>
        <w:widowControl/>
        <w:tabs>
          <w:tab w:val="left" w:pos="993"/>
        </w:tabs>
        <w:spacing w:before="0"/>
        <w:ind w:firstLine="709"/>
        <w:jc w:val="both"/>
        <w:rPr>
          <w:rFonts w:eastAsiaTheme="minorHAnsi"/>
          <w:color w:val="auto"/>
          <w:sz w:val="26"/>
          <w:szCs w:val="26"/>
          <w:lang w:eastAsia="en-US"/>
        </w:rPr>
      </w:pPr>
      <w:r w:rsidRPr="002428F9">
        <w:rPr>
          <w:rFonts w:eastAsiaTheme="minorHAnsi"/>
          <w:color w:val="auto"/>
          <w:sz w:val="26"/>
          <w:szCs w:val="26"/>
          <w:lang w:eastAsia="en-US"/>
        </w:rPr>
        <w:t>Таким образом, Аукционная комиссия приняла решение об отказе Заявителю в допуске к участию в Аукционе в соответствии с требованиями</w:t>
      </w:r>
      <w:r w:rsidR="00216F86" w:rsidRPr="002428F9">
        <w:rPr>
          <w:rFonts w:eastAsiaTheme="minorHAnsi"/>
          <w:color w:val="auto"/>
          <w:sz w:val="26"/>
          <w:szCs w:val="26"/>
          <w:lang w:eastAsia="en-US"/>
        </w:rPr>
        <w:t xml:space="preserve"> документации об Аукционе</w:t>
      </w:r>
      <w:r w:rsidRPr="002428F9">
        <w:rPr>
          <w:rFonts w:eastAsiaTheme="minorHAnsi"/>
          <w:color w:val="auto"/>
          <w:sz w:val="26"/>
          <w:szCs w:val="26"/>
          <w:lang w:eastAsia="en-US"/>
        </w:rPr>
        <w:t>.</w:t>
      </w:r>
    </w:p>
    <w:p w:rsidR="00450476" w:rsidRPr="002428F9" w:rsidRDefault="00B40D5D" w:rsidP="00967767">
      <w:pPr>
        <w:widowControl/>
        <w:tabs>
          <w:tab w:val="left" w:pos="993"/>
        </w:tabs>
        <w:spacing w:before="0"/>
        <w:ind w:firstLine="0"/>
        <w:jc w:val="both"/>
        <w:rPr>
          <w:rFonts w:eastAsiaTheme="minorHAnsi"/>
          <w:color w:val="auto"/>
          <w:sz w:val="26"/>
          <w:szCs w:val="26"/>
          <w:lang w:eastAsia="en-US"/>
        </w:rPr>
      </w:pPr>
      <w:r w:rsidRPr="002428F9">
        <w:rPr>
          <w:rFonts w:eastAsiaTheme="minorHAnsi"/>
          <w:color w:val="auto"/>
          <w:sz w:val="26"/>
          <w:szCs w:val="26"/>
          <w:lang w:eastAsia="en-US"/>
        </w:rPr>
        <w:t xml:space="preserve">           </w:t>
      </w:r>
      <w:r w:rsidR="00E74205" w:rsidRPr="002428F9">
        <w:rPr>
          <w:rFonts w:eastAsiaTheme="minorHAnsi"/>
          <w:color w:val="auto"/>
          <w:sz w:val="26"/>
          <w:szCs w:val="26"/>
          <w:lang w:eastAsia="en-US"/>
        </w:rPr>
        <w:t xml:space="preserve">Следовательно, довод жалобы </w:t>
      </w:r>
      <w:r w:rsidR="00DE6DE5" w:rsidRPr="002428F9">
        <w:rPr>
          <w:rFonts w:eastAsiaTheme="minorHAnsi"/>
          <w:color w:val="auto"/>
          <w:sz w:val="26"/>
          <w:szCs w:val="26"/>
          <w:lang w:eastAsia="en-US"/>
        </w:rPr>
        <w:t>Заявителя является необоснованным</w:t>
      </w:r>
      <w:r w:rsidR="00E74205" w:rsidRPr="002428F9">
        <w:rPr>
          <w:rFonts w:eastAsiaTheme="minorHAnsi"/>
          <w:color w:val="auto"/>
          <w:sz w:val="26"/>
          <w:szCs w:val="26"/>
          <w:lang w:eastAsia="en-US"/>
        </w:rPr>
        <w:t>.</w:t>
      </w:r>
    </w:p>
    <w:p w:rsidR="00B40D5D" w:rsidRPr="002428F9" w:rsidRDefault="00B40D5D" w:rsidP="00967767">
      <w:pPr>
        <w:widowControl/>
        <w:tabs>
          <w:tab w:val="left" w:pos="993"/>
        </w:tabs>
        <w:spacing w:before="0"/>
        <w:ind w:firstLine="0"/>
        <w:jc w:val="both"/>
        <w:rPr>
          <w:rFonts w:eastAsiaTheme="minorHAnsi"/>
          <w:color w:val="auto"/>
          <w:sz w:val="26"/>
          <w:szCs w:val="26"/>
          <w:lang w:eastAsia="en-US"/>
        </w:rPr>
      </w:pPr>
      <w:r w:rsidRPr="002428F9">
        <w:rPr>
          <w:rFonts w:eastAsiaTheme="minorHAnsi"/>
          <w:color w:val="auto"/>
          <w:sz w:val="26"/>
          <w:szCs w:val="26"/>
          <w:lang w:eastAsia="en-US"/>
        </w:rPr>
        <w:t>На основании изложенного и руководствуясь частью 1 статьи 2, пунктом 1 статьи 112 Закона о контрактной системе, Комиссия</w:t>
      </w:r>
    </w:p>
    <w:p w:rsidR="00A5136C" w:rsidRPr="002428F9" w:rsidRDefault="00A5136C" w:rsidP="00967767">
      <w:pPr>
        <w:widowControl/>
        <w:tabs>
          <w:tab w:val="left" w:pos="993"/>
        </w:tabs>
        <w:spacing w:before="0"/>
        <w:ind w:firstLine="0"/>
        <w:jc w:val="both"/>
        <w:rPr>
          <w:rFonts w:eastAsiaTheme="minorHAnsi"/>
          <w:color w:val="auto"/>
          <w:sz w:val="26"/>
          <w:szCs w:val="26"/>
          <w:lang w:eastAsia="en-US"/>
        </w:rPr>
      </w:pPr>
    </w:p>
    <w:p w:rsidR="00AE501E" w:rsidRPr="002428F9" w:rsidRDefault="00DE6DE5" w:rsidP="0005123C">
      <w:pPr>
        <w:widowControl/>
        <w:tabs>
          <w:tab w:val="left" w:pos="993"/>
        </w:tabs>
        <w:spacing w:before="0"/>
        <w:ind w:firstLine="709"/>
        <w:jc w:val="both"/>
        <w:rPr>
          <w:rFonts w:eastAsiaTheme="minorHAnsi"/>
          <w:color w:val="auto"/>
          <w:sz w:val="26"/>
          <w:szCs w:val="26"/>
          <w:lang w:eastAsia="en-US"/>
        </w:rPr>
      </w:pPr>
      <w:r w:rsidRPr="002428F9">
        <w:rPr>
          <w:rFonts w:eastAsiaTheme="minorHAnsi"/>
          <w:color w:val="auto"/>
          <w:sz w:val="26"/>
          <w:szCs w:val="26"/>
          <w:lang w:eastAsia="en-US"/>
        </w:rPr>
        <w:t xml:space="preserve"> </w:t>
      </w:r>
    </w:p>
    <w:p w:rsidR="00E74205" w:rsidRPr="002428F9" w:rsidRDefault="00E74205" w:rsidP="00E74205">
      <w:pPr>
        <w:widowControl/>
        <w:tabs>
          <w:tab w:val="left" w:pos="851"/>
          <w:tab w:val="left" w:pos="902"/>
          <w:tab w:val="left" w:pos="993"/>
          <w:tab w:val="left" w:pos="1134"/>
        </w:tabs>
        <w:spacing w:before="0" w:line="276" w:lineRule="auto"/>
        <w:ind w:firstLine="709"/>
        <w:jc w:val="center"/>
        <w:rPr>
          <w:rFonts w:eastAsiaTheme="minorHAnsi"/>
          <w:b/>
          <w:color w:val="auto"/>
          <w:sz w:val="26"/>
          <w:szCs w:val="26"/>
          <w:lang w:eastAsia="en-US"/>
        </w:rPr>
      </w:pPr>
      <w:r w:rsidRPr="002428F9">
        <w:rPr>
          <w:rFonts w:eastAsiaTheme="minorHAnsi"/>
          <w:b/>
          <w:color w:val="auto"/>
          <w:sz w:val="26"/>
          <w:szCs w:val="26"/>
          <w:lang w:eastAsia="en-US"/>
        </w:rPr>
        <w:t>РЕШИЛА:</w:t>
      </w:r>
    </w:p>
    <w:p w:rsidR="00E74205" w:rsidRPr="002428F9" w:rsidRDefault="00E74205" w:rsidP="00A5136C">
      <w:pPr>
        <w:widowControl/>
        <w:tabs>
          <w:tab w:val="left" w:pos="851"/>
          <w:tab w:val="left" w:pos="902"/>
          <w:tab w:val="left" w:pos="993"/>
          <w:tab w:val="left" w:pos="1134"/>
        </w:tabs>
        <w:spacing w:before="0" w:line="276" w:lineRule="auto"/>
        <w:ind w:left="709" w:firstLine="709"/>
        <w:jc w:val="center"/>
        <w:rPr>
          <w:rFonts w:eastAsiaTheme="minorHAnsi"/>
          <w:b/>
          <w:color w:val="auto"/>
          <w:sz w:val="26"/>
          <w:szCs w:val="26"/>
          <w:lang w:eastAsia="en-US"/>
        </w:rPr>
      </w:pPr>
    </w:p>
    <w:p w:rsidR="00E74205" w:rsidRPr="002428F9" w:rsidRDefault="00A5136C" w:rsidP="002B3763">
      <w:pPr>
        <w:widowControl/>
        <w:tabs>
          <w:tab w:val="left" w:pos="426"/>
          <w:tab w:val="left" w:pos="851"/>
        </w:tabs>
        <w:spacing w:before="0" w:line="276" w:lineRule="auto"/>
        <w:ind w:firstLine="567"/>
        <w:jc w:val="both"/>
        <w:rPr>
          <w:rFonts w:eastAsiaTheme="minorHAnsi"/>
          <w:bCs/>
          <w:color w:val="auto"/>
          <w:sz w:val="26"/>
          <w:szCs w:val="26"/>
          <w:lang w:eastAsia="en-US"/>
        </w:rPr>
      </w:pPr>
      <w:r w:rsidRPr="002428F9">
        <w:rPr>
          <w:rFonts w:eastAsiaTheme="minorHAnsi"/>
          <w:bCs/>
          <w:color w:val="auto"/>
          <w:sz w:val="26"/>
          <w:szCs w:val="26"/>
          <w:lang w:eastAsia="en-US"/>
        </w:rPr>
        <w:t>1.</w:t>
      </w:r>
      <w:r w:rsidR="003A4668" w:rsidRPr="002428F9">
        <w:rPr>
          <w:rFonts w:eastAsiaTheme="minorHAnsi"/>
          <w:bCs/>
          <w:color w:val="auto"/>
          <w:sz w:val="26"/>
          <w:szCs w:val="26"/>
          <w:lang w:eastAsia="en-US"/>
        </w:rPr>
        <w:t xml:space="preserve"> </w:t>
      </w:r>
      <w:r w:rsidR="00E74205" w:rsidRPr="002428F9">
        <w:rPr>
          <w:rFonts w:eastAsiaTheme="minorHAnsi"/>
          <w:bCs/>
          <w:color w:val="auto"/>
          <w:sz w:val="26"/>
          <w:szCs w:val="26"/>
          <w:lang w:eastAsia="en-US"/>
        </w:rPr>
        <w:t xml:space="preserve">Признать жалобу </w:t>
      </w:r>
      <w:r w:rsidR="0005123C" w:rsidRPr="002428F9">
        <w:rPr>
          <w:rFonts w:eastAsiaTheme="minorHAnsi"/>
          <w:bCs/>
          <w:color w:val="auto"/>
          <w:sz w:val="26"/>
          <w:szCs w:val="26"/>
          <w:lang w:eastAsia="en-US"/>
        </w:rPr>
        <w:t>ООО «</w:t>
      </w:r>
      <w:r w:rsidR="00A42616" w:rsidRPr="002428F9">
        <w:rPr>
          <w:rFonts w:eastAsiaTheme="minorHAnsi"/>
          <w:bCs/>
          <w:color w:val="auto"/>
          <w:sz w:val="26"/>
          <w:szCs w:val="26"/>
          <w:lang w:eastAsia="en-US"/>
        </w:rPr>
        <w:t>БЕТОН</w:t>
      </w:r>
      <w:r w:rsidR="002B3763" w:rsidRPr="002428F9">
        <w:rPr>
          <w:rFonts w:eastAsiaTheme="minorHAnsi"/>
          <w:bCs/>
          <w:color w:val="auto"/>
          <w:sz w:val="26"/>
          <w:szCs w:val="26"/>
          <w:lang w:eastAsia="en-US"/>
        </w:rPr>
        <w:t xml:space="preserve">» </w:t>
      </w:r>
      <w:r w:rsidR="00E74205" w:rsidRPr="002428F9">
        <w:rPr>
          <w:rFonts w:eastAsiaTheme="minorHAnsi"/>
          <w:bCs/>
          <w:color w:val="auto"/>
          <w:sz w:val="26"/>
          <w:szCs w:val="26"/>
          <w:lang w:eastAsia="en-US"/>
        </w:rPr>
        <w:t>необоснованной.</w:t>
      </w:r>
    </w:p>
    <w:p w:rsidR="00E74205" w:rsidRPr="002428F9" w:rsidRDefault="00A5136C" w:rsidP="00A5136C">
      <w:pPr>
        <w:widowControl/>
        <w:tabs>
          <w:tab w:val="left" w:pos="851"/>
        </w:tabs>
        <w:spacing w:before="0" w:line="276" w:lineRule="auto"/>
        <w:ind w:firstLine="567"/>
        <w:jc w:val="both"/>
        <w:rPr>
          <w:rFonts w:eastAsiaTheme="minorHAnsi"/>
          <w:bCs/>
          <w:color w:val="auto"/>
          <w:sz w:val="26"/>
          <w:szCs w:val="26"/>
          <w:lang w:eastAsia="en-US"/>
        </w:rPr>
      </w:pPr>
      <w:r w:rsidRPr="002428F9">
        <w:rPr>
          <w:rFonts w:eastAsiaTheme="minorHAnsi"/>
          <w:bCs/>
          <w:color w:val="auto"/>
          <w:sz w:val="26"/>
          <w:szCs w:val="26"/>
          <w:lang w:eastAsia="en-US"/>
        </w:rPr>
        <w:t>2.</w:t>
      </w:r>
      <w:r w:rsidR="003A4668" w:rsidRPr="002428F9">
        <w:rPr>
          <w:rFonts w:eastAsiaTheme="minorHAnsi"/>
          <w:bCs/>
          <w:color w:val="auto"/>
          <w:sz w:val="26"/>
          <w:szCs w:val="26"/>
          <w:lang w:eastAsia="en-US"/>
        </w:rPr>
        <w:t xml:space="preserve"> </w:t>
      </w:r>
      <w:r w:rsidR="00E74205" w:rsidRPr="002428F9">
        <w:rPr>
          <w:rFonts w:eastAsiaTheme="minorHAnsi"/>
          <w:bCs/>
          <w:color w:val="auto"/>
          <w:sz w:val="26"/>
          <w:szCs w:val="26"/>
          <w:lang w:eastAsia="en-US"/>
        </w:rPr>
        <w:t>Требование о приостановке опре</w:t>
      </w:r>
      <w:r w:rsidRPr="002428F9">
        <w:rPr>
          <w:rFonts w:eastAsiaTheme="minorHAnsi"/>
          <w:bCs/>
          <w:color w:val="auto"/>
          <w:sz w:val="26"/>
          <w:szCs w:val="26"/>
          <w:lang w:eastAsia="en-US"/>
        </w:rPr>
        <w:t xml:space="preserve">деления поставщика (подрядчика, </w:t>
      </w:r>
      <w:r w:rsidR="00E74205" w:rsidRPr="002428F9">
        <w:rPr>
          <w:rFonts w:eastAsiaTheme="minorHAnsi"/>
          <w:bCs/>
          <w:color w:val="auto"/>
          <w:sz w:val="26"/>
          <w:szCs w:val="26"/>
          <w:lang w:eastAsia="en-US"/>
        </w:rPr>
        <w:t>исполнителя) в части подписания контракта, установленное Управлением на основании части 7 статьи 106 Закона о контрактной системе, отменить.</w:t>
      </w:r>
    </w:p>
    <w:p w:rsidR="00E74205" w:rsidRPr="002428F9" w:rsidRDefault="00E74205" w:rsidP="00A5136C">
      <w:pPr>
        <w:widowControl/>
        <w:tabs>
          <w:tab w:val="left" w:pos="710"/>
          <w:tab w:val="left" w:pos="851"/>
        </w:tabs>
        <w:spacing w:before="0" w:line="276" w:lineRule="auto"/>
        <w:ind w:left="709" w:firstLine="0"/>
        <w:jc w:val="both"/>
        <w:rPr>
          <w:rFonts w:eastAsiaTheme="minorHAnsi"/>
          <w:bCs/>
          <w:color w:val="auto"/>
          <w:sz w:val="26"/>
          <w:szCs w:val="26"/>
          <w:lang w:eastAsia="en-US"/>
        </w:rPr>
      </w:pPr>
    </w:p>
    <w:p w:rsidR="00E74205" w:rsidRPr="002428F9" w:rsidRDefault="00EC4436" w:rsidP="00EC4436">
      <w:pPr>
        <w:widowControl/>
        <w:tabs>
          <w:tab w:val="left" w:pos="709"/>
        </w:tabs>
        <w:spacing w:before="0" w:line="276" w:lineRule="auto"/>
        <w:ind w:firstLine="567"/>
        <w:jc w:val="both"/>
        <w:rPr>
          <w:rFonts w:eastAsiaTheme="minorHAnsi"/>
          <w:color w:val="auto"/>
          <w:sz w:val="26"/>
          <w:szCs w:val="26"/>
          <w:lang w:eastAsia="en-US"/>
        </w:rPr>
      </w:pPr>
      <w:r w:rsidRPr="002428F9">
        <w:rPr>
          <w:rFonts w:eastAsiaTheme="minorHAnsi"/>
          <w:color w:val="auto"/>
          <w:sz w:val="26"/>
          <w:szCs w:val="26"/>
          <w:lang w:eastAsia="en-US"/>
        </w:rPr>
        <w:t xml:space="preserve"> </w:t>
      </w:r>
      <w:r w:rsidR="00E74205" w:rsidRPr="002428F9">
        <w:rPr>
          <w:rFonts w:eastAsiaTheme="minorHAnsi"/>
          <w:color w:val="auto"/>
          <w:sz w:val="26"/>
          <w:szCs w:val="26"/>
          <w:lang w:eastAsia="en-US"/>
        </w:rPr>
        <w:t>Настоящее решение может быть обжаловано в суде, арбитражном суде в течение трех месяцев в установленном законом порядке.</w:t>
      </w:r>
    </w:p>
    <w:p w:rsidR="00E74205" w:rsidRPr="002428F9" w:rsidRDefault="00E74205" w:rsidP="00E74205">
      <w:pPr>
        <w:widowControl/>
        <w:tabs>
          <w:tab w:val="left" w:pos="851"/>
          <w:tab w:val="left" w:pos="902"/>
          <w:tab w:val="left" w:pos="993"/>
          <w:tab w:val="left" w:pos="1134"/>
        </w:tabs>
        <w:spacing w:before="0" w:line="276" w:lineRule="auto"/>
        <w:ind w:firstLine="0"/>
        <w:jc w:val="both"/>
        <w:rPr>
          <w:rFonts w:eastAsiaTheme="minorHAnsi"/>
          <w:color w:val="auto"/>
          <w:sz w:val="26"/>
          <w:szCs w:val="26"/>
          <w:lang w:eastAsia="en-US"/>
        </w:rPr>
      </w:pPr>
    </w:p>
    <w:p w:rsidR="000B17DD" w:rsidRDefault="000B17DD" w:rsidP="000B17DD">
      <w:pPr>
        <w:spacing w:before="0"/>
        <w:ind w:right="424" w:firstLine="0"/>
        <w:rPr>
          <w:rFonts w:ascii="Times New Roman CYR" w:eastAsiaTheme="minorHAnsi" w:hAnsi="Times New Roman CYR" w:cs="Times New Roman CYR"/>
          <w:color w:val="auto"/>
          <w:sz w:val="26"/>
          <w:szCs w:val="26"/>
          <w:lang w:eastAsia="en-US"/>
        </w:rPr>
      </w:pPr>
    </w:p>
    <w:p w:rsidR="00837411" w:rsidRDefault="00837411" w:rsidP="000B17DD">
      <w:pPr>
        <w:spacing w:before="0"/>
        <w:ind w:right="424" w:firstLine="0"/>
        <w:rPr>
          <w:rFonts w:ascii="Times New Roman CYR" w:eastAsiaTheme="minorHAnsi" w:hAnsi="Times New Roman CYR" w:cs="Times New Roman CYR"/>
          <w:color w:val="auto"/>
          <w:sz w:val="26"/>
          <w:szCs w:val="26"/>
          <w:lang w:eastAsia="en-US"/>
        </w:rPr>
      </w:pPr>
    </w:p>
    <w:p w:rsidR="00837411" w:rsidRDefault="00837411" w:rsidP="000B17DD">
      <w:pPr>
        <w:spacing w:before="0"/>
        <w:ind w:right="424" w:firstLine="0"/>
        <w:rPr>
          <w:rFonts w:ascii="Times New Roman CYR" w:eastAsiaTheme="minorHAnsi" w:hAnsi="Times New Roman CYR" w:cs="Times New Roman CYR"/>
          <w:color w:val="auto"/>
          <w:sz w:val="26"/>
          <w:szCs w:val="26"/>
          <w:lang w:eastAsia="en-US"/>
        </w:rPr>
      </w:pPr>
    </w:p>
    <w:p w:rsidR="00837411" w:rsidRDefault="00837411" w:rsidP="000B17DD">
      <w:pPr>
        <w:spacing w:before="0"/>
        <w:ind w:right="424" w:firstLine="0"/>
        <w:rPr>
          <w:rFonts w:ascii="Times New Roman CYR" w:eastAsiaTheme="minorHAnsi" w:hAnsi="Times New Roman CYR" w:cs="Times New Roman CYR"/>
          <w:color w:val="auto"/>
          <w:sz w:val="26"/>
          <w:szCs w:val="26"/>
          <w:lang w:eastAsia="en-US"/>
        </w:rPr>
      </w:pPr>
    </w:p>
    <w:p w:rsidR="00837411" w:rsidRDefault="00837411" w:rsidP="000B17DD">
      <w:pPr>
        <w:spacing w:before="0"/>
        <w:ind w:right="424" w:firstLine="0"/>
        <w:rPr>
          <w:rFonts w:ascii="Times New Roman CYR" w:eastAsiaTheme="minorHAnsi" w:hAnsi="Times New Roman CYR" w:cs="Times New Roman CYR"/>
          <w:color w:val="auto"/>
          <w:sz w:val="26"/>
          <w:szCs w:val="26"/>
          <w:lang w:eastAsia="en-US"/>
        </w:rPr>
      </w:pPr>
    </w:p>
    <w:p w:rsidR="00837411" w:rsidRDefault="00837411" w:rsidP="000B17DD">
      <w:pPr>
        <w:spacing w:before="0"/>
        <w:ind w:right="424" w:firstLine="0"/>
        <w:rPr>
          <w:rFonts w:ascii="Times New Roman CYR" w:eastAsiaTheme="minorHAnsi" w:hAnsi="Times New Roman CYR" w:cs="Times New Roman CYR"/>
          <w:color w:val="auto"/>
          <w:sz w:val="26"/>
          <w:szCs w:val="26"/>
          <w:lang w:eastAsia="en-US"/>
        </w:rPr>
      </w:pPr>
    </w:p>
    <w:p w:rsidR="00837411" w:rsidRDefault="00837411" w:rsidP="000B17DD">
      <w:pPr>
        <w:spacing w:before="0"/>
        <w:ind w:right="424" w:firstLine="0"/>
        <w:rPr>
          <w:rFonts w:ascii="Times New Roman CYR" w:eastAsiaTheme="minorHAnsi" w:hAnsi="Times New Roman CYR" w:cs="Times New Roman CYR"/>
          <w:color w:val="auto"/>
          <w:sz w:val="26"/>
          <w:szCs w:val="26"/>
          <w:lang w:eastAsia="en-US"/>
        </w:rPr>
      </w:pPr>
    </w:p>
    <w:p w:rsidR="00837411" w:rsidRDefault="00837411" w:rsidP="000B17DD">
      <w:pPr>
        <w:spacing w:before="0"/>
        <w:ind w:right="424" w:firstLine="0"/>
        <w:rPr>
          <w:rFonts w:ascii="Times New Roman CYR" w:eastAsiaTheme="minorHAnsi" w:hAnsi="Times New Roman CYR" w:cs="Times New Roman CYR"/>
          <w:color w:val="auto"/>
          <w:sz w:val="26"/>
          <w:szCs w:val="26"/>
          <w:lang w:eastAsia="en-US"/>
        </w:rPr>
      </w:pPr>
    </w:p>
    <w:p w:rsidR="00837411" w:rsidRDefault="00837411" w:rsidP="000B17DD">
      <w:pPr>
        <w:spacing w:before="0"/>
        <w:ind w:right="424" w:firstLine="0"/>
        <w:rPr>
          <w:rFonts w:ascii="Times New Roman CYR" w:eastAsiaTheme="minorHAnsi" w:hAnsi="Times New Roman CYR" w:cs="Times New Roman CYR"/>
          <w:color w:val="auto"/>
          <w:sz w:val="26"/>
          <w:szCs w:val="26"/>
          <w:lang w:eastAsia="en-US"/>
        </w:rPr>
      </w:pPr>
    </w:p>
    <w:p w:rsidR="00837411" w:rsidRDefault="00837411" w:rsidP="000B17DD">
      <w:pPr>
        <w:spacing w:before="0"/>
        <w:ind w:right="424" w:firstLine="0"/>
        <w:rPr>
          <w:rFonts w:ascii="Times New Roman CYR" w:eastAsiaTheme="minorHAnsi" w:hAnsi="Times New Roman CYR" w:cs="Times New Roman CYR"/>
          <w:color w:val="auto"/>
          <w:sz w:val="26"/>
          <w:szCs w:val="26"/>
          <w:lang w:eastAsia="en-US"/>
        </w:rPr>
      </w:pPr>
    </w:p>
    <w:p w:rsidR="00837411" w:rsidRDefault="00837411" w:rsidP="000B17DD">
      <w:pPr>
        <w:spacing w:before="0"/>
        <w:ind w:right="424" w:firstLine="0"/>
        <w:rPr>
          <w:rFonts w:ascii="Times New Roman CYR" w:eastAsiaTheme="minorHAnsi" w:hAnsi="Times New Roman CYR" w:cs="Times New Roman CYR"/>
          <w:color w:val="auto"/>
          <w:sz w:val="26"/>
          <w:szCs w:val="26"/>
          <w:lang w:eastAsia="en-US"/>
        </w:rPr>
      </w:pPr>
    </w:p>
    <w:p w:rsidR="00837411" w:rsidRDefault="00837411" w:rsidP="000B17DD">
      <w:pPr>
        <w:spacing w:before="0"/>
        <w:ind w:right="424" w:firstLine="0"/>
        <w:rPr>
          <w:rFonts w:ascii="Times New Roman CYR" w:eastAsiaTheme="minorHAnsi" w:hAnsi="Times New Roman CYR" w:cs="Times New Roman CYR"/>
          <w:color w:val="auto"/>
          <w:sz w:val="26"/>
          <w:szCs w:val="26"/>
          <w:lang w:eastAsia="en-US"/>
        </w:rPr>
      </w:pPr>
    </w:p>
    <w:p w:rsidR="00837411" w:rsidRDefault="00837411" w:rsidP="000B17DD">
      <w:pPr>
        <w:spacing w:before="0"/>
        <w:ind w:right="424" w:firstLine="0"/>
        <w:rPr>
          <w:rFonts w:ascii="Times New Roman CYR" w:eastAsiaTheme="minorHAnsi" w:hAnsi="Times New Roman CYR" w:cs="Times New Roman CYR"/>
          <w:color w:val="auto"/>
          <w:sz w:val="26"/>
          <w:szCs w:val="26"/>
          <w:lang w:eastAsia="en-US"/>
        </w:rPr>
      </w:pPr>
    </w:p>
    <w:p w:rsidR="00837411" w:rsidRDefault="00837411" w:rsidP="000B17DD">
      <w:pPr>
        <w:spacing w:before="0"/>
        <w:ind w:right="424" w:firstLine="0"/>
        <w:rPr>
          <w:rFonts w:ascii="Times New Roman CYR" w:eastAsiaTheme="minorHAnsi" w:hAnsi="Times New Roman CYR" w:cs="Times New Roman CYR"/>
          <w:color w:val="auto"/>
          <w:sz w:val="26"/>
          <w:szCs w:val="26"/>
          <w:lang w:eastAsia="en-US"/>
        </w:rPr>
      </w:pPr>
    </w:p>
    <w:p w:rsidR="00837411" w:rsidRDefault="00837411" w:rsidP="000B17DD">
      <w:pPr>
        <w:spacing w:before="0"/>
        <w:ind w:right="424" w:firstLine="0"/>
        <w:rPr>
          <w:rFonts w:ascii="Times New Roman CYR" w:eastAsiaTheme="minorHAnsi" w:hAnsi="Times New Roman CYR" w:cs="Times New Roman CYR"/>
          <w:color w:val="auto"/>
          <w:sz w:val="26"/>
          <w:szCs w:val="26"/>
          <w:lang w:eastAsia="en-US"/>
        </w:rPr>
      </w:pPr>
    </w:p>
    <w:p w:rsidR="00837411" w:rsidRDefault="00837411" w:rsidP="000B17DD">
      <w:pPr>
        <w:spacing w:before="0"/>
        <w:ind w:right="424" w:firstLine="0"/>
        <w:rPr>
          <w:rFonts w:ascii="Times New Roman CYR" w:eastAsiaTheme="minorHAnsi" w:hAnsi="Times New Roman CYR" w:cs="Times New Roman CYR"/>
          <w:color w:val="auto"/>
          <w:sz w:val="26"/>
          <w:szCs w:val="26"/>
          <w:lang w:eastAsia="en-US"/>
        </w:rPr>
      </w:pPr>
    </w:p>
    <w:p w:rsidR="00837411" w:rsidRDefault="00837411" w:rsidP="000B17DD">
      <w:pPr>
        <w:spacing w:before="0"/>
        <w:ind w:right="424" w:firstLine="0"/>
        <w:rPr>
          <w:rFonts w:ascii="Times New Roman CYR" w:eastAsiaTheme="minorHAnsi" w:hAnsi="Times New Roman CYR" w:cs="Times New Roman CYR"/>
          <w:color w:val="auto"/>
          <w:sz w:val="26"/>
          <w:szCs w:val="26"/>
          <w:lang w:eastAsia="en-US"/>
        </w:rPr>
      </w:pPr>
    </w:p>
    <w:p w:rsidR="00837411" w:rsidRDefault="00837411" w:rsidP="000B17DD">
      <w:pPr>
        <w:spacing w:before="0"/>
        <w:ind w:right="424" w:firstLine="0"/>
        <w:rPr>
          <w:rFonts w:ascii="Times New Roman CYR" w:eastAsiaTheme="minorHAnsi" w:hAnsi="Times New Roman CYR" w:cs="Times New Roman CYR"/>
          <w:color w:val="auto"/>
          <w:sz w:val="26"/>
          <w:szCs w:val="26"/>
          <w:lang w:eastAsia="en-US"/>
        </w:rPr>
      </w:pPr>
    </w:p>
    <w:p w:rsidR="00837411" w:rsidRDefault="00837411" w:rsidP="000B17DD">
      <w:pPr>
        <w:spacing w:before="0"/>
        <w:ind w:right="424" w:firstLine="0"/>
        <w:rPr>
          <w:rFonts w:ascii="Times New Roman CYR" w:eastAsiaTheme="minorHAnsi" w:hAnsi="Times New Roman CYR" w:cs="Times New Roman CYR"/>
          <w:color w:val="auto"/>
          <w:sz w:val="26"/>
          <w:szCs w:val="26"/>
          <w:lang w:eastAsia="en-US"/>
        </w:rPr>
      </w:pPr>
    </w:p>
    <w:p w:rsidR="00837411" w:rsidRDefault="00837411" w:rsidP="000B17DD">
      <w:pPr>
        <w:spacing w:before="0"/>
        <w:ind w:right="424" w:firstLine="0"/>
        <w:rPr>
          <w:rFonts w:ascii="Times New Roman CYR" w:eastAsiaTheme="minorHAnsi" w:hAnsi="Times New Roman CYR" w:cs="Times New Roman CYR"/>
          <w:color w:val="auto"/>
          <w:sz w:val="26"/>
          <w:szCs w:val="26"/>
          <w:lang w:eastAsia="en-US"/>
        </w:rPr>
      </w:pPr>
    </w:p>
    <w:p w:rsidR="00837411" w:rsidRDefault="00837411" w:rsidP="000B17DD">
      <w:pPr>
        <w:spacing w:before="0"/>
        <w:ind w:right="424" w:firstLine="0"/>
        <w:rPr>
          <w:rFonts w:ascii="Times New Roman CYR" w:eastAsiaTheme="minorHAnsi" w:hAnsi="Times New Roman CYR" w:cs="Times New Roman CYR"/>
          <w:color w:val="auto"/>
          <w:sz w:val="26"/>
          <w:szCs w:val="26"/>
          <w:lang w:eastAsia="en-US"/>
        </w:rPr>
      </w:pPr>
    </w:p>
    <w:p w:rsidR="00837411" w:rsidRDefault="00837411" w:rsidP="000B17DD">
      <w:pPr>
        <w:spacing w:before="0"/>
        <w:ind w:right="424" w:firstLine="0"/>
        <w:rPr>
          <w:rFonts w:ascii="Times New Roman CYR" w:eastAsiaTheme="minorHAnsi" w:hAnsi="Times New Roman CYR" w:cs="Times New Roman CYR"/>
          <w:color w:val="auto"/>
          <w:sz w:val="26"/>
          <w:szCs w:val="26"/>
          <w:lang w:eastAsia="en-US"/>
        </w:rPr>
      </w:pPr>
    </w:p>
    <w:p w:rsidR="00837411" w:rsidRDefault="00837411" w:rsidP="000B17DD">
      <w:pPr>
        <w:spacing w:before="0"/>
        <w:ind w:right="424" w:firstLine="0"/>
        <w:rPr>
          <w:rFonts w:ascii="Times New Roman CYR" w:eastAsiaTheme="minorHAnsi" w:hAnsi="Times New Roman CYR" w:cs="Times New Roman CYR"/>
          <w:color w:val="auto"/>
          <w:sz w:val="26"/>
          <w:szCs w:val="26"/>
          <w:lang w:eastAsia="en-US"/>
        </w:rPr>
      </w:pPr>
    </w:p>
    <w:p w:rsidR="00837411" w:rsidRPr="00945602" w:rsidRDefault="00837411" w:rsidP="000B17DD">
      <w:pPr>
        <w:spacing w:before="0"/>
        <w:ind w:right="424" w:firstLine="0"/>
        <w:rPr>
          <w:color w:val="auto"/>
          <w:sz w:val="26"/>
          <w:szCs w:val="26"/>
        </w:rPr>
      </w:pPr>
      <w:bookmarkStart w:id="0" w:name="_GoBack"/>
      <w:bookmarkEnd w:id="0"/>
    </w:p>
    <w:p w:rsidR="000B17DD" w:rsidRPr="00945602" w:rsidRDefault="000B17DD" w:rsidP="000B17DD">
      <w:pPr>
        <w:spacing w:before="0"/>
        <w:ind w:right="424" w:firstLine="0"/>
        <w:rPr>
          <w:color w:val="auto"/>
          <w:sz w:val="26"/>
          <w:szCs w:val="26"/>
        </w:rPr>
      </w:pPr>
    </w:p>
    <w:p w:rsidR="002428F9" w:rsidRDefault="002428F9" w:rsidP="000B17DD">
      <w:pPr>
        <w:spacing w:before="0"/>
        <w:ind w:right="424" w:firstLine="0"/>
        <w:rPr>
          <w:color w:val="auto"/>
          <w:sz w:val="26"/>
          <w:szCs w:val="26"/>
        </w:rPr>
      </w:pPr>
    </w:p>
    <w:p w:rsidR="00A5136C" w:rsidRDefault="00A5136C" w:rsidP="000B17DD">
      <w:pPr>
        <w:spacing w:before="0"/>
        <w:ind w:right="424" w:firstLine="0"/>
        <w:rPr>
          <w:color w:val="auto"/>
          <w:sz w:val="26"/>
          <w:szCs w:val="26"/>
        </w:rPr>
      </w:pPr>
    </w:p>
    <w:p w:rsidR="00A5136C" w:rsidRDefault="00A5136C" w:rsidP="000B17DD">
      <w:pPr>
        <w:spacing w:before="0"/>
        <w:ind w:right="424" w:firstLine="0"/>
        <w:rPr>
          <w:color w:val="auto"/>
          <w:sz w:val="26"/>
          <w:szCs w:val="26"/>
        </w:rPr>
      </w:pPr>
    </w:p>
    <w:p w:rsidR="00A5136C" w:rsidRPr="00945602" w:rsidRDefault="00A5136C" w:rsidP="000B17DD">
      <w:pPr>
        <w:spacing w:before="0"/>
        <w:ind w:right="424" w:firstLine="0"/>
        <w:rPr>
          <w:color w:val="auto"/>
          <w:sz w:val="26"/>
          <w:szCs w:val="26"/>
        </w:rPr>
      </w:pPr>
    </w:p>
    <w:p w:rsidR="000B17DD" w:rsidRPr="00945602" w:rsidRDefault="000B17DD" w:rsidP="000B17DD">
      <w:pPr>
        <w:spacing w:before="0"/>
        <w:ind w:right="424" w:firstLine="0"/>
        <w:rPr>
          <w:color w:val="auto"/>
          <w:sz w:val="26"/>
          <w:szCs w:val="26"/>
        </w:rPr>
      </w:pPr>
    </w:p>
    <w:p w:rsidR="000B17DD" w:rsidRPr="00945602" w:rsidRDefault="000B17DD" w:rsidP="000B17DD">
      <w:pPr>
        <w:spacing w:before="0"/>
        <w:ind w:right="424" w:firstLine="0"/>
        <w:rPr>
          <w:color w:val="auto"/>
          <w:sz w:val="26"/>
          <w:szCs w:val="26"/>
        </w:rPr>
      </w:pPr>
    </w:p>
    <w:p w:rsidR="000B17DD" w:rsidRPr="00945602" w:rsidRDefault="000B17DD" w:rsidP="000B17DD">
      <w:pPr>
        <w:spacing w:before="0"/>
        <w:ind w:right="424" w:firstLine="0"/>
        <w:rPr>
          <w:color w:val="auto"/>
          <w:sz w:val="20"/>
          <w:szCs w:val="20"/>
        </w:rPr>
      </w:pPr>
      <w:r w:rsidRPr="00945602">
        <w:rPr>
          <w:color w:val="auto"/>
          <w:sz w:val="20"/>
          <w:szCs w:val="20"/>
        </w:rPr>
        <w:t xml:space="preserve">А.А. Пилипосян </w:t>
      </w:r>
    </w:p>
    <w:p w:rsidR="0055080D" w:rsidRPr="00434D54" w:rsidRDefault="000B17DD" w:rsidP="00434D54">
      <w:pPr>
        <w:widowControl/>
        <w:spacing w:before="0"/>
        <w:ind w:firstLine="0"/>
        <w:jc w:val="both"/>
        <w:rPr>
          <w:rFonts w:ascii="Times New Roman CYR" w:eastAsiaTheme="minorHAnsi" w:hAnsi="Times New Roman CYR" w:cs="Times New Roman CYR"/>
          <w:color w:val="auto"/>
          <w:sz w:val="20"/>
          <w:szCs w:val="20"/>
          <w:lang w:eastAsia="en-US"/>
        </w:rPr>
      </w:pPr>
      <w:r w:rsidRPr="00945602">
        <w:rPr>
          <w:color w:val="auto"/>
          <w:sz w:val="20"/>
          <w:szCs w:val="20"/>
        </w:rPr>
        <w:t>(499) 755-23-23 (050-245)</w:t>
      </w:r>
    </w:p>
    <w:sectPr w:rsidR="0055080D" w:rsidRPr="00434D54" w:rsidSect="00E80DB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25F0" w:rsidRDefault="000A25F0" w:rsidP="00F43484">
      <w:pPr>
        <w:spacing w:before="0"/>
      </w:pPr>
      <w:r>
        <w:separator/>
      </w:r>
    </w:p>
  </w:endnote>
  <w:endnote w:type="continuationSeparator" w:id="0">
    <w:p w:rsidR="000A25F0" w:rsidRDefault="000A25F0"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25F0" w:rsidRDefault="000A25F0" w:rsidP="00F43484">
      <w:pPr>
        <w:spacing w:before="0"/>
      </w:pPr>
      <w:r>
        <w:separator/>
      </w:r>
    </w:p>
  </w:footnote>
  <w:footnote w:type="continuationSeparator" w:id="0">
    <w:p w:rsidR="000A25F0" w:rsidRDefault="000A25F0" w:rsidP="00F43484">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3" w15:restartNumberingAfterBreak="0">
    <w:nsid w:val="2ECC72F3"/>
    <w:multiLevelType w:val="hybridMultilevel"/>
    <w:tmpl w:val="40DC85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4D5150D5"/>
    <w:multiLevelType w:val="hybridMultilevel"/>
    <w:tmpl w:val="C96A95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8" w15:restartNumberingAfterBreak="0">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5C5B560F"/>
    <w:multiLevelType w:val="hybridMultilevel"/>
    <w:tmpl w:val="8D3A6C1A"/>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1"/>
  </w:num>
  <w:num w:numId="5">
    <w:abstractNumId w:val="5"/>
  </w:num>
  <w:num w:numId="6">
    <w:abstractNumId w:val="4"/>
  </w:num>
  <w:num w:numId="7">
    <w:abstractNumId w:val="3"/>
  </w:num>
  <w:num w:numId="8">
    <w:abstractNumId w:val="8"/>
  </w:num>
  <w:num w:numId="9">
    <w:abstractNumId w:val="0"/>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6E69"/>
    <w:rsid w:val="000114C8"/>
    <w:rsid w:val="000147E2"/>
    <w:rsid w:val="0001525E"/>
    <w:rsid w:val="000204EF"/>
    <w:rsid w:val="00024FF3"/>
    <w:rsid w:val="0003703A"/>
    <w:rsid w:val="000408D5"/>
    <w:rsid w:val="0005123C"/>
    <w:rsid w:val="00051504"/>
    <w:rsid w:val="00055350"/>
    <w:rsid w:val="000574A9"/>
    <w:rsid w:val="00070DD8"/>
    <w:rsid w:val="00075114"/>
    <w:rsid w:val="00084F6D"/>
    <w:rsid w:val="00091C82"/>
    <w:rsid w:val="000A25F0"/>
    <w:rsid w:val="000B17DD"/>
    <w:rsid w:val="000B2A52"/>
    <w:rsid w:val="000B64D8"/>
    <w:rsid w:val="000C4ECA"/>
    <w:rsid w:val="000C75BC"/>
    <w:rsid w:val="000D25D6"/>
    <w:rsid w:val="000D4B73"/>
    <w:rsid w:val="000E1D91"/>
    <w:rsid w:val="000E232F"/>
    <w:rsid w:val="000F154B"/>
    <w:rsid w:val="000F34F1"/>
    <w:rsid w:val="000F7645"/>
    <w:rsid w:val="001003E2"/>
    <w:rsid w:val="001018F0"/>
    <w:rsid w:val="0010244B"/>
    <w:rsid w:val="00111B86"/>
    <w:rsid w:val="001155F5"/>
    <w:rsid w:val="00117E7E"/>
    <w:rsid w:val="00123AB4"/>
    <w:rsid w:val="001247F7"/>
    <w:rsid w:val="00157EBB"/>
    <w:rsid w:val="00165B6D"/>
    <w:rsid w:val="001730FB"/>
    <w:rsid w:val="001731A3"/>
    <w:rsid w:val="00173316"/>
    <w:rsid w:val="00180ED1"/>
    <w:rsid w:val="00197A6C"/>
    <w:rsid w:val="001A2401"/>
    <w:rsid w:val="001A3F91"/>
    <w:rsid w:val="001A6592"/>
    <w:rsid w:val="001B0E8A"/>
    <w:rsid w:val="001B1984"/>
    <w:rsid w:val="001B7BB8"/>
    <w:rsid w:val="001B7E83"/>
    <w:rsid w:val="001C1662"/>
    <w:rsid w:val="001F050D"/>
    <w:rsid w:val="001F3171"/>
    <w:rsid w:val="001F485A"/>
    <w:rsid w:val="001F53BE"/>
    <w:rsid w:val="00201FF3"/>
    <w:rsid w:val="00210B36"/>
    <w:rsid w:val="00216F86"/>
    <w:rsid w:val="00226C0D"/>
    <w:rsid w:val="002327A2"/>
    <w:rsid w:val="00233673"/>
    <w:rsid w:val="0023502B"/>
    <w:rsid w:val="00241DED"/>
    <w:rsid w:val="002428F9"/>
    <w:rsid w:val="00253FE8"/>
    <w:rsid w:val="002549B4"/>
    <w:rsid w:val="002552DC"/>
    <w:rsid w:val="0026071E"/>
    <w:rsid w:val="00270DD7"/>
    <w:rsid w:val="0027184B"/>
    <w:rsid w:val="00272A6E"/>
    <w:rsid w:val="00280478"/>
    <w:rsid w:val="0028111A"/>
    <w:rsid w:val="00287F0B"/>
    <w:rsid w:val="002975BA"/>
    <w:rsid w:val="002A3774"/>
    <w:rsid w:val="002A72A1"/>
    <w:rsid w:val="002B11D9"/>
    <w:rsid w:val="002B2C8E"/>
    <w:rsid w:val="002B3763"/>
    <w:rsid w:val="002B3C8D"/>
    <w:rsid w:val="002C0738"/>
    <w:rsid w:val="002C4B1F"/>
    <w:rsid w:val="002C7F51"/>
    <w:rsid w:val="002D3A08"/>
    <w:rsid w:val="002E204E"/>
    <w:rsid w:val="002F7928"/>
    <w:rsid w:val="0030707D"/>
    <w:rsid w:val="00314C2B"/>
    <w:rsid w:val="00314DAA"/>
    <w:rsid w:val="00316544"/>
    <w:rsid w:val="003174A6"/>
    <w:rsid w:val="00321B3F"/>
    <w:rsid w:val="003256F7"/>
    <w:rsid w:val="00325A6F"/>
    <w:rsid w:val="00325BAE"/>
    <w:rsid w:val="00326878"/>
    <w:rsid w:val="00330F23"/>
    <w:rsid w:val="00332C78"/>
    <w:rsid w:val="003472D9"/>
    <w:rsid w:val="00360192"/>
    <w:rsid w:val="00362B66"/>
    <w:rsid w:val="00367164"/>
    <w:rsid w:val="003712C1"/>
    <w:rsid w:val="00374202"/>
    <w:rsid w:val="00375565"/>
    <w:rsid w:val="00383B41"/>
    <w:rsid w:val="00386745"/>
    <w:rsid w:val="00390EBE"/>
    <w:rsid w:val="00394728"/>
    <w:rsid w:val="00395381"/>
    <w:rsid w:val="003A350F"/>
    <w:rsid w:val="003A3D53"/>
    <w:rsid w:val="003A4668"/>
    <w:rsid w:val="003B0FAF"/>
    <w:rsid w:val="003B3B33"/>
    <w:rsid w:val="003C0006"/>
    <w:rsid w:val="003C2A6E"/>
    <w:rsid w:val="003C5136"/>
    <w:rsid w:val="003D600A"/>
    <w:rsid w:val="003D738E"/>
    <w:rsid w:val="003E63D4"/>
    <w:rsid w:val="003F2608"/>
    <w:rsid w:val="00404892"/>
    <w:rsid w:val="0041709A"/>
    <w:rsid w:val="004230E4"/>
    <w:rsid w:val="00434D54"/>
    <w:rsid w:val="00436293"/>
    <w:rsid w:val="00444385"/>
    <w:rsid w:val="00450476"/>
    <w:rsid w:val="00452C9E"/>
    <w:rsid w:val="00460F5D"/>
    <w:rsid w:val="00474848"/>
    <w:rsid w:val="00482592"/>
    <w:rsid w:val="004875B1"/>
    <w:rsid w:val="00490062"/>
    <w:rsid w:val="004A3827"/>
    <w:rsid w:val="004B18D2"/>
    <w:rsid w:val="004B1BE9"/>
    <w:rsid w:val="004B3BB4"/>
    <w:rsid w:val="004C2519"/>
    <w:rsid w:val="004D4401"/>
    <w:rsid w:val="004D5CEB"/>
    <w:rsid w:val="004D7308"/>
    <w:rsid w:val="004E46E9"/>
    <w:rsid w:val="004F5DAC"/>
    <w:rsid w:val="00511A09"/>
    <w:rsid w:val="00512B56"/>
    <w:rsid w:val="005150B2"/>
    <w:rsid w:val="00515931"/>
    <w:rsid w:val="00524698"/>
    <w:rsid w:val="00525937"/>
    <w:rsid w:val="005356B5"/>
    <w:rsid w:val="00544F84"/>
    <w:rsid w:val="00546630"/>
    <w:rsid w:val="0055080D"/>
    <w:rsid w:val="00554289"/>
    <w:rsid w:val="005560FD"/>
    <w:rsid w:val="005611AB"/>
    <w:rsid w:val="00575C4A"/>
    <w:rsid w:val="00580435"/>
    <w:rsid w:val="0058051B"/>
    <w:rsid w:val="00594F33"/>
    <w:rsid w:val="00595367"/>
    <w:rsid w:val="005C3A8A"/>
    <w:rsid w:val="005E16FF"/>
    <w:rsid w:val="005E2040"/>
    <w:rsid w:val="005E206A"/>
    <w:rsid w:val="005E4359"/>
    <w:rsid w:val="005F0734"/>
    <w:rsid w:val="0060496E"/>
    <w:rsid w:val="00605163"/>
    <w:rsid w:val="006056D0"/>
    <w:rsid w:val="0060599C"/>
    <w:rsid w:val="00613EC8"/>
    <w:rsid w:val="00625DDA"/>
    <w:rsid w:val="006276F1"/>
    <w:rsid w:val="0065143C"/>
    <w:rsid w:val="00651541"/>
    <w:rsid w:val="00660A14"/>
    <w:rsid w:val="00662C77"/>
    <w:rsid w:val="00681D49"/>
    <w:rsid w:val="00694486"/>
    <w:rsid w:val="0069542C"/>
    <w:rsid w:val="0069705F"/>
    <w:rsid w:val="006A2DCB"/>
    <w:rsid w:val="006B1C93"/>
    <w:rsid w:val="006C2CD9"/>
    <w:rsid w:val="006E11FA"/>
    <w:rsid w:val="006E138A"/>
    <w:rsid w:val="006F3ED8"/>
    <w:rsid w:val="006F7030"/>
    <w:rsid w:val="00703673"/>
    <w:rsid w:val="00707413"/>
    <w:rsid w:val="007112A6"/>
    <w:rsid w:val="00711535"/>
    <w:rsid w:val="00712DF4"/>
    <w:rsid w:val="0071441C"/>
    <w:rsid w:val="007178D1"/>
    <w:rsid w:val="00717CAC"/>
    <w:rsid w:val="0072352F"/>
    <w:rsid w:val="00732287"/>
    <w:rsid w:val="0073237D"/>
    <w:rsid w:val="00740AD6"/>
    <w:rsid w:val="00740F48"/>
    <w:rsid w:val="007421DC"/>
    <w:rsid w:val="00742285"/>
    <w:rsid w:val="00745B0C"/>
    <w:rsid w:val="00753DE2"/>
    <w:rsid w:val="00762803"/>
    <w:rsid w:val="00770176"/>
    <w:rsid w:val="007702E0"/>
    <w:rsid w:val="00782D8C"/>
    <w:rsid w:val="00787DB7"/>
    <w:rsid w:val="007928C7"/>
    <w:rsid w:val="007A5B3B"/>
    <w:rsid w:val="007C10CA"/>
    <w:rsid w:val="007C4BE7"/>
    <w:rsid w:val="007D11FC"/>
    <w:rsid w:val="007D2A5A"/>
    <w:rsid w:val="007D4998"/>
    <w:rsid w:val="007D7C4B"/>
    <w:rsid w:val="007D7DC0"/>
    <w:rsid w:val="007E15F5"/>
    <w:rsid w:val="00805A4D"/>
    <w:rsid w:val="00815CB9"/>
    <w:rsid w:val="00824ECB"/>
    <w:rsid w:val="008355CB"/>
    <w:rsid w:val="00837411"/>
    <w:rsid w:val="00847B93"/>
    <w:rsid w:val="00847EC5"/>
    <w:rsid w:val="00850ED9"/>
    <w:rsid w:val="008568DF"/>
    <w:rsid w:val="00861AC3"/>
    <w:rsid w:val="00865D32"/>
    <w:rsid w:val="008731AA"/>
    <w:rsid w:val="00873205"/>
    <w:rsid w:val="008841CD"/>
    <w:rsid w:val="008853BD"/>
    <w:rsid w:val="0089346E"/>
    <w:rsid w:val="008952BC"/>
    <w:rsid w:val="008A236D"/>
    <w:rsid w:val="008A3688"/>
    <w:rsid w:val="008A54E0"/>
    <w:rsid w:val="008A58D2"/>
    <w:rsid w:val="008B2ABD"/>
    <w:rsid w:val="008C4125"/>
    <w:rsid w:val="008C6A9F"/>
    <w:rsid w:val="008C6E50"/>
    <w:rsid w:val="008D15CD"/>
    <w:rsid w:val="008E3A5E"/>
    <w:rsid w:val="008E47EB"/>
    <w:rsid w:val="008F1A41"/>
    <w:rsid w:val="00904368"/>
    <w:rsid w:val="00906FAB"/>
    <w:rsid w:val="009075B0"/>
    <w:rsid w:val="00911CE8"/>
    <w:rsid w:val="009203DD"/>
    <w:rsid w:val="009266C2"/>
    <w:rsid w:val="0093077F"/>
    <w:rsid w:val="00932F25"/>
    <w:rsid w:val="009331A3"/>
    <w:rsid w:val="00943713"/>
    <w:rsid w:val="00945602"/>
    <w:rsid w:val="00945B76"/>
    <w:rsid w:val="009529B2"/>
    <w:rsid w:val="00953D0E"/>
    <w:rsid w:val="009551E2"/>
    <w:rsid w:val="0095540B"/>
    <w:rsid w:val="00955DB3"/>
    <w:rsid w:val="0096131A"/>
    <w:rsid w:val="00967767"/>
    <w:rsid w:val="009737D6"/>
    <w:rsid w:val="00994EA3"/>
    <w:rsid w:val="00997EB5"/>
    <w:rsid w:val="009A376A"/>
    <w:rsid w:val="009A7040"/>
    <w:rsid w:val="009B1531"/>
    <w:rsid w:val="009B5EC9"/>
    <w:rsid w:val="009C0F10"/>
    <w:rsid w:val="009C4395"/>
    <w:rsid w:val="009D5189"/>
    <w:rsid w:val="009F7329"/>
    <w:rsid w:val="00A143AD"/>
    <w:rsid w:val="00A16711"/>
    <w:rsid w:val="00A17AC7"/>
    <w:rsid w:val="00A220A0"/>
    <w:rsid w:val="00A24565"/>
    <w:rsid w:val="00A27AEF"/>
    <w:rsid w:val="00A33301"/>
    <w:rsid w:val="00A42616"/>
    <w:rsid w:val="00A45440"/>
    <w:rsid w:val="00A5125F"/>
    <w:rsid w:val="00A5136C"/>
    <w:rsid w:val="00A55853"/>
    <w:rsid w:val="00A61B01"/>
    <w:rsid w:val="00A649E2"/>
    <w:rsid w:val="00A65DBE"/>
    <w:rsid w:val="00A722DC"/>
    <w:rsid w:val="00A73E1D"/>
    <w:rsid w:val="00A756AE"/>
    <w:rsid w:val="00A762CF"/>
    <w:rsid w:val="00A81388"/>
    <w:rsid w:val="00A856FC"/>
    <w:rsid w:val="00A87F19"/>
    <w:rsid w:val="00A912A9"/>
    <w:rsid w:val="00A92EC2"/>
    <w:rsid w:val="00A95785"/>
    <w:rsid w:val="00AB6F09"/>
    <w:rsid w:val="00AC7164"/>
    <w:rsid w:val="00AD3122"/>
    <w:rsid w:val="00AD42F3"/>
    <w:rsid w:val="00AE1484"/>
    <w:rsid w:val="00AE23FD"/>
    <w:rsid w:val="00AE501E"/>
    <w:rsid w:val="00AE705F"/>
    <w:rsid w:val="00AF30DB"/>
    <w:rsid w:val="00B00A5A"/>
    <w:rsid w:val="00B05F25"/>
    <w:rsid w:val="00B162FD"/>
    <w:rsid w:val="00B26D55"/>
    <w:rsid w:val="00B33277"/>
    <w:rsid w:val="00B3480E"/>
    <w:rsid w:val="00B3512D"/>
    <w:rsid w:val="00B366A8"/>
    <w:rsid w:val="00B40D5D"/>
    <w:rsid w:val="00B5092D"/>
    <w:rsid w:val="00B50994"/>
    <w:rsid w:val="00B52B15"/>
    <w:rsid w:val="00B64D09"/>
    <w:rsid w:val="00B66489"/>
    <w:rsid w:val="00B673D7"/>
    <w:rsid w:val="00B67D4C"/>
    <w:rsid w:val="00B74343"/>
    <w:rsid w:val="00B81E51"/>
    <w:rsid w:val="00B831EC"/>
    <w:rsid w:val="00B848DA"/>
    <w:rsid w:val="00B9285E"/>
    <w:rsid w:val="00BC2106"/>
    <w:rsid w:val="00BC544C"/>
    <w:rsid w:val="00BD24EE"/>
    <w:rsid w:val="00BE1015"/>
    <w:rsid w:val="00BE19FA"/>
    <w:rsid w:val="00BE7890"/>
    <w:rsid w:val="00BF243C"/>
    <w:rsid w:val="00BF3540"/>
    <w:rsid w:val="00BF7E12"/>
    <w:rsid w:val="00C05FE8"/>
    <w:rsid w:val="00C173BD"/>
    <w:rsid w:val="00C17623"/>
    <w:rsid w:val="00C22C3F"/>
    <w:rsid w:val="00C25F87"/>
    <w:rsid w:val="00C263B5"/>
    <w:rsid w:val="00C26D30"/>
    <w:rsid w:val="00C27BA4"/>
    <w:rsid w:val="00C370AA"/>
    <w:rsid w:val="00C42B0E"/>
    <w:rsid w:val="00C44203"/>
    <w:rsid w:val="00C54CA4"/>
    <w:rsid w:val="00C56257"/>
    <w:rsid w:val="00C57ACC"/>
    <w:rsid w:val="00C820A5"/>
    <w:rsid w:val="00C86408"/>
    <w:rsid w:val="00C9169E"/>
    <w:rsid w:val="00C92890"/>
    <w:rsid w:val="00CC5730"/>
    <w:rsid w:val="00CD2BD8"/>
    <w:rsid w:val="00CD5E6F"/>
    <w:rsid w:val="00CE0F90"/>
    <w:rsid w:val="00CE39F7"/>
    <w:rsid w:val="00CF79BE"/>
    <w:rsid w:val="00CF7E44"/>
    <w:rsid w:val="00D00C90"/>
    <w:rsid w:val="00D01E5B"/>
    <w:rsid w:val="00D078B5"/>
    <w:rsid w:val="00D10999"/>
    <w:rsid w:val="00D15297"/>
    <w:rsid w:val="00D24B62"/>
    <w:rsid w:val="00D35B4B"/>
    <w:rsid w:val="00D373B3"/>
    <w:rsid w:val="00D5069E"/>
    <w:rsid w:val="00D53FB1"/>
    <w:rsid w:val="00D75159"/>
    <w:rsid w:val="00D760E9"/>
    <w:rsid w:val="00D81844"/>
    <w:rsid w:val="00D84615"/>
    <w:rsid w:val="00D92847"/>
    <w:rsid w:val="00DA20E6"/>
    <w:rsid w:val="00DB66B9"/>
    <w:rsid w:val="00DB7D65"/>
    <w:rsid w:val="00DC12E4"/>
    <w:rsid w:val="00DD21C7"/>
    <w:rsid w:val="00DD693D"/>
    <w:rsid w:val="00DD78BB"/>
    <w:rsid w:val="00DE6C09"/>
    <w:rsid w:val="00DE6DE5"/>
    <w:rsid w:val="00DF6884"/>
    <w:rsid w:val="00E05593"/>
    <w:rsid w:val="00E1710A"/>
    <w:rsid w:val="00E2545A"/>
    <w:rsid w:val="00E2594F"/>
    <w:rsid w:val="00E260FC"/>
    <w:rsid w:val="00E33AAD"/>
    <w:rsid w:val="00E35DED"/>
    <w:rsid w:val="00E405D4"/>
    <w:rsid w:val="00E45CEA"/>
    <w:rsid w:val="00E46A70"/>
    <w:rsid w:val="00E50AEC"/>
    <w:rsid w:val="00E50EAE"/>
    <w:rsid w:val="00E5280A"/>
    <w:rsid w:val="00E55ECA"/>
    <w:rsid w:val="00E57D66"/>
    <w:rsid w:val="00E644E0"/>
    <w:rsid w:val="00E67AA4"/>
    <w:rsid w:val="00E74205"/>
    <w:rsid w:val="00E769A0"/>
    <w:rsid w:val="00E80DBF"/>
    <w:rsid w:val="00EA1B78"/>
    <w:rsid w:val="00EA38AC"/>
    <w:rsid w:val="00EB16C8"/>
    <w:rsid w:val="00EC4436"/>
    <w:rsid w:val="00ED1A19"/>
    <w:rsid w:val="00ED1DE1"/>
    <w:rsid w:val="00EE3D8A"/>
    <w:rsid w:val="00EE3DCF"/>
    <w:rsid w:val="00EE4F15"/>
    <w:rsid w:val="00EF5AE1"/>
    <w:rsid w:val="00EF7053"/>
    <w:rsid w:val="00F1553C"/>
    <w:rsid w:val="00F24336"/>
    <w:rsid w:val="00F2565E"/>
    <w:rsid w:val="00F365C7"/>
    <w:rsid w:val="00F407FF"/>
    <w:rsid w:val="00F420B3"/>
    <w:rsid w:val="00F43484"/>
    <w:rsid w:val="00F451FF"/>
    <w:rsid w:val="00F55865"/>
    <w:rsid w:val="00F56BB8"/>
    <w:rsid w:val="00F60DCA"/>
    <w:rsid w:val="00F61642"/>
    <w:rsid w:val="00F76602"/>
    <w:rsid w:val="00F80291"/>
    <w:rsid w:val="00F807F7"/>
    <w:rsid w:val="00F86017"/>
    <w:rsid w:val="00F87EBA"/>
    <w:rsid w:val="00F95972"/>
    <w:rsid w:val="00FA28DD"/>
    <w:rsid w:val="00FA4193"/>
    <w:rsid w:val="00FD67FB"/>
    <w:rsid w:val="00FE2AE8"/>
    <w:rsid w:val="00FE7303"/>
    <w:rsid w:val="00FE7E16"/>
    <w:rsid w:val="00FF1A4E"/>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C5E0F6-8CD7-476E-A47F-9D736669F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75BC"/>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basedOn w:val="a"/>
    <w:uiPriority w:val="34"/>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jarovorep@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oo.beton005@mail.ru" TargetMode="External"/><Relationship Id="rId5" Type="http://schemas.openxmlformats.org/officeDocument/2006/relationships/webSettings" Target="webSettings.xml"/><Relationship Id="rId10" Type="http://schemas.openxmlformats.org/officeDocument/2006/relationships/hyperlink" Target="mailto:ko@sberbank-ast.ru" TargetMode="External"/><Relationship Id="rId4" Type="http://schemas.openxmlformats.org/officeDocument/2006/relationships/settings" Target="settings.xml"/><Relationship Id="rId9" Type="http://schemas.openxmlformats.org/officeDocument/2006/relationships/hyperlink" Target="mailto:istra-zakaz@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28D6B1-08CF-4071-BDD7-167B8741C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1196</TotalTime>
  <Pages>5</Pages>
  <Words>1656</Words>
  <Characters>9443</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Шахова Эльвира Басировна</cp:lastModifiedBy>
  <cp:revision>69</cp:revision>
  <cp:lastPrinted>2017-11-03T14:56:00Z</cp:lastPrinted>
  <dcterms:created xsi:type="dcterms:W3CDTF">2017-05-16T17:28:00Z</dcterms:created>
  <dcterms:modified xsi:type="dcterms:W3CDTF">2017-11-03T15:18:00Z</dcterms:modified>
</cp:coreProperties>
</file>