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ayout w:type="fixed"/>
        <w:tblLook w:val="0000"/>
      </w:tblPr>
      <w:tblGrid>
        <w:gridCol w:w="34"/>
        <w:gridCol w:w="10314"/>
      </w:tblGrid>
      <w:tr w:rsidR="007C23B5" w:rsidRPr="009C10A3" w:rsidTr="00E069B4">
        <w:tc>
          <w:tcPr>
            <w:tcW w:w="10348" w:type="dxa"/>
            <w:gridSpan w:val="2"/>
          </w:tcPr>
          <w:p w:rsidR="007C23B5" w:rsidRPr="009C10A3" w:rsidRDefault="004C31E8">
            <w:pPr>
              <w:pStyle w:val="a6"/>
              <w:spacing w:after="0"/>
              <w:ind w:firstLine="0"/>
              <w:jc w:val="center"/>
              <w:rPr>
                <w:rFonts w:ascii="Times New Roman"/>
                <w:b/>
                <w:sz w:val="25"/>
                <w:szCs w:val="25"/>
              </w:rPr>
            </w:pPr>
            <w:r w:rsidRPr="004C31E8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s1026" type="#_x0000_t75" alt="GRAPHIC1" style="position:absolute;left:0;text-align:left;margin-left:223.7pt;margin-top:.2pt;width:48.2pt;height:54.2pt;z-index:251657728;visibility:visible">
                  <v:imagedata r:id="rId5" o:title="" gain="2147483647f" blacklevel="-7864f" grayscale="t" bilevel="t"/>
                  <w10:wrap type="topAndBottom"/>
                </v:shape>
              </w:pict>
            </w:r>
            <w:r w:rsidR="007C23B5" w:rsidRPr="009C10A3">
              <w:rPr>
                <w:rFonts w:ascii="Times New Roman"/>
                <w:b/>
                <w:sz w:val="25"/>
                <w:szCs w:val="25"/>
              </w:rPr>
              <w:t xml:space="preserve"> </w:t>
            </w:r>
          </w:p>
          <w:p w:rsidR="007C23B5" w:rsidRPr="009C10A3" w:rsidRDefault="007C23B5">
            <w:pPr>
              <w:pStyle w:val="4"/>
              <w:ind w:firstLine="0"/>
              <w:rPr>
                <w:sz w:val="25"/>
                <w:szCs w:val="25"/>
              </w:rPr>
            </w:pPr>
            <w:r w:rsidRPr="009C10A3">
              <w:rPr>
                <w:sz w:val="25"/>
                <w:szCs w:val="25"/>
              </w:rPr>
              <w:t>УПРАВЛЕНИЕ ФЕДЕРАЛЬНОЙ АНТИМОНОПОЛЬНОЙ СЛУЖБЫ</w:t>
            </w:r>
          </w:p>
          <w:p w:rsidR="007C23B5" w:rsidRPr="009C10A3" w:rsidRDefault="007C23B5">
            <w:pPr>
              <w:jc w:val="center"/>
              <w:rPr>
                <w:b/>
                <w:sz w:val="25"/>
                <w:szCs w:val="25"/>
              </w:rPr>
            </w:pPr>
            <w:r w:rsidRPr="009C10A3">
              <w:rPr>
                <w:b/>
                <w:bCs/>
                <w:sz w:val="25"/>
                <w:szCs w:val="25"/>
              </w:rPr>
              <w:t>ПО КАЛУЖСКОЙ ОБЛАСТИ</w:t>
            </w:r>
          </w:p>
          <w:p w:rsidR="007C23B5" w:rsidRPr="009C10A3" w:rsidRDefault="007C23B5">
            <w:pPr>
              <w:jc w:val="center"/>
              <w:rPr>
                <w:b/>
                <w:sz w:val="25"/>
                <w:szCs w:val="25"/>
              </w:rPr>
            </w:pPr>
          </w:p>
          <w:p w:rsidR="007C23B5" w:rsidRPr="009C10A3" w:rsidRDefault="007C23B5">
            <w:pPr>
              <w:pStyle w:val="a6"/>
              <w:spacing w:after="0"/>
              <w:ind w:firstLine="0"/>
              <w:jc w:val="center"/>
              <w:rPr>
                <w:rFonts w:ascii="Times New Roman"/>
                <w:b/>
                <w:sz w:val="25"/>
                <w:szCs w:val="25"/>
              </w:rPr>
            </w:pPr>
            <w:proofErr w:type="gramStart"/>
            <w:r w:rsidRPr="009C10A3">
              <w:rPr>
                <w:rFonts w:ascii="Times New Roman"/>
                <w:b/>
                <w:sz w:val="25"/>
                <w:szCs w:val="25"/>
              </w:rPr>
              <w:t>Р</w:t>
            </w:r>
            <w:proofErr w:type="gramEnd"/>
            <w:r w:rsidRPr="009C10A3">
              <w:rPr>
                <w:rFonts w:ascii="Times New Roman"/>
                <w:b/>
                <w:sz w:val="25"/>
                <w:szCs w:val="25"/>
              </w:rPr>
              <w:t xml:space="preserve"> Е Ш Е Н И Е</w:t>
            </w:r>
          </w:p>
          <w:p w:rsidR="007C23B5" w:rsidRPr="009C10A3" w:rsidRDefault="007C23B5">
            <w:pPr>
              <w:pStyle w:val="a6"/>
              <w:spacing w:after="0"/>
              <w:ind w:firstLine="0"/>
              <w:jc w:val="center"/>
              <w:rPr>
                <w:rFonts w:ascii="Times New Roman"/>
                <w:sz w:val="25"/>
                <w:szCs w:val="25"/>
              </w:rPr>
            </w:pPr>
          </w:p>
          <w:p w:rsidR="007C23B5" w:rsidRPr="006C4C17" w:rsidRDefault="007C23B5">
            <w:pPr>
              <w:pStyle w:val="a4"/>
              <w:tabs>
                <w:tab w:val="left" w:pos="708"/>
              </w:tabs>
              <w:ind w:right="175"/>
              <w:jc w:val="center"/>
              <w:rPr>
                <w:rFonts w:ascii="Times New Roman"/>
                <w:b/>
                <w:bCs/>
                <w:sz w:val="25"/>
                <w:szCs w:val="25"/>
              </w:rPr>
            </w:pPr>
            <w:r w:rsidRPr="006C4C17">
              <w:rPr>
                <w:rFonts w:ascii="Times New Roman"/>
                <w:b/>
                <w:sz w:val="25"/>
                <w:szCs w:val="25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7C23B5" w:rsidRPr="009C10A3" w:rsidRDefault="007C23B5">
            <w:pPr>
              <w:pStyle w:val="a6"/>
              <w:spacing w:after="0"/>
              <w:ind w:firstLine="0"/>
              <w:jc w:val="center"/>
              <w:rPr>
                <w:rFonts w:ascii="Times New Roman"/>
                <w:sz w:val="25"/>
                <w:szCs w:val="25"/>
              </w:rPr>
            </w:pPr>
          </w:p>
          <w:p w:rsidR="007C23B5" w:rsidRPr="009C10A3" w:rsidRDefault="007C23B5" w:rsidP="00F53CAC">
            <w:pPr>
              <w:pStyle w:val="a6"/>
              <w:spacing w:after="0"/>
              <w:ind w:firstLine="0"/>
              <w:jc w:val="center"/>
              <w:rPr>
                <w:rFonts w:ascii="Times New Roman"/>
                <w:bCs/>
                <w:sz w:val="25"/>
                <w:szCs w:val="25"/>
              </w:rPr>
            </w:pPr>
            <w:r w:rsidRPr="009C10A3">
              <w:rPr>
                <w:rFonts w:ascii="Times New Roman"/>
                <w:bCs/>
                <w:sz w:val="25"/>
                <w:szCs w:val="25"/>
              </w:rPr>
              <w:t xml:space="preserve">г. Калуга                                                                               </w:t>
            </w:r>
            <w:r>
              <w:rPr>
                <w:rFonts w:ascii="Times New Roman"/>
                <w:bCs/>
                <w:sz w:val="25"/>
                <w:szCs w:val="25"/>
              </w:rPr>
              <w:t xml:space="preserve">                           </w:t>
            </w:r>
            <w:r w:rsidRPr="001C2C55">
              <w:rPr>
                <w:rFonts w:ascii="Times New Roman"/>
                <w:bCs/>
                <w:sz w:val="25"/>
                <w:szCs w:val="25"/>
              </w:rPr>
              <w:t>«</w:t>
            </w:r>
            <w:r>
              <w:rPr>
                <w:rFonts w:ascii="Times New Roman"/>
                <w:bCs/>
                <w:sz w:val="25"/>
                <w:szCs w:val="25"/>
              </w:rPr>
              <w:t>0</w:t>
            </w:r>
            <w:r w:rsidR="00F53CAC">
              <w:rPr>
                <w:rFonts w:ascii="Times New Roman"/>
                <w:bCs/>
                <w:sz w:val="25"/>
                <w:szCs w:val="25"/>
              </w:rPr>
              <w:t>7</w:t>
            </w:r>
            <w:r w:rsidRPr="001C2C55">
              <w:rPr>
                <w:rFonts w:ascii="Times New Roman"/>
                <w:bCs/>
                <w:sz w:val="25"/>
                <w:szCs w:val="25"/>
              </w:rPr>
              <w:t xml:space="preserve">» </w:t>
            </w:r>
            <w:r w:rsidR="00F53CAC">
              <w:rPr>
                <w:rFonts w:ascii="Times New Roman"/>
                <w:bCs/>
                <w:sz w:val="25"/>
                <w:szCs w:val="25"/>
              </w:rPr>
              <w:t>ноя</w:t>
            </w:r>
            <w:r>
              <w:rPr>
                <w:rFonts w:ascii="Times New Roman"/>
                <w:bCs/>
                <w:sz w:val="25"/>
                <w:szCs w:val="25"/>
              </w:rPr>
              <w:t>бря</w:t>
            </w:r>
            <w:r w:rsidRPr="009C10A3">
              <w:rPr>
                <w:rFonts w:ascii="Times New Roman"/>
                <w:bCs/>
                <w:sz w:val="25"/>
                <w:szCs w:val="25"/>
              </w:rPr>
              <w:t xml:space="preserve"> 201</w:t>
            </w:r>
            <w:r w:rsidR="00F53CAC">
              <w:rPr>
                <w:rFonts w:ascii="Times New Roman"/>
                <w:bCs/>
                <w:sz w:val="25"/>
                <w:szCs w:val="25"/>
              </w:rPr>
              <w:t>7</w:t>
            </w:r>
            <w:r>
              <w:rPr>
                <w:rFonts w:ascii="Times New Roman"/>
                <w:bCs/>
                <w:sz w:val="25"/>
                <w:szCs w:val="25"/>
              </w:rPr>
              <w:t xml:space="preserve"> </w:t>
            </w:r>
            <w:r w:rsidRPr="009C10A3">
              <w:rPr>
                <w:rFonts w:ascii="Times New Roman"/>
                <w:bCs/>
                <w:sz w:val="25"/>
                <w:szCs w:val="25"/>
              </w:rPr>
              <w:t xml:space="preserve">года                                                                                           </w:t>
            </w:r>
          </w:p>
        </w:tc>
      </w:tr>
      <w:tr w:rsidR="007C23B5" w:rsidRPr="002533FA" w:rsidTr="00E069B4">
        <w:trPr>
          <w:gridBefore w:val="1"/>
          <w:wBefore w:w="34" w:type="dxa"/>
          <w:trHeight w:val="2875"/>
        </w:trPr>
        <w:tc>
          <w:tcPr>
            <w:tcW w:w="10314" w:type="dxa"/>
          </w:tcPr>
          <w:p w:rsidR="007C23B5" w:rsidRPr="006C4C17" w:rsidRDefault="007C23B5">
            <w:pPr>
              <w:pStyle w:val="a8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</w:p>
          <w:p w:rsidR="007C23B5" w:rsidRPr="006C4C17" w:rsidRDefault="007C23B5">
            <w:pPr>
              <w:pStyle w:val="a8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  <w:r w:rsidRPr="006C4C17">
              <w:rPr>
                <w:sz w:val="25"/>
                <w:szCs w:val="25"/>
              </w:rPr>
              <w:t xml:space="preserve">Резолютивная часть решения оглашена </w:t>
            </w:r>
            <w:r w:rsidRPr="006C4C17">
              <w:rPr>
                <w:bCs/>
                <w:sz w:val="25"/>
                <w:szCs w:val="25"/>
              </w:rPr>
              <w:t>«</w:t>
            </w:r>
            <w:r>
              <w:rPr>
                <w:bCs/>
                <w:sz w:val="25"/>
                <w:szCs w:val="25"/>
              </w:rPr>
              <w:t>0</w:t>
            </w:r>
            <w:r w:rsidR="00F53CAC">
              <w:rPr>
                <w:bCs/>
                <w:sz w:val="25"/>
                <w:szCs w:val="25"/>
              </w:rPr>
              <w:t>1</w:t>
            </w:r>
            <w:r w:rsidRPr="006C4C17">
              <w:rPr>
                <w:bCs/>
                <w:sz w:val="25"/>
                <w:szCs w:val="25"/>
              </w:rPr>
              <w:t xml:space="preserve">» </w:t>
            </w:r>
            <w:r w:rsidR="00F53CAC">
              <w:rPr>
                <w:bCs/>
                <w:sz w:val="25"/>
                <w:szCs w:val="25"/>
              </w:rPr>
              <w:t>ноя</w:t>
            </w:r>
            <w:r w:rsidRPr="00247FED">
              <w:rPr>
                <w:bCs/>
                <w:sz w:val="25"/>
                <w:szCs w:val="25"/>
              </w:rPr>
              <w:t>бря</w:t>
            </w:r>
            <w:r w:rsidRPr="006C4C17">
              <w:rPr>
                <w:bCs/>
                <w:sz w:val="25"/>
                <w:szCs w:val="25"/>
              </w:rPr>
              <w:t xml:space="preserve"> 201</w:t>
            </w:r>
            <w:r w:rsidR="00F53CAC">
              <w:rPr>
                <w:bCs/>
                <w:sz w:val="25"/>
                <w:szCs w:val="25"/>
              </w:rPr>
              <w:t>7</w:t>
            </w:r>
            <w:r w:rsidRPr="006C4C17">
              <w:rPr>
                <w:sz w:val="25"/>
                <w:szCs w:val="25"/>
              </w:rPr>
              <w:t xml:space="preserve"> года.</w:t>
            </w:r>
          </w:p>
          <w:p w:rsidR="007C23B5" w:rsidRPr="006C4C17" w:rsidRDefault="007C23B5">
            <w:pPr>
              <w:pStyle w:val="a8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  <w:r w:rsidRPr="006C4C17">
              <w:rPr>
                <w:sz w:val="25"/>
                <w:szCs w:val="25"/>
              </w:rPr>
              <w:t xml:space="preserve">В полном объеме решение изготовлено </w:t>
            </w:r>
            <w:r w:rsidRPr="006C4C17">
              <w:rPr>
                <w:bCs/>
                <w:sz w:val="25"/>
                <w:szCs w:val="25"/>
              </w:rPr>
              <w:t>«</w:t>
            </w:r>
            <w:r>
              <w:rPr>
                <w:bCs/>
                <w:sz w:val="25"/>
                <w:szCs w:val="25"/>
              </w:rPr>
              <w:t>0</w:t>
            </w:r>
            <w:r w:rsidR="00F53CAC">
              <w:rPr>
                <w:bCs/>
                <w:sz w:val="25"/>
                <w:szCs w:val="25"/>
              </w:rPr>
              <w:t>7</w:t>
            </w:r>
            <w:r w:rsidRPr="006C4C17">
              <w:rPr>
                <w:bCs/>
                <w:sz w:val="25"/>
                <w:szCs w:val="25"/>
              </w:rPr>
              <w:t xml:space="preserve">» </w:t>
            </w:r>
            <w:r w:rsidR="00F53CAC">
              <w:rPr>
                <w:bCs/>
                <w:sz w:val="25"/>
                <w:szCs w:val="25"/>
              </w:rPr>
              <w:t>ноя</w:t>
            </w:r>
            <w:r w:rsidRPr="00247FED">
              <w:rPr>
                <w:bCs/>
                <w:sz w:val="25"/>
                <w:szCs w:val="25"/>
              </w:rPr>
              <w:t xml:space="preserve">бря </w:t>
            </w:r>
            <w:r w:rsidRPr="006C4C17">
              <w:rPr>
                <w:bCs/>
                <w:sz w:val="25"/>
                <w:szCs w:val="25"/>
              </w:rPr>
              <w:t>201</w:t>
            </w:r>
            <w:r w:rsidR="00F53CAC">
              <w:rPr>
                <w:bCs/>
                <w:sz w:val="25"/>
                <w:szCs w:val="25"/>
              </w:rPr>
              <w:t>7</w:t>
            </w:r>
            <w:r w:rsidRPr="006C4C17">
              <w:rPr>
                <w:sz w:val="25"/>
                <w:szCs w:val="25"/>
              </w:rPr>
              <w:t xml:space="preserve"> года.</w:t>
            </w:r>
          </w:p>
          <w:p w:rsidR="007C23B5" w:rsidRPr="006C4C17" w:rsidRDefault="007C23B5">
            <w:pPr>
              <w:pStyle w:val="a8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</w:p>
          <w:tbl>
            <w:tblPr>
              <w:tblW w:w="0" w:type="auto"/>
              <w:tblInd w:w="9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10206"/>
            </w:tblGrid>
            <w:tr w:rsidR="007C23B5" w:rsidRPr="002533FA">
              <w:trPr>
                <w:trHeight w:val="2700"/>
              </w:trPr>
              <w:tc>
                <w:tcPr>
                  <w:tcW w:w="10206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C23B5" w:rsidRPr="006C4C17" w:rsidRDefault="007C23B5">
                  <w:pPr>
                    <w:pStyle w:val="a4"/>
                    <w:tabs>
                      <w:tab w:val="left" w:pos="1092"/>
                      <w:tab w:val="left" w:pos="9972"/>
                    </w:tabs>
                    <w:ind w:firstLine="344"/>
                    <w:jc w:val="both"/>
                    <w:rPr>
                      <w:rFonts w:ascii="Times New Roman"/>
                      <w:sz w:val="25"/>
                      <w:szCs w:val="25"/>
                    </w:rPr>
                  </w:pPr>
                  <w:r w:rsidRPr="006C4C17">
                    <w:rPr>
                      <w:rFonts w:ascii="Times New Roman"/>
                      <w:sz w:val="25"/>
                      <w:szCs w:val="25"/>
                    </w:rPr>
                    <w:t xml:space="preserve"> 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7C23B5" w:rsidRPr="006C4C17" w:rsidRDefault="007C23B5">
                  <w:pPr>
                    <w:pStyle w:val="a4"/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/>
                      <w:sz w:val="25"/>
                      <w:szCs w:val="25"/>
                    </w:rPr>
                  </w:pPr>
                </w:p>
                <w:tbl>
                  <w:tblPr>
                    <w:tblW w:w="10000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2397"/>
                    <w:gridCol w:w="7603"/>
                  </w:tblGrid>
                  <w:tr w:rsidR="00290D53" w:rsidRPr="002533FA" w:rsidTr="002C7BC7">
                    <w:trPr>
                      <w:trHeight w:val="707"/>
                    </w:trPr>
                    <w:tc>
                      <w:tcPr>
                        <w:tcW w:w="23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D53" w:rsidRPr="002533FA" w:rsidRDefault="00290D53" w:rsidP="00F4611E">
                        <w:pPr>
                          <w:ind w:right="76"/>
                          <w:jc w:val="both"/>
                          <w:rPr>
                            <w:rFonts w:eastAsia="MS Mincho"/>
                            <w:sz w:val="25"/>
                            <w:szCs w:val="25"/>
                          </w:rPr>
                        </w:pPr>
                        <w:r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  <w:tc>
                      <w:tcPr>
                        <w:tcW w:w="7603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D53" w:rsidRDefault="00290D53">
                        <w:r w:rsidRPr="006C0801"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</w:tr>
                  <w:tr w:rsidR="00290D53" w:rsidRPr="002533FA" w:rsidTr="00DE7AEA">
                    <w:trPr>
                      <w:trHeight w:val="503"/>
                    </w:trPr>
                    <w:tc>
                      <w:tcPr>
                        <w:tcW w:w="23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D53" w:rsidRDefault="00290D53">
                        <w:r w:rsidRPr="00E51D7E"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  <w:tc>
                      <w:tcPr>
                        <w:tcW w:w="7603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D53" w:rsidRDefault="00290D53">
                        <w:r w:rsidRPr="006C0801"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</w:tr>
                  <w:tr w:rsidR="00290D53" w:rsidRPr="002533FA" w:rsidTr="00DE7AEA">
                    <w:trPr>
                      <w:trHeight w:val="517"/>
                    </w:trPr>
                    <w:tc>
                      <w:tcPr>
                        <w:tcW w:w="23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D53" w:rsidRDefault="00290D53">
                        <w:r w:rsidRPr="00E51D7E"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  <w:tc>
                      <w:tcPr>
                        <w:tcW w:w="7603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D53" w:rsidRDefault="00290D53">
                        <w:r w:rsidRPr="006C0801"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</w:tr>
                </w:tbl>
                <w:p w:rsidR="007C23B5" w:rsidRPr="002533FA" w:rsidRDefault="007C23B5">
                  <w:pPr>
                    <w:ind w:firstLine="567"/>
                    <w:rPr>
                      <w:sz w:val="25"/>
                      <w:szCs w:val="25"/>
                    </w:rPr>
                  </w:pPr>
                </w:p>
              </w:tc>
            </w:tr>
          </w:tbl>
          <w:p w:rsidR="007C23B5" w:rsidRDefault="007C23B5" w:rsidP="00EF63E2">
            <w:pPr>
              <w:ind w:firstLine="567"/>
              <w:jc w:val="both"/>
              <w:rPr>
                <w:sz w:val="25"/>
                <w:szCs w:val="25"/>
              </w:rPr>
            </w:pPr>
            <w:r w:rsidRPr="00EF63E2">
              <w:rPr>
                <w:sz w:val="25"/>
                <w:szCs w:val="25"/>
              </w:rPr>
              <w:t>в присутствии</w:t>
            </w:r>
            <w:r w:rsidR="00F53CAC">
              <w:rPr>
                <w:sz w:val="25"/>
                <w:szCs w:val="25"/>
              </w:rPr>
              <w:t xml:space="preserve"> до объявленного перерыва</w:t>
            </w:r>
            <w:r w:rsidRPr="00EF63E2">
              <w:rPr>
                <w:sz w:val="25"/>
                <w:szCs w:val="25"/>
              </w:rPr>
              <w:t>: пред</w:t>
            </w:r>
            <w:r w:rsidR="00F148BD">
              <w:rPr>
                <w:sz w:val="25"/>
                <w:szCs w:val="25"/>
              </w:rPr>
              <w:t>ставителя заказчика – ФГБУ «НМИ</w:t>
            </w:r>
            <w:r w:rsidRPr="00EF63E2">
              <w:rPr>
                <w:sz w:val="25"/>
                <w:szCs w:val="25"/>
              </w:rPr>
              <w:t>Ц</w:t>
            </w:r>
            <w:r w:rsidR="00F148BD">
              <w:rPr>
                <w:sz w:val="25"/>
                <w:szCs w:val="25"/>
              </w:rPr>
              <w:t xml:space="preserve"> радиологии</w:t>
            </w:r>
            <w:r w:rsidRPr="00EF63E2">
              <w:rPr>
                <w:sz w:val="25"/>
                <w:szCs w:val="25"/>
              </w:rPr>
              <w:t xml:space="preserve">» Минздрава России </w:t>
            </w:r>
            <w:r w:rsidR="00290D53">
              <w:rPr>
                <w:rFonts w:eastAsia="MS Mincho"/>
                <w:sz w:val="25"/>
                <w:szCs w:val="25"/>
              </w:rPr>
              <w:t>/……/</w:t>
            </w:r>
            <w:r w:rsidR="00290D53" w:rsidRPr="00EF63E2">
              <w:rPr>
                <w:sz w:val="25"/>
                <w:szCs w:val="25"/>
              </w:rPr>
              <w:t xml:space="preserve"> </w:t>
            </w:r>
            <w:r w:rsidRPr="00EF63E2">
              <w:rPr>
                <w:sz w:val="25"/>
                <w:szCs w:val="25"/>
              </w:rPr>
              <w:t xml:space="preserve">(доверенность, паспорт), </w:t>
            </w:r>
            <w:r>
              <w:rPr>
                <w:sz w:val="25"/>
                <w:szCs w:val="25"/>
              </w:rPr>
              <w:t xml:space="preserve">в отсутствии надлежащим образом уведомленного о времени и месте рассмотрения жалобы </w:t>
            </w:r>
            <w:r w:rsidRPr="00EF63E2">
              <w:rPr>
                <w:sz w:val="25"/>
                <w:szCs w:val="25"/>
              </w:rPr>
              <w:t xml:space="preserve">представителя ООО </w:t>
            </w:r>
            <w:r>
              <w:rPr>
                <w:sz w:val="25"/>
                <w:szCs w:val="25"/>
              </w:rPr>
              <w:t>«Сервис Эконом»</w:t>
            </w:r>
            <w:r w:rsidRPr="00EF63E2">
              <w:rPr>
                <w:sz w:val="25"/>
                <w:szCs w:val="25"/>
              </w:rPr>
              <w:t>,</w:t>
            </w:r>
          </w:p>
          <w:p w:rsidR="00F53CAC" w:rsidRPr="00EF63E2" w:rsidRDefault="00F53CAC" w:rsidP="00F148BD">
            <w:pPr>
              <w:ind w:firstLine="567"/>
              <w:jc w:val="both"/>
              <w:rPr>
                <w:sz w:val="25"/>
                <w:szCs w:val="25"/>
              </w:rPr>
            </w:pPr>
            <w:r w:rsidRPr="00EF63E2">
              <w:rPr>
                <w:sz w:val="25"/>
                <w:szCs w:val="25"/>
              </w:rPr>
              <w:t>в присутствии</w:t>
            </w:r>
            <w:r>
              <w:rPr>
                <w:sz w:val="25"/>
                <w:szCs w:val="25"/>
              </w:rPr>
              <w:t xml:space="preserve"> после объявленного перерыва</w:t>
            </w:r>
            <w:r w:rsidRPr="00EF63E2">
              <w:rPr>
                <w:sz w:val="25"/>
                <w:szCs w:val="25"/>
              </w:rPr>
              <w:t>: пред</w:t>
            </w:r>
            <w:r w:rsidR="00F148BD">
              <w:rPr>
                <w:sz w:val="25"/>
                <w:szCs w:val="25"/>
              </w:rPr>
              <w:t>ставителя заказчика – ФГБУ «НМИ</w:t>
            </w:r>
            <w:r w:rsidRPr="00EF63E2">
              <w:rPr>
                <w:sz w:val="25"/>
                <w:szCs w:val="25"/>
              </w:rPr>
              <w:t>Ц</w:t>
            </w:r>
            <w:r w:rsidR="00F148BD">
              <w:rPr>
                <w:sz w:val="25"/>
                <w:szCs w:val="25"/>
              </w:rPr>
              <w:t xml:space="preserve"> радиологии</w:t>
            </w:r>
            <w:r w:rsidRPr="00EF63E2">
              <w:rPr>
                <w:sz w:val="25"/>
                <w:szCs w:val="25"/>
              </w:rPr>
              <w:t xml:space="preserve">» Минздрава России </w:t>
            </w:r>
            <w:r w:rsidR="00290D53">
              <w:rPr>
                <w:rFonts w:eastAsia="MS Mincho"/>
                <w:sz w:val="25"/>
                <w:szCs w:val="25"/>
              </w:rPr>
              <w:t>/……/</w:t>
            </w:r>
            <w:r w:rsidR="00290D53" w:rsidRPr="00EF63E2">
              <w:rPr>
                <w:sz w:val="25"/>
                <w:szCs w:val="25"/>
              </w:rPr>
              <w:t xml:space="preserve"> </w:t>
            </w:r>
            <w:r w:rsidRPr="00EF63E2">
              <w:rPr>
                <w:sz w:val="25"/>
                <w:szCs w:val="25"/>
              </w:rPr>
              <w:t xml:space="preserve">(доверенность, паспорт), </w:t>
            </w:r>
            <w:r>
              <w:rPr>
                <w:sz w:val="25"/>
                <w:szCs w:val="25"/>
              </w:rPr>
              <w:t xml:space="preserve">в отсутствии надлежащим образом уведомленного о </w:t>
            </w:r>
            <w:r w:rsidR="00F148BD">
              <w:rPr>
                <w:sz w:val="25"/>
                <w:szCs w:val="25"/>
              </w:rPr>
              <w:t>перерыве</w:t>
            </w:r>
            <w:r>
              <w:rPr>
                <w:sz w:val="25"/>
                <w:szCs w:val="25"/>
              </w:rPr>
              <w:t xml:space="preserve"> </w:t>
            </w:r>
            <w:r w:rsidR="00F148BD">
              <w:rPr>
                <w:sz w:val="25"/>
                <w:szCs w:val="25"/>
              </w:rPr>
              <w:t>в рассмотрении</w:t>
            </w:r>
            <w:r>
              <w:rPr>
                <w:sz w:val="25"/>
                <w:szCs w:val="25"/>
              </w:rPr>
              <w:t xml:space="preserve"> жалобы </w:t>
            </w:r>
            <w:r w:rsidRPr="00EF63E2">
              <w:rPr>
                <w:sz w:val="25"/>
                <w:szCs w:val="25"/>
              </w:rPr>
              <w:t xml:space="preserve">представителя ООО </w:t>
            </w:r>
            <w:r>
              <w:rPr>
                <w:sz w:val="25"/>
                <w:szCs w:val="25"/>
              </w:rPr>
              <w:t>«Сервис Эконом»</w:t>
            </w:r>
            <w:r w:rsidRPr="00EF63E2">
              <w:rPr>
                <w:sz w:val="25"/>
                <w:szCs w:val="25"/>
              </w:rPr>
              <w:t>,</w:t>
            </w:r>
          </w:p>
          <w:p w:rsidR="007C23B5" w:rsidRPr="006C4C17" w:rsidRDefault="007C23B5">
            <w:pPr>
              <w:pStyle w:val="a8"/>
              <w:spacing w:after="0"/>
              <w:ind w:left="0" w:firstLine="567"/>
              <w:jc w:val="both"/>
              <w:rPr>
                <w:sz w:val="25"/>
                <w:szCs w:val="25"/>
              </w:rPr>
            </w:pPr>
            <w:r w:rsidRPr="006C4C17">
              <w:rPr>
                <w:sz w:val="25"/>
                <w:szCs w:val="25"/>
              </w:rPr>
              <w:t>рассмотрев жалобу №</w:t>
            </w:r>
            <w:r w:rsidR="00F53CAC">
              <w:rPr>
                <w:sz w:val="25"/>
                <w:szCs w:val="25"/>
              </w:rPr>
              <w:t>2</w:t>
            </w:r>
            <w:r>
              <w:rPr>
                <w:sz w:val="25"/>
                <w:szCs w:val="25"/>
              </w:rPr>
              <w:t>4</w:t>
            </w:r>
            <w:r w:rsidR="00F53CAC">
              <w:rPr>
                <w:sz w:val="25"/>
                <w:szCs w:val="25"/>
              </w:rPr>
              <w:t>6</w:t>
            </w:r>
            <w:r w:rsidRPr="006C4C17">
              <w:rPr>
                <w:sz w:val="25"/>
                <w:szCs w:val="25"/>
              </w:rPr>
              <w:t>-03з/201</w:t>
            </w:r>
            <w:r w:rsidR="00F53CAC">
              <w:rPr>
                <w:sz w:val="25"/>
                <w:szCs w:val="25"/>
              </w:rPr>
              <w:t>7</w:t>
            </w:r>
            <w:r w:rsidRPr="006C4C17">
              <w:rPr>
                <w:sz w:val="25"/>
                <w:szCs w:val="25"/>
              </w:rPr>
              <w:t xml:space="preserve"> ООО </w:t>
            </w:r>
            <w:r>
              <w:rPr>
                <w:sz w:val="25"/>
                <w:szCs w:val="25"/>
              </w:rPr>
              <w:t>«Сервис Эконом»</w:t>
            </w:r>
            <w:r w:rsidRPr="006C4C17">
              <w:rPr>
                <w:sz w:val="25"/>
                <w:szCs w:val="25"/>
              </w:rPr>
              <w:t xml:space="preserve"> по существу, </w:t>
            </w:r>
            <w:r w:rsidRPr="006C4C17">
              <w:rPr>
                <w:b/>
                <w:sz w:val="25"/>
                <w:szCs w:val="25"/>
              </w:rPr>
              <w:t>установила:</w:t>
            </w:r>
            <w:r w:rsidRPr="006C4C17">
              <w:rPr>
                <w:sz w:val="25"/>
                <w:szCs w:val="25"/>
              </w:rPr>
              <w:t xml:space="preserve"> </w:t>
            </w:r>
          </w:p>
          <w:p w:rsidR="007C23B5" w:rsidRPr="006C4C17" w:rsidRDefault="007C23B5">
            <w:pPr>
              <w:pStyle w:val="a8"/>
              <w:spacing w:after="0"/>
              <w:ind w:left="0" w:firstLine="567"/>
              <w:jc w:val="both"/>
              <w:rPr>
                <w:sz w:val="25"/>
                <w:szCs w:val="25"/>
              </w:rPr>
            </w:pPr>
          </w:p>
        </w:tc>
      </w:tr>
    </w:tbl>
    <w:p w:rsidR="007C23B5" w:rsidRPr="008124F8" w:rsidRDefault="007C23B5" w:rsidP="00497F4E">
      <w:pPr>
        <w:pStyle w:val="a8"/>
        <w:spacing w:after="0"/>
        <w:ind w:left="0" w:firstLine="567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2</w:t>
      </w:r>
      <w:r w:rsidR="00F53CAC">
        <w:rPr>
          <w:sz w:val="25"/>
          <w:szCs w:val="25"/>
        </w:rPr>
        <w:t>5</w:t>
      </w:r>
      <w:r>
        <w:rPr>
          <w:sz w:val="25"/>
          <w:szCs w:val="25"/>
        </w:rPr>
        <w:t>.1</w:t>
      </w:r>
      <w:r w:rsidR="00F53CAC">
        <w:rPr>
          <w:sz w:val="25"/>
          <w:szCs w:val="25"/>
        </w:rPr>
        <w:t>0</w:t>
      </w:r>
      <w:r>
        <w:rPr>
          <w:sz w:val="25"/>
          <w:szCs w:val="25"/>
        </w:rPr>
        <w:t>.201</w:t>
      </w:r>
      <w:r w:rsidR="00F53CAC">
        <w:rPr>
          <w:sz w:val="25"/>
          <w:szCs w:val="25"/>
        </w:rPr>
        <w:t>7</w:t>
      </w:r>
      <w:r w:rsidRPr="002533FA">
        <w:rPr>
          <w:sz w:val="25"/>
          <w:szCs w:val="25"/>
        </w:rPr>
        <w:t>г. в адрес Калужского УФАС России</w:t>
      </w:r>
      <w:r>
        <w:rPr>
          <w:sz w:val="25"/>
          <w:szCs w:val="25"/>
        </w:rPr>
        <w:t xml:space="preserve"> </w:t>
      </w:r>
      <w:r w:rsidRPr="002533FA">
        <w:rPr>
          <w:sz w:val="25"/>
          <w:szCs w:val="25"/>
        </w:rPr>
        <w:t>поступила жалоба</w:t>
      </w:r>
      <w:r w:rsidRPr="002533FA">
        <w:rPr>
          <w:bCs/>
          <w:sz w:val="25"/>
          <w:szCs w:val="25"/>
        </w:rPr>
        <w:t xml:space="preserve"> </w:t>
      </w:r>
      <w:r>
        <w:rPr>
          <w:sz w:val="25"/>
          <w:szCs w:val="25"/>
        </w:rPr>
        <w:t>ООО «Сервис Эконом»</w:t>
      </w:r>
      <w:r w:rsidRPr="002533FA">
        <w:rPr>
          <w:bCs/>
          <w:sz w:val="25"/>
          <w:szCs w:val="25"/>
        </w:rPr>
        <w:t xml:space="preserve"> на положения аукционной документации заказчика - </w:t>
      </w:r>
      <w:r w:rsidR="003308B2">
        <w:rPr>
          <w:sz w:val="25"/>
          <w:szCs w:val="25"/>
        </w:rPr>
        <w:t>ФГБУ «НМИ</w:t>
      </w:r>
      <w:r w:rsidR="003308B2" w:rsidRPr="00EF63E2">
        <w:rPr>
          <w:sz w:val="25"/>
          <w:szCs w:val="25"/>
        </w:rPr>
        <w:t>Ц</w:t>
      </w:r>
      <w:r w:rsidR="003308B2">
        <w:rPr>
          <w:sz w:val="25"/>
          <w:szCs w:val="25"/>
        </w:rPr>
        <w:t xml:space="preserve"> радиологии</w:t>
      </w:r>
      <w:r w:rsidR="003308B2" w:rsidRPr="00EF63E2">
        <w:rPr>
          <w:sz w:val="25"/>
          <w:szCs w:val="25"/>
        </w:rPr>
        <w:t xml:space="preserve">» Минздрава России </w:t>
      </w:r>
      <w:r w:rsidRPr="002533FA">
        <w:rPr>
          <w:bCs/>
          <w:sz w:val="25"/>
          <w:szCs w:val="25"/>
        </w:rPr>
        <w:t>при</w:t>
      </w:r>
      <w:r w:rsidRPr="002533FA">
        <w:rPr>
          <w:sz w:val="25"/>
          <w:szCs w:val="25"/>
        </w:rPr>
        <w:t xml:space="preserve"> про</w:t>
      </w:r>
      <w:r>
        <w:rPr>
          <w:sz w:val="25"/>
          <w:szCs w:val="25"/>
        </w:rPr>
        <w:t>ведении электронного аукциона №037310006821</w:t>
      </w:r>
      <w:r w:rsidR="00F53CAC">
        <w:rPr>
          <w:sz w:val="25"/>
          <w:szCs w:val="25"/>
        </w:rPr>
        <w:t>7</w:t>
      </w:r>
      <w:r>
        <w:rPr>
          <w:sz w:val="25"/>
          <w:szCs w:val="25"/>
        </w:rPr>
        <w:t>00</w:t>
      </w:r>
      <w:r w:rsidR="00F53CAC">
        <w:rPr>
          <w:sz w:val="25"/>
          <w:szCs w:val="25"/>
        </w:rPr>
        <w:t>0</w:t>
      </w:r>
      <w:r>
        <w:rPr>
          <w:sz w:val="25"/>
          <w:szCs w:val="25"/>
        </w:rPr>
        <w:t>8</w:t>
      </w:r>
      <w:r w:rsidR="00F53CAC">
        <w:rPr>
          <w:sz w:val="25"/>
          <w:szCs w:val="25"/>
        </w:rPr>
        <w:t>68</w:t>
      </w:r>
      <w:r w:rsidRPr="009419DB">
        <w:rPr>
          <w:sz w:val="25"/>
          <w:szCs w:val="25"/>
        </w:rPr>
        <w:t xml:space="preserve">, предметом которого является </w:t>
      </w:r>
      <w:r w:rsidR="00F53CAC">
        <w:rPr>
          <w:sz w:val="25"/>
          <w:szCs w:val="25"/>
        </w:rPr>
        <w:t>в</w:t>
      </w:r>
      <w:r w:rsidR="00F53CAC" w:rsidRPr="00F53CAC">
        <w:rPr>
          <w:sz w:val="25"/>
          <w:szCs w:val="25"/>
        </w:rPr>
        <w:t xml:space="preserve">ыполнение работ по текущему ремонту помещения газоочистки здания №9 клинического радиологического сектора МРНЦ им. </w:t>
      </w:r>
      <w:proofErr w:type="spellStart"/>
      <w:r w:rsidR="00F53CAC" w:rsidRPr="00F53CAC">
        <w:rPr>
          <w:sz w:val="25"/>
          <w:szCs w:val="25"/>
        </w:rPr>
        <w:t>А.Ф.Цыба</w:t>
      </w:r>
      <w:proofErr w:type="spellEnd"/>
      <w:r w:rsidR="00F53CAC" w:rsidRPr="00F53CAC">
        <w:rPr>
          <w:sz w:val="25"/>
          <w:szCs w:val="25"/>
        </w:rPr>
        <w:t xml:space="preserve"> - филиала ФГБУ «НМИЦ радиологии» </w:t>
      </w:r>
      <w:r w:rsidR="00F53CAC" w:rsidRPr="008124F8">
        <w:rPr>
          <w:sz w:val="25"/>
          <w:szCs w:val="25"/>
        </w:rPr>
        <w:t>Минздрава России</w:t>
      </w:r>
      <w:r w:rsidRPr="008124F8">
        <w:rPr>
          <w:sz w:val="25"/>
          <w:szCs w:val="25"/>
        </w:rPr>
        <w:t>.</w:t>
      </w:r>
      <w:proofErr w:type="gramEnd"/>
    </w:p>
    <w:p w:rsidR="008124F8" w:rsidRDefault="007C23B5" w:rsidP="00497F4E">
      <w:pPr>
        <w:pStyle w:val="a8"/>
        <w:spacing w:after="0"/>
        <w:ind w:left="0" w:firstLine="567"/>
        <w:jc w:val="both"/>
        <w:rPr>
          <w:sz w:val="25"/>
          <w:szCs w:val="25"/>
        </w:rPr>
      </w:pPr>
      <w:proofErr w:type="gramStart"/>
      <w:r w:rsidRPr="008124F8">
        <w:rPr>
          <w:sz w:val="25"/>
          <w:szCs w:val="25"/>
        </w:rPr>
        <w:t xml:space="preserve">ООО «Сервис Эконом» полагает, что заказчиком нарушены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№ 44-ФЗ) в части установления в аукционной документации излишних требований к объекту закупки, не позволяющих заполнить заявку, не имея в наличии товара, перечисленного в </w:t>
      </w:r>
      <w:r w:rsidR="008124F8">
        <w:rPr>
          <w:sz w:val="25"/>
          <w:szCs w:val="25"/>
        </w:rPr>
        <w:t xml:space="preserve">Приложении №1 к </w:t>
      </w:r>
      <w:r w:rsidRPr="008124F8">
        <w:rPr>
          <w:sz w:val="25"/>
          <w:szCs w:val="25"/>
        </w:rPr>
        <w:t>Техническом</w:t>
      </w:r>
      <w:r w:rsidR="008124F8">
        <w:rPr>
          <w:sz w:val="25"/>
          <w:szCs w:val="25"/>
        </w:rPr>
        <w:t>у</w:t>
      </w:r>
      <w:proofErr w:type="gramEnd"/>
      <w:r w:rsidRPr="008124F8">
        <w:rPr>
          <w:sz w:val="25"/>
          <w:szCs w:val="25"/>
        </w:rPr>
        <w:t xml:space="preserve"> задани</w:t>
      </w:r>
      <w:r w:rsidR="008124F8">
        <w:rPr>
          <w:sz w:val="25"/>
          <w:szCs w:val="25"/>
        </w:rPr>
        <w:t>ю.</w:t>
      </w:r>
    </w:p>
    <w:p w:rsidR="007C23B5" w:rsidRDefault="007C23B5" w:rsidP="0017644E">
      <w:pPr>
        <w:pStyle w:val="a8"/>
        <w:spacing w:after="0"/>
        <w:ind w:left="0" w:firstLine="540"/>
        <w:jc w:val="both"/>
        <w:rPr>
          <w:sz w:val="25"/>
          <w:szCs w:val="25"/>
        </w:rPr>
      </w:pPr>
      <w:r w:rsidRPr="009C10A3">
        <w:rPr>
          <w:sz w:val="25"/>
          <w:szCs w:val="25"/>
        </w:rPr>
        <w:t xml:space="preserve">Заказчиком - </w:t>
      </w:r>
      <w:r w:rsidR="003308B2">
        <w:rPr>
          <w:sz w:val="25"/>
          <w:szCs w:val="25"/>
        </w:rPr>
        <w:t>ФГБУ «НМИ</w:t>
      </w:r>
      <w:r w:rsidR="003308B2" w:rsidRPr="00EF63E2">
        <w:rPr>
          <w:sz w:val="25"/>
          <w:szCs w:val="25"/>
        </w:rPr>
        <w:t>Ц</w:t>
      </w:r>
      <w:r w:rsidR="003308B2">
        <w:rPr>
          <w:sz w:val="25"/>
          <w:szCs w:val="25"/>
        </w:rPr>
        <w:t xml:space="preserve"> радиологии</w:t>
      </w:r>
      <w:r w:rsidR="003308B2" w:rsidRPr="00EF63E2">
        <w:rPr>
          <w:sz w:val="25"/>
          <w:szCs w:val="25"/>
        </w:rPr>
        <w:t xml:space="preserve">» Минздрава России </w:t>
      </w:r>
      <w:r w:rsidRPr="009C10A3">
        <w:rPr>
          <w:sz w:val="25"/>
          <w:szCs w:val="25"/>
        </w:rPr>
        <w:t xml:space="preserve">представлены пояснения по существу доводов жалобы </w:t>
      </w:r>
      <w:r>
        <w:rPr>
          <w:bCs/>
          <w:sz w:val="25"/>
          <w:szCs w:val="25"/>
        </w:rPr>
        <w:t>ООО «Сервис Эконом»</w:t>
      </w:r>
      <w:r w:rsidRPr="009C10A3">
        <w:rPr>
          <w:sz w:val="25"/>
          <w:szCs w:val="25"/>
        </w:rPr>
        <w:t xml:space="preserve">, в которых указанно, что доводы названной </w:t>
      </w:r>
      <w:r w:rsidRPr="009C10A3">
        <w:rPr>
          <w:sz w:val="25"/>
          <w:szCs w:val="25"/>
        </w:rPr>
        <w:lastRenderedPageBreak/>
        <w:t>жалобы являются необоснованными, а действия заказчика основаны на положениях Федерального закона от 05.04.2013 № 44-ФЗ</w:t>
      </w:r>
      <w:r>
        <w:rPr>
          <w:sz w:val="25"/>
          <w:szCs w:val="25"/>
        </w:rPr>
        <w:t>.</w:t>
      </w:r>
    </w:p>
    <w:p w:rsidR="007C23B5" w:rsidRPr="009C10A3" w:rsidRDefault="007C23B5" w:rsidP="00497F4E">
      <w:pPr>
        <w:pStyle w:val="a8"/>
        <w:spacing w:after="0"/>
        <w:ind w:left="0" w:firstLine="567"/>
        <w:jc w:val="both"/>
        <w:rPr>
          <w:sz w:val="25"/>
          <w:szCs w:val="25"/>
        </w:rPr>
      </w:pPr>
      <w:r w:rsidRPr="009C10A3">
        <w:rPr>
          <w:sz w:val="25"/>
          <w:szCs w:val="25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7C23B5" w:rsidRPr="009C10A3" w:rsidRDefault="007C23B5" w:rsidP="00497F4E">
      <w:pPr>
        <w:pStyle w:val="a8"/>
        <w:spacing w:after="0"/>
        <w:ind w:left="0" w:firstLine="567"/>
        <w:jc w:val="both"/>
        <w:rPr>
          <w:sz w:val="25"/>
          <w:szCs w:val="25"/>
        </w:rPr>
      </w:pPr>
      <w:proofErr w:type="gramStart"/>
      <w:r w:rsidRPr="009C10A3">
        <w:rPr>
          <w:b/>
          <w:sz w:val="25"/>
          <w:szCs w:val="25"/>
        </w:rPr>
        <w:t>1</w:t>
      </w:r>
      <w:r w:rsidRPr="009C10A3">
        <w:rPr>
          <w:sz w:val="25"/>
          <w:szCs w:val="25"/>
        </w:rPr>
        <w:t xml:space="preserve">. </w:t>
      </w:r>
      <w:r w:rsidR="00F53CAC">
        <w:rPr>
          <w:sz w:val="25"/>
          <w:szCs w:val="25"/>
        </w:rPr>
        <w:t>24</w:t>
      </w:r>
      <w:r w:rsidRPr="000125B5">
        <w:rPr>
          <w:sz w:val="25"/>
          <w:szCs w:val="25"/>
        </w:rPr>
        <w:t>.1</w:t>
      </w:r>
      <w:r w:rsidR="00F53CAC">
        <w:rPr>
          <w:sz w:val="25"/>
          <w:szCs w:val="25"/>
        </w:rPr>
        <w:t>0</w:t>
      </w:r>
      <w:r w:rsidRPr="000125B5">
        <w:rPr>
          <w:sz w:val="25"/>
          <w:szCs w:val="25"/>
        </w:rPr>
        <w:t>.201</w:t>
      </w:r>
      <w:r w:rsidR="00F53CAC">
        <w:rPr>
          <w:sz w:val="25"/>
          <w:szCs w:val="25"/>
        </w:rPr>
        <w:t>7</w:t>
      </w:r>
      <w:r w:rsidRPr="000125B5">
        <w:rPr>
          <w:sz w:val="25"/>
          <w:szCs w:val="25"/>
        </w:rPr>
        <w:t>г.</w:t>
      </w:r>
      <w:r w:rsidRPr="006B2386">
        <w:rPr>
          <w:sz w:val="25"/>
          <w:szCs w:val="25"/>
        </w:rPr>
        <w:t xml:space="preserve"> </w:t>
      </w:r>
      <w:r>
        <w:rPr>
          <w:sz w:val="25"/>
          <w:szCs w:val="25"/>
        </w:rPr>
        <w:t>в Единой информационной системе в сфере закупок</w:t>
      </w:r>
      <w:r w:rsidRPr="009C10A3">
        <w:rPr>
          <w:sz w:val="25"/>
          <w:szCs w:val="25"/>
        </w:rPr>
        <w:t xml:space="preserve"> (</w:t>
      </w:r>
      <w:hyperlink r:id="rId6" w:history="1">
        <w:r w:rsidRPr="009C10A3">
          <w:rPr>
            <w:rStyle w:val="a3"/>
            <w:color w:val="auto"/>
            <w:sz w:val="25"/>
            <w:szCs w:val="25"/>
            <w:u w:val="none"/>
          </w:rPr>
          <w:t>www.zakupki.gov.ru</w:t>
        </w:r>
      </w:hyperlink>
      <w:r w:rsidRPr="009C10A3">
        <w:rPr>
          <w:sz w:val="25"/>
          <w:szCs w:val="25"/>
        </w:rPr>
        <w:t>; далее также официальный сайт</w:t>
      </w:r>
      <w:r w:rsidR="00F53CAC">
        <w:rPr>
          <w:sz w:val="25"/>
          <w:szCs w:val="25"/>
        </w:rPr>
        <w:t>, ЕИС</w:t>
      </w:r>
      <w:r w:rsidRPr="009C10A3">
        <w:rPr>
          <w:sz w:val="25"/>
          <w:szCs w:val="25"/>
        </w:rPr>
        <w:t xml:space="preserve">) опубликовано извещение </w:t>
      </w:r>
      <w:r>
        <w:rPr>
          <w:sz w:val="25"/>
          <w:szCs w:val="25"/>
        </w:rPr>
        <w:t>№</w:t>
      </w:r>
      <w:r w:rsidR="00F53CAC">
        <w:rPr>
          <w:sz w:val="25"/>
          <w:szCs w:val="25"/>
        </w:rPr>
        <w:t>0373100068217000868</w:t>
      </w:r>
      <w:r>
        <w:rPr>
          <w:sz w:val="25"/>
          <w:szCs w:val="25"/>
        </w:rPr>
        <w:t xml:space="preserve"> </w:t>
      </w:r>
      <w:r w:rsidRPr="009C10A3">
        <w:rPr>
          <w:bCs/>
          <w:sz w:val="25"/>
          <w:szCs w:val="25"/>
        </w:rPr>
        <w:t>о проведении аукциона в электронной форме</w:t>
      </w:r>
      <w:r w:rsidRPr="009C10A3">
        <w:rPr>
          <w:sz w:val="25"/>
          <w:szCs w:val="25"/>
        </w:rPr>
        <w:t xml:space="preserve">, предметом которого является </w:t>
      </w:r>
      <w:r w:rsidR="00F53CAC">
        <w:rPr>
          <w:sz w:val="25"/>
          <w:szCs w:val="25"/>
        </w:rPr>
        <w:t>в</w:t>
      </w:r>
      <w:r w:rsidR="00F53CAC" w:rsidRPr="00F53CAC">
        <w:rPr>
          <w:sz w:val="25"/>
          <w:szCs w:val="25"/>
        </w:rPr>
        <w:t xml:space="preserve">ыполнение работ по текущему ремонту помещения газоочистки здания №9 клинического радиологического сектора МРНЦ им. </w:t>
      </w:r>
      <w:proofErr w:type="spellStart"/>
      <w:r w:rsidR="00F53CAC" w:rsidRPr="00F53CAC">
        <w:rPr>
          <w:sz w:val="25"/>
          <w:szCs w:val="25"/>
        </w:rPr>
        <w:t>А.Ф.Цыба</w:t>
      </w:r>
      <w:proofErr w:type="spellEnd"/>
      <w:r w:rsidR="00F53CAC" w:rsidRPr="00F53CAC">
        <w:rPr>
          <w:sz w:val="25"/>
          <w:szCs w:val="25"/>
        </w:rPr>
        <w:t xml:space="preserve"> - филиала ФГБУ «НМИЦ радиологии» Минздрава России</w:t>
      </w:r>
      <w:r w:rsidRPr="009C10A3">
        <w:rPr>
          <w:sz w:val="25"/>
          <w:szCs w:val="25"/>
        </w:rPr>
        <w:t xml:space="preserve"> (далее – Аукцион).</w:t>
      </w:r>
      <w:proofErr w:type="gramEnd"/>
    </w:p>
    <w:p w:rsidR="007C23B5" w:rsidRPr="00510562" w:rsidRDefault="007C23B5" w:rsidP="00497F4E">
      <w:pPr>
        <w:pStyle w:val="a8"/>
        <w:spacing w:after="0"/>
        <w:ind w:left="0" w:firstLine="567"/>
        <w:jc w:val="both"/>
        <w:rPr>
          <w:sz w:val="25"/>
          <w:szCs w:val="25"/>
        </w:rPr>
      </w:pPr>
      <w:r w:rsidRPr="00510562">
        <w:rPr>
          <w:sz w:val="25"/>
          <w:szCs w:val="25"/>
        </w:rPr>
        <w:t>Начальная (максимальная) цена контракта, согласно извещению о проведен</w:t>
      </w:r>
      <w:proofErr w:type="gramStart"/>
      <w:r w:rsidRPr="00510562">
        <w:rPr>
          <w:sz w:val="25"/>
          <w:szCs w:val="25"/>
        </w:rPr>
        <w:t>ии ау</w:t>
      </w:r>
      <w:proofErr w:type="gramEnd"/>
      <w:r w:rsidRPr="00510562">
        <w:rPr>
          <w:sz w:val="25"/>
          <w:szCs w:val="25"/>
        </w:rPr>
        <w:t>кциона, составляла </w:t>
      </w:r>
      <w:r w:rsidR="00F53CAC">
        <w:rPr>
          <w:sz w:val="25"/>
          <w:szCs w:val="25"/>
        </w:rPr>
        <w:t>2 1</w:t>
      </w:r>
      <w:r w:rsidRPr="000125B5">
        <w:rPr>
          <w:color w:val="000000"/>
          <w:sz w:val="25"/>
          <w:szCs w:val="25"/>
          <w:shd w:val="clear" w:color="auto" w:fill="FFFFFF"/>
        </w:rPr>
        <w:t>8</w:t>
      </w:r>
      <w:r w:rsidR="00F53CAC">
        <w:rPr>
          <w:color w:val="000000"/>
          <w:sz w:val="25"/>
          <w:szCs w:val="25"/>
          <w:shd w:val="clear" w:color="auto" w:fill="FFFFFF"/>
        </w:rPr>
        <w:t>5 281, 36</w:t>
      </w:r>
      <w:r w:rsidRPr="006B2386">
        <w:rPr>
          <w:color w:val="000000"/>
          <w:sz w:val="25"/>
          <w:szCs w:val="25"/>
          <w:shd w:val="clear" w:color="auto" w:fill="FFFFFF"/>
        </w:rPr>
        <w:t xml:space="preserve"> </w:t>
      </w:r>
      <w:r w:rsidRPr="00510562">
        <w:rPr>
          <w:sz w:val="25"/>
          <w:szCs w:val="25"/>
        </w:rPr>
        <w:t>рублей.</w:t>
      </w:r>
    </w:p>
    <w:p w:rsidR="007C23B5" w:rsidRPr="00510562" w:rsidRDefault="007C23B5" w:rsidP="00497F4E">
      <w:pPr>
        <w:tabs>
          <w:tab w:val="left" w:pos="567"/>
        </w:tabs>
        <w:jc w:val="both"/>
        <w:rPr>
          <w:bCs/>
          <w:sz w:val="25"/>
          <w:szCs w:val="25"/>
        </w:rPr>
      </w:pPr>
      <w:r w:rsidRPr="00510562">
        <w:rPr>
          <w:sz w:val="25"/>
          <w:szCs w:val="25"/>
        </w:rPr>
        <w:tab/>
        <w:t xml:space="preserve">Заказчиком </w:t>
      </w:r>
      <w:r>
        <w:rPr>
          <w:sz w:val="25"/>
          <w:szCs w:val="25"/>
        </w:rPr>
        <w:t>по указанному аукциону выступало</w:t>
      </w:r>
      <w:r w:rsidRPr="00510562">
        <w:rPr>
          <w:sz w:val="25"/>
          <w:szCs w:val="25"/>
        </w:rPr>
        <w:t xml:space="preserve"> </w:t>
      </w:r>
      <w:r w:rsidRPr="00510562">
        <w:rPr>
          <w:b/>
          <w:sz w:val="25"/>
          <w:szCs w:val="25"/>
        </w:rPr>
        <w:t>–</w:t>
      </w:r>
      <w:r w:rsidRPr="00510562">
        <w:rPr>
          <w:b/>
          <w:bCs/>
          <w:sz w:val="25"/>
          <w:szCs w:val="25"/>
        </w:rPr>
        <w:t xml:space="preserve"> </w:t>
      </w:r>
      <w:r w:rsidR="003308B2">
        <w:rPr>
          <w:sz w:val="25"/>
          <w:szCs w:val="25"/>
        </w:rPr>
        <w:t>ФГБУ «НМИ</w:t>
      </w:r>
      <w:r w:rsidR="003308B2" w:rsidRPr="00EF63E2">
        <w:rPr>
          <w:sz w:val="25"/>
          <w:szCs w:val="25"/>
        </w:rPr>
        <w:t>Ц</w:t>
      </w:r>
      <w:r w:rsidR="003308B2">
        <w:rPr>
          <w:sz w:val="25"/>
          <w:szCs w:val="25"/>
        </w:rPr>
        <w:t xml:space="preserve"> радиологии</w:t>
      </w:r>
      <w:r w:rsidR="003308B2" w:rsidRPr="00EF63E2">
        <w:rPr>
          <w:sz w:val="25"/>
          <w:szCs w:val="25"/>
        </w:rPr>
        <w:t>» Минздрава России</w:t>
      </w:r>
      <w:r w:rsidRPr="00510562">
        <w:rPr>
          <w:bCs/>
          <w:sz w:val="25"/>
          <w:szCs w:val="25"/>
        </w:rPr>
        <w:t>.</w:t>
      </w:r>
    </w:p>
    <w:p w:rsidR="007C23B5" w:rsidRPr="009C10A3" w:rsidRDefault="007C23B5" w:rsidP="00497F4E">
      <w:pPr>
        <w:pStyle w:val="a8"/>
        <w:tabs>
          <w:tab w:val="left" w:pos="426"/>
        </w:tabs>
        <w:spacing w:after="0"/>
        <w:ind w:left="0" w:firstLine="567"/>
        <w:jc w:val="both"/>
        <w:rPr>
          <w:sz w:val="25"/>
          <w:szCs w:val="25"/>
        </w:rPr>
      </w:pPr>
      <w:r w:rsidRPr="009C10A3">
        <w:rPr>
          <w:sz w:val="25"/>
          <w:szCs w:val="25"/>
        </w:rPr>
        <w:t>Срок окончания приема заявок на участие в аукционе согласно извещению о проведении открытого аукциона</w:t>
      </w:r>
      <w:r>
        <w:rPr>
          <w:sz w:val="25"/>
          <w:szCs w:val="25"/>
        </w:rPr>
        <w:t xml:space="preserve"> – </w:t>
      </w:r>
      <w:r w:rsidR="00F53CAC">
        <w:rPr>
          <w:sz w:val="25"/>
          <w:szCs w:val="25"/>
        </w:rPr>
        <w:t>02</w:t>
      </w:r>
      <w:r w:rsidRPr="000125B5">
        <w:rPr>
          <w:sz w:val="25"/>
          <w:szCs w:val="25"/>
        </w:rPr>
        <w:t>.11.201</w:t>
      </w:r>
      <w:r w:rsidR="00F53CAC">
        <w:rPr>
          <w:sz w:val="25"/>
          <w:szCs w:val="25"/>
        </w:rPr>
        <w:t>7</w:t>
      </w:r>
      <w:r w:rsidRPr="000125B5">
        <w:rPr>
          <w:sz w:val="25"/>
          <w:szCs w:val="25"/>
        </w:rPr>
        <w:t xml:space="preserve"> 09:00</w:t>
      </w:r>
      <w:r w:rsidRPr="009C10A3">
        <w:rPr>
          <w:sz w:val="25"/>
          <w:szCs w:val="25"/>
        </w:rPr>
        <w:t>.</w:t>
      </w:r>
    </w:p>
    <w:p w:rsidR="007C23B5" w:rsidRDefault="007C23B5" w:rsidP="00EF7FD1">
      <w:pPr>
        <w:pStyle w:val="ConsPlusNormal"/>
        <w:ind w:firstLine="540"/>
        <w:jc w:val="both"/>
        <w:rPr>
          <w:sz w:val="25"/>
          <w:szCs w:val="25"/>
        </w:rPr>
      </w:pPr>
      <w:r w:rsidRPr="009C10A3">
        <w:rPr>
          <w:b/>
          <w:sz w:val="25"/>
          <w:szCs w:val="25"/>
        </w:rPr>
        <w:t>2</w:t>
      </w:r>
      <w:r w:rsidRPr="009C10A3">
        <w:rPr>
          <w:sz w:val="25"/>
          <w:szCs w:val="25"/>
        </w:rPr>
        <w:t xml:space="preserve">. </w:t>
      </w:r>
      <w:proofErr w:type="gramStart"/>
      <w:r w:rsidRPr="009C10A3">
        <w:rPr>
          <w:sz w:val="25"/>
          <w:szCs w:val="25"/>
        </w:rPr>
        <w:t>В соответствии с пункт</w:t>
      </w:r>
      <w:r>
        <w:rPr>
          <w:sz w:val="25"/>
          <w:szCs w:val="25"/>
        </w:rPr>
        <w:t xml:space="preserve">ом 1 </w:t>
      </w:r>
      <w:r w:rsidRPr="009C10A3">
        <w:rPr>
          <w:sz w:val="25"/>
          <w:szCs w:val="25"/>
        </w:rPr>
        <w:t xml:space="preserve">части 1 статьи 64 Федерального закона от 05.04.2013г. 44-ФЗ документация об электронном аукционе наряду с информацией, указанной в извещении </w:t>
      </w:r>
      <w:r w:rsidRPr="00EF7FD1">
        <w:rPr>
          <w:sz w:val="25"/>
          <w:szCs w:val="25"/>
        </w:rPr>
        <w:t>о проведении такого аукциона, должна содержать:</w:t>
      </w:r>
      <w:r>
        <w:rPr>
          <w:sz w:val="25"/>
          <w:szCs w:val="25"/>
        </w:rPr>
        <w:t xml:space="preserve"> </w:t>
      </w:r>
      <w:r w:rsidRPr="00EF7FD1">
        <w:rPr>
          <w:sz w:val="25"/>
          <w:szCs w:val="25"/>
        </w:rPr>
        <w:t xml:space="preserve">наименование и описание объекта закупки и условия контракта в соответствии со </w:t>
      </w:r>
      <w:hyperlink r:id="rId7" w:history="1">
        <w:r w:rsidRPr="00EF7FD1">
          <w:rPr>
            <w:rStyle w:val="a3"/>
            <w:color w:val="auto"/>
            <w:sz w:val="25"/>
            <w:szCs w:val="25"/>
            <w:u w:val="none"/>
          </w:rPr>
          <w:t>статьей 33</w:t>
        </w:r>
      </w:hyperlink>
      <w:r w:rsidRPr="00EF7FD1">
        <w:rPr>
          <w:sz w:val="25"/>
          <w:szCs w:val="25"/>
        </w:rPr>
        <w:t xml:space="preserve"> настоящего Федерального закона, в том числе обоснование начально</w:t>
      </w:r>
      <w:r>
        <w:rPr>
          <w:sz w:val="25"/>
          <w:szCs w:val="25"/>
        </w:rPr>
        <w:t>й (максимальной) цены контракта.</w:t>
      </w:r>
      <w:proofErr w:type="gramEnd"/>
    </w:p>
    <w:p w:rsidR="007C23B5" w:rsidRPr="009C10A3" w:rsidRDefault="007C23B5" w:rsidP="00DD43F5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9C10A3">
        <w:rPr>
          <w:sz w:val="25"/>
          <w:szCs w:val="25"/>
        </w:rPr>
        <w:t xml:space="preserve">Согласно пункту 1 части 1 статьи 33 Федерального закона от 05.04.2013 № 44-ФЗ заказчик при описании в документации о закупке объекта закупки должен руководствоваться следующими правилами: 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9C10A3">
        <w:rPr>
          <w:sz w:val="25"/>
          <w:szCs w:val="25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9C10A3">
        <w:rPr>
          <w:sz w:val="25"/>
          <w:szCs w:val="25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9C10A3">
        <w:rPr>
          <w:sz w:val="25"/>
          <w:szCs w:val="25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7C23B5" w:rsidRPr="009C10A3" w:rsidRDefault="007C23B5" w:rsidP="00DD43F5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proofErr w:type="gramStart"/>
      <w:r w:rsidRPr="009C10A3">
        <w:rPr>
          <w:sz w:val="25"/>
          <w:szCs w:val="25"/>
        </w:rPr>
        <w:t xml:space="preserve">В соответствии с пунктом 2 части 1 статьи 33 Федерального закона от 05.04.2013 № 44-ФЗ заказчик при описании в документации о закупке объекта закупки также должен руководствоваться следующими правилами:  </w:t>
      </w:r>
      <w:r w:rsidRPr="00303329">
        <w:rPr>
          <w:sz w:val="25"/>
          <w:szCs w:val="25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</w:t>
      </w:r>
      <w:proofErr w:type="gramEnd"/>
      <w:r w:rsidRPr="00303329">
        <w:rPr>
          <w:sz w:val="25"/>
          <w:szCs w:val="25"/>
        </w:rPr>
        <w:t xml:space="preserve">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</w:t>
      </w:r>
      <w:r w:rsidRPr="00303329">
        <w:rPr>
          <w:sz w:val="25"/>
          <w:szCs w:val="25"/>
        </w:rPr>
        <w:lastRenderedPageBreak/>
        <w:t>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 w:rsidRPr="009C10A3">
        <w:rPr>
          <w:sz w:val="25"/>
          <w:szCs w:val="25"/>
        </w:rPr>
        <w:t>.</w:t>
      </w:r>
    </w:p>
    <w:p w:rsidR="007C23B5" w:rsidRDefault="007C23B5" w:rsidP="00DD43F5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9C10A3">
        <w:rPr>
          <w:sz w:val="25"/>
          <w:szCs w:val="25"/>
        </w:rPr>
        <w:t xml:space="preserve">В соответствии с частью 2 статьи 33 Федерального закона от 05.04.2013 № 44-ФЗ документация о закупке в соответствии с требованиями, указанными в </w:t>
      </w:r>
      <w:hyperlink w:anchor="Par517" w:history="1">
        <w:r w:rsidRPr="009C10A3">
          <w:rPr>
            <w:sz w:val="25"/>
            <w:szCs w:val="25"/>
          </w:rPr>
          <w:t>части 1</w:t>
        </w:r>
      </w:hyperlink>
      <w:r w:rsidRPr="009C10A3">
        <w:rPr>
          <w:sz w:val="25"/>
          <w:szCs w:val="25"/>
        </w:rPr>
        <w:t xml:space="preserve"> настоящей статьи, должна содержать показатели, позволяющие определить соответствие </w:t>
      </w:r>
      <w:proofErr w:type="gramStart"/>
      <w:r w:rsidRPr="009C10A3">
        <w:rPr>
          <w:sz w:val="25"/>
          <w:szCs w:val="25"/>
        </w:rPr>
        <w:t>закупаемых</w:t>
      </w:r>
      <w:proofErr w:type="gramEnd"/>
      <w:r w:rsidRPr="009C10A3">
        <w:rPr>
          <w:sz w:val="25"/>
          <w:szCs w:val="25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C23B5" w:rsidRDefault="007C23B5" w:rsidP="00F53CAC">
      <w:pPr>
        <w:widowControl w:val="0"/>
        <w:autoSpaceDE w:val="0"/>
        <w:autoSpaceDN w:val="0"/>
        <w:adjustRightInd w:val="0"/>
        <w:ind w:firstLine="540"/>
        <w:jc w:val="both"/>
        <w:rPr>
          <w:bCs/>
          <w:color w:val="000000"/>
          <w:sz w:val="25"/>
          <w:szCs w:val="25"/>
        </w:rPr>
      </w:pPr>
      <w:r>
        <w:rPr>
          <w:b/>
          <w:sz w:val="25"/>
          <w:szCs w:val="25"/>
        </w:rPr>
        <w:t>3</w:t>
      </w:r>
      <w:r w:rsidRPr="00893383">
        <w:rPr>
          <w:b/>
          <w:sz w:val="25"/>
          <w:szCs w:val="25"/>
        </w:rPr>
        <w:t xml:space="preserve">. </w:t>
      </w:r>
      <w:proofErr w:type="gramStart"/>
      <w:r w:rsidRPr="00FC22C2">
        <w:rPr>
          <w:sz w:val="25"/>
          <w:szCs w:val="25"/>
        </w:rPr>
        <w:t xml:space="preserve">Согласно </w:t>
      </w:r>
      <w:r w:rsidRPr="007860DC">
        <w:rPr>
          <w:sz w:val="25"/>
          <w:szCs w:val="25"/>
        </w:rPr>
        <w:t xml:space="preserve">доводам жалобы ООО </w:t>
      </w:r>
      <w:r>
        <w:rPr>
          <w:sz w:val="25"/>
          <w:szCs w:val="25"/>
        </w:rPr>
        <w:t xml:space="preserve">«Сервис Эконом», </w:t>
      </w:r>
      <w:bookmarkStart w:id="0" w:name="bookmark0"/>
      <w:r w:rsidR="00F148BD">
        <w:rPr>
          <w:sz w:val="25"/>
          <w:szCs w:val="25"/>
        </w:rPr>
        <w:t>нижеук</w:t>
      </w:r>
      <w:r w:rsidR="00F148BD">
        <w:rPr>
          <w:bCs/>
          <w:color w:val="000000"/>
          <w:sz w:val="25"/>
          <w:szCs w:val="25"/>
        </w:rPr>
        <w:t>азанные</w:t>
      </w:r>
      <w:r w:rsidRPr="00446F9E">
        <w:rPr>
          <w:bCs/>
          <w:color w:val="000000"/>
          <w:sz w:val="25"/>
          <w:szCs w:val="25"/>
        </w:rPr>
        <w:t xml:space="preserve"> показатели товаров</w:t>
      </w:r>
      <w:r w:rsidR="00F148BD" w:rsidRPr="00F148BD">
        <w:rPr>
          <w:sz w:val="25"/>
          <w:szCs w:val="25"/>
        </w:rPr>
        <w:t xml:space="preserve"> </w:t>
      </w:r>
      <w:r w:rsidR="00F148BD">
        <w:rPr>
          <w:sz w:val="25"/>
          <w:szCs w:val="25"/>
        </w:rPr>
        <w:t>в Приложении №1 к Техническому заданию</w:t>
      </w:r>
      <w:r w:rsidRPr="00446F9E">
        <w:rPr>
          <w:bCs/>
          <w:color w:val="000000"/>
          <w:sz w:val="25"/>
          <w:szCs w:val="25"/>
        </w:rPr>
        <w:t xml:space="preserve"> являются требованиями к результатам испытаний, компонентам, химическому составу, при этом данные показатели материалов отсутствуют в открытом доступе</w:t>
      </w:r>
      <w:r w:rsidRPr="00446F9E">
        <w:rPr>
          <w:b/>
          <w:bCs/>
          <w:color w:val="000000"/>
          <w:sz w:val="25"/>
          <w:szCs w:val="25"/>
        </w:rPr>
        <w:t xml:space="preserve"> </w:t>
      </w:r>
      <w:r w:rsidRPr="00446F9E">
        <w:rPr>
          <w:bCs/>
          <w:color w:val="000000"/>
          <w:sz w:val="25"/>
          <w:szCs w:val="25"/>
        </w:rPr>
        <w:t xml:space="preserve">(на этикетах товара или сайтах производителей), что делает невозможным для </w:t>
      </w:r>
      <w:r>
        <w:rPr>
          <w:bCs/>
          <w:color w:val="000000"/>
          <w:sz w:val="25"/>
          <w:szCs w:val="25"/>
        </w:rPr>
        <w:t>Общества</w:t>
      </w:r>
      <w:r w:rsidRPr="00446F9E">
        <w:rPr>
          <w:bCs/>
          <w:color w:val="000000"/>
          <w:sz w:val="25"/>
          <w:szCs w:val="25"/>
        </w:rPr>
        <w:t xml:space="preserve"> подготовить свою заявку без приобретения материалов </w:t>
      </w:r>
      <w:r>
        <w:rPr>
          <w:bCs/>
          <w:color w:val="000000"/>
          <w:sz w:val="25"/>
          <w:szCs w:val="25"/>
        </w:rPr>
        <w:t>еще до проведения закупки:</w:t>
      </w:r>
      <w:proofErr w:type="gramEnd"/>
    </w:p>
    <w:p w:rsidR="007C23B5" w:rsidRPr="00446F9E" w:rsidRDefault="00F148BD" w:rsidP="00446F9E">
      <w:pPr>
        <w:ind w:firstLine="540"/>
        <w:jc w:val="both"/>
        <w:rPr>
          <w:bCs/>
          <w:color w:val="000000"/>
          <w:sz w:val="25"/>
          <w:szCs w:val="25"/>
        </w:rPr>
      </w:pPr>
      <w:r>
        <w:rPr>
          <w:b/>
          <w:bCs/>
          <w:color w:val="000000"/>
          <w:sz w:val="25"/>
          <w:szCs w:val="25"/>
          <w:u w:val="single"/>
        </w:rPr>
        <w:t xml:space="preserve">1. </w:t>
      </w:r>
      <w:r w:rsidR="00F53CAC">
        <w:rPr>
          <w:b/>
          <w:bCs/>
          <w:color w:val="000000"/>
          <w:sz w:val="25"/>
          <w:szCs w:val="25"/>
          <w:u w:val="single"/>
        </w:rPr>
        <w:t>Плитка керамическая</w:t>
      </w:r>
      <w:r w:rsidR="007C23B5" w:rsidRPr="00446F9E">
        <w:rPr>
          <w:b/>
          <w:bCs/>
          <w:color w:val="000000"/>
          <w:sz w:val="25"/>
          <w:szCs w:val="25"/>
        </w:rPr>
        <w:t>:</w:t>
      </w:r>
    </w:p>
    <w:p w:rsidR="007C23B5" w:rsidRPr="00F148BD" w:rsidRDefault="00F53CAC" w:rsidP="00446F9E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Предел прочности при изгибе ≥</w:t>
      </w:r>
      <w:r w:rsidR="007C23B5" w:rsidRPr="00F148BD">
        <w:rPr>
          <w:bCs/>
          <w:color w:val="000000"/>
          <w:sz w:val="25"/>
          <w:szCs w:val="25"/>
        </w:rPr>
        <w:t>0,1</w:t>
      </w:r>
      <w:r w:rsidRPr="00F148BD">
        <w:rPr>
          <w:bCs/>
          <w:color w:val="000000"/>
          <w:sz w:val="25"/>
          <w:szCs w:val="25"/>
        </w:rPr>
        <w:t>5 МПа</w:t>
      </w:r>
      <w:r w:rsidR="007C23B5" w:rsidRPr="00F148BD">
        <w:rPr>
          <w:bCs/>
          <w:color w:val="000000"/>
          <w:sz w:val="25"/>
          <w:szCs w:val="25"/>
        </w:rPr>
        <w:t>;</w:t>
      </w:r>
    </w:p>
    <w:p w:rsidR="007C23B5" w:rsidRPr="00F148BD" w:rsidRDefault="00F53CAC" w:rsidP="00446F9E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 xml:space="preserve">Твердость глазури по </w:t>
      </w:r>
      <w:proofErr w:type="spellStart"/>
      <w:r w:rsidRPr="00F148BD">
        <w:rPr>
          <w:bCs/>
          <w:color w:val="000000"/>
          <w:sz w:val="25"/>
          <w:szCs w:val="25"/>
        </w:rPr>
        <w:t>Моосу</w:t>
      </w:r>
      <w:proofErr w:type="spellEnd"/>
      <w:r w:rsidRPr="00F148BD">
        <w:rPr>
          <w:bCs/>
          <w:color w:val="000000"/>
          <w:sz w:val="25"/>
          <w:szCs w:val="25"/>
        </w:rPr>
        <w:t xml:space="preserve"> </w:t>
      </w:r>
      <w:r w:rsidR="007C23B5" w:rsidRPr="00F148BD">
        <w:rPr>
          <w:bCs/>
          <w:color w:val="000000"/>
          <w:sz w:val="25"/>
          <w:szCs w:val="25"/>
        </w:rPr>
        <w:t xml:space="preserve">не </w:t>
      </w:r>
      <w:r w:rsidRPr="00F148BD">
        <w:rPr>
          <w:bCs/>
          <w:color w:val="000000"/>
          <w:sz w:val="25"/>
          <w:szCs w:val="25"/>
        </w:rPr>
        <w:t>мен</w:t>
      </w:r>
      <w:r w:rsidR="007C23B5" w:rsidRPr="00F148BD">
        <w:rPr>
          <w:bCs/>
          <w:color w:val="000000"/>
          <w:sz w:val="25"/>
          <w:szCs w:val="25"/>
        </w:rPr>
        <w:t xml:space="preserve">ее </w:t>
      </w:r>
      <w:r w:rsidRPr="00F148BD">
        <w:rPr>
          <w:bCs/>
          <w:color w:val="000000"/>
          <w:sz w:val="25"/>
          <w:szCs w:val="25"/>
        </w:rPr>
        <w:t>5 ед.</w:t>
      </w:r>
      <w:r w:rsidR="007C23B5" w:rsidRPr="00F148BD">
        <w:rPr>
          <w:bCs/>
          <w:color w:val="000000"/>
          <w:sz w:val="25"/>
          <w:szCs w:val="25"/>
        </w:rPr>
        <w:t>;</w:t>
      </w:r>
    </w:p>
    <w:p w:rsidR="007C23B5" w:rsidRPr="00F148BD" w:rsidRDefault="00F53CAC" w:rsidP="00446F9E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О</w:t>
      </w:r>
      <w:r w:rsidR="007C23B5" w:rsidRPr="00F148BD">
        <w:rPr>
          <w:bCs/>
          <w:color w:val="000000"/>
          <w:sz w:val="25"/>
          <w:szCs w:val="25"/>
        </w:rPr>
        <w:t xml:space="preserve">тклонение </w:t>
      </w:r>
      <w:r w:rsidRPr="00F148BD">
        <w:rPr>
          <w:bCs/>
          <w:color w:val="000000"/>
          <w:sz w:val="25"/>
          <w:szCs w:val="25"/>
        </w:rPr>
        <w:t>размеров по ширине от -0,8 до + 0,8 %</w:t>
      </w:r>
      <w:r w:rsidR="007C23B5" w:rsidRPr="00F148BD">
        <w:rPr>
          <w:bCs/>
          <w:color w:val="000000"/>
          <w:sz w:val="25"/>
          <w:szCs w:val="25"/>
        </w:rPr>
        <w:t>;</w:t>
      </w:r>
    </w:p>
    <w:p w:rsidR="007C23B5" w:rsidRPr="00F148BD" w:rsidRDefault="00F53CAC" w:rsidP="00446F9E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Отклонение размеров по длине от -0,8 до + 0,8 %</w:t>
      </w:r>
      <w:r w:rsidR="007C23B5" w:rsidRPr="00F148BD">
        <w:rPr>
          <w:bCs/>
          <w:color w:val="000000"/>
          <w:sz w:val="25"/>
          <w:szCs w:val="25"/>
        </w:rPr>
        <w:t>;</w:t>
      </w:r>
    </w:p>
    <w:p w:rsidR="00F53CAC" w:rsidRPr="00F148BD" w:rsidRDefault="00F53CAC" w:rsidP="00446F9E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Отклонение размеров по толщине</w:t>
      </w:r>
    </w:p>
    <w:p w:rsidR="00F53CAC" w:rsidRPr="00F148BD" w:rsidRDefault="00F53CAC" w:rsidP="00446F9E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для плиток длиной ≤ 150               от -10 до +10%</w:t>
      </w:r>
    </w:p>
    <w:p w:rsidR="00F53CAC" w:rsidRPr="00F148BD" w:rsidRDefault="00F53CAC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для плиток длиной &gt; 150               от -8 до +8%;</w:t>
      </w:r>
    </w:p>
    <w:p w:rsidR="00F53CAC" w:rsidRPr="00F148BD" w:rsidRDefault="00F53CAC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Разброс показателей по толщине плиток одной партии не более 1,0 мм;</w:t>
      </w:r>
    </w:p>
    <w:p w:rsidR="00F53CAC" w:rsidRPr="00F148BD" w:rsidRDefault="00F53CAC" w:rsidP="00F53CAC">
      <w:pPr>
        <w:ind w:firstLine="540"/>
        <w:jc w:val="both"/>
        <w:rPr>
          <w:bCs/>
          <w:color w:val="000000"/>
          <w:sz w:val="25"/>
          <w:szCs w:val="25"/>
        </w:rPr>
      </w:pPr>
      <w:proofErr w:type="spellStart"/>
      <w:r w:rsidRPr="00F148BD">
        <w:rPr>
          <w:bCs/>
          <w:color w:val="000000"/>
          <w:sz w:val="25"/>
          <w:szCs w:val="25"/>
        </w:rPr>
        <w:t>Разнотолщинность</w:t>
      </w:r>
      <w:proofErr w:type="spellEnd"/>
      <w:r w:rsidRPr="00F148BD">
        <w:rPr>
          <w:bCs/>
          <w:color w:val="000000"/>
          <w:sz w:val="25"/>
          <w:szCs w:val="25"/>
        </w:rPr>
        <w:t xml:space="preserve"> одной плитки ≤ 0,5;</w:t>
      </w:r>
    </w:p>
    <w:p w:rsidR="00F53CAC" w:rsidRPr="00F148BD" w:rsidRDefault="00F53CAC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Кривизна лицевой поверхности до 0,8 мм;</w:t>
      </w:r>
    </w:p>
    <w:p w:rsidR="00F53CAC" w:rsidRPr="00F148BD" w:rsidRDefault="00F53CAC" w:rsidP="00F53CAC">
      <w:pPr>
        <w:ind w:firstLine="540"/>
        <w:jc w:val="both"/>
        <w:rPr>
          <w:bCs/>
          <w:color w:val="000000"/>
          <w:sz w:val="25"/>
          <w:szCs w:val="25"/>
        </w:rPr>
      </w:pPr>
      <w:proofErr w:type="spellStart"/>
      <w:r w:rsidRPr="00F148BD">
        <w:rPr>
          <w:bCs/>
          <w:color w:val="000000"/>
          <w:sz w:val="25"/>
          <w:szCs w:val="25"/>
        </w:rPr>
        <w:t>Косоугольность</w:t>
      </w:r>
      <w:proofErr w:type="spellEnd"/>
    </w:p>
    <w:p w:rsidR="00F53CAC" w:rsidRPr="00F148BD" w:rsidRDefault="00F53CAC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для плиток длиной ≤ 150                 до 0,5 мм</w:t>
      </w:r>
    </w:p>
    <w:p w:rsidR="00F53CAC" w:rsidRPr="00F148BD" w:rsidRDefault="00F53CAC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для плиток длиной &gt; 150                 до 1,0 мм;</w:t>
      </w:r>
    </w:p>
    <w:p w:rsidR="00F53CAC" w:rsidRPr="00F148BD" w:rsidRDefault="00F53CAC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Высота рифлений монтажной поверхности от 0,3 мм;</w:t>
      </w:r>
    </w:p>
    <w:p w:rsidR="00F53CAC" w:rsidRDefault="00F53CAC" w:rsidP="00F53CAC">
      <w:pPr>
        <w:ind w:firstLine="540"/>
        <w:jc w:val="both"/>
        <w:rPr>
          <w:bCs/>
          <w:color w:val="000000"/>
          <w:sz w:val="25"/>
          <w:szCs w:val="25"/>
        </w:rPr>
      </w:pPr>
      <w:proofErr w:type="spellStart"/>
      <w:r w:rsidRPr="00F148BD">
        <w:rPr>
          <w:bCs/>
          <w:color w:val="000000"/>
          <w:sz w:val="25"/>
          <w:szCs w:val="25"/>
        </w:rPr>
        <w:t>Водопоглощение</w:t>
      </w:r>
      <w:proofErr w:type="spellEnd"/>
      <w:r w:rsidRPr="00F53CAC">
        <w:rPr>
          <w:b/>
          <w:bCs/>
          <w:color w:val="000000"/>
          <w:sz w:val="25"/>
          <w:szCs w:val="25"/>
        </w:rPr>
        <w:t xml:space="preserve"> </w:t>
      </w:r>
      <w:r w:rsidR="00B93937">
        <w:rPr>
          <w:b/>
          <w:bCs/>
          <w:color w:val="000000"/>
          <w:sz w:val="25"/>
          <w:szCs w:val="25"/>
        </w:rPr>
        <w:t xml:space="preserve">                             </w:t>
      </w:r>
      <w:r w:rsidR="00B93937">
        <w:rPr>
          <w:bCs/>
          <w:color w:val="000000"/>
          <w:sz w:val="25"/>
          <w:szCs w:val="25"/>
        </w:rPr>
        <w:t>до 16</w:t>
      </w:r>
      <w:r w:rsidR="00B93937" w:rsidRPr="00B93937">
        <w:rPr>
          <w:bCs/>
          <w:color w:val="000000"/>
          <w:sz w:val="25"/>
          <w:szCs w:val="25"/>
        </w:rPr>
        <w:t>%</w:t>
      </w:r>
      <w:r w:rsidR="00B93937">
        <w:rPr>
          <w:bCs/>
          <w:color w:val="000000"/>
          <w:sz w:val="25"/>
          <w:szCs w:val="25"/>
        </w:rPr>
        <w:t>.</w:t>
      </w:r>
    </w:p>
    <w:p w:rsidR="00B93937" w:rsidRDefault="00F148BD" w:rsidP="00F53CAC">
      <w:pPr>
        <w:ind w:firstLine="540"/>
        <w:jc w:val="both"/>
        <w:rPr>
          <w:b/>
          <w:bCs/>
          <w:color w:val="000000"/>
          <w:sz w:val="25"/>
          <w:szCs w:val="25"/>
          <w:u w:val="single"/>
        </w:rPr>
      </w:pPr>
      <w:r>
        <w:rPr>
          <w:b/>
          <w:bCs/>
          <w:color w:val="000000"/>
          <w:sz w:val="25"/>
          <w:szCs w:val="25"/>
          <w:u w:val="single"/>
        </w:rPr>
        <w:t xml:space="preserve">2. </w:t>
      </w:r>
      <w:r w:rsidR="00B93937" w:rsidRPr="00B93937">
        <w:rPr>
          <w:b/>
          <w:bCs/>
          <w:color w:val="000000"/>
          <w:sz w:val="25"/>
          <w:szCs w:val="25"/>
          <w:u w:val="single"/>
        </w:rPr>
        <w:t>Шпатлевка водно-дисперсионная акриловая</w:t>
      </w:r>
      <w:r w:rsidR="00B93937">
        <w:rPr>
          <w:b/>
          <w:bCs/>
          <w:color w:val="000000"/>
          <w:sz w:val="25"/>
          <w:szCs w:val="25"/>
          <w:u w:val="single"/>
        </w:rPr>
        <w:t>:</w:t>
      </w:r>
    </w:p>
    <w:p w:rsidR="00B93937" w:rsidRPr="00F148BD" w:rsidRDefault="00B93937" w:rsidP="00F53CAC">
      <w:pPr>
        <w:ind w:firstLine="540"/>
        <w:jc w:val="both"/>
        <w:rPr>
          <w:bCs/>
          <w:color w:val="000000"/>
          <w:sz w:val="25"/>
          <w:szCs w:val="25"/>
        </w:rPr>
      </w:pPr>
      <w:proofErr w:type="spellStart"/>
      <w:r w:rsidRPr="00F148BD">
        <w:rPr>
          <w:bCs/>
          <w:color w:val="000000"/>
          <w:sz w:val="25"/>
          <w:szCs w:val="25"/>
        </w:rPr>
        <w:t>рН</w:t>
      </w:r>
      <w:proofErr w:type="spellEnd"/>
      <w:r w:rsidRPr="00F148BD">
        <w:rPr>
          <w:bCs/>
          <w:color w:val="000000"/>
          <w:sz w:val="25"/>
          <w:szCs w:val="25"/>
        </w:rPr>
        <w:t xml:space="preserve"> шпатлевки       от 7,4 до 9,6;</w:t>
      </w:r>
    </w:p>
    <w:p w:rsidR="00B93937" w:rsidRDefault="00986096" w:rsidP="00F53CAC">
      <w:pPr>
        <w:ind w:firstLine="540"/>
        <w:jc w:val="both"/>
        <w:rPr>
          <w:b/>
          <w:bCs/>
          <w:color w:val="000000"/>
          <w:sz w:val="25"/>
          <w:szCs w:val="25"/>
          <w:u w:val="single"/>
        </w:rPr>
      </w:pPr>
      <w:r>
        <w:rPr>
          <w:b/>
          <w:bCs/>
          <w:color w:val="000000"/>
          <w:sz w:val="25"/>
          <w:szCs w:val="25"/>
          <w:u w:val="single"/>
        </w:rPr>
        <w:t xml:space="preserve">9. </w:t>
      </w:r>
      <w:r w:rsidR="00B93937" w:rsidRPr="00B93937">
        <w:rPr>
          <w:b/>
          <w:bCs/>
          <w:color w:val="000000"/>
          <w:sz w:val="25"/>
          <w:szCs w:val="25"/>
          <w:u w:val="single"/>
        </w:rPr>
        <w:t>Портландцемент общестроительного назначения</w:t>
      </w:r>
      <w:r w:rsidR="00B93937">
        <w:rPr>
          <w:b/>
          <w:bCs/>
          <w:color w:val="000000"/>
          <w:sz w:val="25"/>
          <w:szCs w:val="25"/>
          <w:u w:val="single"/>
        </w:rPr>
        <w:t>:</w:t>
      </w:r>
    </w:p>
    <w:p w:rsidR="00B93937" w:rsidRPr="00F148BD" w:rsidRDefault="00B93937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Массовая доля ангидрида серной кислоты (SO3) в цементе ≤ 5%;</w:t>
      </w:r>
    </w:p>
    <w:p w:rsidR="00B93937" w:rsidRPr="00F148BD" w:rsidRDefault="00B93937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Марка по прочности при сжатии в 28-суточном возрасте 400;</w:t>
      </w:r>
    </w:p>
    <w:p w:rsidR="00B93937" w:rsidRPr="00F148BD" w:rsidRDefault="00B93937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Предел прочности при изгибе в возрасте 28суток ≥ 5,4 (55) МПа (кгс/см</w:t>
      </w:r>
      <w:proofErr w:type="gramStart"/>
      <w:r w:rsidRPr="00F148BD">
        <w:rPr>
          <w:bCs/>
          <w:color w:val="000000"/>
          <w:sz w:val="25"/>
          <w:szCs w:val="25"/>
          <w:vertAlign w:val="superscript"/>
        </w:rPr>
        <w:t>2</w:t>
      </w:r>
      <w:proofErr w:type="gramEnd"/>
      <w:r w:rsidRPr="00F148BD">
        <w:rPr>
          <w:bCs/>
          <w:color w:val="000000"/>
          <w:sz w:val="25"/>
          <w:szCs w:val="25"/>
        </w:rPr>
        <w:t>);</w:t>
      </w:r>
    </w:p>
    <w:p w:rsidR="00B93937" w:rsidRPr="00F148BD" w:rsidRDefault="00B93937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Предел прочности при сжатии в возрасте 28суток ≥ 39,2 (400) МПа (кгс/см</w:t>
      </w:r>
      <w:proofErr w:type="gramStart"/>
      <w:r w:rsidRPr="00F148BD">
        <w:rPr>
          <w:bCs/>
          <w:color w:val="000000"/>
          <w:sz w:val="25"/>
          <w:szCs w:val="25"/>
          <w:vertAlign w:val="superscript"/>
        </w:rPr>
        <w:t>2</w:t>
      </w:r>
      <w:proofErr w:type="gramEnd"/>
      <w:r w:rsidRPr="00F148BD">
        <w:rPr>
          <w:bCs/>
          <w:color w:val="000000"/>
          <w:sz w:val="25"/>
          <w:szCs w:val="25"/>
        </w:rPr>
        <w:t>);</w:t>
      </w:r>
    </w:p>
    <w:p w:rsidR="00B93937" w:rsidRPr="00F148BD" w:rsidRDefault="00B93937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Предел прочности при сжатии после пропаривания от 24 (240) МПа (кгс/см</w:t>
      </w:r>
      <w:proofErr w:type="gramStart"/>
      <w:r w:rsidRPr="00F148BD">
        <w:rPr>
          <w:bCs/>
          <w:color w:val="000000"/>
          <w:sz w:val="25"/>
          <w:szCs w:val="25"/>
          <w:vertAlign w:val="superscript"/>
        </w:rPr>
        <w:t>2</w:t>
      </w:r>
      <w:proofErr w:type="gramEnd"/>
      <w:r w:rsidRPr="00F148BD">
        <w:rPr>
          <w:bCs/>
          <w:color w:val="000000"/>
          <w:sz w:val="25"/>
          <w:szCs w:val="25"/>
        </w:rPr>
        <w:t>);</w:t>
      </w:r>
    </w:p>
    <w:p w:rsidR="00B93937" w:rsidRDefault="00B93937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Массовая доля ангидрида серной кислоты</w:t>
      </w:r>
      <w:r w:rsidRPr="00B93937">
        <w:rPr>
          <w:bCs/>
          <w:color w:val="000000"/>
          <w:sz w:val="25"/>
          <w:szCs w:val="25"/>
        </w:rPr>
        <w:t xml:space="preserve"> (SO3) в цементе</w:t>
      </w:r>
      <w:r>
        <w:rPr>
          <w:bCs/>
          <w:color w:val="000000"/>
          <w:sz w:val="25"/>
          <w:szCs w:val="25"/>
        </w:rPr>
        <w:t xml:space="preserve"> от 1 до 3,5% по массе.</w:t>
      </w:r>
    </w:p>
    <w:p w:rsidR="00B93937" w:rsidRPr="00B93937" w:rsidRDefault="00986096" w:rsidP="00F53CAC">
      <w:pPr>
        <w:ind w:firstLine="540"/>
        <w:jc w:val="both"/>
        <w:rPr>
          <w:b/>
          <w:bCs/>
          <w:color w:val="000000"/>
          <w:sz w:val="25"/>
          <w:szCs w:val="25"/>
          <w:u w:val="single"/>
        </w:rPr>
      </w:pPr>
      <w:r>
        <w:rPr>
          <w:b/>
          <w:bCs/>
          <w:color w:val="000000"/>
          <w:sz w:val="25"/>
          <w:szCs w:val="25"/>
          <w:u w:val="single"/>
        </w:rPr>
        <w:t xml:space="preserve">15. </w:t>
      </w:r>
      <w:r w:rsidR="00B93937" w:rsidRPr="00B93937">
        <w:rPr>
          <w:b/>
          <w:bCs/>
          <w:color w:val="000000"/>
          <w:sz w:val="25"/>
          <w:szCs w:val="25"/>
          <w:u w:val="single"/>
        </w:rPr>
        <w:t>Пена монтажная:</w:t>
      </w:r>
    </w:p>
    <w:p w:rsidR="00B93937" w:rsidRPr="00F148BD" w:rsidRDefault="00B93937" w:rsidP="00F53CAC">
      <w:pPr>
        <w:ind w:firstLine="540"/>
        <w:jc w:val="both"/>
        <w:rPr>
          <w:color w:val="000000"/>
          <w:position w:val="2"/>
        </w:rPr>
      </w:pPr>
      <w:r w:rsidRPr="00F148BD">
        <w:rPr>
          <w:bCs/>
          <w:color w:val="000000"/>
          <w:sz w:val="25"/>
          <w:szCs w:val="25"/>
        </w:rPr>
        <w:t>Изоляционный фактор ≥ 33 мВт/м</w:t>
      </w:r>
      <w:proofErr w:type="gramStart"/>
      <w:r w:rsidRPr="00F148BD">
        <w:rPr>
          <w:color w:val="000000"/>
          <w:position w:val="2"/>
        </w:rPr>
        <w:t>·К</w:t>
      </w:r>
      <w:proofErr w:type="gramEnd"/>
      <w:r w:rsidRPr="00F148BD">
        <w:rPr>
          <w:color w:val="000000"/>
          <w:position w:val="2"/>
        </w:rPr>
        <w:t>;</w:t>
      </w:r>
    </w:p>
    <w:p w:rsidR="00B93937" w:rsidRPr="00F148BD" w:rsidRDefault="00B93937" w:rsidP="00F53CAC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 xml:space="preserve">Образование поверхностной пленки (при 20 °C и </w:t>
      </w:r>
      <w:proofErr w:type="spellStart"/>
      <w:r w:rsidRPr="00F148BD">
        <w:rPr>
          <w:bCs/>
          <w:color w:val="000000"/>
          <w:sz w:val="25"/>
          <w:szCs w:val="25"/>
        </w:rPr>
        <w:t>отн</w:t>
      </w:r>
      <w:proofErr w:type="spellEnd"/>
      <w:r w:rsidRPr="00F148BD">
        <w:rPr>
          <w:bCs/>
          <w:color w:val="000000"/>
          <w:sz w:val="25"/>
          <w:szCs w:val="25"/>
        </w:rPr>
        <w:t>. влажности 65%) &lt; 10 мин;</w:t>
      </w:r>
    </w:p>
    <w:p w:rsidR="00B93937" w:rsidRPr="00F148BD" w:rsidRDefault="00B93937" w:rsidP="00B93937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Сопротивление растяжению       ≥ 0,19 МПа;</w:t>
      </w:r>
    </w:p>
    <w:p w:rsidR="00B93937" w:rsidRPr="00F148BD" w:rsidRDefault="00B93937" w:rsidP="00B93937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Сопротивление сжатию                ≥ 0,03 МПа;</w:t>
      </w:r>
    </w:p>
    <w:p w:rsidR="00B93937" w:rsidRPr="00F148BD" w:rsidRDefault="00B93937" w:rsidP="00B93937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Влагопоглощение                          ≤ 0,9%;</w:t>
      </w:r>
    </w:p>
    <w:p w:rsidR="00B93937" w:rsidRDefault="00B93937" w:rsidP="00B93937">
      <w:pPr>
        <w:ind w:firstLine="540"/>
        <w:jc w:val="both"/>
        <w:rPr>
          <w:bCs/>
          <w:color w:val="000000"/>
          <w:sz w:val="25"/>
          <w:szCs w:val="25"/>
        </w:rPr>
      </w:pPr>
      <w:r w:rsidRPr="00F148BD">
        <w:rPr>
          <w:bCs/>
          <w:color w:val="000000"/>
          <w:sz w:val="25"/>
          <w:szCs w:val="25"/>
        </w:rPr>
        <w:t>Водопроницаемость                      ≤ 70 г</w:t>
      </w:r>
      <w:r w:rsidRPr="00B93937">
        <w:rPr>
          <w:bCs/>
          <w:color w:val="000000"/>
          <w:sz w:val="25"/>
          <w:szCs w:val="25"/>
        </w:rPr>
        <w:t>/см²/24часа</w:t>
      </w:r>
      <w:r>
        <w:rPr>
          <w:bCs/>
          <w:color w:val="000000"/>
          <w:sz w:val="25"/>
          <w:szCs w:val="25"/>
        </w:rPr>
        <w:t>;</w:t>
      </w:r>
    </w:p>
    <w:bookmarkEnd w:id="0"/>
    <w:p w:rsidR="00986096" w:rsidRPr="00986096" w:rsidRDefault="00986096" w:rsidP="00986096">
      <w:pPr>
        <w:ind w:firstLine="567"/>
        <w:jc w:val="both"/>
        <w:rPr>
          <w:sz w:val="25"/>
          <w:szCs w:val="25"/>
        </w:rPr>
      </w:pPr>
      <w:r>
        <w:rPr>
          <w:sz w:val="26"/>
          <w:szCs w:val="26"/>
        </w:rPr>
        <w:lastRenderedPageBreak/>
        <w:t>В</w:t>
      </w:r>
      <w:r w:rsidRPr="005C6704">
        <w:rPr>
          <w:sz w:val="26"/>
          <w:szCs w:val="26"/>
        </w:rPr>
        <w:t xml:space="preserve"> ходе </w:t>
      </w:r>
      <w:r w:rsidRPr="00986096">
        <w:rPr>
          <w:sz w:val="25"/>
          <w:szCs w:val="25"/>
        </w:rPr>
        <w:t>рассмотрения жалобы по существу, а также проведения внеплановой проверки размещенной закупки, Комиссия Калужского УФАС России установила следующее.</w:t>
      </w:r>
    </w:p>
    <w:p w:rsidR="00986096" w:rsidRPr="00986096" w:rsidRDefault="00986096" w:rsidP="00986096">
      <w:pPr>
        <w:ind w:firstLine="567"/>
        <w:jc w:val="both"/>
        <w:rPr>
          <w:sz w:val="25"/>
          <w:szCs w:val="25"/>
        </w:rPr>
      </w:pPr>
      <w:r w:rsidRPr="00986096">
        <w:rPr>
          <w:sz w:val="25"/>
          <w:szCs w:val="25"/>
        </w:rPr>
        <w:t>Приложение №1 к Техническому заданию</w:t>
      </w:r>
      <w:r w:rsidRPr="00986096">
        <w:rPr>
          <w:bCs/>
          <w:color w:val="000000"/>
          <w:sz w:val="25"/>
          <w:szCs w:val="25"/>
        </w:rPr>
        <w:t xml:space="preserve"> </w:t>
      </w:r>
      <w:r w:rsidRPr="00986096">
        <w:rPr>
          <w:sz w:val="25"/>
          <w:szCs w:val="25"/>
        </w:rPr>
        <w:t xml:space="preserve">содержит «Требования к значениям показателей (характеристик) товара или эквивалентности товара, </w:t>
      </w:r>
      <w:r w:rsidRPr="00986096">
        <w:rPr>
          <w:sz w:val="25"/>
          <w:szCs w:val="25"/>
        </w:rPr>
        <w:br/>
        <w:t>используемого для выполнения работ, позволяющие определить соответствие потребностям Заказчика» (далее -  Техническое задание) которые подлежат указанию в первых частях заявок участников аукциона (п. 20 Информационной карты).</w:t>
      </w:r>
    </w:p>
    <w:p w:rsidR="00986096" w:rsidRPr="005F011C" w:rsidRDefault="00986096" w:rsidP="00986096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proofErr w:type="gramStart"/>
      <w:r w:rsidRPr="00916F8A">
        <w:rPr>
          <w:sz w:val="25"/>
          <w:szCs w:val="25"/>
        </w:rPr>
        <w:t>В ходе рассмотрения жалобы Комиссия Калужского УФАС России приходит к выводу об обоснованности довод</w:t>
      </w:r>
      <w:r>
        <w:rPr>
          <w:sz w:val="25"/>
          <w:szCs w:val="25"/>
        </w:rPr>
        <w:t xml:space="preserve">ов жалобы </w:t>
      </w:r>
      <w:r w:rsidR="003308B2" w:rsidRPr="007860DC">
        <w:rPr>
          <w:sz w:val="25"/>
          <w:szCs w:val="25"/>
        </w:rPr>
        <w:t xml:space="preserve">ООО </w:t>
      </w:r>
      <w:r w:rsidR="003308B2">
        <w:rPr>
          <w:sz w:val="25"/>
          <w:szCs w:val="25"/>
        </w:rPr>
        <w:t>«Сервис Эконом</w:t>
      </w:r>
      <w:r>
        <w:rPr>
          <w:sz w:val="25"/>
          <w:szCs w:val="25"/>
        </w:rPr>
        <w:t xml:space="preserve">» </w:t>
      </w:r>
      <w:r w:rsidRPr="005F011C">
        <w:rPr>
          <w:sz w:val="25"/>
          <w:szCs w:val="25"/>
        </w:rPr>
        <w:t xml:space="preserve">в части установления требований об указании химических элементов, входящих в состав требуемых материалов, требований к материалам, использующихся при производстве изделий, а также к требованиям </w:t>
      </w:r>
      <w:r>
        <w:rPr>
          <w:sz w:val="25"/>
          <w:szCs w:val="25"/>
        </w:rPr>
        <w:t>к указанию результатов испытаний</w:t>
      </w:r>
      <w:r w:rsidRPr="005F011C">
        <w:rPr>
          <w:sz w:val="25"/>
          <w:szCs w:val="25"/>
        </w:rPr>
        <w:t xml:space="preserve"> изделий</w:t>
      </w:r>
      <w:r>
        <w:rPr>
          <w:sz w:val="25"/>
          <w:szCs w:val="25"/>
        </w:rPr>
        <w:t xml:space="preserve"> на физические и механические свойства</w:t>
      </w:r>
      <w:r w:rsidRPr="005F011C">
        <w:rPr>
          <w:sz w:val="25"/>
          <w:szCs w:val="25"/>
        </w:rPr>
        <w:t>.</w:t>
      </w:r>
      <w:proofErr w:type="gramEnd"/>
    </w:p>
    <w:p w:rsidR="003308B2" w:rsidRPr="00623651" w:rsidRDefault="003308B2" w:rsidP="003308B2">
      <w:pPr>
        <w:ind w:firstLine="540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Т</w:t>
      </w:r>
      <w:r w:rsidRPr="00623651">
        <w:rPr>
          <w:sz w:val="25"/>
          <w:szCs w:val="25"/>
        </w:rPr>
        <w:t>ребования заказчика о необходимости указания в составе первых частей заявок конкретных значений используемых в выполнении работ товаров либо их компонентов не соответствуют положениям Закона о контрактной системе, так как данные конкретные значения (при их наличии) становиться известными только после изготовления такого товара и отражаются (в случае необходимости) производителем в технической документации на товар.</w:t>
      </w:r>
      <w:proofErr w:type="gramEnd"/>
      <w:r w:rsidRPr="00623651">
        <w:rPr>
          <w:sz w:val="25"/>
          <w:szCs w:val="25"/>
        </w:rPr>
        <w:t xml:space="preserve"> </w:t>
      </w:r>
      <w:proofErr w:type="gramStart"/>
      <w:r w:rsidRPr="00623651">
        <w:rPr>
          <w:sz w:val="25"/>
          <w:szCs w:val="25"/>
        </w:rPr>
        <w:t>В свою очередь Закон о контрактной системе не обязывает участника закупки при заполнении заявки иметь в наличии товар, предлагаемый к использованию при выполнении работ, для предоставления подробных сведений, в том числе для определения химического состава товара и его компонентов, а также измерения отклонений размеров товаров</w:t>
      </w:r>
      <w:r>
        <w:rPr>
          <w:sz w:val="25"/>
          <w:szCs w:val="25"/>
        </w:rPr>
        <w:t>,</w:t>
      </w:r>
      <w:r w:rsidRPr="003D27DC">
        <w:rPr>
          <w:sz w:val="25"/>
          <w:szCs w:val="25"/>
        </w:rPr>
        <w:t xml:space="preserve"> </w:t>
      </w:r>
      <w:r>
        <w:rPr>
          <w:sz w:val="25"/>
          <w:szCs w:val="25"/>
        </w:rPr>
        <w:t>проводить</w:t>
      </w:r>
      <w:r w:rsidRPr="003D27DC">
        <w:rPr>
          <w:sz w:val="25"/>
          <w:szCs w:val="25"/>
        </w:rPr>
        <w:t xml:space="preserve"> испытани</w:t>
      </w:r>
      <w:r>
        <w:rPr>
          <w:sz w:val="25"/>
          <w:szCs w:val="25"/>
        </w:rPr>
        <w:t>я</w:t>
      </w:r>
      <w:r w:rsidRPr="003D27DC">
        <w:rPr>
          <w:sz w:val="25"/>
          <w:szCs w:val="25"/>
        </w:rPr>
        <w:t xml:space="preserve"> образцов изделий (например</w:t>
      </w:r>
      <w:r>
        <w:rPr>
          <w:sz w:val="25"/>
          <w:szCs w:val="25"/>
        </w:rPr>
        <w:t>,</w:t>
      </w:r>
      <w:r w:rsidRPr="003D27DC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испытания на </w:t>
      </w:r>
      <w:r w:rsidRPr="003D27DC">
        <w:rPr>
          <w:sz w:val="25"/>
          <w:szCs w:val="25"/>
        </w:rPr>
        <w:t>прочность при растяжении, гибкость, деформация</w:t>
      </w:r>
      <w:r>
        <w:rPr>
          <w:sz w:val="25"/>
          <w:szCs w:val="25"/>
        </w:rPr>
        <w:t xml:space="preserve"> и т.д.</w:t>
      </w:r>
      <w:r w:rsidRPr="003D27DC">
        <w:rPr>
          <w:sz w:val="25"/>
          <w:szCs w:val="25"/>
        </w:rPr>
        <w:t>)</w:t>
      </w:r>
      <w:r w:rsidRPr="00623651">
        <w:rPr>
          <w:sz w:val="25"/>
          <w:szCs w:val="25"/>
        </w:rPr>
        <w:t>.</w:t>
      </w:r>
      <w:proofErr w:type="gramEnd"/>
    </w:p>
    <w:p w:rsidR="003308B2" w:rsidRDefault="003308B2" w:rsidP="003308B2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104C6A">
        <w:rPr>
          <w:sz w:val="25"/>
          <w:szCs w:val="25"/>
        </w:rPr>
        <w:t xml:space="preserve"> </w:t>
      </w:r>
      <w:r>
        <w:rPr>
          <w:sz w:val="25"/>
          <w:szCs w:val="25"/>
        </w:rPr>
        <w:t>Данные нарушения не позволяют заполнить заявку участникам аукциона, вследствие отсутствия у участника информации о большинстве показателей, указанных в Приложении №1 к Техническому заданию.</w:t>
      </w:r>
    </w:p>
    <w:p w:rsidR="00986096" w:rsidRDefault="00986096" w:rsidP="00986096">
      <w:pPr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Таким образом, </w:t>
      </w:r>
      <w:r w:rsidRPr="00A14F60">
        <w:rPr>
          <w:sz w:val="25"/>
          <w:szCs w:val="25"/>
        </w:rPr>
        <w:t xml:space="preserve">участник </w:t>
      </w:r>
      <w:r w:rsidRPr="003308B2">
        <w:rPr>
          <w:sz w:val="25"/>
          <w:szCs w:val="25"/>
        </w:rPr>
        <w:t xml:space="preserve">закупки может и не иметь указанный материал в наличии при заполнении заявки для участия в аукционе, вследствие чего, не может представить </w:t>
      </w:r>
      <w:r w:rsidR="003308B2" w:rsidRPr="003308B2">
        <w:rPr>
          <w:sz w:val="25"/>
          <w:szCs w:val="25"/>
        </w:rPr>
        <w:t xml:space="preserve">конкретных </w:t>
      </w:r>
      <w:r w:rsidRPr="003308B2">
        <w:rPr>
          <w:sz w:val="25"/>
          <w:szCs w:val="25"/>
        </w:rPr>
        <w:t>значений показателей по указанным в документации характеристикам, так как эти показатели определяются при производстве</w:t>
      </w:r>
      <w:r w:rsidRPr="00A14F60">
        <w:rPr>
          <w:sz w:val="25"/>
          <w:szCs w:val="25"/>
        </w:rPr>
        <w:t xml:space="preserve"> </w:t>
      </w:r>
      <w:r>
        <w:rPr>
          <w:sz w:val="25"/>
          <w:szCs w:val="25"/>
        </w:rPr>
        <w:t>материалов</w:t>
      </w:r>
      <w:r w:rsidRPr="00A14F60">
        <w:rPr>
          <w:sz w:val="25"/>
          <w:szCs w:val="25"/>
        </w:rPr>
        <w:t>, а также по результатам испытаний.</w:t>
      </w:r>
    </w:p>
    <w:p w:rsidR="00986096" w:rsidRPr="005F011C" w:rsidRDefault="00986096" w:rsidP="00986096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5F011C">
        <w:rPr>
          <w:sz w:val="25"/>
          <w:szCs w:val="25"/>
        </w:rPr>
        <w:t>Предметом закупки является выполнение работ, а не поставка товара. Участником закупки может быть любое юридическое или физическое лицо. Обязанность производителей доводить до сведения неограниченного круга лиц конкретных характеристик материалов, таких как химический состав и подобных, используемых при производстве определенного товара, не закреплена действующим законодательством.</w:t>
      </w:r>
    </w:p>
    <w:p w:rsidR="00986096" w:rsidRPr="005F011C" w:rsidRDefault="00986096" w:rsidP="00986096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5F011C">
        <w:rPr>
          <w:sz w:val="25"/>
          <w:szCs w:val="25"/>
        </w:rPr>
        <w:t xml:space="preserve">Учитывая, что Закон о контрактной системе не обязывает участника закупки иметь в наличии товар, подлежащий описанию в соответствии с требованиями документации, вышеприведенные примеры подробного изложения требований к описанию участником закупки требований к химическому составу материалов, предельным отклонениям </w:t>
      </w:r>
      <w:r>
        <w:rPr>
          <w:sz w:val="25"/>
          <w:szCs w:val="25"/>
        </w:rPr>
        <w:t>показателей при производстве</w:t>
      </w:r>
      <w:r w:rsidRPr="005F011C">
        <w:rPr>
          <w:sz w:val="25"/>
          <w:szCs w:val="25"/>
        </w:rPr>
        <w:t>, ограничивают возможность участников закупки предоставить надлежащее предложение в составе заявок.</w:t>
      </w:r>
    </w:p>
    <w:p w:rsidR="00986096" w:rsidRPr="005F011C" w:rsidRDefault="00986096" w:rsidP="00986096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5"/>
          <w:szCs w:val="25"/>
        </w:rPr>
      </w:pPr>
      <w:r w:rsidRPr="005F011C">
        <w:rPr>
          <w:sz w:val="25"/>
          <w:szCs w:val="25"/>
        </w:rPr>
        <w:t xml:space="preserve">Согласно части 2 статьи 8 Федерального закона от 05.04.2013 № 44-ФЗ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</w:t>
      </w:r>
      <w:r w:rsidRPr="005F011C">
        <w:rPr>
          <w:b/>
          <w:sz w:val="25"/>
          <w:szCs w:val="25"/>
        </w:rPr>
        <w:t>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986096" w:rsidRPr="005F011C" w:rsidRDefault="00986096" w:rsidP="00986096">
      <w:pPr>
        <w:autoSpaceDE w:val="0"/>
        <w:autoSpaceDN w:val="0"/>
        <w:adjustRightInd w:val="0"/>
        <w:ind w:firstLine="567"/>
        <w:jc w:val="both"/>
        <w:rPr>
          <w:b/>
          <w:iCs/>
          <w:sz w:val="25"/>
          <w:szCs w:val="25"/>
        </w:rPr>
      </w:pPr>
      <w:r w:rsidRPr="005F011C">
        <w:rPr>
          <w:iCs/>
          <w:sz w:val="25"/>
          <w:szCs w:val="25"/>
        </w:rPr>
        <w:t xml:space="preserve">Согласно пункту 2 части 1 статьи 64 Федерального закона от 05.04.2013 № 44-ФЗ </w:t>
      </w:r>
      <w:r w:rsidRPr="005F011C">
        <w:rPr>
          <w:b/>
          <w:iCs/>
          <w:sz w:val="25"/>
          <w:szCs w:val="25"/>
        </w:rPr>
        <w:t xml:space="preserve">не допускается установление требований к составу заявки, влекущих за собой ограничение </w:t>
      </w:r>
      <w:r w:rsidRPr="005F011C">
        <w:rPr>
          <w:b/>
          <w:iCs/>
          <w:sz w:val="25"/>
          <w:szCs w:val="25"/>
        </w:rPr>
        <w:lastRenderedPageBreak/>
        <w:t>количества участников такого аукциона или ограничение доступа к участию в таком аукционе.</w:t>
      </w:r>
    </w:p>
    <w:p w:rsidR="00986096" w:rsidRPr="005F011C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proofErr w:type="gramStart"/>
      <w:r w:rsidRPr="005F011C">
        <w:rPr>
          <w:iCs/>
          <w:sz w:val="25"/>
          <w:szCs w:val="25"/>
        </w:rPr>
        <w:t xml:space="preserve">Из требований, установленных в Техническом задании документации рассматриваемого аукциона и подлежащих указанию в первой части заявки следует, что представить достоверные сведения в отношении товаров, </w:t>
      </w:r>
      <w:r w:rsidRPr="00560D06">
        <w:rPr>
          <w:iCs/>
          <w:sz w:val="25"/>
          <w:szCs w:val="25"/>
        </w:rPr>
        <w:t>указанных в Техническом задании, могут</w:t>
      </w:r>
      <w:r w:rsidRPr="005F011C">
        <w:rPr>
          <w:iCs/>
          <w:sz w:val="25"/>
          <w:szCs w:val="25"/>
        </w:rPr>
        <w:t xml:space="preserve"> только участники, имеющие в наличии указанный товар с документами, подтверждающими проведение испытаний на каждую партию товара и с указанием результатов этих испытаний.</w:t>
      </w:r>
      <w:proofErr w:type="gramEnd"/>
    </w:p>
    <w:p w:rsidR="00986096" w:rsidRPr="005F011C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proofErr w:type="gramStart"/>
      <w:r w:rsidRPr="005F011C">
        <w:rPr>
          <w:iCs/>
          <w:sz w:val="25"/>
          <w:szCs w:val="25"/>
        </w:rPr>
        <w:t xml:space="preserve">На рассмотрении жалобы, а также в своих письменных пояснениях Заказчиком не представлено аргументированных доказательств в необходимости или законности установления требований к указанию именно конкретных характеристик показателей или результатов испытаний товаров, в то время как ГОСТ устанавливает возможность производства материалов с характеристиками </w:t>
      </w:r>
      <w:r w:rsidRPr="005F011C">
        <w:rPr>
          <w:b/>
          <w:iCs/>
          <w:sz w:val="25"/>
          <w:szCs w:val="25"/>
        </w:rPr>
        <w:t>в диапазоне значения показателей</w:t>
      </w:r>
      <w:r w:rsidRPr="005F011C">
        <w:rPr>
          <w:iCs/>
          <w:sz w:val="25"/>
          <w:szCs w:val="25"/>
        </w:rPr>
        <w:t xml:space="preserve">, причем </w:t>
      </w:r>
      <w:r w:rsidRPr="005F011C">
        <w:rPr>
          <w:b/>
          <w:iCs/>
          <w:sz w:val="25"/>
          <w:szCs w:val="25"/>
        </w:rPr>
        <w:t>каждое такое изделие будет соответствовать ГОСТ</w:t>
      </w:r>
      <w:r w:rsidRPr="005F011C">
        <w:rPr>
          <w:iCs/>
          <w:sz w:val="25"/>
          <w:szCs w:val="25"/>
        </w:rPr>
        <w:t>.</w:t>
      </w:r>
      <w:proofErr w:type="gramEnd"/>
    </w:p>
    <w:p w:rsidR="00986096" w:rsidRPr="005F011C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 w:rsidRPr="005F011C">
        <w:rPr>
          <w:iCs/>
          <w:sz w:val="25"/>
          <w:szCs w:val="25"/>
        </w:rPr>
        <w:t xml:space="preserve">В соответствии с пунктом 1 части 1 статьи 33 Федерального закона от 05.04.2013 № 44-ФЗ описание в документации о закупке объекта закупки должно носить </w:t>
      </w:r>
      <w:r w:rsidRPr="005F011C">
        <w:rPr>
          <w:b/>
          <w:iCs/>
          <w:sz w:val="25"/>
          <w:szCs w:val="25"/>
        </w:rPr>
        <w:t>объективный характер</w:t>
      </w:r>
      <w:r w:rsidRPr="005F011C">
        <w:rPr>
          <w:iCs/>
          <w:sz w:val="25"/>
          <w:szCs w:val="25"/>
        </w:rPr>
        <w:t>. В описании объекта закупки указываются функциональные, технические и качественные характеристики, эксплуатационные характеристики объекта закупки (</w:t>
      </w:r>
      <w:r w:rsidRPr="00560D06">
        <w:rPr>
          <w:b/>
          <w:iCs/>
          <w:sz w:val="25"/>
          <w:szCs w:val="25"/>
          <w:u w:val="single"/>
        </w:rPr>
        <w:t>при необходимости</w:t>
      </w:r>
      <w:r w:rsidRPr="005F011C">
        <w:rPr>
          <w:iCs/>
          <w:sz w:val="25"/>
          <w:szCs w:val="25"/>
        </w:rPr>
        <w:t>).</w:t>
      </w:r>
    </w:p>
    <w:p w:rsidR="00986096" w:rsidRPr="006F6EFC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proofErr w:type="gramStart"/>
      <w:r w:rsidRPr="006F6EFC">
        <w:rPr>
          <w:iCs/>
          <w:sz w:val="25"/>
          <w:szCs w:val="25"/>
        </w:rPr>
        <w:t>Исходя из толкования пункта 1 части 1 статьи 33 Федерального закона от 05.04.2013 № 44-ФЗ в описании объекта закупки указываются</w:t>
      </w:r>
      <w:proofErr w:type="gramEnd"/>
      <w:r w:rsidRPr="006F6EFC">
        <w:rPr>
          <w:iCs/>
          <w:sz w:val="25"/>
          <w:szCs w:val="25"/>
        </w:rPr>
        <w:t xml:space="preserve"> функциональные, технические и качественные характеристики, эксплуатационные характеристики объекта закупки </w:t>
      </w:r>
      <w:r w:rsidRPr="006F6EFC">
        <w:rPr>
          <w:b/>
          <w:iCs/>
          <w:sz w:val="25"/>
          <w:szCs w:val="25"/>
        </w:rPr>
        <w:t>только при необходимости</w:t>
      </w:r>
      <w:r w:rsidRPr="006F6EFC">
        <w:rPr>
          <w:iCs/>
          <w:sz w:val="25"/>
          <w:szCs w:val="25"/>
        </w:rPr>
        <w:t xml:space="preserve">. </w:t>
      </w:r>
    </w:p>
    <w:p w:rsidR="00986096" w:rsidRPr="006F6EFC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proofErr w:type="gramStart"/>
      <w:r w:rsidRPr="006F6EFC">
        <w:rPr>
          <w:b/>
          <w:iCs/>
          <w:sz w:val="25"/>
          <w:szCs w:val="25"/>
        </w:rPr>
        <w:t>В описание объекта закупки не должны включаться требования</w:t>
      </w:r>
      <w:r w:rsidRPr="006F6EFC">
        <w:rPr>
          <w:b/>
          <w:sz w:val="26"/>
          <w:szCs w:val="26"/>
        </w:rPr>
        <w:t xml:space="preserve"> </w:t>
      </w:r>
      <w:r w:rsidRPr="006F6EFC">
        <w:rPr>
          <w:b/>
          <w:iCs/>
          <w:sz w:val="25"/>
          <w:szCs w:val="25"/>
        </w:rPr>
        <w:t>к товарам, информации, работам, услугам при условии, что такие требования влекут за собой ограничение количества участников закупки</w:t>
      </w:r>
      <w:r w:rsidRPr="006F6EFC">
        <w:rPr>
          <w:iCs/>
          <w:sz w:val="25"/>
          <w:szCs w:val="25"/>
        </w:rPr>
        <w:t xml:space="preserve">, за исключением случаев, </w:t>
      </w:r>
      <w:r w:rsidRPr="006F6EFC">
        <w:rPr>
          <w:b/>
          <w:iCs/>
          <w:sz w:val="25"/>
          <w:szCs w:val="25"/>
        </w:rPr>
        <w:t>если не имеется другого способа, обеспечивающего более точное и четкое описание характеристик объекта</w:t>
      </w:r>
      <w:r w:rsidRPr="006F6EFC">
        <w:rPr>
          <w:iCs/>
          <w:sz w:val="25"/>
          <w:szCs w:val="25"/>
        </w:rPr>
        <w:t xml:space="preserve"> </w:t>
      </w:r>
      <w:r w:rsidRPr="006F6EFC">
        <w:rPr>
          <w:b/>
          <w:iCs/>
          <w:sz w:val="25"/>
          <w:szCs w:val="25"/>
        </w:rPr>
        <w:t>закупки</w:t>
      </w:r>
      <w:r w:rsidRPr="006F6EFC">
        <w:rPr>
          <w:iCs/>
          <w:sz w:val="25"/>
          <w:szCs w:val="25"/>
        </w:rPr>
        <w:t xml:space="preserve"> (пункт 1 части 1 статьи 33 Федерального закона от 05.04.2013 № 44-ФЗ).</w:t>
      </w:r>
      <w:proofErr w:type="gramEnd"/>
    </w:p>
    <w:p w:rsidR="00986096" w:rsidRPr="006F6EFC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 w:rsidRPr="006F6EFC">
        <w:rPr>
          <w:iCs/>
          <w:sz w:val="25"/>
          <w:szCs w:val="25"/>
        </w:rPr>
        <w:t xml:space="preserve">Таким образом, установив в документации соответствие требуемых материалов </w:t>
      </w:r>
      <w:proofErr w:type="spellStart"/>
      <w:r w:rsidRPr="006F6EFC">
        <w:rPr>
          <w:iCs/>
          <w:sz w:val="25"/>
          <w:szCs w:val="25"/>
        </w:rPr>
        <w:t>ГОСТам</w:t>
      </w:r>
      <w:proofErr w:type="spellEnd"/>
      <w:r w:rsidRPr="006F6EFC">
        <w:rPr>
          <w:iCs/>
          <w:sz w:val="25"/>
          <w:szCs w:val="25"/>
        </w:rPr>
        <w:t>, указав требуемую марку материала, класс, сорт, диаметр и т.д., у Заказчика отсутствует необходимость «переписывания» в Техническое задание требований, предъявляемых к производству таких материалов или химическому составу без необходимости. Техническое задание, имеющееся в данном аукционе, значительно увеличивает объем заполнения заявки, не позволяет определить потребность Заказчика, возможность надлежащего и достоверного заполнения заявки имеется только у участника, имеющего в наличии требуемый материал, с результатами проведенных испытаний.</w:t>
      </w:r>
    </w:p>
    <w:p w:rsidR="00986096" w:rsidRPr="006F6EFC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 w:rsidRPr="006F6EFC">
        <w:rPr>
          <w:iCs/>
          <w:sz w:val="25"/>
          <w:szCs w:val="25"/>
        </w:rPr>
        <w:t xml:space="preserve">В соответствии с частью 2 статьи 33 Федерального закона от 05.04.2013 № 44-ФЗ Документация о закупке </w:t>
      </w:r>
      <w:r w:rsidRPr="006F6EFC">
        <w:rPr>
          <w:b/>
          <w:iCs/>
          <w:sz w:val="25"/>
          <w:szCs w:val="25"/>
        </w:rPr>
        <w:t>в соответствии с требованиями, указанными в части 1 настоящей статьи</w:t>
      </w:r>
      <w:r w:rsidRPr="006F6EFC">
        <w:rPr>
          <w:iCs/>
          <w:sz w:val="25"/>
          <w:szCs w:val="25"/>
        </w:rPr>
        <w:t xml:space="preserve">, должна содержать </w:t>
      </w:r>
      <w:r w:rsidRPr="006F6EFC">
        <w:rPr>
          <w:b/>
          <w:iCs/>
          <w:sz w:val="25"/>
          <w:szCs w:val="25"/>
        </w:rPr>
        <w:t xml:space="preserve">показатели, позволяющие определить соответствие </w:t>
      </w:r>
      <w:proofErr w:type="gramStart"/>
      <w:r w:rsidRPr="006F6EFC">
        <w:rPr>
          <w:b/>
          <w:iCs/>
          <w:sz w:val="25"/>
          <w:szCs w:val="25"/>
        </w:rPr>
        <w:t>закупаемых</w:t>
      </w:r>
      <w:proofErr w:type="gramEnd"/>
      <w:r w:rsidRPr="006F6EFC">
        <w:rPr>
          <w:b/>
          <w:iCs/>
          <w:sz w:val="25"/>
          <w:szCs w:val="25"/>
        </w:rPr>
        <w:t xml:space="preserve"> товара, работы, услуги установленным заказчиком требованиям</w:t>
      </w:r>
      <w:r w:rsidRPr="006F6EFC">
        <w:rPr>
          <w:iCs/>
          <w:sz w:val="25"/>
          <w:szCs w:val="25"/>
        </w:rPr>
        <w:t>.</w:t>
      </w:r>
    </w:p>
    <w:p w:rsidR="00986096" w:rsidRPr="006F6EFC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 w:rsidRPr="006F6EFC">
        <w:rPr>
          <w:iCs/>
          <w:sz w:val="25"/>
          <w:szCs w:val="25"/>
        </w:rPr>
        <w:t xml:space="preserve">Таким образом, во взаимосвязи части 2 с частью 1 статьи 33 ФЗ-44, описание объекта закупки должно быть объективным, содержать только необходимые Заказчику требования и только те показатели, которые позволяют определить соответствие товара потребности заказчика именно в таком товаре. Например, указание на конкретные марки, виды товара, если в соответствии с ГОСТ производятся несколько видов товара с разными показателями (при этом для каждой марки эти показатели уже определены </w:t>
      </w:r>
      <w:proofErr w:type="spellStart"/>
      <w:r w:rsidRPr="006F6EFC">
        <w:rPr>
          <w:iCs/>
          <w:sz w:val="25"/>
          <w:szCs w:val="25"/>
        </w:rPr>
        <w:t>ГОСТом</w:t>
      </w:r>
      <w:proofErr w:type="spellEnd"/>
      <w:r w:rsidRPr="006F6EFC">
        <w:rPr>
          <w:iCs/>
          <w:sz w:val="25"/>
          <w:szCs w:val="25"/>
        </w:rPr>
        <w:t xml:space="preserve">, в </w:t>
      </w:r>
      <w:proofErr w:type="gramStart"/>
      <w:r w:rsidRPr="006F6EFC">
        <w:rPr>
          <w:iCs/>
          <w:sz w:val="25"/>
          <w:szCs w:val="25"/>
        </w:rPr>
        <w:t>связи</w:t>
      </w:r>
      <w:proofErr w:type="gramEnd"/>
      <w:r w:rsidRPr="006F6EFC">
        <w:rPr>
          <w:iCs/>
          <w:sz w:val="25"/>
          <w:szCs w:val="25"/>
        </w:rPr>
        <w:t xml:space="preserve"> с чем указание их в Техническом задании не требуется).</w:t>
      </w:r>
    </w:p>
    <w:p w:rsidR="00986096" w:rsidRPr="006F6EFC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proofErr w:type="gramStart"/>
      <w:r w:rsidRPr="006F6EFC">
        <w:rPr>
          <w:iCs/>
          <w:sz w:val="25"/>
          <w:szCs w:val="25"/>
        </w:rPr>
        <w:t>По смыслу статьи 33 Закона № 44-ФЗ заказчики, осуществляющие закупку по правилам данного Закона, при описании объекта закупки должны таким образом определить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  <w:proofErr w:type="gramEnd"/>
      <w:r w:rsidRPr="006F6EFC">
        <w:rPr>
          <w:iCs/>
          <w:sz w:val="25"/>
          <w:szCs w:val="25"/>
        </w:rPr>
        <w:t xml:space="preserve"> Основным правилом описания </w:t>
      </w:r>
      <w:r w:rsidRPr="006F6EFC">
        <w:rPr>
          <w:iCs/>
          <w:sz w:val="25"/>
          <w:szCs w:val="25"/>
        </w:rPr>
        <w:lastRenderedPageBreak/>
        <w:t>объекта закупки является то, что описание объекта закупки должно носить объективный характер.</w:t>
      </w:r>
    </w:p>
    <w:p w:rsidR="00986096" w:rsidRPr="006F6EFC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 w:rsidRPr="006F6EFC">
        <w:rPr>
          <w:iCs/>
          <w:sz w:val="25"/>
          <w:szCs w:val="25"/>
        </w:rPr>
        <w:t>Позиция Калужского УФАС России согласуется с Письмом ФАС России от 01.07.2016 N ИА/44536/16 "Об установлении заказчиком требований к составу, инструкции по заполнению заявки на участие в закупке", в котором указано:</w:t>
      </w:r>
    </w:p>
    <w:p w:rsidR="00986096" w:rsidRPr="006F6EFC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 w:rsidRPr="006F6EFC">
        <w:rPr>
          <w:iCs/>
          <w:sz w:val="25"/>
          <w:szCs w:val="25"/>
        </w:rPr>
        <w:t xml:space="preserve">«При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6F6EFC">
        <w:rPr>
          <w:iCs/>
          <w:sz w:val="25"/>
          <w:szCs w:val="25"/>
        </w:rPr>
        <w:t>связи</w:t>
      </w:r>
      <w:proofErr w:type="gramEnd"/>
      <w:r w:rsidRPr="006F6EFC">
        <w:rPr>
          <w:iCs/>
          <w:sz w:val="25"/>
          <w:szCs w:val="25"/>
        </w:rPr>
        <w:t xml:space="preserve"> с чем требования заказчика подробно описать в заявке (путем предоставления показателей и (или) их значений</w:t>
      </w:r>
      <w:r w:rsidRPr="006F6EFC">
        <w:rPr>
          <w:b/>
          <w:iCs/>
          <w:sz w:val="25"/>
          <w:szCs w:val="25"/>
        </w:rPr>
        <w:t>, как в виде одного значения, диапазона значений, так и сохранения неизменного значения</w:t>
      </w:r>
      <w:r w:rsidRPr="006F6EFC">
        <w:rPr>
          <w:iCs/>
          <w:sz w:val="25"/>
          <w:szCs w:val="25"/>
        </w:rPr>
        <w:t xml:space="preserve">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</w:t>
      </w:r>
      <w:r w:rsidRPr="006F6EFC">
        <w:rPr>
          <w:b/>
          <w:iCs/>
          <w:sz w:val="25"/>
          <w:szCs w:val="25"/>
        </w:rPr>
        <w:t>имеют признаки ограничения доступа к участию в закупке</w:t>
      </w:r>
      <w:r w:rsidRPr="006F6EFC">
        <w:rPr>
          <w:iCs/>
          <w:sz w:val="25"/>
          <w:szCs w:val="25"/>
        </w:rPr>
        <w:t xml:space="preserve">». </w:t>
      </w:r>
    </w:p>
    <w:p w:rsidR="00986096" w:rsidRPr="00C16765" w:rsidRDefault="00986096" w:rsidP="00986096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 w:rsidRPr="006F6EFC">
        <w:rPr>
          <w:iCs/>
          <w:sz w:val="25"/>
          <w:szCs w:val="25"/>
        </w:rPr>
        <w:t xml:space="preserve">Указанная позиция также подтверждается судебной практикой: Постановлениями Арбитражного суда Волго-Вятского округа по делу А17-7739/2015, по делу А17-3213/2015, </w:t>
      </w:r>
      <w:r w:rsidRPr="00C16765">
        <w:rPr>
          <w:iCs/>
          <w:sz w:val="25"/>
          <w:szCs w:val="25"/>
        </w:rPr>
        <w:t>Постановлением Арбитражного суда Северо-Западного округа по делу</w:t>
      </w:r>
      <w:r w:rsidRPr="00C16765">
        <w:t xml:space="preserve"> </w:t>
      </w:r>
      <w:r w:rsidRPr="00C16765">
        <w:rPr>
          <w:iCs/>
          <w:sz w:val="25"/>
          <w:szCs w:val="25"/>
        </w:rPr>
        <w:t>А56-60604/2015, Решением Верховного Суда Российской Федерации по делу №АКПИ16-1287.</w:t>
      </w:r>
    </w:p>
    <w:p w:rsidR="00C16765" w:rsidRPr="00C16765" w:rsidRDefault="00C16765" w:rsidP="00C16765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proofErr w:type="gramStart"/>
      <w:r w:rsidRPr="00C16765">
        <w:rPr>
          <w:iCs/>
          <w:sz w:val="25"/>
          <w:szCs w:val="25"/>
        </w:rPr>
        <w:t>В ходе рассмотрения жалобы Комиссия Калужского УФАС России делала запрос в адрес Заказчика (исх. №02/1758 от 31.10.2017г.) о необходимости представления в адрес Калужского УФАС России документов, подтверждающих обоснованность установления Заказчиком требований к значениям показателей для товара «Шпатлевка водно-дисперсионная акриловая» и «Пена монтажная» и сведений, откуда Заказчиком брались требования к значениям показателей для товара «Шпатлевка водно-дисперсионная акриловая» и «Пена</w:t>
      </w:r>
      <w:proofErr w:type="gramEnd"/>
      <w:r w:rsidRPr="00C16765">
        <w:rPr>
          <w:iCs/>
          <w:sz w:val="25"/>
          <w:szCs w:val="25"/>
        </w:rPr>
        <w:t xml:space="preserve"> монтажная».</w:t>
      </w:r>
    </w:p>
    <w:p w:rsidR="00C16765" w:rsidRDefault="00C16765" w:rsidP="00C16765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 w:rsidRPr="00C71D8C">
        <w:rPr>
          <w:iCs/>
          <w:sz w:val="25"/>
          <w:szCs w:val="25"/>
        </w:rPr>
        <w:t>Согласно пояснениям</w:t>
      </w:r>
      <w:r>
        <w:rPr>
          <w:iCs/>
          <w:sz w:val="25"/>
          <w:szCs w:val="25"/>
        </w:rPr>
        <w:t xml:space="preserve"> представителя </w:t>
      </w:r>
      <w:r w:rsidRPr="00C71D8C">
        <w:rPr>
          <w:iCs/>
          <w:sz w:val="25"/>
          <w:szCs w:val="25"/>
        </w:rPr>
        <w:t>Заказчика</w:t>
      </w:r>
      <w:r>
        <w:rPr>
          <w:iCs/>
          <w:sz w:val="25"/>
          <w:szCs w:val="25"/>
        </w:rPr>
        <w:t xml:space="preserve">, при описании объекта закупки по позициям «Шпатлевка водно-дисперсионная акриловая» и «Пена монтажная» Заказчик воспользовался правом использовать иные показатели. Также, Заказчик отметил, что данным показателям соответствуют следующие товары «монтажная ручная пена </w:t>
      </w:r>
      <w:proofErr w:type="spellStart"/>
      <w:r>
        <w:rPr>
          <w:iCs/>
          <w:sz w:val="25"/>
          <w:szCs w:val="25"/>
          <w:lang w:val="en-US"/>
        </w:rPr>
        <w:t>soundal</w:t>
      </w:r>
      <w:proofErr w:type="spellEnd"/>
      <w:r w:rsidRPr="005F234F">
        <w:rPr>
          <w:iCs/>
          <w:sz w:val="25"/>
          <w:szCs w:val="25"/>
        </w:rPr>
        <w:t xml:space="preserve"> </w:t>
      </w:r>
      <w:proofErr w:type="spellStart"/>
      <w:r>
        <w:rPr>
          <w:iCs/>
          <w:sz w:val="25"/>
          <w:szCs w:val="25"/>
          <w:lang w:val="en-US"/>
        </w:rPr>
        <w:t>pu</w:t>
      </w:r>
      <w:proofErr w:type="spellEnd"/>
      <w:r w:rsidRPr="005F234F">
        <w:rPr>
          <w:iCs/>
          <w:sz w:val="25"/>
          <w:szCs w:val="25"/>
        </w:rPr>
        <w:t xml:space="preserve"> </w:t>
      </w:r>
      <w:r>
        <w:rPr>
          <w:iCs/>
          <w:sz w:val="25"/>
          <w:szCs w:val="25"/>
          <w:lang w:val="en-US"/>
        </w:rPr>
        <w:t>foam</w:t>
      </w:r>
      <w:r>
        <w:rPr>
          <w:iCs/>
          <w:sz w:val="25"/>
          <w:szCs w:val="25"/>
        </w:rPr>
        <w:t xml:space="preserve">» и «шпатлевка </w:t>
      </w:r>
      <w:proofErr w:type="spellStart"/>
      <w:r>
        <w:rPr>
          <w:iCs/>
          <w:sz w:val="25"/>
          <w:szCs w:val="25"/>
        </w:rPr>
        <w:t>ЭКО-Люкс</w:t>
      </w:r>
      <w:proofErr w:type="spellEnd"/>
      <w:r>
        <w:rPr>
          <w:iCs/>
          <w:sz w:val="25"/>
          <w:szCs w:val="25"/>
        </w:rPr>
        <w:t xml:space="preserve"> акриловая, матовая». </w:t>
      </w:r>
    </w:p>
    <w:p w:rsidR="00C16765" w:rsidRDefault="00C16765" w:rsidP="00C16765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>
        <w:rPr>
          <w:iCs/>
          <w:sz w:val="25"/>
          <w:szCs w:val="25"/>
        </w:rPr>
        <w:t xml:space="preserve">Однако, при изучении представленных на рассмотрение жалобы документов в отношении товаров «монтажная ручная пена </w:t>
      </w:r>
      <w:proofErr w:type="spellStart"/>
      <w:r>
        <w:rPr>
          <w:iCs/>
          <w:sz w:val="25"/>
          <w:szCs w:val="25"/>
          <w:lang w:val="en-US"/>
        </w:rPr>
        <w:t>soundal</w:t>
      </w:r>
      <w:proofErr w:type="spellEnd"/>
      <w:r w:rsidRPr="005F234F">
        <w:rPr>
          <w:iCs/>
          <w:sz w:val="25"/>
          <w:szCs w:val="25"/>
        </w:rPr>
        <w:t xml:space="preserve"> </w:t>
      </w:r>
      <w:proofErr w:type="spellStart"/>
      <w:r>
        <w:rPr>
          <w:iCs/>
          <w:sz w:val="25"/>
          <w:szCs w:val="25"/>
          <w:lang w:val="en-US"/>
        </w:rPr>
        <w:t>pu</w:t>
      </w:r>
      <w:proofErr w:type="spellEnd"/>
      <w:r w:rsidRPr="005F234F">
        <w:rPr>
          <w:iCs/>
          <w:sz w:val="25"/>
          <w:szCs w:val="25"/>
        </w:rPr>
        <w:t xml:space="preserve"> </w:t>
      </w:r>
      <w:r>
        <w:rPr>
          <w:iCs/>
          <w:sz w:val="25"/>
          <w:szCs w:val="25"/>
          <w:lang w:val="en-US"/>
        </w:rPr>
        <w:t>foam</w:t>
      </w:r>
      <w:r>
        <w:rPr>
          <w:iCs/>
          <w:sz w:val="25"/>
          <w:szCs w:val="25"/>
        </w:rPr>
        <w:t xml:space="preserve">» и «шпатлевка </w:t>
      </w:r>
      <w:proofErr w:type="spellStart"/>
      <w:r>
        <w:rPr>
          <w:iCs/>
          <w:sz w:val="25"/>
          <w:szCs w:val="25"/>
        </w:rPr>
        <w:t>ЭКО-Люкс</w:t>
      </w:r>
      <w:proofErr w:type="spellEnd"/>
      <w:r>
        <w:rPr>
          <w:iCs/>
          <w:sz w:val="25"/>
          <w:szCs w:val="25"/>
        </w:rPr>
        <w:t xml:space="preserve"> акриловая, матовая», на которые ссылается Заказчик, Комиссией </w:t>
      </w:r>
      <w:proofErr w:type="gramStart"/>
      <w:r>
        <w:rPr>
          <w:iCs/>
          <w:sz w:val="25"/>
          <w:szCs w:val="25"/>
        </w:rPr>
        <w:t>Калужского</w:t>
      </w:r>
      <w:proofErr w:type="gramEnd"/>
      <w:r>
        <w:rPr>
          <w:iCs/>
          <w:sz w:val="25"/>
          <w:szCs w:val="25"/>
        </w:rPr>
        <w:t xml:space="preserve"> УФАС России было установлено следующее.</w:t>
      </w:r>
    </w:p>
    <w:p w:rsidR="00C16765" w:rsidRDefault="00C16765" w:rsidP="00C16765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>
        <w:rPr>
          <w:iCs/>
          <w:sz w:val="25"/>
          <w:szCs w:val="25"/>
        </w:rPr>
        <w:t>РН показатель</w:t>
      </w:r>
      <w:r w:rsidRPr="003C4145">
        <w:rPr>
          <w:iCs/>
          <w:sz w:val="25"/>
          <w:szCs w:val="25"/>
        </w:rPr>
        <w:t xml:space="preserve"> </w:t>
      </w:r>
      <w:r>
        <w:rPr>
          <w:iCs/>
          <w:sz w:val="25"/>
          <w:szCs w:val="25"/>
        </w:rPr>
        <w:t xml:space="preserve">шпатлевки </w:t>
      </w:r>
      <w:proofErr w:type="spellStart"/>
      <w:r>
        <w:rPr>
          <w:iCs/>
          <w:sz w:val="25"/>
          <w:szCs w:val="25"/>
        </w:rPr>
        <w:t>ЭКО-Люкс</w:t>
      </w:r>
      <w:proofErr w:type="spellEnd"/>
      <w:r>
        <w:rPr>
          <w:iCs/>
          <w:sz w:val="25"/>
          <w:szCs w:val="25"/>
        </w:rPr>
        <w:t xml:space="preserve"> акриловая, матовая не соответствует </w:t>
      </w:r>
      <w:proofErr w:type="spellStart"/>
      <w:r>
        <w:rPr>
          <w:iCs/>
          <w:sz w:val="25"/>
          <w:szCs w:val="25"/>
        </w:rPr>
        <w:t>рН</w:t>
      </w:r>
      <w:proofErr w:type="spellEnd"/>
      <w:r>
        <w:rPr>
          <w:iCs/>
          <w:sz w:val="25"/>
          <w:szCs w:val="25"/>
        </w:rPr>
        <w:t xml:space="preserve"> показателю шпатлевки водно-дисперсионной, требуемому Заказчиком в Приложении №1 к Техническому заданию. Следовательно, шпатлевка </w:t>
      </w:r>
      <w:proofErr w:type="spellStart"/>
      <w:r>
        <w:rPr>
          <w:iCs/>
          <w:sz w:val="25"/>
          <w:szCs w:val="25"/>
        </w:rPr>
        <w:t>ЭКО-Люкс</w:t>
      </w:r>
      <w:proofErr w:type="spellEnd"/>
      <w:r>
        <w:rPr>
          <w:iCs/>
          <w:sz w:val="25"/>
          <w:szCs w:val="25"/>
        </w:rPr>
        <w:t xml:space="preserve"> акриловая, матовая не соответствует показателям установленным Заказчиком в отношении шпатлевки водно-дисперсионной акриловой.</w:t>
      </w:r>
    </w:p>
    <w:p w:rsidR="00C16765" w:rsidRPr="00C62287" w:rsidRDefault="00C16765" w:rsidP="00C16765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>
        <w:rPr>
          <w:iCs/>
          <w:sz w:val="25"/>
          <w:szCs w:val="25"/>
        </w:rPr>
        <w:t xml:space="preserve">Кроме того, монтажная ручная пена </w:t>
      </w:r>
      <w:proofErr w:type="spellStart"/>
      <w:r>
        <w:rPr>
          <w:iCs/>
          <w:sz w:val="25"/>
          <w:szCs w:val="25"/>
          <w:lang w:val="en-US"/>
        </w:rPr>
        <w:t>soundal</w:t>
      </w:r>
      <w:proofErr w:type="spellEnd"/>
      <w:r w:rsidRPr="005F234F">
        <w:rPr>
          <w:iCs/>
          <w:sz w:val="25"/>
          <w:szCs w:val="25"/>
        </w:rPr>
        <w:t xml:space="preserve"> </w:t>
      </w:r>
      <w:proofErr w:type="spellStart"/>
      <w:r>
        <w:rPr>
          <w:iCs/>
          <w:sz w:val="25"/>
          <w:szCs w:val="25"/>
          <w:lang w:val="en-US"/>
        </w:rPr>
        <w:t>pu</w:t>
      </w:r>
      <w:proofErr w:type="spellEnd"/>
      <w:r w:rsidRPr="005F234F">
        <w:rPr>
          <w:iCs/>
          <w:sz w:val="25"/>
          <w:szCs w:val="25"/>
        </w:rPr>
        <w:t xml:space="preserve"> </w:t>
      </w:r>
      <w:r>
        <w:rPr>
          <w:iCs/>
          <w:sz w:val="25"/>
          <w:szCs w:val="25"/>
          <w:lang w:val="en-US"/>
        </w:rPr>
        <w:t>foam</w:t>
      </w:r>
      <w:r>
        <w:rPr>
          <w:iCs/>
          <w:sz w:val="25"/>
          <w:szCs w:val="25"/>
        </w:rPr>
        <w:t xml:space="preserve">, на которую ссылается Заказчик, также не соответствует требуемой Заказчику монтажной пене, так как показатели монтажной ручной пены </w:t>
      </w:r>
      <w:proofErr w:type="spellStart"/>
      <w:r>
        <w:rPr>
          <w:iCs/>
          <w:sz w:val="25"/>
          <w:szCs w:val="25"/>
          <w:lang w:val="en-US"/>
        </w:rPr>
        <w:t>soundal</w:t>
      </w:r>
      <w:proofErr w:type="spellEnd"/>
      <w:r w:rsidRPr="005F234F">
        <w:rPr>
          <w:iCs/>
          <w:sz w:val="25"/>
          <w:szCs w:val="25"/>
        </w:rPr>
        <w:t xml:space="preserve"> </w:t>
      </w:r>
      <w:proofErr w:type="spellStart"/>
      <w:r>
        <w:rPr>
          <w:iCs/>
          <w:sz w:val="25"/>
          <w:szCs w:val="25"/>
          <w:lang w:val="en-US"/>
        </w:rPr>
        <w:t>pu</w:t>
      </w:r>
      <w:proofErr w:type="spellEnd"/>
      <w:r w:rsidRPr="005F234F">
        <w:rPr>
          <w:iCs/>
          <w:sz w:val="25"/>
          <w:szCs w:val="25"/>
        </w:rPr>
        <w:t xml:space="preserve"> </w:t>
      </w:r>
      <w:r>
        <w:rPr>
          <w:iCs/>
          <w:sz w:val="25"/>
          <w:szCs w:val="25"/>
          <w:lang w:val="en-US"/>
        </w:rPr>
        <w:t>foam</w:t>
      </w:r>
      <w:r>
        <w:rPr>
          <w:iCs/>
          <w:sz w:val="25"/>
          <w:szCs w:val="25"/>
        </w:rPr>
        <w:t xml:space="preserve">, а именно показатель «выход пены из 1 л баллона», показатель «термостойкость», не соответствуют значениям, установленным Заказчиком в отношении монтажной пены. </w:t>
      </w:r>
    </w:p>
    <w:p w:rsidR="00C16765" w:rsidRPr="00C16765" w:rsidRDefault="00C16765" w:rsidP="00C16765">
      <w:pPr>
        <w:autoSpaceDE w:val="0"/>
        <w:autoSpaceDN w:val="0"/>
        <w:adjustRightInd w:val="0"/>
        <w:ind w:firstLine="567"/>
        <w:jc w:val="both"/>
        <w:rPr>
          <w:iCs/>
          <w:sz w:val="25"/>
          <w:szCs w:val="25"/>
        </w:rPr>
      </w:pPr>
      <w:r>
        <w:rPr>
          <w:iCs/>
          <w:sz w:val="25"/>
          <w:szCs w:val="25"/>
        </w:rPr>
        <w:t>Таким образом,</w:t>
      </w:r>
      <w:r w:rsidRPr="005F234F">
        <w:rPr>
          <w:iCs/>
          <w:sz w:val="25"/>
          <w:szCs w:val="25"/>
        </w:rPr>
        <w:t xml:space="preserve"> </w:t>
      </w:r>
      <w:r w:rsidRPr="00AB287E">
        <w:rPr>
          <w:iCs/>
          <w:sz w:val="25"/>
          <w:szCs w:val="25"/>
        </w:rPr>
        <w:t>аргументированных доказательств</w:t>
      </w:r>
      <w:r w:rsidRPr="005F234F">
        <w:rPr>
          <w:iCs/>
          <w:sz w:val="25"/>
          <w:szCs w:val="25"/>
        </w:rPr>
        <w:t xml:space="preserve"> </w:t>
      </w:r>
      <w:r w:rsidRPr="00AB287E">
        <w:rPr>
          <w:iCs/>
          <w:sz w:val="25"/>
          <w:szCs w:val="25"/>
        </w:rPr>
        <w:t xml:space="preserve">в необходимости или законности установления </w:t>
      </w:r>
      <w:r>
        <w:rPr>
          <w:iCs/>
          <w:sz w:val="25"/>
          <w:szCs w:val="25"/>
        </w:rPr>
        <w:t>требований к указанию именно</w:t>
      </w:r>
      <w:r w:rsidRPr="00AB287E">
        <w:rPr>
          <w:iCs/>
          <w:sz w:val="25"/>
          <w:szCs w:val="25"/>
        </w:rPr>
        <w:t xml:space="preserve"> </w:t>
      </w:r>
      <w:r>
        <w:rPr>
          <w:iCs/>
          <w:sz w:val="25"/>
          <w:szCs w:val="25"/>
        </w:rPr>
        <w:t>таких характеристик в отношении</w:t>
      </w:r>
      <w:r w:rsidRPr="005F234F">
        <w:rPr>
          <w:iCs/>
          <w:sz w:val="25"/>
          <w:szCs w:val="25"/>
        </w:rPr>
        <w:t xml:space="preserve"> </w:t>
      </w:r>
      <w:r>
        <w:rPr>
          <w:iCs/>
          <w:sz w:val="25"/>
          <w:szCs w:val="25"/>
        </w:rPr>
        <w:t xml:space="preserve">товара «Шпатлевка водно-дисперсионная акриловая» и «Пена монтажная» </w:t>
      </w:r>
      <w:r w:rsidRPr="00AB287E">
        <w:rPr>
          <w:iCs/>
          <w:sz w:val="25"/>
          <w:szCs w:val="25"/>
        </w:rPr>
        <w:t>Заказчиком представлено</w:t>
      </w:r>
      <w:r>
        <w:rPr>
          <w:iCs/>
          <w:sz w:val="25"/>
          <w:szCs w:val="25"/>
        </w:rPr>
        <w:t xml:space="preserve"> не было.</w:t>
      </w:r>
    </w:p>
    <w:p w:rsidR="003308B2" w:rsidRDefault="003308B2" w:rsidP="003308B2">
      <w:pPr>
        <w:autoSpaceDE w:val="0"/>
        <w:autoSpaceDN w:val="0"/>
        <w:adjustRightInd w:val="0"/>
        <w:ind w:firstLine="540"/>
        <w:jc w:val="both"/>
        <w:rPr>
          <w:bCs/>
          <w:sz w:val="25"/>
          <w:szCs w:val="25"/>
        </w:rPr>
      </w:pPr>
      <w:proofErr w:type="gramStart"/>
      <w:r w:rsidRPr="00884DB7">
        <w:rPr>
          <w:sz w:val="25"/>
          <w:szCs w:val="25"/>
        </w:rPr>
        <w:t xml:space="preserve">На основании вышеизложенного, Комиссия Калужского УФАС России приходит к выводу о нарушении Заказчиком - </w:t>
      </w:r>
      <w:r>
        <w:rPr>
          <w:sz w:val="25"/>
          <w:szCs w:val="25"/>
        </w:rPr>
        <w:t>ФГБУ «НМИ</w:t>
      </w:r>
      <w:r w:rsidRPr="00EF63E2">
        <w:rPr>
          <w:sz w:val="25"/>
          <w:szCs w:val="25"/>
        </w:rPr>
        <w:t>Ц</w:t>
      </w:r>
      <w:r>
        <w:rPr>
          <w:sz w:val="25"/>
          <w:szCs w:val="25"/>
        </w:rPr>
        <w:t xml:space="preserve"> радиологии</w:t>
      </w:r>
      <w:r w:rsidRPr="00EF63E2">
        <w:rPr>
          <w:sz w:val="25"/>
          <w:szCs w:val="25"/>
        </w:rPr>
        <w:t xml:space="preserve">» Минздрава России </w:t>
      </w:r>
      <w:r w:rsidRPr="00884DB7">
        <w:rPr>
          <w:sz w:val="25"/>
          <w:szCs w:val="25"/>
        </w:rPr>
        <w:t>при</w:t>
      </w:r>
      <w:r w:rsidRPr="00AB7E8C">
        <w:rPr>
          <w:sz w:val="25"/>
          <w:szCs w:val="25"/>
        </w:rPr>
        <w:t xml:space="preserve"> утверждении аукционной документации </w:t>
      </w:r>
      <w:r>
        <w:rPr>
          <w:sz w:val="25"/>
          <w:szCs w:val="25"/>
        </w:rPr>
        <w:t xml:space="preserve">(извещение на сайте ЕИС №0373100068217000868) </w:t>
      </w:r>
      <w:r w:rsidRPr="00AD40AB">
        <w:rPr>
          <w:sz w:val="25"/>
          <w:szCs w:val="25"/>
        </w:rPr>
        <w:t xml:space="preserve">части 2 статьи 8, пунктов 1,2 части 1 статьи 33, части 2 статьи 33, </w:t>
      </w:r>
      <w:r w:rsidRPr="00AD40AB">
        <w:rPr>
          <w:iCs/>
          <w:sz w:val="25"/>
          <w:szCs w:val="25"/>
        </w:rPr>
        <w:t>пункта 2 части 1 статьи 64</w:t>
      </w:r>
      <w:r w:rsidRPr="00AD40AB">
        <w:rPr>
          <w:sz w:val="25"/>
          <w:szCs w:val="25"/>
        </w:rPr>
        <w:t xml:space="preserve"> Федерального</w:t>
      </w:r>
      <w:r w:rsidRPr="00AB7E8C">
        <w:rPr>
          <w:sz w:val="25"/>
          <w:szCs w:val="25"/>
        </w:rPr>
        <w:t xml:space="preserve"> закона от 05.04.2013 № 44-ФЗ</w:t>
      </w:r>
      <w:r w:rsidRPr="00AB7E8C">
        <w:rPr>
          <w:bCs/>
          <w:sz w:val="25"/>
          <w:szCs w:val="25"/>
        </w:rPr>
        <w:t>.</w:t>
      </w:r>
      <w:proofErr w:type="gramEnd"/>
    </w:p>
    <w:p w:rsidR="00C16765" w:rsidRPr="00C16765" w:rsidRDefault="003308B2" w:rsidP="00C16765">
      <w:pPr>
        <w:autoSpaceDE w:val="0"/>
        <w:autoSpaceDN w:val="0"/>
        <w:adjustRightInd w:val="0"/>
        <w:ind w:firstLine="540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lastRenderedPageBreak/>
        <w:t xml:space="preserve">В связи с существенными нарушениями </w:t>
      </w:r>
      <w:r w:rsidRPr="00E56CAC">
        <w:rPr>
          <w:bCs/>
          <w:sz w:val="25"/>
          <w:szCs w:val="25"/>
        </w:rPr>
        <w:t>Федерального закона от 05.04.2013 № 44-ФЗ</w:t>
      </w:r>
      <w:r>
        <w:rPr>
          <w:bCs/>
          <w:sz w:val="25"/>
          <w:szCs w:val="25"/>
        </w:rPr>
        <w:t xml:space="preserve">, </w:t>
      </w:r>
      <w:r w:rsidRPr="00E56CAC">
        <w:rPr>
          <w:bCs/>
          <w:sz w:val="25"/>
          <w:szCs w:val="25"/>
        </w:rPr>
        <w:t>Комиссия Калужского УФАС России приходит к выводу</w:t>
      </w:r>
      <w:r>
        <w:rPr>
          <w:bCs/>
          <w:sz w:val="25"/>
          <w:szCs w:val="25"/>
        </w:rPr>
        <w:t xml:space="preserve"> о необходимости выдачи предписания о внесении изменений в аукционную документацию.</w:t>
      </w:r>
    </w:p>
    <w:p w:rsidR="007C23B5" w:rsidRPr="009D678F" w:rsidRDefault="007C23B5" w:rsidP="00D3404E">
      <w:pPr>
        <w:pStyle w:val="a8"/>
        <w:spacing w:after="0"/>
        <w:ind w:left="0" w:firstLine="567"/>
        <w:jc w:val="both"/>
        <w:rPr>
          <w:sz w:val="25"/>
          <w:szCs w:val="25"/>
        </w:rPr>
      </w:pPr>
      <w:r w:rsidRPr="009D678F">
        <w:rPr>
          <w:sz w:val="25"/>
          <w:szCs w:val="25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9D678F">
        <w:rPr>
          <w:b/>
          <w:sz w:val="25"/>
          <w:szCs w:val="25"/>
        </w:rPr>
        <w:t>решила:</w:t>
      </w:r>
    </w:p>
    <w:p w:rsidR="007C23B5" w:rsidRPr="009D678F" w:rsidRDefault="007C23B5" w:rsidP="00D3404E">
      <w:pPr>
        <w:pStyle w:val="a8"/>
        <w:spacing w:after="0"/>
        <w:ind w:left="0" w:firstLine="567"/>
        <w:jc w:val="both"/>
        <w:rPr>
          <w:sz w:val="25"/>
          <w:szCs w:val="25"/>
        </w:rPr>
      </w:pPr>
    </w:p>
    <w:p w:rsidR="007C23B5" w:rsidRPr="009D678F" w:rsidRDefault="007C23B5" w:rsidP="00D3404E">
      <w:pPr>
        <w:pStyle w:val="23"/>
        <w:spacing w:after="0" w:line="240" w:lineRule="auto"/>
        <w:ind w:left="0" w:right="-1"/>
        <w:rPr>
          <w:rFonts w:ascii="Times New Roman"/>
          <w:sz w:val="25"/>
          <w:szCs w:val="25"/>
        </w:rPr>
      </w:pPr>
      <w:r w:rsidRPr="009D678F">
        <w:rPr>
          <w:rFonts w:ascii="Times New Roman"/>
          <w:sz w:val="25"/>
          <w:szCs w:val="25"/>
        </w:rPr>
        <w:t xml:space="preserve">1. Признать жалобу </w:t>
      </w:r>
      <w:r>
        <w:rPr>
          <w:sz w:val="25"/>
          <w:szCs w:val="25"/>
        </w:rPr>
        <w:t>ООО</w:t>
      </w:r>
      <w:r>
        <w:rPr>
          <w:sz w:val="25"/>
          <w:szCs w:val="25"/>
        </w:rPr>
        <w:t xml:space="preserve"> </w:t>
      </w:r>
      <w:r>
        <w:rPr>
          <w:sz w:val="25"/>
          <w:szCs w:val="25"/>
        </w:rPr>
        <w:t>«Сервис</w:t>
      </w:r>
      <w:r>
        <w:rPr>
          <w:sz w:val="25"/>
          <w:szCs w:val="25"/>
        </w:rPr>
        <w:t xml:space="preserve"> </w:t>
      </w:r>
      <w:r>
        <w:rPr>
          <w:sz w:val="25"/>
          <w:szCs w:val="25"/>
        </w:rPr>
        <w:t>Эконом»</w:t>
      </w:r>
      <w:r w:rsidRPr="00190D32">
        <w:rPr>
          <w:rFonts w:ascii="Times New Roman"/>
          <w:sz w:val="25"/>
          <w:szCs w:val="25"/>
        </w:rPr>
        <w:t xml:space="preserve"> </w:t>
      </w:r>
      <w:r w:rsidRPr="00190D32">
        <w:rPr>
          <w:rFonts w:ascii="Times New Roman"/>
          <w:b/>
          <w:sz w:val="25"/>
          <w:szCs w:val="25"/>
        </w:rPr>
        <w:t>о</w:t>
      </w:r>
      <w:r w:rsidRPr="009D678F">
        <w:rPr>
          <w:rFonts w:ascii="Times New Roman"/>
          <w:b/>
          <w:sz w:val="25"/>
          <w:szCs w:val="25"/>
        </w:rPr>
        <w:t>боснованной</w:t>
      </w:r>
      <w:r w:rsidRPr="009D678F">
        <w:rPr>
          <w:rFonts w:ascii="Times New Roman"/>
          <w:sz w:val="25"/>
          <w:szCs w:val="25"/>
        </w:rPr>
        <w:t>.</w:t>
      </w:r>
    </w:p>
    <w:p w:rsidR="007C23B5" w:rsidRPr="009D678F" w:rsidRDefault="007C23B5" w:rsidP="00D3404E">
      <w:pPr>
        <w:pStyle w:val="23"/>
        <w:spacing w:after="0" w:line="240" w:lineRule="auto"/>
        <w:ind w:left="0" w:right="-1"/>
        <w:rPr>
          <w:rFonts w:ascii="Times New Roman"/>
          <w:sz w:val="25"/>
          <w:szCs w:val="25"/>
        </w:rPr>
      </w:pPr>
      <w:r w:rsidRPr="009D678F">
        <w:rPr>
          <w:rFonts w:ascii="Times New Roman"/>
          <w:sz w:val="25"/>
          <w:szCs w:val="25"/>
        </w:rPr>
        <w:t xml:space="preserve">2. </w:t>
      </w:r>
      <w:proofErr w:type="gramStart"/>
      <w:r w:rsidRPr="009D678F">
        <w:rPr>
          <w:rFonts w:ascii="Times New Roman"/>
          <w:sz w:val="25"/>
          <w:szCs w:val="25"/>
        </w:rPr>
        <w:t xml:space="preserve">Признать </w:t>
      </w:r>
      <w:r w:rsidRPr="005F12B4">
        <w:rPr>
          <w:rFonts w:ascii="Times New Roman"/>
          <w:sz w:val="25"/>
          <w:szCs w:val="25"/>
        </w:rPr>
        <w:t xml:space="preserve">действия заказчика - </w:t>
      </w:r>
      <w:r w:rsidR="00C16765">
        <w:rPr>
          <w:sz w:val="25"/>
          <w:szCs w:val="25"/>
        </w:rPr>
        <w:t>ФГБУ</w:t>
      </w:r>
      <w:r w:rsidR="00C16765">
        <w:rPr>
          <w:sz w:val="25"/>
          <w:szCs w:val="25"/>
        </w:rPr>
        <w:t xml:space="preserve"> </w:t>
      </w:r>
      <w:r w:rsidR="00C16765">
        <w:rPr>
          <w:sz w:val="25"/>
          <w:szCs w:val="25"/>
        </w:rPr>
        <w:t>«НМИ</w:t>
      </w:r>
      <w:r w:rsidR="00C16765" w:rsidRPr="00EF63E2">
        <w:rPr>
          <w:sz w:val="25"/>
          <w:szCs w:val="25"/>
        </w:rPr>
        <w:t>Ц</w:t>
      </w:r>
      <w:r w:rsidR="00C16765">
        <w:rPr>
          <w:sz w:val="25"/>
          <w:szCs w:val="25"/>
        </w:rPr>
        <w:t xml:space="preserve"> </w:t>
      </w:r>
      <w:r w:rsidR="00C16765">
        <w:rPr>
          <w:sz w:val="25"/>
          <w:szCs w:val="25"/>
        </w:rPr>
        <w:t>радиологии</w:t>
      </w:r>
      <w:r w:rsidR="00C16765" w:rsidRPr="00EF63E2">
        <w:rPr>
          <w:sz w:val="25"/>
          <w:szCs w:val="25"/>
        </w:rPr>
        <w:t>»</w:t>
      </w:r>
      <w:r w:rsidR="00C16765" w:rsidRPr="00EF63E2">
        <w:rPr>
          <w:sz w:val="25"/>
          <w:szCs w:val="25"/>
        </w:rPr>
        <w:t xml:space="preserve"> </w:t>
      </w:r>
      <w:r w:rsidR="00C16765" w:rsidRPr="00EF63E2">
        <w:rPr>
          <w:sz w:val="25"/>
          <w:szCs w:val="25"/>
        </w:rPr>
        <w:t>Минздрава</w:t>
      </w:r>
      <w:r w:rsidR="00C16765" w:rsidRPr="00EF63E2">
        <w:rPr>
          <w:sz w:val="25"/>
          <w:szCs w:val="25"/>
        </w:rPr>
        <w:t xml:space="preserve"> </w:t>
      </w:r>
      <w:r w:rsidR="00C16765" w:rsidRPr="00EF63E2">
        <w:rPr>
          <w:sz w:val="25"/>
          <w:szCs w:val="25"/>
        </w:rPr>
        <w:t>России</w:t>
      </w:r>
      <w:r w:rsidR="00C16765" w:rsidRPr="00EF63E2">
        <w:rPr>
          <w:sz w:val="25"/>
          <w:szCs w:val="25"/>
        </w:rPr>
        <w:t xml:space="preserve"> </w:t>
      </w:r>
      <w:r w:rsidR="00C16765" w:rsidRPr="00884DB7">
        <w:rPr>
          <w:sz w:val="25"/>
          <w:szCs w:val="25"/>
        </w:rPr>
        <w:t>при</w:t>
      </w:r>
      <w:r w:rsidR="00C16765" w:rsidRPr="00AB7E8C">
        <w:rPr>
          <w:sz w:val="25"/>
          <w:szCs w:val="25"/>
        </w:rPr>
        <w:t xml:space="preserve"> </w:t>
      </w:r>
      <w:r w:rsidR="00C16765" w:rsidRPr="00AB7E8C">
        <w:rPr>
          <w:sz w:val="25"/>
          <w:szCs w:val="25"/>
        </w:rPr>
        <w:t>утверждении</w:t>
      </w:r>
      <w:r w:rsidR="00C16765" w:rsidRPr="00AB7E8C">
        <w:rPr>
          <w:sz w:val="25"/>
          <w:szCs w:val="25"/>
        </w:rPr>
        <w:t xml:space="preserve"> </w:t>
      </w:r>
      <w:r w:rsidR="00C16765" w:rsidRPr="00AB7E8C">
        <w:rPr>
          <w:sz w:val="25"/>
          <w:szCs w:val="25"/>
        </w:rPr>
        <w:t>аукционной</w:t>
      </w:r>
      <w:r w:rsidR="00C16765" w:rsidRPr="00AB7E8C">
        <w:rPr>
          <w:sz w:val="25"/>
          <w:szCs w:val="25"/>
        </w:rPr>
        <w:t xml:space="preserve"> </w:t>
      </w:r>
      <w:r w:rsidR="00C16765" w:rsidRPr="00AB7E8C">
        <w:rPr>
          <w:sz w:val="25"/>
          <w:szCs w:val="25"/>
        </w:rPr>
        <w:t>документации</w:t>
      </w:r>
      <w:r w:rsidR="00C16765" w:rsidRPr="00AB7E8C">
        <w:rPr>
          <w:sz w:val="25"/>
          <w:szCs w:val="25"/>
        </w:rPr>
        <w:t xml:space="preserve"> </w:t>
      </w:r>
      <w:r w:rsidRPr="005F12B4">
        <w:rPr>
          <w:rFonts w:ascii="Times New Roman"/>
          <w:sz w:val="25"/>
          <w:szCs w:val="25"/>
        </w:rPr>
        <w:t>№</w:t>
      </w:r>
      <w:r w:rsidR="008124F8" w:rsidRPr="008124F8">
        <w:rPr>
          <w:rFonts w:ascii="Times New Roman"/>
          <w:sz w:val="25"/>
          <w:szCs w:val="25"/>
        </w:rPr>
        <w:t>0373100068217000868</w:t>
      </w:r>
      <w:r w:rsidR="00C16765">
        <w:rPr>
          <w:rFonts w:ascii="Times New Roman"/>
          <w:sz w:val="25"/>
          <w:szCs w:val="25"/>
        </w:rPr>
        <w:t>, предметом которой</w:t>
      </w:r>
      <w:r w:rsidRPr="005F12B4">
        <w:rPr>
          <w:rFonts w:ascii="Times New Roman"/>
          <w:sz w:val="25"/>
          <w:szCs w:val="25"/>
        </w:rPr>
        <w:t xml:space="preserve"> является </w:t>
      </w:r>
      <w:r>
        <w:rPr>
          <w:rFonts w:ascii="Times New Roman"/>
          <w:sz w:val="25"/>
          <w:szCs w:val="25"/>
        </w:rPr>
        <w:t xml:space="preserve">выполнение </w:t>
      </w:r>
      <w:r w:rsidR="008124F8" w:rsidRPr="008124F8">
        <w:rPr>
          <w:rFonts w:ascii="Times New Roman"/>
          <w:sz w:val="25"/>
          <w:szCs w:val="25"/>
        </w:rPr>
        <w:t xml:space="preserve">работ по текущему ремонту помещения газоочистки здания №9 клинического радиологического сектора МРНЦ им. </w:t>
      </w:r>
      <w:proofErr w:type="spellStart"/>
      <w:r w:rsidR="008124F8" w:rsidRPr="008124F8">
        <w:rPr>
          <w:rFonts w:ascii="Times New Roman"/>
          <w:sz w:val="25"/>
          <w:szCs w:val="25"/>
        </w:rPr>
        <w:t>А.Ф.Цыба</w:t>
      </w:r>
      <w:proofErr w:type="spellEnd"/>
      <w:r w:rsidR="008124F8" w:rsidRPr="008124F8">
        <w:rPr>
          <w:rFonts w:ascii="Times New Roman"/>
          <w:sz w:val="25"/>
          <w:szCs w:val="25"/>
        </w:rPr>
        <w:t xml:space="preserve"> - филиала ФГБУ «НМИЦ радиологии» Минздрава России</w:t>
      </w:r>
      <w:r w:rsidRPr="005F12B4">
        <w:rPr>
          <w:rFonts w:ascii="Times New Roman"/>
          <w:sz w:val="25"/>
          <w:szCs w:val="25"/>
        </w:rPr>
        <w:t xml:space="preserve">, нарушающими требования </w:t>
      </w:r>
      <w:r w:rsidRPr="00190D32">
        <w:rPr>
          <w:rFonts w:ascii="Times New Roman"/>
          <w:sz w:val="25"/>
          <w:szCs w:val="25"/>
        </w:rPr>
        <w:t>част</w:t>
      </w:r>
      <w:r>
        <w:rPr>
          <w:rFonts w:ascii="Times New Roman"/>
          <w:sz w:val="25"/>
          <w:szCs w:val="25"/>
        </w:rPr>
        <w:t>и 2 статьи 8,</w:t>
      </w:r>
      <w:r w:rsidRPr="00306B63">
        <w:rPr>
          <w:rFonts w:ascii="Times New Roman"/>
          <w:iCs/>
          <w:sz w:val="25"/>
          <w:szCs w:val="25"/>
        </w:rPr>
        <w:t xml:space="preserve"> </w:t>
      </w:r>
      <w:r w:rsidRPr="00190D32">
        <w:rPr>
          <w:rFonts w:ascii="Times New Roman"/>
          <w:sz w:val="25"/>
          <w:szCs w:val="25"/>
        </w:rPr>
        <w:t>пункт</w:t>
      </w:r>
      <w:r>
        <w:rPr>
          <w:rFonts w:ascii="Times New Roman"/>
          <w:sz w:val="25"/>
          <w:szCs w:val="25"/>
        </w:rPr>
        <w:t>ов</w:t>
      </w:r>
      <w:r w:rsidRPr="00190D32">
        <w:rPr>
          <w:rFonts w:ascii="Times New Roman"/>
          <w:sz w:val="25"/>
          <w:szCs w:val="25"/>
        </w:rPr>
        <w:t xml:space="preserve"> 1,2 части 1 статьи 33, част</w:t>
      </w:r>
      <w:r>
        <w:rPr>
          <w:rFonts w:ascii="Times New Roman"/>
          <w:sz w:val="25"/>
          <w:szCs w:val="25"/>
        </w:rPr>
        <w:t>и</w:t>
      </w:r>
      <w:r w:rsidRPr="00190D32">
        <w:rPr>
          <w:rFonts w:ascii="Times New Roman"/>
          <w:sz w:val="25"/>
          <w:szCs w:val="25"/>
        </w:rPr>
        <w:t xml:space="preserve"> 2 статьи 33</w:t>
      </w:r>
      <w:r>
        <w:rPr>
          <w:rFonts w:ascii="Times New Roman"/>
          <w:sz w:val="25"/>
          <w:szCs w:val="25"/>
        </w:rPr>
        <w:t>,</w:t>
      </w:r>
      <w:r w:rsidRPr="00500806">
        <w:rPr>
          <w:rFonts w:ascii="Times New Roman"/>
          <w:sz w:val="25"/>
          <w:szCs w:val="25"/>
        </w:rPr>
        <w:t xml:space="preserve"> </w:t>
      </w:r>
      <w:r w:rsidRPr="00306B63">
        <w:rPr>
          <w:rFonts w:ascii="Times New Roman"/>
          <w:iCs/>
          <w:sz w:val="25"/>
          <w:szCs w:val="25"/>
        </w:rPr>
        <w:t>пункта 2 части 1 статьи</w:t>
      </w:r>
      <w:proofErr w:type="gramEnd"/>
      <w:r w:rsidRPr="00306B63">
        <w:rPr>
          <w:rFonts w:ascii="Times New Roman"/>
          <w:iCs/>
          <w:sz w:val="25"/>
          <w:szCs w:val="25"/>
        </w:rPr>
        <w:t xml:space="preserve"> 64</w:t>
      </w:r>
      <w:r>
        <w:rPr>
          <w:rFonts w:ascii="Times New Roman"/>
          <w:iCs/>
          <w:sz w:val="25"/>
          <w:szCs w:val="25"/>
        </w:rPr>
        <w:t xml:space="preserve"> </w:t>
      </w:r>
      <w:r w:rsidRPr="00500806">
        <w:rPr>
          <w:rFonts w:ascii="Times New Roman"/>
          <w:sz w:val="25"/>
          <w:szCs w:val="25"/>
        </w:rPr>
        <w:t>Федерального закона от 05.04.2013 № 44-ФЗ</w:t>
      </w:r>
      <w:r w:rsidRPr="00F10BA5">
        <w:rPr>
          <w:rFonts w:ascii="Times New Roman"/>
          <w:sz w:val="25"/>
          <w:szCs w:val="25"/>
        </w:rPr>
        <w:t>.</w:t>
      </w:r>
    </w:p>
    <w:p w:rsidR="007C23B5" w:rsidRDefault="007C23B5" w:rsidP="00A644EA">
      <w:pPr>
        <w:pStyle w:val="23"/>
        <w:spacing w:after="0" w:line="240" w:lineRule="auto"/>
        <w:ind w:left="0" w:firstLine="550"/>
        <w:rPr>
          <w:rFonts w:ascii="Times New Roman" w:eastAsia="Times New Roman"/>
          <w:sz w:val="25"/>
          <w:szCs w:val="25"/>
        </w:rPr>
      </w:pPr>
      <w:r w:rsidRPr="001E1972">
        <w:rPr>
          <w:rFonts w:ascii="Times New Roman"/>
          <w:sz w:val="25"/>
          <w:szCs w:val="25"/>
        </w:rPr>
        <w:t xml:space="preserve">3. Выдать заказчику - </w:t>
      </w:r>
      <w:r w:rsidR="00C16765">
        <w:rPr>
          <w:sz w:val="25"/>
          <w:szCs w:val="25"/>
        </w:rPr>
        <w:t>ФГБУ</w:t>
      </w:r>
      <w:r w:rsidR="00C16765">
        <w:rPr>
          <w:sz w:val="25"/>
          <w:szCs w:val="25"/>
        </w:rPr>
        <w:t xml:space="preserve"> </w:t>
      </w:r>
      <w:r w:rsidR="00C16765">
        <w:rPr>
          <w:sz w:val="25"/>
          <w:szCs w:val="25"/>
        </w:rPr>
        <w:t>«НМИ</w:t>
      </w:r>
      <w:r w:rsidR="00C16765" w:rsidRPr="00EF63E2">
        <w:rPr>
          <w:sz w:val="25"/>
          <w:szCs w:val="25"/>
        </w:rPr>
        <w:t>Ц</w:t>
      </w:r>
      <w:r w:rsidR="00C16765">
        <w:rPr>
          <w:sz w:val="25"/>
          <w:szCs w:val="25"/>
        </w:rPr>
        <w:t xml:space="preserve"> </w:t>
      </w:r>
      <w:r w:rsidR="00C16765">
        <w:rPr>
          <w:sz w:val="25"/>
          <w:szCs w:val="25"/>
        </w:rPr>
        <w:t>радиологии</w:t>
      </w:r>
      <w:r w:rsidR="00C16765" w:rsidRPr="00EF63E2">
        <w:rPr>
          <w:sz w:val="25"/>
          <w:szCs w:val="25"/>
        </w:rPr>
        <w:t>»</w:t>
      </w:r>
      <w:r w:rsidR="00C16765" w:rsidRPr="00EF63E2">
        <w:rPr>
          <w:sz w:val="25"/>
          <w:szCs w:val="25"/>
        </w:rPr>
        <w:t xml:space="preserve"> </w:t>
      </w:r>
      <w:r w:rsidR="00C16765" w:rsidRPr="00EF63E2">
        <w:rPr>
          <w:sz w:val="25"/>
          <w:szCs w:val="25"/>
        </w:rPr>
        <w:t>Минздрава</w:t>
      </w:r>
      <w:r w:rsidR="00C16765" w:rsidRPr="00EF63E2">
        <w:rPr>
          <w:sz w:val="25"/>
          <w:szCs w:val="25"/>
        </w:rPr>
        <w:t xml:space="preserve"> </w:t>
      </w:r>
      <w:r w:rsidR="00C16765" w:rsidRPr="00EF63E2">
        <w:rPr>
          <w:sz w:val="25"/>
          <w:szCs w:val="25"/>
        </w:rPr>
        <w:t>России</w:t>
      </w:r>
      <w:r w:rsidR="00C16765" w:rsidRPr="00EF63E2">
        <w:rPr>
          <w:sz w:val="25"/>
          <w:szCs w:val="25"/>
        </w:rPr>
        <w:t xml:space="preserve"> </w:t>
      </w:r>
      <w:r w:rsidRPr="001E1972">
        <w:rPr>
          <w:rFonts w:ascii="Times New Roman"/>
          <w:sz w:val="25"/>
          <w:szCs w:val="25"/>
        </w:rPr>
        <w:t xml:space="preserve">предписание </w:t>
      </w:r>
      <w:r>
        <w:rPr>
          <w:rFonts w:ascii="Times New Roman"/>
          <w:sz w:val="25"/>
          <w:szCs w:val="25"/>
        </w:rPr>
        <w:t xml:space="preserve">о внесении </w:t>
      </w:r>
      <w:r w:rsidRPr="001E1972">
        <w:rPr>
          <w:rFonts w:ascii="Times New Roman"/>
          <w:sz w:val="25"/>
          <w:szCs w:val="25"/>
        </w:rPr>
        <w:t>изменений в документацию аукциона в электронной форме №</w:t>
      </w:r>
      <w:r w:rsidR="008124F8" w:rsidRPr="008124F8">
        <w:rPr>
          <w:rFonts w:ascii="Times New Roman"/>
          <w:sz w:val="25"/>
          <w:szCs w:val="25"/>
        </w:rPr>
        <w:t>0373100068217000868</w:t>
      </w:r>
      <w:r w:rsidRPr="001E1972">
        <w:rPr>
          <w:rFonts w:ascii="Times New Roman"/>
          <w:sz w:val="25"/>
          <w:szCs w:val="25"/>
        </w:rPr>
        <w:t xml:space="preserve">, предметом которого является </w:t>
      </w:r>
      <w:r>
        <w:rPr>
          <w:rFonts w:ascii="Times New Roman"/>
          <w:sz w:val="25"/>
          <w:szCs w:val="25"/>
        </w:rPr>
        <w:t xml:space="preserve">выполнение работ </w:t>
      </w:r>
      <w:r w:rsidR="008124F8" w:rsidRPr="008124F8">
        <w:rPr>
          <w:rFonts w:ascii="Times New Roman"/>
          <w:sz w:val="25"/>
          <w:szCs w:val="25"/>
        </w:rPr>
        <w:t xml:space="preserve">по текущему ремонту помещения газоочистки здания №9 клинического радиологического сектора МРНЦ им. </w:t>
      </w:r>
      <w:proofErr w:type="spellStart"/>
      <w:r w:rsidR="008124F8" w:rsidRPr="008124F8">
        <w:rPr>
          <w:rFonts w:ascii="Times New Roman"/>
          <w:sz w:val="25"/>
          <w:szCs w:val="25"/>
        </w:rPr>
        <w:t>А.Ф.Цыба</w:t>
      </w:r>
      <w:proofErr w:type="spellEnd"/>
      <w:r w:rsidR="008124F8" w:rsidRPr="008124F8">
        <w:rPr>
          <w:rFonts w:ascii="Times New Roman"/>
          <w:sz w:val="25"/>
          <w:szCs w:val="25"/>
        </w:rPr>
        <w:t xml:space="preserve"> - филиала ФГБУ «НМИЦ радиологии» Минздрава России</w:t>
      </w:r>
      <w:r w:rsidRPr="001E1972">
        <w:rPr>
          <w:rFonts w:ascii="Times New Roman" w:eastAsia="Times New Roman"/>
          <w:sz w:val="25"/>
          <w:szCs w:val="25"/>
        </w:rPr>
        <w:t>.</w:t>
      </w:r>
    </w:p>
    <w:p w:rsidR="007C23B5" w:rsidRPr="000A01D4" w:rsidRDefault="007C23B5" w:rsidP="00A644EA">
      <w:pPr>
        <w:pStyle w:val="23"/>
        <w:spacing w:after="0" w:line="240" w:lineRule="auto"/>
        <w:ind w:left="0" w:firstLine="550"/>
        <w:rPr>
          <w:rFonts w:ascii="Times New Roman"/>
          <w:sz w:val="25"/>
          <w:szCs w:val="25"/>
        </w:rPr>
      </w:pPr>
      <w:r w:rsidRPr="000A01D4">
        <w:rPr>
          <w:rFonts w:ascii="Times New Roman"/>
          <w:sz w:val="25"/>
          <w:szCs w:val="25"/>
        </w:rPr>
        <w:t xml:space="preserve">4. </w:t>
      </w:r>
      <w:r w:rsidRPr="008F2176">
        <w:rPr>
          <w:rFonts w:ascii="Times New Roman"/>
          <w:sz w:val="25"/>
          <w:szCs w:val="25"/>
        </w:rPr>
        <w:t>Оператору электронной площадки – ЗАО «</w:t>
      </w:r>
      <w:proofErr w:type="spellStart"/>
      <w:r w:rsidRPr="008F2176">
        <w:rPr>
          <w:rFonts w:ascii="Times New Roman"/>
          <w:sz w:val="25"/>
          <w:szCs w:val="25"/>
        </w:rPr>
        <w:t>Сбербанк-АСТ</w:t>
      </w:r>
      <w:proofErr w:type="spellEnd"/>
      <w:r w:rsidRPr="008F2176">
        <w:rPr>
          <w:rFonts w:ascii="Times New Roman"/>
          <w:sz w:val="25"/>
          <w:szCs w:val="25"/>
        </w:rPr>
        <w:t>» обеспечить заказчику возможность внесения изменений в документацию аукциона в электронной форме №</w:t>
      </w:r>
      <w:r w:rsidR="008124F8" w:rsidRPr="008124F8">
        <w:rPr>
          <w:rFonts w:ascii="Times New Roman"/>
          <w:sz w:val="25"/>
          <w:szCs w:val="25"/>
        </w:rPr>
        <w:t>0373100068217000868</w:t>
      </w:r>
      <w:r w:rsidRPr="008F2176">
        <w:rPr>
          <w:rFonts w:ascii="Times New Roman"/>
          <w:sz w:val="25"/>
          <w:szCs w:val="25"/>
        </w:rPr>
        <w:t xml:space="preserve">, предметом которого является </w:t>
      </w:r>
      <w:r>
        <w:rPr>
          <w:rFonts w:ascii="Times New Roman"/>
          <w:sz w:val="25"/>
          <w:szCs w:val="25"/>
        </w:rPr>
        <w:t xml:space="preserve">выполнение работ </w:t>
      </w:r>
      <w:r w:rsidR="008124F8" w:rsidRPr="008124F8">
        <w:rPr>
          <w:rFonts w:ascii="Times New Roman"/>
          <w:sz w:val="25"/>
          <w:szCs w:val="25"/>
        </w:rPr>
        <w:t xml:space="preserve">по текущему ремонту помещения газоочистки здания №9 клинического радиологического сектора МРНЦ им. </w:t>
      </w:r>
      <w:proofErr w:type="spellStart"/>
      <w:r w:rsidR="008124F8" w:rsidRPr="008124F8">
        <w:rPr>
          <w:rFonts w:ascii="Times New Roman"/>
          <w:sz w:val="25"/>
          <w:szCs w:val="25"/>
        </w:rPr>
        <w:t>А.Ф.Цыба</w:t>
      </w:r>
      <w:proofErr w:type="spellEnd"/>
      <w:r w:rsidR="008124F8" w:rsidRPr="008124F8">
        <w:rPr>
          <w:rFonts w:ascii="Times New Roman"/>
          <w:sz w:val="25"/>
          <w:szCs w:val="25"/>
        </w:rPr>
        <w:t xml:space="preserve"> - филиала ФГБУ «НМИЦ радиологии» Минздрава России</w:t>
      </w:r>
      <w:r w:rsidRPr="008F2176">
        <w:rPr>
          <w:rFonts w:ascii="Times New Roman"/>
          <w:sz w:val="25"/>
          <w:szCs w:val="25"/>
        </w:rPr>
        <w:t>.</w:t>
      </w:r>
    </w:p>
    <w:p w:rsidR="007C23B5" w:rsidRPr="009D678F" w:rsidRDefault="007C23B5" w:rsidP="00A644EA">
      <w:pPr>
        <w:pStyle w:val="23"/>
        <w:spacing w:after="0" w:line="240" w:lineRule="auto"/>
        <w:ind w:left="0" w:firstLine="550"/>
        <w:rPr>
          <w:rFonts w:ascii="Times New Roman"/>
          <w:sz w:val="25"/>
          <w:szCs w:val="25"/>
        </w:rPr>
      </w:pPr>
      <w:r>
        <w:rPr>
          <w:rFonts w:ascii="Times New Roman"/>
          <w:sz w:val="25"/>
          <w:szCs w:val="25"/>
        </w:rPr>
        <w:t>5</w:t>
      </w:r>
      <w:r w:rsidRPr="009D678F">
        <w:rPr>
          <w:rFonts w:ascii="Times New Roman"/>
          <w:sz w:val="25"/>
          <w:szCs w:val="25"/>
        </w:rPr>
        <w:t>. Передать материалы дела уполномоченному должностному лицу для рассмотрения вопроса о возбуждении дела об административном правонарушении.</w:t>
      </w:r>
    </w:p>
    <w:p w:rsidR="007C23B5" w:rsidRPr="009D678F" w:rsidRDefault="007C23B5" w:rsidP="000316C2">
      <w:pPr>
        <w:autoSpaceDE w:val="0"/>
        <w:autoSpaceDN w:val="0"/>
        <w:adjustRightInd w:val="0"/>
        <w:jc w:val="both"/>
        <w:rPr>
          <w:sz w:val="25"/>
          <w:szCs w:val="25"/>
        </w:rPr>
      </w:pPr>
    </w:p>
    <w:p w:rsidR="007C23B5" w:rsidRPr="009D678F" w:rsidRDefault="007C23B5" w:rsidP="00D340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9D678F">
        <w:rPr>
          <w:sz w:val="25"/>
          <w:szCs w:val="25"/>
        </w:rPr>
        <w:t>В соответствии с частью 9 статьи 106 Федерального закона от 05.04.2013 № 44-ФЗ р</w:t>
      </w:r>
      <w:r w:rsidRPr="009D678F">
        <w:rPr>
          <w:rStyle w:val="blk"/>
          <w:rFonts w:eastAsia="MS Mincho"/>
          <w:sz w:val="25"/>
          <w:szCs w:val="25"/>
        </w:rPr>
        <w:t xml:space="preserve">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9D678F">
        <w:rPr>
          <w:rStyle w:val="blk"/>
          <w:rFonts w:eastAsia="MS Mincho"/>
          <w:sz w:val="25"/>
          <w:szCs w:val="25"/>
        </w:rPr>
        <w:t>с даты</w:t>
      </w:r>
      <w:proofErr w:type="gramEnd"/>
      <w:r w:rsidRPr="009D678F">
        <w:rPr>
          <w:rStyle w:val="blk"/>
          <w:rFonts w:eastAsia="MS Mincho"/>
          <w:sz w:val="25"/>
          <w:szCs w:val="25"/>
        </w:rPr>
        <w:t xml:space="preserve"> его принятия.</w:t>
      </w:r>
      <w:r w:rsidRPr="009D678F">
        <w:rPr>
          <w:sz w:val="25"/>
          <w:szCs w:val="25"/>
        </w:rPr>
        <w:t xml:space="preserve"> </w:t>
      </w:r>
    </w:p>
    <w:p w:rsidR="007C23B5" w:rsidRPr="009D678F" w:rsidRDefault="007C23B5" w:rsidP="00D3404E">
      <w:pPr>
        <w:pStyle w:val="ab"/>
        <w:ind w:firstLine="567"/>
        <w:rPr>
          <w:sz w:val="25"/>
          <w:szCs w:val="25"/>
        </w:rPr>
      </w:pPr>
    </w:p>
    <w:p w:rsidR="007C23B5" w:rsidRPr="002103E9" w:rsidRDefault="007C23B5" w:rsidP="00D3404E">
      <w:pPr>
        <w:pStyle w:val="23"/>
        <w:spacing w:after="0" w:line="240" w:lineRule="auto"/>
        <w:ind w:left="0" w:firstLine="0"/>
        <w:rPr>
          <w:rFonts w:ascii="Times New Roman"/>
          <w:sz w:val="26"/>
          <w:szCs w:val="26"/>
        </w:rPr>
      </w:pPr>
    </w:p>
    <w:tbl>
      <w:tblPr>
        <w:tblW w:w="0" w:type="auto"/>
        <w:tblLook w:val="00A0"/>
      </w:tblPr>
      <w:tblGrid>
        <w:gridCol w:w="3473"/>
        <w:gridCol w:w="3474"/>
        <w:gridCol w:w="3474"/>
      </w:tblGrid>
      <w:tr w:rsidR="00290D53" w:rsidRPr="002103E9" w:rsidTr="0046181C">
        <w:tc>
          <w:tcPr>
            <w:tcW w:w="3473" w:type="dxa"/>
          </w:tcPr>
          <w:p w:rsidR="00290D53" w:rsidRPr="006C4C17" w:rsidRDefault="00290D53" w:rsidP="0046181C">
            <w:pPr>
              <w:pStyle w:val="23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6C4C17">
              <w:rPr>
                <w:rFonts w:ascii="Times New Roman"/>
                <w:sz w:val="25"/>
                <w:szCs w:val="25"/>
              </w:rPr>
              <w:t>Председатель комиссии:</w:t>
            </w:r>
          </w:p>
        </w:tc>
        <w:tc>
          <w:tcPr>
            <w:tcW w:w="3474" w:type="dxa"/>
          </w:tcPr>
          <w:p w:rsidR="00290D53" w:rsidRPr="006C4C17" w:rsidRDefault="00290D53" w:rsidP="0046181C">
            <w:pPr>
              <w:pStyle w:val="23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6C4C17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3474" w:type="dxa"/>
          </w:tcPr>
          <w:p w:rsidR="00290D53" w:rsidRDefault="00290D53">
            <w:r w:rsidRPr="00AF1549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290D53" w:rsidRPr="002103E9" w:rsidTr="0046181C">
        <w:tc>
          <w:tcPr>
            <w:tcW w:w="3473" w:type="dxa"/>
          </w:tcPr>
          <w:p w:rsidR="00290D53" w:rsidRPr="006C4C17" w:rsidRDefault="00290D53" w:rsidP="0046181C">
            <w:pPr>
              <w:pStyle w:val="23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6C4C17">
              <w:rPr>
                <w:rFonts w:ascii="Times New Roman"/>
                <w:sz w:val="25"/>
                <w:szCs w:val="25"/>
              </w:rPr>
              <w:t>Члены комиссии:</w:t>
            </w:r>
          </w:p>
        </w:tc>
        <w:tc>
          <w:tcPr>
            <w:tcW w:w="3474" w:type="dxa"/>
          </w:tcPr>
          <w:p w:rsidR="00290D53" w:rsidRPr="006C4C17" w:rsidRDefault="00290D53" w:rsidP="0046181C">
            <w:pPr>
              <w:pStyle w:val="23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6C4C17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3474" w:type="dxa"/>
          </w:tcPr>
          <w:p w:rsidR="00290D53" w:rsidRDefault="00290D53">
            <w:r w:rsidRPr="00AF1549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290D53" w:rsidRPr="002103E9" w:rsidTr="0046181C">
        <w:tc>
          <w:tcPr>
            <w:tcW w:w="3473" w:type="dxa"/>
          </w:tcPr>
          <w:p w:rsidR="00290D53" w:rsidRPr="006C4C17" w:rsidRDefault="00290D53" w:rsidP="0046181C">
            <w:pPr>
              <w:pStyle w:val="23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</w:p>
        </w:tc>
        <w:tc>
          <w:tcPr>
            <w:tcW w:w="3474" w:type="dxa"/>
          </w:tcPr>
          <w:p w:rsidR="00290D53" w:rsidRPr="006C4C17" w:rsidRDefault="00290D53" w:rsidP="0046181C">
            <w:pPr>
              <w:pStyle w:val="23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6C4C17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3474" w:type="dxa"/>
          </w:tcPr>
          <w:p w:rsidR="00290D53" w:rsidRDefault="00290D53">
            <w:r w:rsidRPr="00AF1549">
              <w:rPr>
                <w:rFonts w:eastAsia="MS Mincho"/>
                <w:sz w:val="25"/>
                <w:szCs w:val="25"/>
              </w:rPr>
              <w:t>/……/</w:t>
            </w:r>
          </w:p>
        </w:tc>
      </w:tr>
    </w:tbl>
    <w:p w:rsidR="007C23B5" w:rsidRDefault="007C23B5" w:rsidP="00F10BA5">
      <w:pPr>
        <w:pStyle w:val="23"/>
        <w:spacing w:after="0" w:line="240" w:lineRule="auto"/>
        <w:ind w:left="0" w:right="76"/>
        <w:rPr>
          <w:rFonts w:ascii="Times New Roman"/>
          <w:sz w:val="26"/>
          <w:szCs w:val="26"/>
        </w:rPr>
      </w:pPr>
      <w:r w:rsidRPr="002103E9">
        <w:rPr>
          <w:rFonts w:ascii="Times New Roman"/>
          <w:sz w:val="26"/>
          <w:szCs w:val="26"/>
        </w:rPr>
        <w:t xml:space="preserve"> </w:t>
      </w:r>
    </w:p>
    <w:p w:rsidR="00290D53" w:rsidRDefault="00290D53" w:rsidP="00F10BA5">
      <w:pPr>
        <w:pStyle w:val="23"/>
        <w:spacing w:after="0" w:line="240" w:lineRule="auto"/>
        <w:ind w:left="0" w:right="76"/>
        <w:rPr>
          <w:rFonts w:ascii="Times New Roman"/>
          <w:sz w:val="26"/>
          <w:szCs w:val="26"/>
        </w:rPr>
      </w:pPr>
    </w:p>
    <w:p w:rsidR="00290D53" w:rsidRDefault="00290D53" w:rsidP="00F10BA5">
      <w:pPr>
        <w:pStyle w:val="23"/>
        <w:spacing w:after="0" w:line="240" w:lineRule="auto"/>
        <w:ind w:left="0" w:right="76"/>
        <w:rPr>
          <w:rFonts w:ascii="Times New Roman"/>
          <w:sz w:val="26"/>
          <w:szCs w:val="26"/>
        </w:rPr>
      </w:pPr>
    </w:p>
    <w:p w:rsidR="00290D53" w:rsidRDefault="00290D53" w:rsidP="00F10BA5">
      <w:pPr>
        <w:pStyle w:val="23"/>
        <w:spacing w:after="0" w:line="240" w:lineRule="auto"/>
        <w:ind w:left="0" w:right="76"/>
        <w:rPr>
          <w:rFonts w:ascii="Times New Roman"/>
          <w:sz w:val="26"/>
          <w:szCs w:val="26"/>
        </w:rPr>
      </w:pPr>
    </w:p>
    <w:tbl>
      <w:tblPr>
        <w:tblW w:w="10173" w:type="dxa"/>
        <w:tblLayout w:type="fixed"/>
        <w:tblLook w:val="04A0"/>
      </w:tblPr>
      <w:tblGrid>
        <w:gridCol w:w="10173"/>
      </w:tblGrid>
      <w:tr w:rsidR="00290D53" w:rsidRPr="00290D53" w:rsidTr="00151689">
        <w:trPr>
          <w:trHeight w:val="3653"/>
        </w:trPr>
        <w:tc>
          <w:tcPr>
            <w:tcW w:w="10173" w:type="dxa"/>
          </w:tcPr>
          <w:p w:rsidR="00290D53" w:rsidRPr="00290D53" w:rsidRDefault="00290D53" w:rsidP="00290D53">
            <w:pPr>
              <w:snapToGrid w:val="0"/>
              <w:jc w:val="center"/>
              <w:rPr>
                <w:rFonts w:ascii="MS Mincho" w:eastAsia="MS Mincho"/>
                <w:sz w:val="26"/>
                <w:szCs w:val="26"/>
              </w:rPr>
            </w:pPr>
            <w:r>
              <w:rPr>
                <w:rFonts w:ascii="MS Mincho" w:eastAsia="MS Mincho"/>
                <w:noProof/>
                <w:szCs w:val="20"/>
              </w:rPr>
              <w:lastRenderedPageBreak/>
              <w:pict>
                <v:shape id="Рисунок 2" o:spid="_x0000_s1028" type="#_x0000_t75" style="position:absolute;left:0;text-align:left;margin-left:209.9pt;margin-top:3.2pt;width:48.15pt;height:54.15pt;z-index:25165977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filled="t">
                  <v:imagedata r:id="rId8" o:title="" gain="2147483647f" blacklevel="-7864f" grayscale="t" bilevel="t"/>
                  <w10:wrap type="topAndBottom"/>
                </v:shape>
              </w:pict>
            </w:r>
          </w:p>
          <w:p w:rsidR="00290D53" w:rsidRPr="00290D53" w:rsidRDefault="00290D53" w:rsidP="00290D53">
            <w:pPr>
              <w:keepNext/>
              <w:tabs>
                <w:tab w:val="num" w:pos="864"/>
              </w:tabs>
              <w:jc w:val="center"/>
              <w:outlineLvl w:val="3"/>
              <w:rPr>
                <w:rFonts w:eastAsia="MS Mincho"/>
                <w:b/>
                <w:bCs/>
                <w:sz w:val="26"/>
                <w:szCs w:val="26"/>
              </w:rPr>
            </w:pPr>
            <w:r w:rsidRPr="00290D53">
              <w:rPr>
                <w:rFonts w:eastAsia="MS Mincho"/>
                <w:b/>
                <w:bCs/>
                <w:sz w:val="26"/>
                <w:szCs w:val="26"/>
              </w:rPr>
              <w:t>УПРАВЛЕНИЕ ФЕДЕРАЛЬНОЙ  АНТИМОНОПОЛЬНОЙ СЛУЖБЫ</w:t>
            </w:r>
          </w:p>
          <w:p w:rsidR="00290D53" w:rsidRPr="00290D53" w:rsidRDefault="00290D53" w:rsidP="00290D53">
            <w:pPr>
              <w:jc w:val="center"/>
              <w:rPr>
                <w:b/>
                <w:bCs/>
                <w:sz w:val="26"/>
                <w:szCs w:val="26"/>
              </w:rPr>
            </w:pPr>
            <w:r w:rsidRPr="00290D53">
              <w:rPr>
                <w:b/>
                <w:bCs/>
                <w:sz w:val="26"/>
                <w:szCs w:val="26"/>
              </w:rPr>
              <w:t>ПО КАЛУЖСКОЙ ОБЛАСТИ</w:t>
            </w:r>
          </w:p>
          <w:p w:rsidR="00290D53" w:rsidRPr="00290D53" w:rsidRDefault="00290D53" w:rsidP="00290D53">
            <w:pPr>
              <w:rPr>
                <w:sz w:val="26"/>
                <w:szCs w:val="26"/>
              </w:rPr>
            </w:pPr>
          </w:p>
          <w:p w:rsidR="00290D53" w:rsidRPr="00290D53" w:rsidRDefault="00290D53" w:rsidP="00290D53">
            <w:pPr>
              <w:jc w:val="center"/>
              <w:rPr>
                <w:rFonts w:ascii="MS Mincho" w:eastAsia="MS Mincho"/>
                <w:b/>
                <w:sz w:val="26"/>
                <w:szCs w:val="26"/>
              </w:rPr>
            </w:pPr>
            <w:r w:rsidRPr="00290D53">
              <w:rPr>
                <w:rFonts w:ascii="MS Mincho" w:eastAsia="MS Mincho"/>
                <w:b/>
                <w:sz w:val="26"/>
                <w:szCs w:val="26"/>
              </w:rPr>
              <w:t>ПРЕДПИСАНИЕ</w:t>
            </w:r>
          </w:p>
          <w:p w:rsidR="00290D53" w:rsidRPr="00290D53" w:rsidRDefault="00290D53" w:rsidP="00290D53">
            <w:pPr>
              <w:jc w:val="both"/>
              <w:rPr>
                <w:rFonts w:ascii="MS Mincho" w:eastAsia="MS Mincho"/>
                <w:b/>
                <w:sz w:val="26"/>
                <w:szCs w:val="26"/>
              </w:rPr>
            </w:pPr>
          </w:p>
          <w:p w:rsidR="00290D53" w:rsidRPr="00290D53" w:rsidRDefault="00290D53" w:rsidP="00290D53">
            <w:pPr>
              <w:tabs>
                <w:tab w:val="left" w:pos="708"/>
                <w:tab w:val="center" w:pos="4677"/>
                <w:tab w:val="right" w:pos="9355"/>
              </w:tabs>
              <w:jc w:val="center"/>
              <w:rPr>
                <w:rFonts w:ascii="MS Mincho" w:eastAsia="MS Mincho"/>
                <w:b/>
                <w:sz w:val="26"/>
                <w:szCs w:val="26"/>
              </w:rPr>
            </w:pPr>
            <w:r w:rsidRPr="00290D53">
              <w:rPr>
                <w:rFonts w:ascii="MS Mincho" w:eastAsia="MS Mincho"/>
                <w:b/>
                <w:sz w:val="26"/>
                <w:szCs w:val="26"/>
              </w:rPr>
              <w:t>о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>прекращении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>нарушений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>законодательства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>в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>сфере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290D53">
              <w:rPr>
                <w:rFonts w:ascii="MS Mincho" w:eastAsia="MS Mincho"/>
                <w:b/>
                <w:sz w:val="26"/>
                <w:szCs w:val="26"/>
              </w:rPr>
              <w:t>закупок</w:t>
            </w:r>
          </w:p>
          <w:p w:rsidR="00290D53" w:rsidRPr="00290D53" w:rsidRDefault="00290D53" w:rsidP="00290D53">
            <w:pPr>
              <w:jc w:val="center"/>
              <w:rPr>
                <w:rFonts w:eastAsia="MS Mincho"/>
                <w:sz w:val="26"/>
                <w:szCs w:val="26"/>
              </w:rPr>
            </w:pPr>
          </w:p>
          <w:p w:rsidR="00290D53" w:rsidRPr="00290D53" w:rsidRDefault="00290D53" w:rsidP="00290D53">
            <w:pPr>
              <w:jc w:val="both"/>
              <w:rPr>
                <w:rFonts w:eastAsia="MS Mincho"/>
                <w:b/>
                <w:bCs/>
                <w:sz w:val="26"/>
                <w:szCs w:val="26"/>
              </w:rPr>
            </w:pPr>
            <w:r w:rsidRPr="00290D53">
              <w:rPr>
                <w:rFonts w:eastAsia="MS Mincho"/>
                <w:b/>
                <w:bCs/>
                <w:sz w:val="26"/>
                <w:szCs w:val="26"/>
              </w:rPr>
              <w:t xml:space="preserve">г. Калуга                                                                                                «07» ноября 2017 года                                                                                           </w:t>
            </w:r>
          </w:p>
          <w:p w:rsidR="00290D53" w:rsidRPr="00290D53" w:rsidRDefault="00290D53" w:rsidP="00290D53">
            <w:pPr>
              <w:jc w:val="center"/>
              <w:rPr>
                <w:rFonts w:ascii="MS Mincho" w:eastAsia="MS Mincho"/>
                <w:b/>
                <w:bCs/>
                <w:sz w:val="26"/>
                <w:szCs w:val="26"/>
              </w:rPr>
            </w:pPr>
          </w:p>
        </w:tc>
      </w:tr>
    </w:tbl>
    <w:p w:rsidR="00290D53" w:rsidRPr="00290D53" w:rsidRDefault="00290D53" w:rsidP="00290D53">
      <w:pPr>
        <w:tabs>
          <w:tab w:val="right" w:pos="16585"/>
        </w:tabs>
        <w:ind w:right="140" w:firstLine="344"/>
        <w:jc w:val="center"/>
        <w:rPr>
          <w:rFonts w:eastAsia="MS Mincho"/>
          <w:sz w:val="25"/>
          <w:szCs w:val="25"/>
        </w:rPr>
      </w:pPr>
      <w:r w:rsidRPr="00290D53">
        <w:rPr>
          <w:rFonts w:eastAsia="MS Mincho"/>
          <w:sz w:val="25"/>
          <w:szCs w:val="25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 w:rsidR="00290D53" w:rsidRPr="00290D53" w:rsidRDefault="00290D53" w:rsidP="00290D53">
      <w:pPr>
        <w:tabs>
          <w:tab w:val="left" w:pos="0"/>
          <w:tab w:val="center" w:pos="4677"/>
          <w:tab w:val="right" w:pos="9355"/>
        </w:tabs>
        <w:ind w:firstLine="567"/>
        <w:jc w:val="both"/>
        <w:rPr>
          <w:rFonts w:eastAsia="MS Mincho"/>
          <w:sz w:val="25"/>
          <w:szCs w:val="25"/>
        </w:rPr>
      </w:pPr>
    </w:p>
    <w:tbl>
      <w:tblPr>
        <w:tblW w:w="10314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093"/>
        <w:gridCol w:w="8221"/>
      </w:tblGrid>
      <w:tr w:rsidR="00290D53" w:rsidRPr="00290D53" w:rsidTr="00151689">
        <w:trPr>
          <w:trHeight w:val="405"/>
        </w:trPr>
        <w:tc>
          <w:tcPr>
            <w:tcW w:w="20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D53" w:rsidRPr="00290D53" w:rsidRDefault="00290D53" w:rsidP="00290D53">
            <w:r w:rsidRPr="00290D53">
              <w:rPr>
                <w:rFonts w:eastAsia="MS Mincho"/>
                <w:sz w:val="25"/>
                <w:szCs w:val="25"/>
              </w:rPr>
              <w:t>/……/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D53" w:rsidRPr="00290D53" w:rsidRDefault="00290D53" w:rsidP="00290D53">
            <w:r w:rsidRPr="00290D53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290D53" w:rsidRPr="00290D53" w:rsidTr="00151689">
        <w:trPr>
          <w:trHeight w:val="414"/>
        </w:trPr>
        <w:tc>
          <w:tcPr>
            <w:tcW w:w="20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D53" w:rsidRPr="00290D53" w:rsidRDefault="00290D53" w:rsidP="00290D53">
            <w:r w:rsidRPr="00290D53">
              <w:rPr>
                <w:rFonts w:eastAsia="MS Mincho"/>
                <w:sz w:val="25"/>
                <w:szCs w:val="25"/>
              </w:rPr>
              <w:t>/……/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D53" w:rsidRPr="00290D53" w:rsidRDefault="00290D53" w:rsidP="00290D53">
            <w:r w:rsidRPr="00290D53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290D53" w:rsidRPr="00290D53" w:rsidTr="00151689">
        <w:trPr>
          <w:trHeight w:val="426"/>
        </w:trPr>
        <w:tc>
          <w:tcPr>
            <w:tcW w:w="20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D53" w:rsidRPr="00290D53" w:rsidRDefault="00290D53" w:rsidP="00290D53">
            <w:r w:rsidRPr="00290D53">
              <w:rPr>
                <w:rFonts w:eastAsia="MS Mincho"/>
                <w:sz w:val="25"/>
                <w:szCs w:val="25"/>
              </w:rPr>
              <w:t>/……/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D53" w:rsidRPr="00290D53" w:rsidRDefault="00290D53" w:rsidP="00290D53">
            <w:r w:rsidRPr="00290D53">
              <w:rPr>
                <w:rFonts w:eastAsia="MS Mincho"/>
                <w:sz w:val="25"/>
                <w:szCs w:val="25"/>
              </w:rPr>
              <w:t>/……/</w:t>
            </w:r>
          </w:p>
        </w:tc>
      </w:tr>
    </w:tbl>
    <w:p w:rsidR="00290D53" w:rsidRPr="00290D53" w:rsidRDefault="00290D53" w:rsidP="00290D53">
      <w:pPr>
        <w:ind w:firstLine="567"/>
        <w:jc w:val="both"/>
        <w:rPr>
          <w:sz w:val="25"/>
          <w:szCs w:val="25"/>
        </w:rPr>
      </w:pPr>
      <w:proofErr w:type="gramStart"/>
      <w:r w:rsidRPr="00290D53">
        <w:rPr>
          <w:sz w:val="25"/>
          <w:szCs w:val="25"/>
        </w:rPr>
        <w:t xml:space="preserve">на основании решения от </w:t>
      </w:r>
      <w:r w:rsidRPr="00290D53">
        <w:rPr>
          <w:bCs/>
          <w:sz w:val="25"/>
          <w:szCs w:val="25"/>
        </w:rPr>
        <w:t>«07» ноября 2017 года</w:t>
      </w:r>
      <w:r w:rsidRPr="00290D53">
        <w:rPr>
          <w:sz w:val="25"/>
          <w:szCs w:val="25"/>
        </w:rPr>
        <w:t xml:space="preserve"> по результатам рассмотрения дела №246-03з/2017 по жалобе ООО «Сервис Эконом»</w:t>
      </w:r>
      <w:r w:rsidRPr="00290D53">
        <w:rPr>
          <w:bCs/>
          <w:sz w:val="25"/>
          <w:szCs w:val="25"/>
        </w:rPr>
        <w:t xml:space="preserve"> на положения аукционной документации заказчика - </w:t>
      </w:r>
      <w:r w:rsidRPr="00290D53">
        <w:rPr>
          <w:sz w:val="25"/>
          <w:szCs w:val="25"/>
        </w:rPr>
        <w:t xml:space="preserve">ФГБУ «НМИЦ радиологии» Минздрава России </w:t>
      </w:r>
      <w:r w:rsidRPr="00290D53">
        <w:rPr>
          <w:bCs/>
          <w:sz w:val="25"/>
          <w:szCs w:val="25"/>
        </w:rPr>
        <w:t>при</w:t>
      </w:r>
      <w:r w:rsidRPr="00290D53">
        <w:rPr>
          <w:sz w:val="25"/>
          <w:szCs w:val="25"/>
        </w:rPr>
        <w:t xml:space="preserve"> проведении электронного аукциона №0373100068217000868, предметом которого является выполнение работ по текущему ремонту помещения газоочистки здания №9 клинического радиологического сектора МРНЦ им. </w:t>
      </w:r>
      <w:proofErr w:type="spellStart"/>
      <w:r w:rsidRPr="00290D53">
        <w:rPr>
          <w:sz w:val="25"/>
          <w:szCs w:val="25"/>
        </w:rPr>
        <w:t>А.Ф.Цыба</w:t>
      </w:r>
      <w:proofErr w:type="spellEnd"/>
      <w:r w:rsidRPr="00290D53">
        <w:rPr>
          <w:sz w:val="25"/>
          <w:szCs w:val="25"/>
        </w:rPr>
        <w:t xml:space="preserve"> - филиала ФГБУ «НМИЦ радиологии» Минздрава России</w:t>
      </w:r>
      <w:proofErr w:type="gramEnd"/>
      <w:r w:rsidRPr="00290D53">
        <w:rPr>
          <w:sz w:val="25"/>
          <w:szCs w:val="25"/>
        </w:rPr>
        <w:t xml:space="preserve"> и проведения внеплановой проверки по вышеуказанному аукциону </w:t>
      </w:r>
      <w:r w:rsidRPr="00290D53">
        <w:rPr>
          <w:b/>
          <w:sz w:val="25"/>
          <w:szCs w:val="25"/>
        </w:rPr>
        <w:t>предписывает</w:t>
      </w:r>
      <w:r w:rsidRPr="00290D53">
        <w:rPr>
          <w:sz w:val="25"/>
          <w:szCs w:val="25"/>
        </w:rPr>
        <w:t>:</w:t>
      </w:r>
    </w:p>
    <w:p w:rsidR="00290D53" w:rsidRDefault="00290D53" w:rsidP="00290D53">
      <w:pPr>
        <w:numPr>
          <w:ilvl w:val="0"/>
          <w:numId w:val="9"/>
        </w:numPr>
        <w:jc w:val="both"/>
        <w:rPr>
          <w:color w:val="000000"/>
          <w:sz w:val="25"/>
          <w:szCs w:val="25"/>
        </w:rPr>
      </w:pPr>
      <w:r w:rsidRPr="00290D53">
        <w:rPr>
          <w:color w:val="000000"/>
          <w:sz w:val="25"/>
          <w:szCs w:val="25"/>
        </w:rPr>
        <w:t>Заказчику:</w:t>
      </w:r>
    </w:p>
    <w:p w:rsidR="00290D53" w:rsidRPr="00290D53" w:rsidRDefault="00290D53" w:rsidP="00290D53">
      <w:pPr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290D53">
        <w:rPr>
          <w:color w:val="000000"/>
          <w:sz w:val="25"/>
          <w:szCs w:val="25"/>
        </w:rPr>
        <w:t xml:space="preserve">привести документацию об Аукционе в соответствие с требованиями Закона о контрактной системе и с учетом решения от </w:t>
      </w:r>
      <w:r w:rsidRPr="00290D53">
        <w:rPr>
          <w:bCs/>
          <w:color w:val="000000"/>
          <w:sz w:val="25"/>
          <w:szCs w:val="25"/>
        </w:rPr>
        <w:t xml:space="preserve">«07» ноября 2017 года по результатам рассмотрения дела №246-03з/2017 по жалобе ООО «Сервис Эконом» </w:t>
      </w:r>
      <w:r w:rsidRPr="00290D53">
        <w:rPr>
          <w:color w:val="000000"/>
          <w:sz w:val="25"/>
          <w:szCs w:val="25"/>
        </w:rPr>
        <w:t xml:space="preserve">и </w:t>
      </w:r>
      <w:proofErr w:type="gramStart"/>
      <w:r w:rsidRPr="00290D53">
        <w:rPr>
          <w:color w:val="000000"/>
          <w:sz w:val="25"/>
          <w:szCs w:val="25"/>
        </w:rPr>
        <w:t>разместить</w:t>
      </w:r>
      <w:proofErr w:type="gramEnd"/>
      <w:r w:rsidRPr="00290D53">
        <w:rPr>
          <w:color w:val="000000"/>
          <w:sz w:val="25"/>
          <w:szCs w:val="25"/>
        </w:rPr>
        <w:t xml:space="preserve"> соответствующую документацию в единой информационной системе;</w:t>
      </w:r>
    </w:p>
    <w:p w:rsidR="00290D53" w:rsidRPr="00290D53" w:rsidRDefault="00290D53" w:rsidP="00290D53">
      <w:pPr>
        <w:jc w:val="both"/>
        <w:rPr>
          <w:color w:val="000000"/>
          <w:sz w:val="25"/>
          <w:szCs w:val="25"/>
        </w:rPr>
      </w:pPr>
      <w:proofErr w:type="gramStart"/>
      <w:r>
        <w:rPr>
          <w:color w:val="000000"/>
          <w:sz w:val="25"/>
          <w:szCs w:val="25"/>
        </w:rPr>
        <w:t xml:space="preserve">- </w:t>
      </w:r>
      <w:r w:rsidRPr="00290D53">
        <w:rPr>
          <w:color w:val="000000"/>
          <w:sz w:val="25"/>
          <w:szCs w:val="25"/>
        </w:rPr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</w:t>
      </w:r>
      <w:proofErr w:type="gramEnd"/>
      <w:r w:rsidRPr="00290D53">
        <w:rPr>
          <w:color w:val="000000"/>
          <w:sz w:val="25"/>
          <w:szCs w:val="25"/>
        </w:rPr>
        <w:t xml:space="preserve"> При этом дата окончания срока подачи заявок на участие в Аукционе должна быть назначена в соответствии с </w:t>
      </w:r>
      <w:proofErr w:type="gramStart"/>
      <w:r w:rsidRPr="00290D53">
        <w:rPr>
          <w:color w:val="000000"/>
          <w:sz w:val="25"/>
          <w:szCs w:val="25"/>
        </w:rPr>
        <w:t>ч</w:t>
      </w:r>
      <w:proofErr w:type="gramEnd"/>
      <w:r w:rsidRPr="00290D53">
        <w:rPr>
          <w:color w:val="000000"/>
          <w:sz w:val="25"/>
          <w:szCs w:val="25"/>
        </w:rPr>
        <w:t>.6 ст.65 Федерального закона от 05.04.2013 № 44-ФЗ.</w:t>
      </w:r>
    </w:p>
    <w:p w:rsidR="00290D53" w:rsidRPr="00290D53" w:rsidRDefault="00290D53" w:rsidP="00290D53">
      <w:pPr>
        <w:numPr>
          <w:ilvl w:val="0"/>
          <w:numId w:val="9"/>
        </w:numPr>
        <w:jc w:val="both"/>
        <w:rPr>
          <w:sz w:val="25"/>
          <w:szCs w:val="25"/>
        </w:rPr>
      </w:pPr>
      <w:r w:rsidRPr="00290D53">
        <w:rPr>
          <w:color w:val="000000"/>
          <w:sz w:val="25"/>
          <w:szCs w:val="25"/>
        </w:rPr>
        <w:t xml:space="preserve">Оператору электронной площадки </w:t>
      </w:r>
      <w:r w:rsidRPr="00290D53">
        <w:rPr>
          <w:sz w:val="25"/>
          <w:szCs w:val="25"/>
        </w:rPr>
        <w:t>- З</w:t>
      </w:r>
      <w:r w:rsidRPr="00290D53">
        <w:rPr>
          <w:sz w:val="25"/>
          <w:szCs w:val="25"/>
          <w:shd w:val="clear" w:color="auto" w:fill="FFFFFF"/>
        </w:rPr>
        <w:t>АО «</w:t>
      </w:r>
      <w:proofErr w:type="spellStart"/>
      <w:r w:rsidRPr="00290D53">
        <w:rPr>
          <w:sz w:val="25"/>
          <w:szCs w:val="25"/>
          <w:shd w:val="clear" w:color="auto" w:fill="FFFFFF"/>
        </w:rPr>
        <w:t>Сбербанк-АСТ</w:t>
      </w:r>
      <w:proofErr w:type="spellEnd"/>
      <w:r w:rsidRPr="00290D53">
        <w:rPr>
          <w:sz w:val="25"/>
          <w:szCs w:val="25"/>
          <w:shd w:val="clear" w:color="auto" w:fill="FFFFFF"/>
        </w:rPr>
        <w:t>»</w:t>
      </w:r>
      <w:r w:rsidRPr="00290D53">
        <w:rPr>
          <w:color w:val="000000"/>
          <w:sz w:val="25"/>
          <w:szCs w:val="25"/>
        </w:rPr>
        <w:t>:</w:t>
      </w:r>
    </w:p>
    <w:p w:rsidR="00290D53" w:rsidRPr="00290D53" w:rsidRDefault="00290D53" w:rsidP="00290D53">
      <w:pPr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290D53">
        <w:rPr>
          <w:color w:val="000000"/>
          <w:sz w:val="25"/>
          <w:szCs w:val="25"/>
        </w:rPr>
        <w:t>отменить протоколы, составленные в ходе проведения Аукциона;</w:t>
      </w:r>
    </w:p>
    <w:p w:rsidR="00290D53" w:rsidRPr="00290D53" w:rsidRDefault="00290D53" w:rsidP="00290D53">
      <w:pPr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290D53">
        <w:rPr>
          <w:color w:val="000000"/>
          <w:sz w:val="25"/>
          <w:szCs w:val="25"/>
        </w:rPr>
        <w:t xml:space="preserve">вернуть участникам </w:t>
      </w:r>
      <w:proofErr w:type="gramStart"/>
      <w:r w:rsidRPr="00290D53">
        <w:rPr>
          <w:color w:val="000000"/>
          <w:sz w:val="25"/>
          <w:szCs w:val="25"/>
        </w:rPr>
        <w:t>закупки</w:t>
      </w:r>
      <w:proofErr w:type="gramEnd"/>
      <w:r w:rsidRPr="00290D53">
        <w:rPr>
          <w:color w:val="000000"/>
          <w:sz w:val="25"/>
          <w:szCs w:val="25"/>
        </w:rPr>
        <w:t xml:space="preserve"> ранее поданные заявки на участие в Аукционе;</w:t>
      </w:r>
    </w:p>
    <w:p w:rsidR="00290D53" w:rsidRPr="00290D53" w:rsidRDefault="00290D53" w:rsidP="00290D53">
      <w:pPr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290D53">
        <w:rPr>
          <w:color w:val="000000"/>
          <w:sz w:val="25"/>
          <w:szCs w:val="25"/>
        </w:rPr>
        <w:t xml:space="preserve">уведомить участников закупки, подавших заявки на участие в Аукционе, в том числе Заявителя, об отмене </w:t>
      </w:r>
      <w:proofErr w:type="spellStart"/>
      <w:r w:rsidRPr="00290D53">
        <w:rPr>
          <w:color w:val="000000"/>
          <w:sz w:val="25"/>
          <w:szCs w:val="25"/>
        </w:rPr>
        <w:t>Протоколарассмотрения</w:t>
      </w:r>
      <w:proofErr w:type="spellEnd"/>
      <w:r w:rsidRPr="00290D53">
        <w:rPr>
          <w:color w:val="000000"/>
          <w:sz w:val="25"/>
          <w:szCs w:val="25"/>
        </w:rPr>
        <w:t xml:space="preserve"> заявок на участие в электронном аукционе, Протокола проведения Аукциона, о прекращении действия заявок, поданных на участие в Аукционе и о возможности подать новые заявки на участие в Аукционе;</w:t>
      </w:r>
    </w:p>
    <w:p w:rsidR="00290D53" w:rsidRPr="00290D53" w:rsidRDefault="00290D53" w:rsidP="00290D53">
      <w:pPr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290D53">
        <w:rPr>
          <w:color w:val="000000"/>
          <w:sz w:val="25"/>
          <w:szCs w:val="25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</w:t>
      </w:r>
      <w:proofErr w:type="gramStart"/>
      <w:r w:rsidRPr="00290D53">
        <w:rPr>
          <w:color w:val="000000"/>
          <w:sz w:val="25"/>
          <w:szCs w:val="25"/>
        </w:rPr>
        <w:t>дств в р</w:t>
      </w:r>
      <w:proofErr w:type="gramEnd"/>
      <w:r w:rsidRPr="00290D53">
        <w:rPr>
          <w:color w:val="000000"/>
          <w:sz w:val="25"/>
          <w:szCs w:val="25"/>
        </w:rPr>
        <w:t>азмере обеспечения заявки на участие в Аукционе.</w:t>
      </w:r>
    </w:p>
    <w:p w:rsidR="00290D53" w:rsidRPr="00290D53" w:rsidRDefault="00290D53" w:rsidP="00290D53">
      <w:pPr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lastRenderedPageBreak/>
        <w:t xml:space="preserve">- </w:t>
      </w:r>
      <w:r w:rsidRPr="00290D53">
        <w:rPr>
          <w:color w:val="000000"/>
          <w:sz w:val="25"/>
          <w:szCs w:val="25"/>
        </w:rPr>
        <w:t>назначить время проведения Аукциона и разместить на электронной площадке информацию о времени проведения Аукциона;</w:t>
      </w:r>
    </w:p>
    <w:p w:rsidR="00290D53" w:rsidRPr="00290D53" w:rsidRDefault="00290D53" w:rsidP="00290D53">
      <w:pPr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290D53">
        <w:rPr>
          <w:color w:val="000000"/>
          <w:sz w:val="25"/>
          <w:szCs w:val="25"/>
        </w:rPr>
        <w:t>уведомить участников закупки, подавших заявки на участие в Аукционе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290D53" w:rsidRPr="00290D53" w:rsidRDefault="00290D53" w:rsidP="00290D53">
      <w:pPr>
        <w:numPr>
          <w:ilvl w:val="0"/>
          <w:numId w:val="9"/>
        </w:numPr>
        <w:contextualSpacing/>
        <w:jc w:val="both"/>
        <w:rPr>
          <w:sz w:val="25"/>
          <w:szCs w:val="25"/>
        </w:rPr>
      </w:pPr>
      <w:r w:rsidRPr="00290D53">
        <w:rPr>
          <w:color w:val="000000"/>
          <w:sz w:val="25"/>
          <w:szCs w:val="25"/>
        </w:rPr>
        <w:t>Заказчику, Аукционной комиссии Заказчика, Оператору электронной площадки осуществить дальнейшее проведение процедуры закупки в соответствии с</w:t>
      </w:r>
      <w:r>
        <w:rPr>
          <w:color w:val="000000"/>
          <w:sz w:val="25"/>
          <w:szCs w:val="25"/>
        </w:rPr>
        <w:t xml:space="preserve"> </w:t>
      </w:r>
      <w:r w:rsidRPr="00290D53">
        <w:rPr>
          <w:color w:val="000000"/>
          <w:sz w:val="25"/>
          <w:szCs w:val="25"/>
        </w:rPr>
        <w:t>требованиями законодательства Российской Федерации об осуществлении закупок.</w:t>
      </w:r>
    </w:p>
    <w:p w:rsidR="00290D53" w:rsidRPr="00290D53" w:rsidRDefault="00290D53" w:rsidP="00290D53">
      <w:pPr>
        <w:numPr>
          <w:ilvl w:val="0"/>
          <w:numId w:val="9"/>
        </w:numPr>
        <w:suppressAutoHyphens/>
        <w:ind w:right="76"/>
        <w:jc w:val="both"/>
        <w:rPr>
          <w:rFonts w:eastAsia="MS Mincho"/>
          <w:sz w:val="26"/>
          <w:szCs w:val="26"/>
          <w:lang w:eastAsia="ar-SA"/>
        </w:rPr>
      </w:pPr>
      <w:r w:rsidRPr="00290D53">
        <w:rPr>
          <w:rFonts w:eastAsia="MS Mincho"/>
          <w:color w:val="000000"/>
          <w:sz w:val="25"/>
          <w:szCs w:val="25"/>
          <w:lang w:eastAsia="ar-SA"/>
        </w:rPr>
        <w:t xml:space="preserve">Заказчику, Аукционной комиссии Заказчика – </w:t>
      </w:r>
      <w:r w:rsidRPr="00290D53">
        <w:rPr>
          <w:rFonts w:eastAsia="MS Mincho"/>
          <w:sz w:val="25"/>
          <w:szCs w:val="25"/>
          <w:lang w:eastAsia="ar-SA"/>
        </w:rPr>
        <w:t>ФГБУ «НМИЦ радиологии» Минздрава России</w:t>
      </w:r>
      <w:r w:rsidRPr="00290D53">
        <w:rPr>
          <w:rFonts w:eastAsia="MS Mincho"/>
          <w:color w:val="000000"/>
          <w:sz w:val="25"/>
          <w:szCs w:val="25"/>
          <w:lang w:eastAsia="ar-SA"/>
        </w:rPr>
        <w:t xml:space="preserve">, Оператору электронной площадки – </w:t>
      </w:r>
      <w:r w:rsidRPr="00290D53">
        <w:rPr>
          <w:rFonts w:eastAsia="MS Mincho"/>
          <w:sz w:val="25"/>
          <w:szCs w:val="25"/>
          <w:lang w:eastAsia="ar-SA"/>
        </w:rPr>
        <w:t>З</w:t>
      </w:r>
      <w:r w:rsidRPr="00290D53">
        <w:rPr>
          <w:rFonts w:eastAsia="MS Mincho"/>
          <w:sz w:val="25"/>
          <w:szCs w:val="25"/>
          <w:shd w:val="clear" w:color="auto" w:fill="FFFFFF"/>
          <w:lang w:eastAsia="ar-SA"/>
        </w:rPr>
        <w:t>АО «</w:t>
      </w:r>
      <w:proofErr w:type="spellStart"/>
      <w:r w:rsidRPr="00290D53">
        <w:rPr>
          <w:rFonts w:eastAsia="MS Mincho"/>
          <w:sz w:val="25"/>
          <w:szCs w:val="25"/>
          <w:shd w:val="clear" w:color="auto" w:fill="FFFFFF"/>
          <w:lang w:eastAsia="ar-SA"/>
        </w:rPr>
        <w:t>Сбербанк-АСТ</w:t>
      </w:r>
      <w:proofErr w:type="spellEnd"/>
      <w:r w:rsidRPr="00290D53">
        <w:rPr>
          <w:rFonts w:eastAsia="MS Mincho"/>
          <w:sz w:val="25"/>
          <w:szCs w:val="25"/>
          <w:shd w:val="clear" w:color="auto" w:fill="FFFFFF"/>
          <w:lang w:eastAsia="ar-SA"/>
        </w:rPr>
        <w:t>»</w:t>
      </w:r>
      <w:r w:rsidRPr="00290D53">
        <w:rPr>
          <w:rFonts w:eastAsia="MS Mincho"/>
          <w:b/>
          <w:sz w:val="26"/>
          <w:szCs w:val="26"/>
          <w:shd w:val="clear" w:color="auto" w:fill="FFFFFF"/>
          <w:lang w:eastAsia="ar-SA"/>
        </w:rPr>
        <w:t xml:space="preserve"> в срок </w:t>
      </w:r>
      <w:r w:rsidRPr="00290D53">
        <w:rPr>
          <w:rFonts w:eastAsia="MS Mincho"/>
          <w:b/>
          <w:sz w:val="26"/>
          <w:szCs w:val="26"/>
          <w:lang w:eastAsia="ar-SA"/>
        </w:rPr>
        <w:t xml:space="preserve">до «17» ноября 2017г. </w:t>
      </w:r>
      <w:r w:rsidRPr="00290D53">
        <w:rPr>
          <w:rFonts w:eastAsia="MS Mincho"/>
          <w:sz w:val="26"/>
          <w:szCs w:val="26"/>
          <w:lang w:eastAsia="ar-SA"/>
        </w:rPr>
        <w:t>исполнить предписание о прекращении нарушений законодательства в сфере закупок.</w:t>
      </w:r>
    </w:p>
    <w:p w:rsidR="00290D53" w:rsidRPr="00290D53" w:rsidRDefault="00290D53" w:rsidP="00290D53">
      <w:pPr>
        <w:numPr>
          <w:ilvl w:val="0"/>
          <w:numId w:val="9"/>
        </w:numPr>
        <w:suppressAutoHyphens/>
        <w:ind w:right="76"/>
        <w:jc w:val="both"/>
        <w:rPr>
          <w:rFonts w:eastAsia="MS Mincho"/>
          <w:sz w:val="26"/>
          <w:szCs w:val="26"/>
          <w:lang w:eastAsia="ar-SA"/>
        </w:rPr>
      </w:pPr>
      <w:r w:rsidRPr="00290D53">
        <w:rPr>
          <w:rFonts w:eastAsia="MS Mincho"/>
          <w:sz w:val="25"/>
          <w:szCs w:val="25"/>
          <w:lang w:eastAsia="ar-SA"/>
        </w:rPr>
        <w:t xml:space="preserve">Об исполнении настоящего предписания сообщить в адрес Калужского УФАС России </w:t>
      </w:r>
      <w:r w:rsidRPr="00290D53">
        <w:rPr>
          <w:rFonts w:eastAsia="MS Mincho"/>
          <w:sz w:val="26"/>
          <w:szCs w:val="26"/>
          <w:lang w:eastAsia="ar-SA"/>
        </w:rPr>
        <w:t>(</w:t>
      </w:r>
      <w:proofErr w:type="gramStart"/>
      <w:r w:rsidRPr="00290D53">
        <w:rPr>
          <w:rFonts w:eastAsia="MS Mincho"/>
          <w:sz w:val="26"/>
          <w:szCs w:val="26"/>
          <w:lang w:eastAsia="ar-SA"/>
        </w:rPr>
        <w:t>г</w:t>
      </w:r>
      <w:proofErr w:type="gramEnd"/>
      <w:r w:rsidRPr="00290D53">
        <w:rPr>
          <w:rFonts w:eastAsia="MS Mincho"/>
          <w:sz w:val="26"/>
          <w:szCs w:val="26"/>
          <w:lang w:eastAsia="ar-SA"/>
        </w:rPr>
        <w:t xml:space="preserve">. Калуга, пл. Старый Торг, д.5) </w:t>
      </w:r>
      <w:r w:rsidRPr="00290D53">
        <w:rPr>
          <w:rFonts w:eastAsia="MS Mincho"/>
          <w:b/>
          <w:sz w:val="26"/>
          <w:szCs w:val="26"/>
          <w:lang w:eastAsia="ar-SA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 w:rsidR="00290D53" w:rsidRPr="00290D53" w:rsidRDefault="00290D53" w:rsidP="00290D53">
      <w:pPr>
        <w:suppressAutoHyphens/>
        <w:ind w:right="76" w:firstLine="540"/>
        <w:jc w:val="both"/>
        <w:rPr>
          <w:rFonts w:eastAsia="MS Mincho"/>
          <w:sz w:val="26"/>
          <w:szCs w:val="26"/>
          <w:lang w:eastAsia="ar-SA"/>
        </w:rPr>
      </w:pPr>
    </w:p>
    <w:p w:rsidR="00290D53" w:rsidRPr="00290D53" w:rsidRDefault="00290D53" w:rsidP="00290D53">
      <w:pPr>
        <w:ind w:firstLine="539"/>
        <w:jc w:val="both"/>
        <w:rPr>
          <w:rFonts w:eastAsia="MS Mincho"/>
          <w:sz w:val="20"/>
          <w:szCs w:val="20"/>
        </w:rPr>
      </w:pPr>
      <w:r w:rsidRPr="00290D53">
        <w:rPr>
          <w:rFonts w:eastAsia="MS Mincho"/>
          <w:sz w:val="20"/>
          <w:szCs w:val="20"/>
        </w:rPr>
        <w:t xml:space="preserve"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</w:t>
      </w:r>
      <w:hyperlink r:id="rId9" w:history="1">
        <w:r w:rsidRPr="00290D53">
          <w:rPr>
            <w:rFonts w:ascii="MS Mincho" w:eastAsia="MS Mincho"/>
            <w:sz w:val="20"/>
            <w:szCs w:val="20"/>
          </w:rPr>
          <w:t>законодательством</w:t>
        </w:r>
      </w:hyperlink>
      <w:r w:rsidRPr="00290D53">
        <w:rPr>
          <w:rFonts w:eastAsia="MS Mincho"/>
          <w:sz w:val="20"/>
          <w:szCs w:val="20"/>
        </w:rPr>
        <w:t xml:space="preserve"> Российской Федерации.</w:t>
      </w:r>
    </w:p>
    <w:p w:rsidR="00290D53" w:rsidRPr="00290D53" w:rsidRDefault="00290D53" w:rsidP="00290D53">
      <w:pPr>
        <w:autoSpaceDE w:val="0"/>
        <w:autoSpaceDN w:val="0"/>
        <w:adjustRightInd w:val="0"/>
        <w:ind w:firstLine="539"/>
        <w:jc w:val="both"/>
        <w:rPr>
          <w:rFonts w:eastAsia="MS Mincho"/>
          <w:sz w:val="20"/>
          <w:szCs w:val="20"/>
        </w:rPr>
      </w:pPr>
      <w:proofErr w:type="gramStart"/>
      <w:r w:rsidRPr="00290D53">
        <w:rPr>
          <w:sz w:val="20"/>
          <w:szCs w:val="2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</w:t>
      </w:r>
      <w:r w:rsidRPr="00290D53">
        <w:rPr>
          <w:rFonts w:eastAsia="MS Mincho"/>
          <w:sz w:val="20"/>
          <w:szCs w:val="20"/>
        </w:rPr>
        <w:t>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  <w:proofErr w:type="gramEnd"/>
    </w:p>
    <w:p w:rsidR="00290D53" w:rsidRPr="00290D53" w:rsidRDefault="00290D53" w:rsidP="00290D53">
      <w:pPr>
        <w:suppressAutoHyphens/>
        <w:ind w:left="567" w:right="76" w:firstLine="153"/>
        <w:jc w:val="both"/>
        <w:rPr>
          <w:rFonts w:eastAsia="MS Mincho"/>
          <w:sz w:val="26"/>
          <w:szCs w:val="26"/>
          <w:lang w:eastAsia="ar-SA"/>
        </w:rPr>
      </w:pPr>
    </w:p>
    <w:p w:rsidR="00290D53" w:rsidRPr="00290D53" w:rsidRDefault="00290D53" w:rsidP="00290D53">
      <w:pPr>
        <w:suppressAutoHyphens/>
        <w:ind w:left="567" w:right="76" w:firstLine="153"/>
        <w:jc w:val="both"/>
        <w:rPr>
          <w:rFonts w:eastAsia="MS Mincho"/>
          <w:sz w:val="26"/>
          <w:szCs w:val="26"/>
          <w:lang w:eastAsia="ar-SA"/>
        </w:rPr>
      </w:pPr>
    </w:p>
    <w:p w:rsidR="00290D53" w:rsidRPr="00290D53" w:rsidRDefault="00290D53" w:rsidP="00290D53">
      <w:pPr>
        <w:suppressAutoHyphens/>
        <w:ind w:left="567" w:right="76" w:firstLine="153"/>
        <w:jc w:val="both"/>
        <w:rPr>
          <w:rFonts w:eastAsia="MS Mincho"/>
          <w:sz w:val="26"/>
          <w:szCs w:val="26"/>
          <w:lang w:eastAsia="ar-SA"/>
        </w:rPr>
      </w:pPr>
    </w:p>
    <w:p w:rsidR="00290D53" w:rsidRPr="00290D53" w:rsidRDefault="00290D53" w:rsidP="00290D53">
      <w:pPr>
        <w:suppressAutoHyphens/>
        <w:ind w:left="567" w:right="76" w:firstLine="153"/>
        <w:jc w:val="both"/>
        <w:rPr>
          <w:rFonts w:eastAsia="MS Mincho"/>
          <w:sz w:val="26"/>
          <w:szCs w:val="26"/>
          <w:lang w:eastAsia="ar-SA"/>
        </w:rPr>
      </w:pPr>
    </w:p>
    <w:tbl>
      <w:tblPr>
        <w:tblW w:w="10421" w:type="dxa"/>
        <w:tblLook w:val="04A0"/>
      </w:tblPr>
      <w:tblGrid>
        <w:gridCol w:w="3473"/>
        <w:gridCol w:w="3474"/>
        <w:gridCol w:w="3474"/>
      </w:tblGrid>
      <w:tr w:rsidR="00290D53" w:rsidRPr="00290D53" w:rsidTr="00151689">
        <w:tc>
          <w:tcPr>
            <w:tcW w:w="3473" w:type="dxa"/>
            <w:hideMark/>
          </w:tcPr>
          <w:p w:rsidR="00290D53" w:rsidRPr="00290D53" w:rsidRDefault="00290D53" w:rsidP="00290D53">
            <w:pPr>
              <w:jc w:val="both"/>
              <w:rPr>
                <w:rFonts w:eastAsia="MS Mincho"/>
                <w:sz w:val="25"/>
                <w:szCs w:val="25"/>
              </w:rPr>
            </w:pPr>
            <w:r w:rsidRPr="00290D53">
              <w:rPr>
                <w:rFonts w:eastAsia="MS Mincho"/>
                <w:sz w:val="25"/>
                <w:szCs w:val="25"/>
              </w:rPr>
              <w:t>Председатель комиссии:</w:t>
            </w:r>
          </w:p>
        </w:tc>
        <w:tc>
          <w:tcPr>
            <w:tcW w:w="3474" w:type="dxa"/>
            <w:hideMark/>
          </w:tcPr>
          <w:p w:rsidR="00290D53" w:rsidRPr="00290D53" w:rsidRDefault="00290D53" w:rsidP="00290D53">
            <w:pPr>
              <w:jc w:val="both"/>
              <w:rPr>
                <w:rFonts w:eastAsia="MS Mincho"/>
                <w:sz w:val="25"/>
                <w:szCs w:val="25"/>
              </w:rPr>
            </w:pPr>
            <w:r w:rsidRPr="00290D53">
              <w:rPr>
                <w:rFonts w:eastAsia="MS Mincho"/>
                <w:sz w:val="25"/>
                <w:szCs w:val="25"/>
              </w:rPr>
              <w:t>___________________</w:t>
            </w:r>
          </w:p>
        </w:tc>
        <w:tc>
          <w:tcPr>
            <w:tcW w:w="3474" w:type="dxa"/>
          </w:tcPr>
          <w:p w:rsidR="00290D53" w:rsidRPr="00290D53" w:rsidRDefault="00290D53" w:rsidP="00290D53">
            <w:r w:rsidRPr="00290D53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290D53" w:rsidRPr="00290D53" w:rsidTr="00151689">
        <w:tc>
          <w:tcPr>
            <w:tcW w:w="3473" w:type="dxa"/>
            <w:hideMark/>
          </w:tcPr>
          <w:p w:rsidR="00290D53" w:rsidRPr="00290D53" w:rsidRDefault="00290D53" w:rsidP="00290D53">
            <w:pPr>
              <w:jc w:val="both"/>
              <w:rPr>
                <w:rFonts w:eastAsia="MS Mincho"/>
                <w:sz w:val="25"/>
                <w:szCs w:val="25"/>
              </w:rPr>
            </w:pPr>
            <w:r w:rsidRPr="00290D53">
              <w:rPr>
                <w:rFonts w:eastAsia="MS Mincho"/>
                <w:sz w:val="25"/>
                <w:szCs w:val="25"/>
              </w:rPr>
              <w:t>Члены комиссии:</w:t>
            </w:r>
          </w:p>
        </w:tc>
        <w:tc>
          <w:tcPr>
            <w:tcW w:w="3474" w:type="dxa"/>
            <w:hideMark/>
          </w:tcPr>
          <w:p w:rsidR="00290D53" w:rsidRPr="00290D53" w:rsidRDefault="00290D53" w:rsidP="00290D53">
            <w:pPr>
              <w:jc w:val="both"/>
              <w:rPr>
                <w:rFonts w:eastAsia="MS Mincho"/>
                <w:sz w:val="25"/>
                <w:szCs w:val="25"/>
              </w:rPr>
            </w:pPr>
            <w:r w:rsidRPr="00290D53">
              <w:rPr>
                <w:rFonts w:eastAsia="MS Mincho"/>
                <w:sz w:val="25"/>
                <w:szCs w:val="25"/>
              </w:rPr>
              <w:t>___________________</w:t>
            </w:r>
          </w:p>
        </w:tc>
        <w:tc>
          <w:tcPr>
            <w:tcW w:w="3474" w:type="dxa"/>
          </w:tcPr>
          <w:p w:rsidR="00290D53" w:rsidRPr="00290D53" w:rsidRDefault="00290D53" w:rsidP="00290D53">
            <w:r w:rsidRPr="00290D53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290D53" w:rsidRPr="00290D53" w:rsidTr="00151689">
        <w:tc>
          <w:tcPr>
            <w:tcW w:w="3473" w:type="dxa"/>
          </w:tcPr>
          <w:p w:rsidR="00290D53" w:rsidRPr="00290D53" w:rsidRDefault="00290D53" w:rsidP="00290D53">
            <w:pPr>
              <w:jc w:val="both"/>
              <w:rPr>
                <w:rFonts w:eastAsia="MS Mincho"/>
                <w:sz w:val="25"/>
                <w:szCs w:val="25"/>
              </w:rPr>
            </w:pPr>
          </w:p>
        </w:tc>
        <w:tc>
          <w:tcPr>
            <w:tcW w:w="3474" w:type="dxa"/>
            <w:hideMark/>
          </w:tcPr>
          <w:p w:rsidR="00290D53" w:rsidRPr="00290D53" w:rsidRDefault="00290D53" w:rsidP="00290D53">
            <w:pPr>
              <w:jc w:val="both"/>
              <w:rPr>
                <w:rFonts w:eastAsia="MS Mincho"/>
                <w:sz w:val="25"/>
                <w:szCs w:val="25"/>
              </w:rPr>
            </w:pPr>
            <w:r w:rsidRPr="00290D53">
              <w:rPr>
                <w:rFonts w:eastAsia="MS Mincho"/>
                <w:sz w:val="25"/>
                <w:szCs w:val="25"/>
              </w:rPr>
              <w:t>___________________</w:t>
            </w:r>
          </w:p>
        </w:tc>
        <w:tc>
          <w:tcPr>
            <w:tcW w:w="3474" w:type="dxa"/>
          </w:tcPr>
          <w:p w:rsidR="00290D53" w:rsidRPr="00290D53" w:rsidRDefault="00290D53" w:rsidP="00290D53">
            <w:r w:rsidRPr="00290D53">
              <w:rPr>
                <w:rFonts w:eastAsia="MS Mincho"/>
                <w:sz w:val="25"/>
                <w:szCs w:val="25"/>
              </w:rPr>
              <w:t>/……/</w:t>
            </w:r>
          </w:p>
        </w:tc>
      </w:tr>
    </w:tbl>
    <w:p w:rsidR="00290D53" w:rsidRPr="00290D53" w:rsidRDefault="00290D53" w:rsidP="00290D53"/>
    <w:p w:rsidR="00290D53" w:rsidRPr="00F10BA5" w:rsidRDefault="00290D53" w:rsidP="00F10BA5">
      <w:pPr>
        <w:pStyle w:val="23"/>
        <w:spacing w:after="0" w:line="240" w:lineRule="auto"/>
        <w:ind w:left="0" w:right="76"/>
        <w:rPr>
          <w:rFonts w:ascii="Times New Roman"/>
          <w:sz w:val="26"/>
          <w:szCs w:val="26"/>
        </w:rPr>
      </w:pPr>
    </w:p>
    <w:sectPr w:rsidR="00290D53" w:rsidRPr="00F10BA5" w:rsidSect="000E0472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B0A063E"/>
    <w:multiLevelType w:val="multilevel"/>
    <w:tmpl w:val="471C77B4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810" w:hanging="45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3A0D441F"/>
    <w:multiLevelType w:val="multilevel"/>
    <w:tmpl w:val="B26445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2.2."/>
      <w:lvlJc w:val="left"/>
      <w:pPr>
        <w:tabs>
          <w:tab w:val="num" w:pos="1174"/>
        </w:tabs>
        <w:ind w:left="1174" w:hanging="454"/>
      </w:pPr>
      <w:rPr>
        <w:rFonts w:cs="Times New Roman" w:hint="default"/>
        <w:b w:val="0"/>
      </w:rPr>
    </w:lvl>
    <w:lvl w:ilvl="2">
      <w:start w:val="1"/>
      <w:numFmt w:val="decimal"/>
      <w:lvlText w:val="%1.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3C0D6C6D"/>
    <w:multiLevelType w:val="multilevel"/>
    <w:tmpl w:val="BCD233A6"/>
    <w:lvl w:ilvl="0">
      <w:start w:val="4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15" w:hanging="555"/>
      </w:pPr>
      <w:rPr>
        <w:rFonts w:cs="Times New Roman" w:hint="default"/>
      </w:rPr>
    </w:lvl>
    <w:lvl w:ilvl="2">
      <w:start w:val="1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6B4500DF"/>
    <w:multiLevelType w:val="multilevel"/>
    <w:tmpl w:val="1B8E97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1174"/>
        </w:tabs>
        <w:ind w:left="1174" w:hanging="454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70831DF1"/>
    <w:multiLevelType w:val="hybridMultilevel"/>
    <w:tmpl w:val="F7564ED6"/>
    <w:lvl w:ilvl="0" w:tplc="C2CEDB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09859A8"/>
    <w:multiLevelType w:val="hybridMultilevel"/>
    <w:tmpl w:val="881C33A4"/>
    <w:lvl w:ilvl="0" w:tplc="EE4EF040">
      <w:start w:val="1"/>
      <w:numFmt w:val="bullet"/>
      <w:lvlText w:val=""/>
      <w:lvlJc w:val="left"/>
      <w:pPr>
        <w:tabs>
          <w:tab w:val="num" w:pos="941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</w:num>
  <w:num w:numId="5">
    <w:abstractNumId w:val="4"/>
  </w:num>
  <w:num w:numId="6">
    <w:abstractNumId w:val="3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F4E"/>
    <w:rsid w:val="00001781"/>
    <w:rsid w:val="000037EA"/>
    <w:rsid w:val="00003805"/>
    <w:rsid w:val="00006B21"/>
    <w:rsid w:val="00007028"/>
    <w:rsid w:val="00010A66"/>
    <w:rsid w:val="00011A8F"/>
    <w:rsid w:val="000125B5"/>
    <w:rsid w:val="00013340"/>
    <w:rsid w:val="00013479"/>
    <w:rsid w:val="000137CA"/>
    <w:rsid w:val="00013E8A"/>
    <w:rsid w:val="00014907"/>
    <w:rsid w:val="00017370"/>
    <w:rsid w:val="0002102D"/>
    <w:rsid w:val="000211C2"/>
    <w:rsid w:val="00021498"/>
    <w:rsid w:val="00022C2E"/>
    <w:rsid w:val="00024560"/>
    <w:rsid w:val="00026588"/>
    <w:rsid w:val="00030E20"/>
    <w:rsid w:val="000316C2"/>
    <w:rsid w:val="000316E9"/>
    <w:rsid w:val="0003367C"/>
    <w:rsid w:val="000344A8"/>
    <w:rsid w:val="00036184"/>
    <w:rsid w:val="00040F30"/>
    <w:rsid w:val="00043D89"/>
    <w:rsid w:val="00043DAC"/>
    <w:rsid w:val="0004400E"/>
    <w:rsid w:val="00047AEA"/>
    <w:rsid w:val="00047D69"/>
    <w:rsid w:val="00051E30"/>
    <w:rsid w:val="000563F2"/>
    <w:rsid w:val="00056AE0"/>
    <w:rsid w:val="00056CF8"/>
    <w:rsid w:val="00056EE8"/>
    <w:rsid w:val="000571DB"/>
    <w:rsid w:val="00061CAF"/>
    <w:rsid w:val="00063B49"/>
    <w:rsid w:val="00064ADA"/>
    <w:rsid w:val="000659FC"/>
    <w:rsid w:val="00066127"/>
    <w:rsid w:val="000671DE"/>
    <w:rsid w:val="000710F0"/>
    <w:rsid w:val="00072090"/>
    <w:rsid w:val="00073198"/>
    <w:rsid w:val="000734B7"/>
    <w:rsid w:val="0007394B"/>
    <w:rsid w:val="00073E9D"/>
    <w:rsid w:val="00074C03"/>
    <w:rsid w:val="00074ECE"/>
    <w:rsid w:val="00075B03"/>
    <w:rsid w:val="00076837"/>
    <w:rsid w:val="00080DBF"/>
    <w:rsid w:val="00082E27"/>
    <w:rsid w:val="00082FA7"/>
    <w:rsid w:val="0008315C"/>
    <w:rsid w:val="00083A8A"/>
    <w:rsid w:val="00084407"/>
    <w:rsid w:val="0008440A"/>
    <w:rsid w:val="00084E26"/>
    <w:rsid w:val="000865AE"/>
    <w:rsid w:val="0008669A"/>
    <w:rsid w:val="00086D22"/>
    <w:rsid w:val="00087EE9"/>
    <w:rsid w:val="000916D0"/>
    <w:rsid w:val="0009238B"/>
    <w:rsid w:val="000929B7"/>
    <w:rsid w:val="00094FDC"/>
    <w:rsid w:val="00095B8A"/>
    <w:rsid w:val="00095D0D"/>
    <w:rsid w:val="00097B71"/>
    <w:rsid w:val="000A01D4"/>
    <w:rsid w:val="000A0F38"/>
    <w:rsid w:val="000A2794"/>
    <w:rsid w:val="000A3355"/>
    <w:rsid w:val="000B2707"/>
    <w:rsid w:val="000B4731"/>
    <w:rsid w:val="000B5815"/>
    <w:rsid w:val="000B593A"/>
    <w:rsid w:val="000B5DD6"/>
    <w:rsid w:val="000B6100"/>
    <w:rsid w:val="000B7D68"/>
    <w:rsid w:val="000C0EF9"/>
    <w:rsid w:val="000C20FA"/>
    <w:rsid w:val="000C4DE9"/>
    <w:rsid w:val="000C52B6"/>
    <w:rsid w:val="000C59C5"/>
    <w:rsid w:val="000C7B9F"/>
    <w:rsid w:val="000D5B4F"/>
    <w:rsid w:val="000D74F5"/>
    <w:rsid w:val="000D7690"/>
    <w:rsid w:val="000D79E5"/>
    <w:rsid w:val="000D7A38"/>
    <w:rsid w:val="000E0472"/>
    <w:rsid w:val="000E1DEF"/>
    <w:rsid w:val="000E2BC3"/>
    <w:rsid w:val="000E2FAA"/>
    <w:rsid w:val="000E3FFB"/>
    <w:rsid w:val="000E4015"/>
    <w:rsid w:val="000E42DF"/>
    <w:rsid w:val="000E44B8"/>
    <w:rsid w:val="000E4EF3"/>
    <w:rsid w:val="000F2D7D"/>
    <w:rsid w:val="000F5783"/>
    <w:rsid w:val="000F6253"/>
    <w:rsid w:val="000F7BEA"/>
    <w:rsid w:val="00101954"/>
    <w:rsid w:val="001024E8"/>
    <w:rsid w:val="00104C6A"/>
    <w:rsid w:val="00104F47"/>
    <w:rsid w:val="001057C9"/>
    <w:rsid w:val="001058B1"/>
    <w:rsid w:val="00106B51"/>
    <w:rsid w:val="0010798F"/>
    <w:rsid w:val="001144E1"/>
    <w:rsid w:val="00117B08"/>
    <w:rsid w:val="00121A77"/>
    <w:rsid w:val="00125943"/>
    <w:rsid w:val="00125B2C"/>
    <w:rsid w:val="001263D9"/>
    <w:rsid w:val="001278E1"/>
    <w:rsid w:val="0012798F"/>
    <w:rsid w:val="0013138D"/>
    <w:rsid w:val="00131D1E"/>
    <w:rsid w:val="0013239B"/>
    <w:rsid w:val="001326E4"/>
    <w:rsid w:val="0013283C"/>
    <w:rsid w:val="0013306B"/>
    <w:rsid w:val="00134EE2"/>
    <w:rsid w:val="0013566F"/>
    <w:rsid w:val="00135BAB"/>
    <w:rsid w:val="0014104B"/>
    <w:rsid w:val="00146191"/>
    <w:rsid w:val="00150328"/>
    <w:rsid w:val="0015127E"/>
    <w:rsid w:val="00152272"/>
    <w:rsid w:val="00154CA6"/>
    <w:rsid w:val="0015762C"/>
    <w:rsid w:val="001656C6"/>
    <w:rsid w:val="00165C05"/>
    <w:rsid w:val="00165CFD"/>
    <w:rsid w:val="001667DB"/>
    <w:rsid w:val="00167F63"/>
    <w:rsid w:val="00170F61"/>
    <w:rsid w:val="0017117B"/>
    <w:rsid w:val="00171793"/>
    <w:rsid w:val="00171FAF"/>
    <w:rsid w:val="0017549A"/>
    <w:rsid w:val="001763A6"/>
    <w:rsid w:val="0017644E"/>
    <w:rsid w:val="00177056"/>
    <w:rsid w:val="00177984"/>
    <w:rsid w:val="00182B5B"/>
    <w:rsid w:val="00183A41"/>
    <w:rsid w:val="00185236"/>
    <w:rsid w:val="001856E3"/>
    <w:rsid w:val="00186C1C"/>
    <w:rsid w:val="0018752D"/>
    <w:rsid w:val="00190036"/>
    <w:rsid w:val="00190D32"/>
    <w:rsid w:val="00191084"/>
    <w:rsid w:val="00191FEF"/>
    <w:rsid w:val="00192B1E"/>
    <w:rsid w:val="00192DB5"/>
    <w:rsid w:val="00194B6C"/>
    <w:rsid w:val="0019747D"/>
    <w:rsid w:val="001A3422"/>
    <w:rsid w:val="001A3A7E"/>
    <w:rsid w:val="001A68AD"/>
    <w:rsid w:val="001B04F3"/>
    <w:rsid w:val="001B2454"/>
    <w:rsid w:val="001B45AD"/>
    <w:rsid w:val="001B5946"/>
    <w:rsid w:val="001B6347"/>
    <w:rsid w:val="001B6420"/>
    <w:rsid w:val="001C2C55"/>
    <w:rsid w:val="001C3166"/>
    <w:rsid w:val="001C4DA7"/>
    <w:rsid w:val="001C69EB"/>
    <w:rsid w:val="001C793B"/>
    <w:rsid w:val="001D1CA7"/>
    <w:rsid w:val="001D35A3"/>
    <w:rsid w:val="001D391C"/>
    <w:rsid w:val="001D58C4"/>
    <w:rsid w:val="001D5969"/>
    <w:rsid w:val="001D59AD"/>
    <w:rsid w:val="001D5E49"/>
    <w:rsid w:val="001E1972"/>
    <w:rsid w:val="001E1F91"/>
    <w:rsid w:val="001E2793"/>
    <w:rsid w:val="001E2E90"/>
    <w:rsid w:val="001E3900"/>
    <w:rsid w:val="001E3D33"/>
    <w:rsid w:val="001E4370"/>
    <w:rsid w:val="001E4758"/>
    <w:rsid w:val="001F1751"/>
    <w:rsid w:val="001F27A1"/>
    <w:rsid w:val="001F2CFA"/>
    <w:rsid w:val="001F44EF"/>
    <w:rsid w:val="001F53EE"/>
    <w:rsid w:val="001F5B66"/>
    <w:rsid w:val="001F6437"/>
    <w:rsid w:val="001F7203"/>
    <w:rsid w:val="001F729E"/>
    <w:rsid w:val="002024D2"/>
    <w:rsid w:val="0020283F"/>
    <w:rsid w:val="00202A72"/>
    <w:rsid w:val="00205DCE"/>
    <w:rsid w:val="002062FE"/>
    <w:rsid w:val="00206C86"/>
    <w:rsid w:val="00207BF0"/>
    <w:rsid w:val="002103E9"/>
    <w:rsid w:val="00210774"/>
    <w:rsid w:val="00210C4A"/>
    <w:rsid w:val="00210EEA"/>
    <w:rsid w:val="0021177C"/>
    <w:rsid w:val="00211EFF"/>
    <w:rsid w:val="002132D8"/>
    <w:rsid w:val="002161C7"/>
    <w:rsid w:val="002175D8"/>
    <w:rsid w:val="002219F2"/>
    <w:rsid w:val="002263D2"/>
    <w:rsid w:val="002266C4"/>
    <w:rsid w:val="00231F05"/>
    <w:rsid w:val="00233CB4"/>
    <w:rsid w:val="0023434D"/>
    <w:rsid w:val="00241752"/>
    <w:rsid w:val="00244882"/>
    <w:rsid w:val="00245AB9"/>
    <w:rsid w:val="00245FE5"/>
    <w:rsid w:val="00246334"/>
    <w:rsid w:val="00246A83"/>
    <w:rsid w:val="00247123"/>
    <w:rsid w:val="00247233"/>
    <w:rsid w:val="00247FED"/>
    <w:rsid w:val="002533FA"/>
    <w:rsid w:val="0025343D"/>
    <w:rsid w:val="0025377C"/>
    <w:rsid w:val="002547B7"/>
    <w:rsid w:val="00255DDF"/>
    <w:rsid w:val="00256E0C"/>
    <w:rsid w:val="00257043"/>
    <w:rsid w:val="00260D37"/>
    <w:rsid w:val="00260E1F"/>
    <w:rsid w:val="002632C3"/>
    <w:rsid w:val="0027016F"/>
    <w:rsid w:val="0027424D"/>
    <w:rsid w:val="00275876"/>
    <w:rsid w:val="00275E19"/>
    <w:rsid w:val="00276963"/>
    <w:rsid w:val="00276AFE"/>
    <w:rsid w:val="00277DD8"/>
    <w:rsid w:val="00281492"/>
    <w:rsid w:val="00283BD9"/>
    <w:rsid w:val="0028521D"/>
    <w:rsid w:val="00286E7C"/>
    <w:rsid w:val="00287F31"/>
    <w:rsid w:val="00290D53"/>
    <w:rsid w:val="00290EC4"/>
    <w:rsid w:val="002922FA"/>
    <w:rsid w:val="002928C6"/>
    <w:rsid w:val="00293D05"/>
    <w:rsid w:val="002947D5"/>
    <w:rsid w:val="00296732"/>
    <w:rsid w:val="00297021"/>
    <w:rsid w:val="0029763E"/>
    <w:rsid w:val="002A0E57"/>
    <w:rsid w:val="002A21DC"/>
    <w:rsid w:val="002A3B21"/>
    <w:rsid w:val="002B0A2C"/>
    <w:rsid w:val="002B1FA0"/>
    <w:rsid w:val="002B4358"/>
    <w:rsid w:val="002B5E96"/>
    <w:rsid w:val="002B6CDE"/>
    <w:rsid w:val="002B7D22"/>
    <w:rsid w:val="002C0369"/>
    <w:rsid w:val="002C2FDE"/>
    <w:rsid w:val="002C5392"/>
    <w:rsid w:val="002C66CF"/>
    <w:rsid w:val="002C7BC7"/>
    <w:rsid w:val="002C7E4B"/>
    <w:rsid w:val="002D142E"/>
    <w:rsid w:val="002D238C"/>
    <w:rsid w:val="002D5154"/>
    <w:rsid w:val="002D686E"/>
    <w:rsid w:val="002D6E8F"/>
    <w:rsid w:val="002E0809"/>
    <w:rsid w:val="002E1C5D"/>
    <w:rsid w:val="002E21A4"/>
    <w:rsid w:val="002E2619"/>
    <w:rsid w:val="002E337B"/>
    <w:rsid w:val="002E37D6"/>
    <w:rsid w:val="002E428D"/>
    <w:rsid w:val="002E42D7"/>
    <w:rsid w:val="002E654E"/>
    <w:rsid w:val="002E78FD"/>
    <w:rsid w:val="002F0B8F"/>
    <w:rsid w:val="002F51B7"/>
    <w:rsid w:val="002F5594"/>
    <w:rsid w:val="002F755C"/>
    <w:rsid w:val="0030127A"/>
    <w:rsid w:val="00301666"/>
    <w:rsid w:val="00301A10"/>
    <w:rsid w:val="0030267D"/>
    <w:rsid w:val="00303329"/>
    <w:rsid w:val="00303FF0"/>
    <w:rsid w:val="00304EBC"/>
    <w:rsid w:val="00306A67"/>
    <w:rsid w:val="00306B63"/>
    <w:rsid w:val="00307E6C"/>
    <w:rsid w:val="003101F2"/>
    <w:rsid w:val="003108A8"/>
    <w:rsid w:val="00310A51"/>
    <w:rsid w:val="003114A2"/>
    <w:rsid w:val="003116DB"/>
    <w:rsid w:val="003122E3"/>
    <w:rsid w:val="003129DD"/>
    <w:rsid w:val="003141F3"/>
    <w:rsid w:val="00315104"/>
    <w:rsid w:val="0031603F"/>
    <w:rsid w:val="00316056"/>
    <w:rsid w:val="00316CD4"/>
    <w:rsid w:val="00320F01"/>
    <w:rsid w:val="00322B58"/>
    <w:rsid w:val="0032479D"/>
    <w:rsid w:val="00324B47"/>
    <w:rsid w:val="00326127"/>
    <w:rsid w:val="003308B2"/>
    <w:rsid w:val="00333E69"/>
    <w:rsid w:val="003359EC"/>
    <w:rsid w:val="00340B15"/>
    <w:rsid w:val="003411CB"/>
    <w:rsid w:val="00341897"/>
    <w:rsid w:val="00341BFA"/>
    <w:rsid w:val="003445C1"/>
    <w:rsid w:val="00344FC8"/>
    <w:rsid w:val="003469E8"/>
    <w:rsid w:val="003477D2"/>
    <w:rsid w:val="00347893"/>
    <w:rsid w:val="00347F3F"/>
    <w:rsid w:val="00350189"/>
    <w:rsid w:val="0035049C"/>
    <w:rsid w:val="00352193"/>
    <w:rsid w:val="0035253F"/>
    <w:rsid w:val="00353B86"/>
    <w:rsid w:val="00355946"/>
    <w:rsid w:val="00356626"/>
    <w:rsid w:val="00357E11"/>
    <w:rsid w:val="00361220"/>
    <w:rsid w:val="00361EDE"/>
    <w:rsid w:val="00364E9F"/>
    <w:rsid w:val="00366470"/>
    <w:rsid w:val="0037020C"/>
    <w:rsid w:val="00370A23"/>
    <w:rsid w:val="00371C1C"/>
    <w:rsid w:val="00372C1D"/>
    <w:rsid w:val="00373032"/>
    <w:rsid w:val="00373A6D"/>
    <w:rsid w:val="00375345"/>
    <w:rsid w:val="00377A0C"/>
    <w:rsid w:val="00380351"/>
    <w:rsid w:val="00380430"/>
    <w:rsid w:val="0038505F"/>
    <w:rsid w:val="003854C4"/>
    <w:rsid w:val="003862C5"/>
    <w:rsid w:val="00386DB9"/>
    <w:rsid w:val="00386F73"/>
    <w:rsid w:val="00393469"/>
    <w:rsid w:val="00394D93"/>
    <w:rsid w:val="00397C91"/>
    <w:rsid w:val="003A11BE"/>
    <w:rsid w:val="003A22CF"/>
    <w:rsid w:val="003A3F0D"/>
    <w:rsid w:val="003A41EC"/>
    <w:rsid w:val="003A6C68"/>
    <w:rsid w:val="003B038A"/>
    <w:rsid w:val="003B262A"/>
    <w:rsid w:val="003B3028"/>
    <w:rsid w:val="003B3AF1"/>
    <w:rsid w:val="003B40E8"/>
    <w:rsid w:val="003B67B9"/>
    <w:rsid w:val="003C0EB2"/>
    <w:rsid w:val="003C4145"/>
    <w:rsid w:val="003C614B"/>
    <w:rsid w:val="003C7011"/>
    <w:rsid w:val="003C75F6"/>
    <w:rsid w:val="003D0B15"/>
    <w:rsid w:val="003D111F"/>
    <w:rsid w:val="003D1945"/>
    <w:rsid w:val="003D27DC"/>
    <w:rsid w:val="003D2C4F"/>
    <w:rsid w:val="003D47A9"/>
    <w:rsid w:val="003D72AA"/>
    <w:rsid w:val="003D7CE8"/>
    <w:rsid w:val="003E0F33"/>
    <w:rsid w:val="003E2185"/>
    <w:rsid w:val="003E44EF"/>
    <w:rsid w:val="003E535F"/>
    <w:rsid w:val="003E69F9"/>
    <w:rsid w:val="003F76B2"/>
    <w:rsid w:val="003F7D03"/>
    <w:rsid w:val="00402984"/>
    <w:rsid w:val="00402999"/>
    <w:rsid w:val="004057E4"/>
    <w:rsid w:val="00405AF9"/>
    <w:rsid w:val="00411941"/>
    <w:rsid w:val="00413F35"/>
    <w:rsid w:val="004227EE"/>
    <w:rsid w:val="00422D0C"/>
    <w:rsid w:val="00423544"/>
    <w:rsid w:val="00423CA0"/>
    <w:rsid w:val="004240BF"/>
    <w:rsid w:val="0042561C"/>
    <w:rsid w:val="00426934"/>
    <w:rsid w:val="004275B9"/>
    <w:rsid w:val="00432038"/>
    <w:rsid w:val="00434C17"/>
    <w:rsid w:val="00435D69"/>
    <w:rsid w:val="0043700D"/>
    <w:rsid w:val="0043789A"/>
    <w:rsid w:val="004405D7"/>
    <w:rsid w:val="00440679"/>
    <w:rsid w:val="00443B9F"/>
    <w:rsid w:val="00446F9E"/>
    <w:rsid w:val="00447CFA"/>
    <w:rsid w:val="00451AA7"/>
    <w:rsid w:val="00452E77"/>
    <w:rsid w:val="00456CF8"/>
    <w:rsid w:val="0046181C"/>
    <w:rsid w:val="004629D7"/>
    <w:rsid w:val="00465955"/>
    <w:rsid w:val="00466291"/>
    <w:rsid w:val="0046699B"/>
    <w:rsid w:val="004671B3"/>
    <w:rsid w:val="00467FC3"/>
    <w:rsid w:val="00472B00"/>
    <w:rsid w:val="00472C9C"/>
    <w:rsid w:val="004756C5"/>
    <w:rsid w:val="00476BAC"/>
    <w:rsid w:val="00482E3C"/>
    <w:rsid w:val="0048477A"/>
    <w:rsid w:val="00485FD2"/>
    <w:rsid w:val="004871AF"/>
    <w:rsid w:val="0048747A"/>
    <w:rsid w:val="00487D4C"/>
    <w:rsid w:val="00490BF0"/>
    <w:rsid w:val="00490D4F"/>
    <w:rsid w:val="004910A4"/>
    <w:rsid w:val="00491834"/>
    <w:rsid w:val="00493442"/>
    <w:rsid w:val="004940EA"/>
    <w:rsid w:val="00497798"/>
    <w:rsid w:val="00497F4E"/>
    <w:rsid w:val="004A0ED0"/>
    <w:rsid w:val="004A115B"/>
    <w:rsid w:val="004A1A96"/>
    <w:rsid w:val="004A3997"/>
    <w:rsid w:val="004A39BD"/>
    <w:rsid w:val="004A40D3"/>
    <w:rsid w:val="004A460A"/>
    <w:rsid w:val="004A4E62"/>
    <w:rsid w:val="004A583B"/>
    <w:rsid w:val="004A67AE"/>
    <w:rsid w:val="004B11ED"/>
    <w:rsid w:val="004B1711"/>
    <w:rsid w:val="004B378F"/>
    <w:rsid w:val="004B3DA1"/>
    <w:rsid w:val="004B43D3"/>
    <w:rsid w:val="004B4614"/>
    <w:rsid w:val="004B4D60"/>
    <w:rsid w:val="004B50DD"/>
    <w:rsid w:val="004B6DE8"/>
    <w:rsid w:val="004B737D"/>
    <w:rsid w:val="004B796C"/>
    <w:rsid w:val="004B7FB4"/>
    <w:rsid w:val="004C0099"/>
    <w:rsid w:val="004C0634"/>
    <w:rsid w:val="004C31E8"/>
    <w:rsid w:val="004D1F45"/>
    <w:rsid w:val="004D2A49"/>
    <w:rsid w:val="004D43C7"/>
    <w:rsid w:val="004D4D78"/>
    <w:rsid w:val="004D5506"/>
    <w:rsid w:val="004D5950"/>
    <w:rsid w:val="004E5A33"/>
    <w:rsid w:val="004E6543"/>
    <w:rsid w:val="004E74DA"/>
    <w:rsid w:val="004F409D"/>
    <w:rsid w:val="004F561D"/>
    <w:rsid w:val="004F5E34"/>
    <w:rsid w:val="00500368"/>
    <w:rsid w:val="00500648"/>
    <w:rsid w:val="00500806"/>
    <w:rsid w:val="0050602A"/>
    <w:rsid w:val="005066A2"/>
    <w:rsid w:val="005101E7"/>
    <w:rsid w:val="00510512"/>
    <w:rsid w:val="00510562"/>
    <w:rsid w:val="00510B30"/>
    <w:rsid w:val="005117F0"/>
    <w:rsid w:val="00513959"/>
    <w:rsid w:val="00513D64"/>
    <w:rsid w:val="00517AB7"/>
    <w:rsid w:val="00520AFD"/>
    <w:rsid w:val="00521100"/>
    <w:rsid w:val="00521A96"/>
    <w:rsid w:val="00522CFE"/>
    <w:rsid w:val="00524633"/>
    <w:rsid w:val="00524AC9"/>
    <w:rsid w:val="00524B8A"/>
    <w:rsid w:val="005271A3"/>
    <w:rsid w:val="00530378"/>
    <w:rsid w:val="005316AA"/>
    <w:rsid w:val="00533E7F"/>
    <w:rsid w:val="0054018D"/>
    <w:rsid w:val="00540220"/>
    <w:rsid w:val="0054043D"/>
    <w:rsid w:val="005428B3"/>
    <w:rsid w:val="00542F37"/>
    <w:rsid w:val="00544204"/>
    <w:rsid w:val="00550268"/>
    <w:rsid w:val="0055291D"/>
    <w:rsid w:val="00553030"/>
    <w:rsid w:val="00553267"/>
    <w:rsid w:val="00555DB5"/>
    <w:rsid w:val="005561DF"/>
    <w:rsid w:val="00562525"/>
    <w:rsid w:val="00562617"/>
    <w:rsid w:val="00563D1B"/>
    <w:rsid w:val="00563ED4"/>
    <w:rsid w:val="00564809"/>
    <w:rsid w:val="00566358"/>
    <w:rsid w:val="0056702C"/>
    <w:rsid w:val="005713B6"/>
    <w:rsid w:val="00572EE6"/>
    <w:rsid w:val="00573628"/>
    <w:rsid w:val="00577439"/>
    <w:rsid w:val="00577558"/>
    <w:rsid w:val="00580775"/>
    <w:rsid w:val="005813EF"/>
    <w:rsid w:val="0058314F"/>
    <w:rsid w:val="0058322B"/>
    <w:rsid w:val="00585035"/>
    <w:rsid w:val="00585672"/>
    <w:rsid w:val="00586A47"/>
    <w:rsid w:val="0059085E"/>
    <w:rsid w:val="005918FE"/>
    <w:rsid w:val="0059243A"/>
    <w:rsid w:val="00593114"/>
    <w:rsid w:val="0059367D"/>
    <w:rsid w:val="005937F9"/>
    <w:rsid w:val="00595A75"/>
    <w:rsid w:val="00596A4B"/>
    <w:rsid w:val="00596EC8"/>
    <w:rsid w:val="00596F45"/>
    <w:rsid w:val="00597269"/>
    <w:rsid w:val="005976CC"/>
    <w:rsid w:val="00597CB5"/>
    <w:rsid w:val="005A0CDE"/>
    <w:rsid w:val="005A19AD"/>
    <w:rsid w:val="005A3615"/>
    <w:rsid w:val="005A5B0E"/>
    <w:rsid w:val="005A671E"/>
    <w:rsid w:val="005B10F0"/>
    <w:rsid w:val="005B1F41"/>
    <w:rsid w:val="005B2E0F"/>
    <w:rsid w:val="005B2E22"/>
    <w:rsid w:val="005B53CB"/>
    <w:rsid w:val="005B6BFB"/>
    <w:rsid w:val="005B79C6"/>
    <w:rsid w:val="005C064E"/>
    <w:rsid w:val="005C0B96"/>
    <w:rsid w:val="005C184B"/>
    <w:rsid w:val="005C1A0F"/>
    <w:rsid w:val="005C269B"/>
    <w:rsid w:val="005C315B"/>
    <w:rsid w:val="005C48D7"/>
    <w:rsid w:val="005C582A"/>
    <w:rsid w:val="005C5BE4"/>
    <w:rsid w:val="005C5C5C"/>
    <w:rsid w:val="005C5FEE"/>
    <w:rsid w:val="005D1287"/>
    <w:rsid w:val="005D39E3"/>
    <w:rsid w:val="005D3DAB"/>
    <w:rsid w:val="005D4912"/>
    <w:rsid w:val="005D4D8F"/>
    <w:rsid w:val="005D53CF"/>
    <w:rsid w:val="005D5904"/>
    <w:rsid w:val="005E296E"/>
    <w:rsid w:val="005E2D2E"/>
    <w:rsid w:val="005E5D20"/>
    <w:rsid w:val="005E6DBE"/>
    <w:rsid w:val="005F12B4"/>
    <w:rsid w:val="005F234F"/>
    <w:rsid w:val="005F264D"/>
    <w:rsid w:val="005F3D92"/>
    <w:rsid w:val="006025F8"/>
    <w:rsid w:val="00604A82"/>
    <w:rsid w:val="00607D0E"/>
    <w:rsid w:val="00611CC9"/>
    <w:rsid w:val="00611EF7"/>
    <w:rsid w:val="00620B18"/>
    <w:rsid w:val="0062324D"/>
    <w:rsid w:val="00623651"/>
    <w:rsid w:val="00624245"/>
    <w:rsid w:val="00624749"/>
    <w:rsid w:val="00626037"/>
    <w:rsid w:val="00631025"/>
    <w:rsid w:val="00632618"/>
    <w:rsid w:val="006327FA"/>
    <w:rsid w:val="00633A1C"/>
    <w:rsid w:val="006340EC"/>
    <w:rsid w:val="00634307"/>
    <w:rsid w:val="00635089"/>
    <w:rsid w:val="0063541C"/>
    <w:rsid w:val="00640166"/>
    <w:rsid w:val="00640BE5"/>
    <w:rsid w:val="00641377"/>
    <w:rsid w:val="00642650"/>
    <w:rsid w:val="006430E9"/>
    <w:rsid w:val="006438FB"/>
    <w:rsid w:val="0064523F"/>
    <w:rsid w:val="00645674"/>
    <w:rsid w:val="0064626D"/>
    <w:rsid w:val="006464F2"/>
    <w:rsid w:val="00651DF7"/>
    <w:rsid w:val="006524EC"/>
    <w:rsid w:val="00652838"/>
    <w:rsid w:val="006529A2"/>
    <w:rsid w:val="00652D94"/>
    <w:rsid w:val="0065417C"/>
    <w:rsid w:val="00655D30"/>
    <w:rsid w:val="00655FF7"/>
    <w:rsid w:val="0065612F"/>
    <w:rsid w:val="0065726F"/>
    <w:rsid w:val="00661F2A"/>
    <w:rsid w:val="00663036"/>
    <w:rsid w:val="00665D3B"/>
    <w:rsid w:val="006671B1"/>
    <w:rsid w:val="00671DD7"/>
    <w:rsid w:val="00673073"/>
    <w:rsid w:val="0067479E"/>
    <w:rsid w:val="00674C8E"/>
    <w:rsid w:val="006754F9"/>
    <w:rsid w:val="00675660"/>
    <w:rsid w:val="00675DD3"/>
    <w:rsid w:val="00676FAF"/>
    <w:rsid w:val="00680701"/>
    <w:rsid w:val="00684F23"/>
    <w:rsid w:val="006854E7"/>
    <w:rsid w:val="00685697"/>
    <w:rsid w:val="00685C62"/>
    <w:rsid w:val="0068760A"/>
    <w:rsid w:val="00690ACD"/>
    <w:rsid w:val="00693BCB"/>
    <w:rsid w:val="006943A5"/>
    <w:rsid w:val="00694D9D"/>
    <w:rsid w:val="00695D29"/>
    <w:rsid w:val="006960D2"/>
    <w:rsid w:val="00696758"/>
    <w:rsid w:val="0069712B"/>
    <w:rsid w:val="006977B9"/>
    <w:rsid w:val="006A194C"/>
    <w:rsid w:val="006A3102"/>
    <w:rsid w:val="006A4811"/>
    <w:rsid w:val="006A4847"/>
    <w:rsid w:val="006B05F1"/>
    <w:rsid w:val="006B13FF"/>
    <w:rsid w:val="006B2386"/>
    <w:rsid w:val="006C04C7"/>
    <w:rsid w:val="006C23E8"/>
    <w:rsid w:val="006C2512"/>
    <w:rsid w:val="006C2EE6"/>
    <w:rsid w:val="006C4921"/>
    <w:rsid w:val="006C4B84"/>
    <w:rsid w:val="006C4C17"/>
    <w:rsid w:val="006C4DD6"/>
    <w:rsid w:val="006D1FC3"/>
    <w:rsid w:val="006D384C"/>
    <w:rsid w:val="006D6AE4"/>
    <w:rsid w:val="006D75F1"/>
    <w:rsid w:val="006E0149"/>
    <w:rsid w:val="006E434F"/>
    <w:rsid w:val="006E6B03"/>
    <w:rsid w:val="006F1E69"/>
    <w:rsid w:val="006F319D"/>
    <w:rsid w:val="006F35A7"/>
    <w:rsid w:val="007018A8"/>
    <w:rsid w:val="00703663"/>
    <w:rsid w:val="0070456E"/>
    <w:rsid w:val="00704B34"/>
    <w:rsid w:val="00706D3E"/>
    <w:rsid w:val="00707FFC"/>
    <w:rsid w:val="007105BD"/>
    <w:rsid w:val="00714125"/>
    <w:rsid w:val="0071581D"/>
    <w:rsid w:val="0071589E"/>
    <w:rsid w:val="00717231"/>
    <w:rsid w:val="007179A3"/>
    <w:rsid w:val="00721310"/>
    <w:rsid w:val="00721D46"/>
    <w:rsid w:val="00722F9C"/>
    <w:rsid w:val="00722FE3"/>
    <w:rsid w:val="007238B8"/>
    <w:rsid w:val="007252CD"/>
    <w:rsid w:val="0073403A"/>
    <w:rsid w:val="00734672"/>
    <w:rsid w:val="00734CDB"/>
    <w:rsid w:val="007365F2"/>
    <w:rsid w:val="00742AD9"/>
    <w:rsid w:val="0074345C"/>
    <w:rsid w:val="007451A2"/>
    <w:rsid w:val="00745811"/>
    <w:rsid w:val="00745B15"/>
    <w:rsid w:val="00747520"/>
    <w:rsid w:val="007475ED"/>
    <w:rsid w:val="00751D10"/>
    <w:rsid w:val="00752AD5"/>
    <w:rsid w:val="00756D72"/>
    <w:rsid w:val="00757140"/>
    <w:rsid w:val="00760F00"/>
    <w:rsid w:val="007619F8"/>
    <w:rsid w:val="00761CE6"/>
    <w:rsid w:val="00762249"/>
    <w:rsid w:val="00763C22"/>
    <w:rsid w:val="00767D8D"/>
    <w:rsid w:val="00772C64"/>
    <w:rsid w:val="00772E97"/>
    <w:rsid w:val="00773436"/>
    <w:rsid w:val="00773761"/>
    <w:rsid w:val="0077478D"/>
    <w:rsid w:val="0077510C"/>
    <w:rsid w:val="00775615"/>
    <w:rsid w:val="00776118"/>
    <w:rsid w:val="0077772D"/>
    <w:rsid w:val="00782A1A"/>
    <w:rsid w:val="00782C48"/>
    <w:rsid w:val="00783F7E"/>
    <w:rsid w:val="0078430F"/>
    <w:rsid w:val="0078451C"/>
    <w:rsid w:val="007860DC"/>
    <w:rsid w:val="007921DD"/>
    <w:rsid w:val="00793794"/>
    <w:rsid w:val="00795EB4"/>
    <w:rsid w:val="007A16DF"/>
    <w:rsid w:val="007A2572"/>
    <w:rsid w:val="007A43F3"/>
    <w:rsid w:val="007A54C3"/>
    <w:rsid w:val="007B284A"/>
    <w:rsid w:val="007B4A6E"/>
    <w:rsid w:val="007B4FA6"/>
    <w:rsid w:val="007B6C5A"/>
    <w:rsid w:val="007B7897"/>
    <w:rsid w:val="007C17EA"/>
    <w:rsid w:val="007C23B5"/>
    <w:rsid w:val="007D14C1"/>
    <w:rsid w:val="007D4966"/>
    <w:rsid w:val="007D63A5"/>
    <w:rsid w:val="007D6C59"/>
    <w:rsid w:val="007D755B"/>
    <w:rsid w:val="007E3A0A"/>
    <w:rsid w:val="007E3FE1"/>
    <w:rsid w:val="007E4C29"/>
    <w:rsid w:val="007E54D8"/>
    <w:rsid w:val="007E7F35"/>
    <w:rsid w:val="007F01C4"/>
    <w:rsid w:val="007F27A2"/>
    <w:rsid w:val="007F352B"/>
    <w:rsid w:val="00807708"/>
    <w:rsid w:val="00811985"/>
    <w:rsid w:val="008124F8"/>
    <w:rsid w:val="008124FE"/>
    <w:rsid w:val="00813CFB"/>
    <w:rsid w:val="0081461A"/>
    <w:rsid w:val="00814B86"/>
    <w:rsid w:val="0081589C"/>
    <w:rsid w:val="008169EE"/>
    <w:rsid w:val="00817750"/>
    <w:rsid w:val="008209B1"/>
    <w:rsid w:val="00822B9F"/>
    <w:rsid w:val="0082357E"/>
    <w:rsid w:val="0082416F"/>
    <w:rsid w:val="00824875"/>
    <w:rsid w:val="00824C84"/>
    <w:rsid w:val="00826764"/>
    <w:rsid w:val="00826DD0"/>
    <w:rsid w:val="00827B8F"/>
    <w:rsid w:val="00831EB8"/>
    <w:rsid w:val="00832763"/>
    <w:rsid w:val="008346FD"/>
    <w:rsid w:val="00835769"/>
    <w:rsid w:val="008359F8"/>
    <w:rsid w:val="00835EF8"/>
    <w:rsid w:val="0084224A"/>
    <w:rsid w:val="00844395"/>
    <w:rsid w:val="0084506C"/>
    <w:rsid w:val="0084535A"/>
    <w:rsid w:val="00846383"/>
    <w:rsid w:val="00854468"/>
    <w:rsid w:val="0085446E"/>
    <w:rsid w:val="0085483D"/>
    <w:rsid w:val="00856B79"/>
    <w:rsid w:val="00861366"/>
    <w:rsid w:val="00864884"/>
    <w:rsid w:val="00866166"/>
    <w:rsid w:val="00866556"/>
    <w:rsid w:val="00866DA8"/>
    <w:rsid w:val="0087390C"/>
    <w:rsid w:val="00873DA8"/>
    <w:rsid w:val="008759C2"/>
    <w:rsid w:val="0087696F"/>
    <w:rsid w:val="00877309"/>
    <w:rsid w:val="008774C4"/>
    <w:rsid w:val="00877A04"/>
    <w:rsid w:val="00877BA1"/>
    <w:rsid w:val="00877FE3"/>
    <w:rsid w:val="0088117B"/>
    <w:rsid w:val="00881791"/>
    <w:rsid w:val="008826F8"/>
    <w:rsid w:val="0088297B"/>
    <w:rsid w:val="008831B5"/>
    <w:rsid w:val="00884E7C"/>
    <w:rsid w:val="00886C5D"/>
    <w:rsid w:val="00886EE5"/>
    <w:rsid w:val="00890187"/>
    <w:rsid w:val="00893383"/>
    <w:rsid w:val="008933B4"/>
    <w:rsid w:val="00893ED0"/>
    <w:rsid w:val="008948BD"/>
    <w:rsid w:val="00895F99"/>
    <w:rsid w:val="008A02B1"/>
    <w:rsid w:val="008A184E"/>
    <w:rsid w:val="008A1E42"/>
    <w:rsid w:val="008A2523"/>
    <w:rsid w:val="008A29D7"/>
    <w:rsid w:val="008A35C9"/>
    <w:rsid w:val="008A5C9A"/>
    <w:rsid w:val="008A65E6"/>
    <w:rsid w:val="008A6E34"/>
    <w:rsid w:val="008A7079"/>
    <w:rsid w:val="008B2ECF"/>
    <w:rsid w:val="008B2EFF"/>
    <w:rsid w:val="008B42ED"/>
    <w:rsid w:val="008B5091"/>
    <w:rsid w:val="008B6E87"/>
    <w:rsid w:val="008B73D5"/>
    <w:rsid w:val="008B7E73"/>
    <w:rsid w:val="008C099B"/>
    <w:rsid w:val="008C3097"/>
    <w:rsid w:val="008C3AAB"/>
    <w:rsid w:val="008C3FD3"/>
    <w:rsid w:val="008D2D70"/>
    <w:rsid w:val="008D3FDD"/>
    <w:rsid w:val="008D40CC"/>
    <w:rsid w:val="008D4AED"/>
    <w:rsid w:val="008D7935"/>
    <w:rsid w:val="008E0DBA"/>
    <w:rsid w:val="008E0DDA"/>
    <w:rsid w:val="008E211C"/>
    <w:rsid w:val="008E2606"/>
    <w:rsid w:val="008E445B"/>
    <w:rsid w:val="008E6E54"/>
    <w:rsid w:val="008F0C44"/>
    <w:rsid w:val="008F164E"/>
    <w:rsid w:val="008F183C"/>
    <w:rsid w:val="008F192A"/>
    <w:rsid w:val="008F2176"/>
    <w:rsid w:val="008F3141"/>
    <w:rsid w:val="008F3ED2"/>
    <w:rsid w:val="008F6247"/>
    <w:rsid w:val="008F685E"/>
    <w:rsid w:val="008F6E3D"/>
    <w:rsid w:val="0090082F"/>
    <w:rsid w:val="00901988"/>
    <w:rsid w:val="00903845"/>
    <w:rsid w:val="00905167"/>
    <w:rsid w:val="00910197"/>
    <w:rsid w:val="0091406C"/>
    <w:rsid w:val="00914952"/>
    <w:rsid w:val="009154E5"/>
    <w:rsid w:val="0091693C"/>
    <w:rsid w:val="00917588"/>
    <w:rsid w:val="00920F55"/>
    <w:rsid w:val="0092108B"/>
    <w:rsid w:val="00921635"/>
    <w:rsid w:val="00923564"/>
    <w:rsid w:val="00924BDB"/>
    <w:rsid w:val="009254F3"/>
    <w:rsid w:val="009257D7"/>
    <w:rsid w:val="00926D02"/>
    <w:rsid w:val="00926DA7"/>
    <w:rsid w:val="0093156D"/>
    <w:rsid w:val="009325F9"/>
    <w:rsid w:val="00933811"/>
    <w:rsid w:val="00933F97"/>
    <w:rsid w:val="00934E79"/>
    <w:rsid w:val="00935272"/>
    <w:rsid w:val="0093763A"/>
    <w:rsid w:val="009407A8"/>
    <w:rsid w:val="009419DB"/>
    <w:rsid w:val="00944526"/>
    <w:rsid w:val="0094568A"/>
    <w:rsid w:val="009528D9"/>
    <w:rsid w:val="00952ED1"/>
    <w:rsid w:val="00953720"/>
    <w:rsid w:val="00954B6D"/>
    <w:rsid w:val="00961411"/>
    <w:rsid w:val="00961A44"/>
    <w:rsid w:val="0096201E"/>
    <w:rsid w:val="00962952"/>
    <w:rsid w:val="00966CBB"/>
    <w:rsid w:val="00972E85"/>
    <w:rsid w:val="00974EE6"/>
    <w:rsid w:val="00975FCD"/>
    <w:rsid w:val="00976542"/>
    <w:rsid w:val="009808BB"/>
    <w:rsid w:val="00980E0A"/>
    <w:rsid w:val="0098180B"/>
    <w:rsid w:val="00982964"/>
    <w:rsid w:val="00982AD6"/>
    <w:rsid w:val="00983D42"/>
    <w:rsid w:val="00984405"/>
    <w:rsid w:val="00984A91"/>
    <w:rsid w:val="00984D95"/>
    <w:rsid w:val="00986096"/>
    <w:rsid w:val="0099425E"/>
    <w:rsid w:val="00994FB1"/>
    <w:rsid w:val="00995EA1"/>
    <w:rsid w:val="009A0EC2"/>
    <w:rsid w:val="009A2897"/>
    <w:rsid w:val="009A28AF"/>
    <w:rsid w:val="009A3DB9"/>
    <w:rsid w:val="009A5376"/>
    <w:rsid w:val="009A58CD"/>
    <w:rsid w:val="009A6D35"/>
    <w:rsid w:val="009A741A"/>
    <w:rsid w:val="009A7D18"/>
    <w:rsid w:val="009B1837"/>
    <w:rsid w:val="009B2DF2"/>
    <w:rsid w:val="009B4ECC"/>
    <w:rsid w:val="009B549B"/>
    <w:rsid w:val="009C03BF"/>
    <w:rsid w:val="009C10A3"/>
    <w:rsid w:val="009C12B0"/>
    <w:rsid w:val="009C564D"/>
    <w:rsid w:val="009C60B4"/>
    <w:rsid w:val="009C6F8D"/>
    <w:rsid w:val="009D0E00"/>
    <w:rsid w:val="009D0EAB"/>
    <w:rsid w:val="009D135B"/>
    <w:rsid w:val="009D312A"/>
    <w:rsid w:val="009D5896"/>
    <w:rsid w:val="009D58CF"/>
    <w:rsid w:val="009D678F"/>
    <w:rsid w:val="009E1F96"/>
    <w:rsid w:val="009E56EA"/>
    <w:rsid w:val="009E7606"/>
    <w:rsid w:val="009F0B04"/>
    <w:rsid w:val="009F6A3F"/>
    <w:rsid w:val="00A01FE3"/>
    <w:rsid w:val="00A02B5E"/>
    <w:rsid w:val="00A02C23"/>
    <w:rsid w:val="00A05DFC"/>
    <w:rsid w:val="00A064A2"/>
    <w:rsid w:val="00A07011"/>
    <w:rsid w:val="00A075E1"/>
    <w:rsid w:val="00A07F4C"/>
    <w:rsid w:val="00A10574"/>
    <w:rsid w:val="00A15347"/>
    <w:rsid w:val="00A17D17"/>
    <w:rsid w:val="00A17D37"/>
    <w:rsid w:val="00A20111"/>
    <w:rsid w:val="00A20779"/>
    <w:rsid w:val="00A21B0D"/>
    <w:rsid w:val="00A271F4"/>
    <w:rsid w:val="00A31AD7"/>
    <w:rsid w:val="00A35FDA"/>
    <w:rsid w:val="00A4013D"/>
    <w:rsid w:val="00A40374"/>
    <w:rsid w:val="00A41CD6"/>
    <w:rsid w:val="00A43604"/>
    <w:rsid w:val="00A436A6"/>
    <w:rsid w:val="00A43AB7"/>
    <w:rsid w:val="00A43D31"/>
    <w:rsid w:val="00A44470"/>
    <w:rsid w:val="00A4638B"/>
    <w:rsid w:val="00A505FB"/>
    <w:rsid w:val="00A50FCE"/>
    <w:rsid w:val="00A5394A"/>
    <w:rsid w:val="00A5735F"/>
    <w:rsid w:val="00A574E0"/>
    <w:rsid w:val="00A60C6E"/>
    <w:rsid w:val="00A644EA"/>
    <w:rsid w:val="00A64DC1"/>
    <w:rsid w:val="00A656AA"/>
    <w:rsid w:val="00A659A9"/>
    <w:rsid w:val="00A705DE"/>
    <w:rsid w:val="00A70C1B"/>
    <w:rsid w:val="00A7114B"/>
    <w:rsid w:val="00A71FF4"/>
    <w:rsid w:val="00A7542F"/>
    <w:rsid w:val="00A80ED5"/>
    <w:rsid w:val="00A81946"/>
    <w:rsid w:val="00A827B7"/>
    <w:rsid w:val="00A82F53"/>
    <w:rsid w:val="00A847F8"/>
    <w:rsid w:val="00A87754"/>
    <w:rsid w:val="00A9007E"/>
    <w:rsid w:val="00A9090C"/>
    <w:rsid w:val="00A952B6"/>
    <w:rsid w:val="00A96F8A"/>
    <w:rsid w:val="00AA0563"/>
    <w:rsid w:val="00AA5A46"/>
    <w:rsid w:val="00AA5EE7"/>
    <w:rsid w:val="00AA6FF6"/>
    <w:rsid w:val="00AA7F06"/>
    <w:rsid w:val="00AB1302"/>
    <w:rsid w:val="00AB139B"/>
    <w:rsid w:val="00AB142E"/>
    <w:rsid w:val="00AB1D65"/>
    <w:rsid w:val="00AB2592"/>
    <w:rsid w:val="00AB287E"/>
    <w:rsid w:val="00AB2DD2"/>
    <w:rsid w:val="00AB5425"/>
    <w:rsid w:val="00AB5457"/>
    <w:rsid w:val="00AB57E0"/>
    <w:rsid w:val="00AB5FD8"/>
    <w:rsid w:val="00AB618C"/>
    <w:rsid w:val="00AB6D87"/>
    <w:rsid w:val="00AB7B6B"/>
    <w:rsid w:val="00AB7D03"/>
    <w:rsid w:val="00AC075B"/>
    <w:rsid w:val="00AC48E0"/>
    <w:rsid w:val="00AC4E3D"/>
    <w:rsid w:val="00AC7991"/>
    <w:rsid w:val="00AC7EFA"/>
    <w:rsid w:val="00AD0C22"/>
    <w:rsid w:val="00AD1465"/>
    <w:rsid w:val="00AD348B"/>
    <w:rsid w:val="00AD5469"/>
    <w:rsid w:val="00AD69AA"/>
    <w:rsid w:val="00AE0A1C"/>
    <w:rsid w:val="00AE0FDE"/>
    <w:rsid w:val="00AE12E9"/>
    <w:rsid w:val="00AE21AA"/>
    <w:rsid w:val="00AE2CC9"/>
    <w:rsid w:val="00AE3919"/>
    <w:rsid w:val="00AE5FFB"/>
    <w:rsid w:val="00AE6752"/>
    <w:rsid w:val="00AF36DE"/>
    <w:rsid w:val="00AF3925"/>
    <w:rsid w:val="00AF4019"/>
    <w:rsid w:val="00AF63CC"/>
    <w:rsid w:val="00B00472"/>
    <w:rsid w:val="00B01814"/>
    <w:rsid w:val="00B01F9D"/>
    <w:rsid w:val="00B05386"/>
    <w:rsid w:val="00B0611E"/>
    <w:rsid w:val="00B06B34"/>
    <w:rsid w:val="00B10CC3"/>
    <w:rsid w:val="00B11FA4"/>
    <w:rsid w:val="00B13104"/>
    <w:rsid w:val="00B1463E"/>
    <w:rsid w:val="00B147B9"/>
    <w:rsid w:val="00B16A1C"/>
    <w:rsid w:val="00B17BED"/>
    <w:rsid w:val="00B20E2E"/>
    <w:rsid w:val="00B219CB"/>
    <w:rsid w:val="00B226B2"/>
    <w:rsid w:val="00B23756"/>
    <w:rsid w:val="00B249A9"/>
    <w:rsid w:val="00B25F09"/>
    <w:rsid w:val="00B27074"/>
    <w:rsid w:val="00B2735A"/>
    <w:rsid w:val="00B27F81"/>
    <w:rsid w:val="00B31F44"/>
    <w:rsid w:val="00B421E4"/>
    <w:rsid w:val="00B43340"/>
    <w:rsid w:val="00B46237"/>
    <w:rsid w:val="00B50207"/>
    <w:rsid w:val="00B52308"/>
    <w:rsid w:val="00B52591"/>
    <w:rsid w:val="00B53E0B"/>
    <w:rsid w:val="00B54AEF"/>
    <w:rsid w:val="00B57D51"/>
    <w:rsid w:val="00B608BE"/>
    <w:rsid w:val="00B60DAE"/>
    <w:rsid w:val="00B61FCD"/>
    <w:rsid w:val="00B660E3"/>
    <w:rsid w:val="00B6744A"/>
    <w:rsid w:val="00B67492"/>
    <w:rsid w:val="00B70DA1"/>
    <w:rsid w:val="00B743E2"/>
    <w:rsid w:val="00B747A7"/>
    <w:rsid w:val="00B75919"/>
    <w:rsid w:val="00B773DE"/>
    <w:rsid w:val="00B80164"/>
    <w:rsid w:val="00B806AA"/>
    <w:rsid w:val="00B81AC8"/>
    <w:rsid w:val="00B81EFD"/>
    <w:rsid w:val="00B90B9C"/>
    <w:rsid w:val="00B918C2"/>
    <w:rsid w:val="00B91A86"/>
    <w:rsid w:val="00B93937"/>
    <w:rsid w:val="00B94D6C"/>
    <w:rsid w:val="00B96047"/>
    <w:rsid w:val="00B964A3"/>
    <w:rsid w:val="00B96F4B"/>
    <w:rsid w:val="00B97FBE"/>
    <w:rsid w:val="00BA2917"/>
    <w:rsid w:val="00BA32A5"/>
    <w:rsid w:val="00BA3CAF"/>
    <w:rsid w:val="00BA45F0"/>
    <w:rsid w:val="00BA56A6"/>
    <w:rsid w:val="00BA614C"/>
    <w:rsid w:val="00BB020B"/>
    <w:rsid w:val="00BB2564"/>
    <w:rsid w:val="00BB2EE8"/>
    <w:rsid w:val="00BB3F66"/>
    <w:rsid w:val="00BB4D20"/>
    <w:rsid w:val="00BB62EF"/>
    <w:rsid w:val="00BC123F"/>
    <w:rsid w:val="00BC4728"/>
    <w:rsid w:val="00BC594B"/>
    <w:rsid w:val="00BC6862"/>
    <w:rsid w:val="00BC7F14"/>
    <w:rsid w:val="00BD03E3"/>
    <w:rsid w:val="00BD223A"/>
    <w:rsid w:val="00BD5BE7"/>
    <w:rsid w:val="00BE0D76"/>
    <w:rsid w:val="00BE3592"/>
    <w:rsid w:val="00BE3C90"/>
    <w:rsid w:val="00BE7510"/>
    <w:rsid w:val="00BF0FEC"/>
    <w:rsid w:val="00BF101C"/>
    <w:rsid w:val="00BF37A2"/>
    <w:rsid w:val="00BF3D5F"/>
    <w:rsid w:val="00BF4390"/>
    <w:rsid w:val="00BF5B3B"/>
    <w:rsid w:val="00C007D5"/>
    <w:rsid w:val="00C01619"/>
    <w:rsid w:val="00C02AD4"/>
    <w:rsid w:val="00C0504F"/>
    <w:rsid w:val="00C06228"/>
    <w:rsid w:val="00C10545"/>
    <w:rsid w:val="00C11E38"/>
    <w:rsid w:val="00C13248"/>
    <w:rsid w:val="00C14EDE"/>
    <w:rsid w:val="00C16765"/>
    <w:rsid w:val="00C16CD3"/>
    <w:rsid w:val="00C17467"/>
    <w:rsid w:val="00C17A39"/>
    <w:rsid w:val="00C17BEB"/>
    <w:rsid w:val="00C21351"/>
    <w:rsid w:val="00C219AF"/>
    <w:rsid w:val="00C21AE2"/>
    <w:rsid w:val="00C23A94"/>
    <w:rsid w:val="00C31BE7"/>
    <w:rsid w:val="00C32074"/>
    <w:rsid w:val="00C3402D"/>
    <w:rsid w:val="00C35F50"/>
    <w:rsid w:val="00C37813"/>
    <w:rsid w:val="00C413E7"/>
    <w:rsid w:val="00C41619"/>
    <w:rsid w:val="00C462F1"/>
    <w:rsid w:val="00C46970"/>
    <w:rsid w:val="00C47AE7"/>
    <w:rsid w:val="00C5035A"/>
    <w:rsid w:val="00C5790D"/>
    <w:rsid w:val="00C606B5"/>
    <w:rsid w:val="00C6180E"/>
    <w:rsid w:val="00C6206F"/>
    <w:rsid w:val="00C62287"/>
    <w:rsid w:val="00C6396B"/>
    <w:rsid w:val="00C639A9"/>
    <w:rsid w:val="00C63B00"/>
    <w:rsid w:val="00C70664"/>
    <w:rsid w:val="00C71D8C"/>
    <w:rsid w:val="00C7251E"/>
    <w:rsid w:val="00C73AFE"/>
    <w:rsid w:val="00C7481C"/>
    <w:rsid w:val="00C75406"/>
    <w:rsid w:val="00C75BB8"/>
    <w:rsid w:val="00C76F12"/>
    <w:rsid w:val="00C77165"/>
    <w:rsid w:val="00C77B9D"/>
    <w:rsid w:val="00C813F0"/>
    <w:rsid w:val="00C81ED2"/>
    <w:rsid w:val="00C82ED2"/>
    <w:rsid w:val="00C84BA5"/>
    <w:rsid w:val="00C853C1"/>
    <w:rsid w:val="00C86816"/>
    <w:rsid w:val="00C868C2"/>
    <w:rsid w:val="00C8728F"/>
    <w:rsid w:val="00C905AD"/>
    <w:rsid w:val="00C91B48"/>
    <w:rsid w:val="00C926B6"/>
    <w:rsid w:val="00C93A38"/>
    <w:rsid w:val="00C93F1C"/>
    <w:rsid w:val="00C9541C"/>
    <w:rsid w:val="00C9685A"/>
    <w:rsid w:val="00C97E92"/>
    <w:rsid w:val="00CA21B7"/>
    <w:rsid w:val="00CA33BE"/>
    <w:rsid w:val="00CA4319"/>
    <w:rsid w:val="00CB04C7"/>
    <w:rsid w:val="00CB5769"/>
    <w:rsid w:val="00CC0935"/>
    <w:rsid w:val="00CC36A3"/>
    <w:rsid w:val="00CC57C8"/>
    <w:rsid w:val="00CC6506"/>
    <w:rsid w:val="00CD19C4"/>
    <w:rsid w:val="00CE02E4"/>
    <w:rsid w:val="00CE112B"/>
    <w:rsid w:val="00CE1F28"/>
    <w:rsid w:val="00CE65F5"/>
    <w:rsid w:val="00CE78C1"/>
    <w:rsid w:val="00CF01EC"/>
    <w:rsid w:val="00CF0DA0"/>
    <w:rsid w:val="00CF53E7"/>
    <w:rsid w:val="00CF566E"/>
    <w:rsid w:val="00D007E8"/>
    <w:rsid w:val="00D03B63"/>
    <w:rsid w:val="00D054BA"/>
    <w:rsid w:val="00D05A37"/>
    <w:rsid w:val="00D06209"/>
    <w:rsid w:val="00D06467"/>
    <w:rsid w:val="00D0666E"/>
    <w:rsid w:val="00D13E36"/>
    <w:rsid w:val="00D14E09"/>
    <w:rsid w:val="00D15229"/>
    <w:rsid w:val="00D229D6"/>
    <w:rsid w:val="00D23BD1"/>
    <w:rsid w:val="00D25746"/>
    <w:rsid w:val="00D271B7"/>
    <w:rsid w:val="00D30B1F"/>
    <w:rsid w:val="00D32F5C"/>
    <w:rsid w:val="00D3404E"/>
    <w:rsid w:val="00D34F82"/>
    <w:rsid w:val="00D3715E"/>
    <w:rsid w:val="00D37334"/>
    <w:rsid w:val="00D42B26"/>
    <w:rsid w:val="00D438F5"/>
    <w:rsid w:val="00D45606"/>
    <w:rsid w:val="00D46CCF"/>
    <w:rsid w:val="00D51BF1"/>
    <w:rsid w:val="00D538E2"/>
    <w:rsid w:val="00D540A3"/>
    <w:rsid w:val="00D5569B"/>
    <w:rsid w:val="00D55744"/>
    <w:rsid w:val="00D56356"/>
    <w:rsid w:val="00D62A17"/>
    <w:rsid w:val="00D62D19"/>
    <w:rsid w:val="00D633BC"/>
    <w:rsid w:val="00D63433"/>
    <w:rsid w:val="00D634D6"/>
    <w:rsid w:val="00D63514"/>
    <w:rsid w:val="00D637BD"/>
    <w:rsid w:val="00D65DD6"/>
    <w:rsid w:val="00D674AB"/>
    <w:rsid w:val="00D707A6"/>
    <w:rsid w:val="00D70F1F"/>
    <w:rsid w:val="00D74F1B"/>
    <w:rsid w:val="00D832E7"/>
    <w:rsid w:val="00D83B51"/>
    <w:rsid w:val="00D84932"/>
    <w:rsid w:val="00D90BFD"/>
    <w:rsid w:val="00D912E7"/>
    <w:rsid w:val="00D95025"/>
    <w:rsid w:val="00D95525"/>
    <w:rsid w:val="00DA24E0"/>
    <w:rsid w:val="00DA2B3B"/>
    <w:rsid w:val="00DA2FD7"/>
    <w:rsid w:val="00DA60D6"/>
    <w:rsid w:val="00DA7F18"/>
    <w:rsid w:val="00DB29CD"/>
    <w:rsid w:val="00DB3833"/>
    <w:rsid w:val="00DB3A17"/>
    <w:rsid w:val="00DB4334"/>
    <w:rsid w:val="00DB45CB"/>
    <w:rsid w:val="00DB4EBA"/>
    <w:rsid w:val="00DB6117"/>
    <w:rsid w:val="00DC0039"/>
    <w:rsid w:val="00DC0687"/>
    <w:rsid w:val="00DC0C63"/>
    <w:rsid w:val="00DC0E09"/>
    <w:rsid w:val="00DC29BA"/>
    <w:rsid w:val="00DC2EBC"/>
    <w:rsid w:val="00DC5D98"/>
    <w:rsid w:val="00DD3FBC"/>
    <w:rsid w:val="00DD43F5"/>
    <w:rsid w:val="00DD52ED"/>
    <w:rsid w:val="00DD55E2"/>
    <w:rsid w:val="00DD57A4"/>
    <w:rsid w:val="00DD72D6"/>
    <w:rsid w:val="00DE08C0"/>
    <w:rsid w:val="00DE36DA"/>
    <w:rsid w:val="00DE7AEA"/>
    <w:rsid w:val="00DE7CC0"/>
    <w:rsid w:val="00DF1246"/>
    <w:rsid w:val="00DF1A2C"/>
    <w:rsid w:val="00DF4056"/>
    <w:rsid w:val="00DF4415"/>
    <w:rsid w:val="00DF493A"/>
    <w:rsid w:val="00DF4B4E"/>
    <w:rsid w:val="00DF4B74"/>
    <w:rsid w:val="00DF6181"/>
    <w:rsid w:val="00DF6AAA"/>
    <w:rsid w:val="00DF7FAB"/>
    <w:rsid w:val="00E0160B"/>
    <w:rsid w:val="00E016FC"/>
    <w:rsid w:val="00E0213D"/>
    <w:rsid w:val="00E041B1"/>
    <w:rsid w:val="00E04F92"/>
    <w:rsid w:val="00E059C9"/>
    <w:rsid w:val="00E064CD"/>
    <w:rsid w:val="00E069B4"/>
    <w:rsid w:val="00E0755C"/>
    <w:rsid w:val="00E078A0"/>
    <w:rsid w:val="00E07F8F"/>
    <w:rsid w:val="00E1019D"/>
    <w:rsid w:val="00E11129"/>
    <w:rsid w:val="00E160A3"/>
    <w:rsid w:val="00E1738A"/>
    <w:rsid w:val="00E174E1"/>
    <w:rsid w:val="00E17B1A"/>
    <w:rsid w:val="00E2027C"/>
    <w:rsid w:val="00E21B81"/>
    <w:rsid w:val="00E22853"/>
    <w:rsid w:val="00E2304C"/>
    <w:rsid w:val="00E24097"/>
    <w:rsid w:val="00E241A0"/>
    <w:rsid w:val="00E24704"/>
    <w:rsid w:val="00E25505"/>
    <w:rsid w:val="00E27313"/>
    <w:rsid w:val="00E31EE5"/>
    <w:rsid w:val="00E325AB"/>
    <w:rsid w:val="00E32FD7"/>
    <w:rsid w:val="00E33BDA"/>
    <w:rsid w:val="00E345E9"/>
    <w:rsid w:val="00E34F30"/>
    <w:rsid w:val="00E406CC"/>
    <w:rsid w:val="00E46615"/>
    <w:rsid w:val="00E5017F"/>
    <w:rsid w:val="00E50755"/>
    <w:rsid w:val="00E531F2"/>
    <w:rsid w:val="00E531FF"/>
    <w:rsid w:val="00E552CC"/>
    <w:rsid w:val="00E55783"/>
    <w:rsid w:val="00E55E4C"/>
    <w:rsid w:val="00E5611B"/>
    <w:rsid w:val="00E56FA8"/>
    <w:rsid w:val="00E5779B"/>
    <w:rsid w:val="00E57F60"/>
    <w:rsid w:val="00E60932"/>
    <w:rsid w:val="00E62286"/>
    <w:rsid w:val="00E62966"/>
    <w:rsid w:val="00E63557"/>
    <w:rsid w:val="00E64F8E"/>
    <w:rsid w:val="00E675AB"/>
    <w:rsid w:val="00E70375"/>
    <w:rsid w:val="00E72F76"/>
    <w:rsid w:val="00E73CD2"/>
    <w:rsid w:val="00E756BE"/>
    <w:rsid w:val="00E75CE8"/>
    <w:rsid w:val="00E76667"/>
    <w:rsid w:val="00E76AE3"/>
    <w:rsid w:val="00E77706"/>
    <w:rsid w:val="00E80B8B"/>
    <w:rsid w:val="00E828A6"/>
    <w:rsid w:val="00E82C09"/>
    <w:rsid w:val="00E843BD"/>
    <w:rsid w:val="00E86B54"/>
    <w:rsid w:val="00E875D3"/>
    <w:rsid w:val="00E87F92"/>
    <w:rsid w:val="00E90115"/>
    <w:rsid w:val="00E910B4"/>
    <w:rsid w:val="00E9192C"/>
    <w:rsid w:val="00E9392E"/>
    <w:rsid w:val="00E9571D"/>
    <w:rsid w:val="00E96D4D"/>
    <w:rsid w:val="00E97852"/>
    <w:rsid w:val="00EA0CB6"/>
    <w:rsid w:val="00EA21BC"/>
    <w:rsid w:val="00EA3030"/>
    <w:rsid w:val="00EA41A6"/>
    <w:rsid w:val="00EA4B11"/>
    <w:rsid w:val="00EA4C62"/>
    <w:rsid w:val="00EA5460"/>
    <w:rsid w:val="00EA7ED3"/>
    <w:rsid w:val="00EB3340"/>
    <w:rsid w:val="00EB36F5"/>
    <w:rsid w:val="00EB41E2"/>
    <w:rsid w:val="00EB4903"/>
    <w:rsid w:val="00EB731A"/>
    <w:rsid w:val="00EC0B99"/>
    <w:rsid w:val="00EC4D96"/>
    <w:rsid w:val="00ED0923"/>
    <w:rsid w:val="00ED196C"/>
    <w:rsid w:val="00ED1E42"/>
    <w:rsid w:val="00ED1E7C"/>
    <w:rsid w:val="00ED2A65"/>
    <w:rsid w:val="00ED2B15"/>
    <w:rsid w:val="00ED4D2C"/>
    <w:rsid w:val="00ED5C89"/>
    <w:rsid w:val="00ED6F22"/>
    <w:rsid w:val="00ED72CB"/>
    <w:rsid w:val="00EE00CA"/>
    <w:rsid w:val="00EE07D0"/>
    <w:rsid w:val="00EE15AA"/>
    <w:rsid w:val="00EE2EF5"/>
    <w:rsid w:val="00EE44C7"/>
    <w:rsid w:val="00EE518C"/>
    <w:rsid w:val="00EE62D1"/>
    <w:rsid w:val="00EE6722"/>
    <w:rsid w:val="00EE6D58"/>
    <w:rsid w:val="00EF1221"/>
    <w:rsid w:val="00EF197C"/>
    <w:rsid w:val="00EF315A"/>
    <w:rsid w:val="00EF31A4"/>
    <w:rsid w:val="00EF6265"/>
    <w:rsid w:val="00EF63E2"/>
    <w:rsid w:val="00EF7FD1"/>
    <w:rsid w:val="00F00535"/>
    <w:rsid w:val="00F02F44"/>
    <w:rsid w:val="00F03D4F"/>
    <w:rsid w:val="00F0438B"/>
    <w:rsid w:val="00F04FCE"/>
    <w:rsid w:val="00F05458"/>
    <w:rsid w:val="00F07124"/>
    <w:rsid w:val="00F07EF5"/>
    <w:rsid w:val="00F10BA5"/>
    <w:rsid w:val="00F10E4B"/>
    <w:rsid w:val="00F115D5"/>
    <w:rsid w:val="00F14090"/>
    <w:rsid w:val="00F148BD"/>
    <w:rsid w:val="00F14BF8"/>
    <w:rsid w:val="00F1611E"/>
    <w:rsid w:val="00F20B83"/>
    <w:rsid w:val="00F2430F"/>
    <w:rsid w:val="00F25094"/>
    <w:rsid w:val="00F3175A"/>
    <w:rsid w:val="00F32624"/>
    <w:rsid w:val="00F32CF1"/>
    <w:rsid w:val="00F3598C"/>
    <w:rsid w:val="00F35B86"/>
    <w:rsid w:val="00F361FE"/>
    <w:rsid w:val="00F36E94"/>
    <w:rsid w:val="00F37EBE"/>
    <w:rsid w:val="00F37F0A"/>
    <w:rsid w:val="00F40008"/>
    <w:rsid w:val="00F40109"/>
    <w:rsid w:val="00F41480"/>
    <w:rsid w:val="00F45823"/>
    <w:rsid w:val="00F4611E"/>
    <w:rsid w:val="00F46B12"/>
    <w:rsid w:val="00F4721A"/>
    <w:rsid w:val="00F5145E"/>
    <w:rsid w:val="00F51479"/>
    <w:rsid w:val="00F5245E"/>
    <w:rsid w:val="00F52D63"/>
    <w:rsid w:val="00F53CAC"/>
    <w:rsid w:val="00F55D50"/>
    <w:rsid w:val="00F57E79"/>
    <w:rsid w:val="00F63111"/>
    <w:rsid w:val="00F6321A"/>
    <w:rsid w:val="00F6375A"/>
    <w:rsid w:val="00F648C4"/>
    <w:rsid w:val="00F71CFE"/>
    <w:rsid w:val="00F721EC"/>
    <w:rsid w:val="00F72F08"/>
    <w:rsid w:val="00F73873"/>
    <w:rsid w:val="00F777DB"/>
    <w:rsid w:val="00F80193"/>
    <w:rsid w:val="00F80BCE"/>
    <w:rsid w:val="00F80C12"/>
    <w:rsid w:val="00F81601"/>
    <w:rsid w:val="00F849DB"/>
    <w:rsid w:val="00F84EA2"/>
    <w:rsid w:val="00F853B0"/>
    <w:rsid w:val="00F85542"/>
    <w:rsid w:val="00F87FCF"/>
    <w:rsid w:val="00F9056D"/>
    <w:rsid w:val="00F91FAA"/>
    <w:rsid w:val="00F922B6"/>
    <w:rsid w:val="00F92EFA"/>
    <w:rsid w:val="00F964A1"/>
    <w:rsid w:val="00F977F8"/>
    <w:rsid w:val="00FA2A83"/>
    <w:rsid w:val="00FA3457"/>
    <w:rsid w:val="00FB0A33"/>
    <w:rsid w:val="00FB0DC4"/>
    <w:rsid w:val="00FB2E6D"/>
    <w:rsid w:val="00FB3884"/>
    <w:rsid w:val="00FB457A"/>
    <w:rsid w:val="00FB65A7"/>
    <w:rsid w:val="00FC0C03"/>
    <w:rsid w:val="00FC22C2"/>
    <w:rsid w:val="00FC3F9B"/>
    <w:rsid w:val="00FC5A60"/>
    <w:rsid w:val="00FC6F4E"/>
    <w:rsid w:val="00FC7134"/>
    <w:rsid w:val="00FC79A0"/>
    <w:rsid w:val="00FC7F5D"/>
    <w:rsid w:val="00FD2539"/>
    <w:rsid w:val="00FD47F5"/>
    <w:rsid w:val="00FD7073"/>
    <w:rsid w:val="00FD72C5"/>
    <w:rsid w:val="00FE00EF"/>
    <w:rsid w:val="00FE021F"/>
    <w:rsid w:val="00FE3CAA"/>
    <w:rsid w:val="00FE4251"/>
    <w:rsid w:val="00FE4DC4"/>
    <w:rsid w:val="00FE56C4"/>
    <w:rsid w:val="00FE79FC"/>
    <w:rsid w:val="00FF6AC1"/>
    <w:rsid w:val="00FF7046"/>
    <w:rsid w:val="00FF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3A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64567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97F4E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645674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497F4E"/>
    <w:rPr>
      <w:rFonts w:eastAsia="MS Mincho" w:cs="Times New Roman"/>
      <w:b/>
      <w:bCs/>
      <w:sz w:val="26"/>
      <w:lang w:val="ru-RU" w:eastAsia="ru-RU" w:bidi="ar-SA"/>
    </w:rPr>
  </w:style>
  <w:style w:type="character" w:styleId="a3">
    <w:name w:val="Hyperlink"/>
    <w:basedOn w:val="a0"/>
    <w:uiPriority w:val="99"/>
    <w:rsid w:val="00497F4E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locked/>
    <w:rsid w:val="00497F4E"/>
    <w:rPr>
      <w:rFonts w:ascii="MS Mincho" w:eastAsia="MS Mincho"/>
      <w:sz w:val="24"/>
    </w:rPr>
  </w:style>
  <w:style w:type="paragraph" w:styleId="a4">
    <w:name w:val="header"/>
    <w:basedOn w:val="a"/>
    <w:link w:val="a5"/>
    <w:uiPriority w:val="99"/>
    <w:rsid w:val="00497F4E"/>
    <w:pPr>
      <w:tabs>
        <w:tab w:val="center" w:pos="4677"/>
        <w:tab w:val="right" w:pos="9355"/>
      </w:tabs>
    </w:pPr>
    <w:rPr>
      <w:rFonts w:ascii="MS Mincho" w:eastAsia="MS Mincho"/>
      <w:szCs w:val="20"/>
    </w:r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E62966"/>
    <w:rPr>
      <w:rFonts w:cs="Times New Roman"/>
      <w:sz w:val="24"/>
      <w:szCs w:val="24"/>
    </w:rPr>
  </w:style>
  <w:style w:type="character" w:customStyle="1" w:styleId="BodyTextChar">
    <w:name w:val="Body Text Char"/>
    <w:uiPriority w:val="99"/>
    <w:locked/>
    <w:rsid w:val="00497F4E"/>
    <w:rPr>
      <w:rFonts w:ascii="MS Mincho" w:eastAsia="MS Mincho"/>
      <w:sz w:val="24"/>
      <w:lang w:val="ru-RU" w:eastAsia="ru-RU"/>
    </w:rPr>
  </w:style>
  <w:style w:type="paragraph" w:styleId="a6">
    <w:name w:val="Body Text"/>
    <w:basedOn w:val="a"/>
    <w:link w:val="a7"/>
    <w:uiPriority w:val="99"/>
    <w:rsid w:val="00497F4E"/>
    <w:pPr>
      <w:spacing w:after="120"/>
      <w:ind w:firstLine="567"/>
      <w:jc w:val="both"/>
    </w:pPr>
    <w:rPr>
      <w:rFonts w:ascii="MS Mincho" w:eastAsia="MS Mincho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62966"/>
    <w:rPr>
      <w:rFonts w:cs="Times New Roman"/>
      <w:sz w:val="24"/>
      <w:szCs w:val="24"/>
    </w:rPr>
  </w:style>
  <w:style w:type="character" w:customStyle="1" w:styleId="BodyTextIndentChar">
    <w:name w:val="Body Text Indent Char"/>
    <w:uiPriority w:val="99"/>
    <w:locked/>
    <w:rsid w:val="00497F4E"/>
    <w:rPr>
      <w:sz w:val="24"/>
    </w:rPr>
  </w:style>
  <w:style w:type="paragraph" w:styleId="a8">
    <w:name w:val="Body Text Indent"/>
    <w:basedOn w:val="a"/>
    <w:link w:val="a9"/>
    <w:uiPriority w:val="99"/>
    <w:rsid w:val="00497F4E"/>
    <w:pPr>
      <w:spacing w:after="120"/>
      <w:ind w:left="283"/>
    </w:pPr>
    <w:rPr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62966"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497F4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E62966"/>
    <w:rPr>
      <w:rFonts w:cs="Times New Roman"/>
      <w:sz w:val="24"/>
      <w:szCs w:val="24"/>
    </w:rPr>
  </w:style>
  <w:style w:type="character" w:customStyle="1" w:styleId="BodyTextIndent2Char">
    <w:name w:val="Body Text Indent 2 Char"/>
    <w:uiPriority w:val="99"/>
    <w:locked/>
    <w:rsid w:val="00497F4E"/>
    <w:rPr>
      <w:rFonts w:ascii="MS Mincho" w:eastAsia="MS Mincho"/>
      <w:sz w:val="24"/>
    </w:rPr>
  </w:style>
  <w:style w:type="paragraph" w:styleId="23">
    <w:name w:val="Body Text Indent 2"/>
    <w:basedOn w:val="a"/>
    <w:link w:val="24"/>
    <w:uiPriority w:val="99"/>
    <w:rsid w:val="00497F4E"/>
    <w:pPr>
      <w:spacing w:after="120" w:line="480" w:lineRule="auto"/>
      <w:ind w:left="283" w:firstLine="567"/>
      <w:jc w:val="both"/>
    </w:pPr>
    <w:rPr>
      <w:rFonts w:ascii="MS Mincho" w:eastAsia="MS Mincho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E62966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675660"/>
    <w:rPr>
      <w:rFonts w:cs="Times New Roman"/>
    </w:rPr>
  </w:style>
  <w:style w:type="paragraph" w:styleId="aa">
    <w:name w:val="Normal (Web)"/>
    <w:basedOn w:val="a"/>
    <w:uiPriority w:val="99"/>
    <w:rsid w:val="005C269B"/>
    <w:pPr>
      <w:spacing w:before="100" w:beforeAutospacing="1" w:after="100" w:afterAutospacing="1"/>
    </w:pPr>
  </w:style>
  <w:style w:type="character" w:customStyle="1" w:styleId="blk">
    <w:name w:val="blk"/>
    <w:uiPriority w:val="99"/>
    <w:rsid w:val="008B2ECF"/>
  </w:style>
  <w:style w:type="paragraph" w:customStyle="1" w:styleId="210">
    <w:name w:val="Основной текст с отступом 21"/>
    <w:basedOn w:val="a"/>
    <w:uiPriority w:val="99"/>
    <w:rsid w:val="008B2ECF"/>
    <w:pPr>
      <w:suppressAutoHyphens/>
      <w:spacing w:after="120" w:line="480" w:lineRule="auto"/>
      <w:ind w:left="283" w:firstLine="567"/>
      <w:jc w:val="both"/>
    </w:pPr>
    <w:rPr>
      <w:rFonts w:eastAsia="MS Mincho"/>
      <w:szCs w:val="20"/>
      <w:lang w:eastAsia="ar-SA"/>
    </w:rPr>
  </w:style>
  <w:style w:type="paragraph" w:customStyle="1" w:styleId="ConsPlusNormal">
    <w:name w:val="ConsPlusNormal"/>
    <w:uiPriority w:val="99"/>
    <w:rsid w:val="00866DA8"/>
    <w:pPr>
      <w:autoSpaceDE w:val="0"/>
      <w:autoSpaceDN w:val="0"/>
      <w:adjustRightInd w:val="0"/>
    </w:pPr>
    <w:rPr>
      <w:sz w:val="26"/>
      <w:szCs w:val="26"/>
      <w:lang w:eastAsia="en-US"/>
    </w:rPr>
  </w:style>
  <w:style w:type="paragraph" w:customStyle="1" w:styleId="ab">
    <w:name w:val="Обычный + по ширине"/>
    <w:basedOn w:val="a"/>
    <w:uiPriority w:val="99"/>
    <w:rsid w:val="006327FA"/>
    <w:pPr>
      <w:jc w:val="both"/>
    </w:pPr>
  </w:style>
  <w:style w:type="paragraph" w:styleId="ac">
    <w:name w:val="No Spacing"/>
    <w:uiPriority w:val="99"/>
    <w:qFormat/>
    <w:rsid w:val="00500648"/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uiPriority w:val="99"/>
    <w:rsid w:val="00D707A6"/>
    <w:pPr>
      <w:widowControl w:val="0"/>
      <w:suppressAutoHyphens/>
      <w:autoSpaceDN w:val="0"/>
      <w:textAlignment w:val="baseline"/>
    </w:pPr>
    <w:rPr>
      <w:rFonts w:eastAsia="Arial Unicode MS"/>
      <w:kern w:val="3"/>
      <w:sz w:val="28"/>
      <w:szCs w:val="24"/>
      <w:lang w:eastAsia="zh-CN"/>
    </w:rPr>
  </w:style>
  <w:style w:type="paragraph" w:customStyle="1" w:styleId="Textbody">
    <w:name w:val="Text body"/>
    <w:basedOn w:val="Standard"/>
    <w:uiPriority w:val="99"/>
    <w:rsid w:val="00D707A6"/>
    <w:pPr>
      <w:spacing w:after="120"/>
    </w:pPr>
  </w:style>
  <w:style w:type="character" w:customStyle="1" w:styleId="tendersubject1">
    <w:name w:val="tendersubject1"/>
    <w:basedOn w:val="a0"/>
    <w:uiPriority w:val="99"/>
    <w:rsid w:val="00D707A6"/>
    <w:rPr>
      <w:rFonts w:cs="Times New Roman"/>
      <w:b/>
      <w:bCs/>
      <w:color w:val="0000FF"/>
      <w:sz w:val="20"/>
      <w:szCs w:val="20"/>
    </w:rPr>
  </w:style>
  <w:style w:type="character" w:customStyle="1" w:styleId="3">
    <w:name w:val="Основной шрифт абзаца3"/>
    <w:uiPriority w:val="99"/>
    <w:rsid w:val="00D707A6"/>
  </w:style>
  <w:style w:type="paragraph" w:customStyle="1" w:styleId="Standarduser">
    <w:name w:val="Standard (user)"/>
    <w:uiPriority w:val="99"/>
    <w:rsid w:val="00D707A6"/>
    <w:pPr>
      <w:widowControl w:val="0"/>
      <w:suppressAutoHyphens/>
      <w:autoSpaceDN w:val="0"/>
      <w:textAlignment w:val="baseline"/>
    </w:pPr>
    <w:rPr>
      <w:rFonts w:eastAsia="Arial Unicode MS" w:cs="Arial"/>
      <w:kern w:val="3"/>
      <w:sz w:val="28"/>
      <w:szCs w:val="24"/>
      <w:lang w:eastAsia="zh-CN"/>
    </w:rPr>
  </w:style>
  <w:style w:type="character" w:customStyle="1" w:styleId="ad">
    <w:name w:val="Основной текст_"/>
    <w:link w:val="1"/>
    <w:uiPriority w:val="99"/>
    <w:locked/>
    <w:rsid w:val="00EF6265"/>
    <w:rPr>
      <w:sz w:val="34"/>
      <w:shd w:val="clear" w:color="auto" w:fill="FFFFFF"/>
    </w:rPr>
  </w:style>
  <w:style w:type="paragraph" w:customStyle="1" w:styleId="1">
    <w:name w:val="Основной текст1"/>
    <w:basedOn w:val="a"/>
    <w:link w:val="ad"/>
    <w:uiPriority w:val="99"/>
    <w:rsid w:val="00EF6265"/>
    <w:pPr>
      <w:shd w:val="clear" w:color="auto" w:fill="FFFFFF"/>
      <w:spacing w:line="240" w:lineRule="atLeast"/>
    </w:pPr>
    <w:rPr>
      <w:sz w:val="34"/>
      <w:szCs w:val="20"/>
    </w:rPr>
  </w:style>
  <w:style w:type="paragraph" w:styleId="ae">
    <w:name w:val="List Paragraph"/>
    <w:basedOn w:val="a"/>
    <w:uiPriority w:val="99"/>
    <w:qFormat/>
    <w:rsid w:val="00966CBB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E73CD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locked/>
    <w:rsid w:val="00E73C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38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852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5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5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AE7C5D4699991FA7B0B60EDA44FEAC98F316D2F8EE80A4A6A16CD28BC6E814F11672DB2595B99C5g8i4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042201B966CCABA63A8BB68D4DD2AA555E9FF43CF7B0B7F92BF7FC1B586F2D7F41DA3305904d0h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9</Pages>
  <Words>3501</Words>
  <Characters>24937</Characters>
  <Application>Microsoft Office Word</Application>
  <DocSecurity>0</DocSecurity>
  <Lines>207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28382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Чебурашка</dc:creator>
  <cp:keywords/>
  <dc:description/>
  <cp:lastModifiedBy>Admin</cp:lastModifiedBy>
  <cp:revision>10</cp:revision>
  <cp:lastPrinted>2015-12-14T06:43:00Z</cp:lastPrinted>
  <dcterms:created xsi:type="dcterms:W3CDTF">2016-12-05T07:21:00Z</dcterms:created>
  <dcterms:modified xsi:type="dcterms:W3CDTF">2017-11-07T14:07:00Z</dcterms:modified>
</cp:coreProperties>
</file>