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F45" w:rsidRPr="001D7518" w:rsidRDefault="00CB2BC4" w:rsidP="00155F45">
      <w:pPr>
        <w:jc w:val="center"/>
      </w:pPr>
      <w:r w:rsidRPr="001D7518">
        <w:rPr>
          <w:b/>
          <w:noProof/>
        </w:rPr>
        <w:drawing>
          <wp:inline distT="0" distB="0" distL="0" distR="0">
            <wp:extent cx="638175" cy="7810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F45" w:rsidRPr="001D7518" w:rsidRDefault="00155F45" w:rsidP="00155F45">
      <w:pPr>
        <w:ind w:left="-1134" w:firstLine="1985"/>
        <w:jc w:val="center"/>
      </w:pPr>
    </w:p>
    <w:p w:rsidR="00155F45" w:rsidRPr="001D7518" w:rsidRDefault="00155F45" w:rsidP="00155F45">
      <w:pPr>
        <w:keepNext/>
        <w:jc w:val="center"/>
        <w:outlineLvl w:val="1"/>
        <w:rPr>
          <w:b/>
        </w:rPr>
      </w:pPr>
      <w:r w:rsidRPr="001D7518">
        <w:rPr>
          <w:b/>
        </w:rPr>
        <w:t>ФЕДЕРАЛЬНАЯ</w:t>
      </w:r>
    </w:p>
    <w:p w:rsidR="00155F45" w:rsidRPr="001D7518" w:rsidRDefault="00155F45" w:rsidP="00155F45">
      <w:pPr>
        <w:jc w:val="center"/>
        <w:rPr>
          <w:b/>
        </w:rPr>
      </w:pPr>
      <w:r w:rsidRPr="001D7518">
        <w:rPr>
          <w:b/>
        </w:rPr>
        <w:t>АНТИМОНОПОЛЬНАЯ СЛУЖБА</w:t>
      </w:r>
    </w:p>
    <w:p w:rsidR="00155F45" w:rsidRPr="001D7518" w:rsidRDefault="00155F45" w:rsidP="00155F45">
      <w:pPr>
        <w:keepNext/>
        <w:spacing w:before="240" w:after="60"/>
        <w:jc w:val="center"/>
        <w:outlineLvl w:val="3"/>
        <w:rPr>
          <w:b/>
          <w:bCs/>
          <w:szCs w:val="28"/>
        </w:rPr>
      </w:pPr>
      <w:r w:rsidRPr="001D7518">
        <w:rPr>
          <w:b/>
          <w:bCs/>
          <w:szCs w:val="28"/>
        </w:rPr>
        <w:t>УПРАВЛЕНИЕ</w:t>
      </w:r>
    </w:p>
    <w:p w:rsidR="00155F45" w:rsidRPr="001D7518" w:rsidRDefault="00155F45" w:rsidP="00155F45">
      <w:pPr>
        <w:ind w:left="-1134" w:firstLine="1134"/>
        <w:jc w:val="center"/>
        <w:rPr>
          <w:b/>
        </w:rPr>
      </w:pPr>
      <w:r w:rsidRPr="001D7518">
        <w:rPr>
          <w:b/>
        </w:rPr>
        <w:t>по Саратовской области</w:t>
      </w:r>
    </w:p>
    <w:p w:rsidR="00155F45" w:rsidRPr="001D7518" w:rsidRDefault="00155F45" w:rsidP="00155F45">
      <w:pPr>
        <w:pBdr>
          <w:bottom w:val="single" w:sz="48" w:space="2" w:color="auto"/>
        </w:pBdr>
        <w:jc w:val="center"/>
        <w:rPr>
          <w:b/>
        </w:rPr>
      </w:pPr>
    </w:p>
    <w:p w:rsidR="00155F45" w:rsidRPr="001D7518" w:rsidRDefault="00155F45" w:rsidP="00155F45">
      <w:pPr>
        <w:rPr>
          <w:sz w:val="10"/>
        </w:rPr>
      </w:pPr>
    </w:p>
    <w:tbl>
      <w:tblPr>
        <w:tblW w:w="9415" w:type="dxa"/>
        <w:tblInd w:w="108" w:type="dxa"/>
        <w:tblLayout w:type="fixed"/>
        <w:tblLook w:val="0000"/>
      </w:tblPr>
      <w:tblGrid>
        <w:gridCol w:w="4395"/>
        <w:gridCol w:w="5020"/>
      </w:tblGrid>
      <w:tr w:rsidR="00155F45" w:rsidRPr="004D77E5" w:rsidTr="00881421">
        <w:tc>
          <w:tcPr>
            <w:tcW w:w="4395" w:type="dxa"/>
          </w:tcPr>
          <w:p w:rsidR="00155F45" w:rsidRPr="004D77E5" w:rsidRDefault="00155F45" w:rsidP="00881421">
            <w:pPr>
              <w:rPr>
                <w:sz w:val="18"/>
              </w:rPr>
            </w:pPr>
            <w:r w:rsidRPr="004D77E5">
              <w:rPr>
                <w:sz w:val="18"/>
              </w:rPr>
              <w:t>410012,  г. Саратов, ул. Вольская, 81</w:t>
            </w:r>
          </w:p>
          <w:p w:rsidR="00155F45" w:rsidRPr="004D77E5" w:rsidRDefault="00155F45" w:rsidP="00881421">
            <w:pPr>
              <w:rPr>
                <w:sz w:val="18"/>
              </w:rPr>
            </w:pPr>
          </w:p>
        </w:tc>
        <w:tc>
          <w:tcPr>
            <w:tcW w:w="5020" w:type="dxa"/>
          </w:tcPr>
          <w:p w:rsidR="00155F45" w:rsidRPr="004D77E5" w:rsidRDefault="00155F45" w:rsidP="00881421">
            <w:pPr>
              <w:ind w:left="34" w:firstLine="283"/>
              <w:jc w:val="right"/>
              <w:rPr>
                <w:sz w:val="18"/>
              </w:rPr>
            </w:pPr>
            <w:r w:rsidRPr="004D77E5">
              <w:rPr>
                <w:sz w:val="18"/>
              </w:rPr>
              <w:t>Тел.:  (845-2) 27-96-42</w:t>
            </w:r>
          </w:p>
          <w:p w:rsidR="00155F45" w:rsidRPr="004D77E5" w:rsidRDefault="00AD027F" w:rsidP="00881421">
            <w:pPr>
              <w:ind w:left="34" w:firstLine="283"/>
              <w:jc w:val="right"/>
              <w:rPr>
                <w:sz w:val="18"/>
              </w:rPr>
            </w:pPr>
            <w:r w:rsidRPr="004D77E5">
              <w:rPr>
                <w:sz w:val="18"/>
              </w:rPr>
              <w:t>ф</w:t>
            </w:r>
            <w:r w:rsidR="00155F45" w:rsidRPr="004D77E5">
              <w:rPr>
                <w:sz w:val="18"/>
              </w:rPr>
              <w:t xml:space="preserve">акс: (845-2) 27-93-14     </w:t>
            </w:r>
          </w:p>
          <w:p w:rsidR="00155F45" w:rsidRPr="004D77E5" w:rsidRDefault="00155F45" w:rsidP="00881421">
            <w:pPr>
              <w:ind w:left="34" w:firstLine="283"/>
              <w:jc w:val="right"/>
              <w:rPr>
                <w:sz w:val="18"/>
                <w:lang w:val="en-US"/>
              </w:rPr>
            </w:pPr>
            <w:r w:rsidRPr="004D77E5">
              <w:rPr>
                <w:sz w:val="18"/>
                <w:lang w:val="en-US"/>
              </w:rPr>
              <w:t>E-mail: to64@fas.gov.ru</w:t>
            </w:r>
          </w:p>
        </w:tc>
      </w:tr>
    </w:tbl>
    <w:p w:rsidR="00155F45" w:rsidRPr="004D77E5" w:rsidRDefault="00155F45" w:rsidP="00155F45">
      <w:pPr>
        <w:jc w:val="center"/>
        <w:rPr>
          <w:b/>
          <w:bCs/>
        </w:rPr>
      </w:pPr>
      <w:proofErr w:type="gramStart"/>
      <w:r w:rsidRPr="004D77E5">
        <w:rPr>
          <w:b/>
          <w:bCs/>
        </w:rPr>
        <w:t>Р</w:t>
      </w:r>
      <w:proofErr w:type="gramEnd"/>
      <w:r w:rsidR="00130226" w:rsidRPr="004D77E5">
        <w:rPr>
          <w:b/>
          <w:bCs/>
        </w:rPr>
        <w:t xml:space="preserve"> </w:t>
      </w:r>
      <w:r w:rsidR="00CA241A" w:rsidRPr="004D77E5">
        <w:rPr>
          <w:b/>
          <w:bCs/>
        </w:rPr>
        <w:t xml:space="preserve">Е Ш Е Н И Е № </w:t>
      </w:r>
      <w:r w:rsidR="004D77E5" w:rsidRPr="004D77E5">
        <w:rPr>
          <w:b/>
          <w:bCs/>
        </w:rPr>
        <w:t>454</w:t>
      </w:r>
      <w:r w:rsidR="00824788" w:rsidRPr="004D77E5">
        <w:rPr>
          <w:b/>
          <w:bCs/>
        </w:rPr>
        <w:t>-1</w:t>
      </w:r>
      <w:r w:rsidR="00DE62E4" w:rsidRPr="004D77E5">
        <w:rPr>
          <w:b/>
          <w:bCs/>
        </w:rPr>
        <w:t>7</w:t>
      </w:r>
      <w:r w:rsidRPr="004D77E5">
        <w:rPr>
          <w:b/>
          <w:bCs/>
        </w:rPr>
        <w:t>/</w:t>
      </w:r>
      <w:proofErr w:type="spellStart"/>
      <w:r w:rsidRPr="004D77E5">
        <w:rPr>
          <w:b/>
          <w:bCs/>
        </w:rPr>
        <w:t>гз</w:t>
      </w:r>
      <w:proofErr w:type="spellEnd"/>
    </w:p>
    <w:p w:rsidR="00155F45" w:rsidRPr="000B71AB" w:rsidRDefault="00155F45" w:rsidP="0052211A">
      <w:pPr>
        <w:jc w:val="center"/>
        <w:rPr>
          <w:b/>
          <w:bCs/>
        </w:rPr>
      </w:pPr>
      <w:r w:rsidRPr="004D77E5">
        <w:rPr>
          <w:b/>
          <w:bCs/>
        </w:rPr>
        <w:t xml:space="preserve">о признании жалобы </w:t>
      </w:r>
      <w:r w:rsidR="00447417" w:rsidRPr="004D77E5">
        <w:rPr>
          <w:b/>
          <w:bCs/>
        </w:rPr>
        <w:t>не</w:t>
      </w:r>
      <w:r w:rsidRPr="004D77E5">
        <w:rPr>
          <w:b/>
          <w:bCs/>
        </w:rPr>
        <w:t>обоснованной</w:t>
      </w:r>
    </w:p>
    <w:p w:rsidR="00155F45" w:rsidRPr="000B71AB" w:rsidRDefault="00155F45" w:rsidP="00155F45">
      <w:pPr>
        <w:jc w:val="center"/>
        <w:rPr>
          <w:b/>
          <w:bCs/>
        </w:rPr>
      </w:pPr>
    </w:p>
    <w:p w:rsidR="00155F45" w:rsidRPr="000B71AB" w:rsidRDefault="000B71AB" w:rsidP="00824788">
      <w:pPr>
        <w:ind w:firstLine="708"/>
        <w:jc w:val="both"/>
      </w:pPr>
      <w:r w:rsidRPr="000B71AB">
        <w:rPr>
          <w:lang w:val="en-US"/>
        </w:rPr>
        <w:t>1</w:t>
      </w:r>
      <w:r w:rsidR="00B6099A" w:rsidRPr="000B71AB">
        <w:t xml:space="preserve"> </w:t>
      </w:r>
      <w:r w:rsidRPr="000B71AB">
        <w:t>ноября</w:t>
      </w:r>
      <w:r w:rsidR="00B6099A" w:rsidRPr="000B71AB">
        <w:t xml:space="preserve"> </w:t>
      </w:r>
      <w:r w:rsidR="00155F45" w:rsidRPr="000B71AB">
        <w:t>201</w:t>
      </w:r>
      <w:r w:rsidR="00DE62E4" w:rsidRPr="000B71AB">
        <w:t>7</w:t>
      </w:r>
      <w:r w:rsidR="00B6099A" w:rsidRPr="000B71AB">
        <w:t xml:space="preserve"> года                                                                                          </w:t>
      </w:r>
      <w:r w:rsidR="00BC3519" w:rsidRPr="000B71AB">
        <w:t xml:space="preserve">     </w:t>
      </w:r>
      <w:r w:rsidR="00B6099A" w:rsidRPr="000B71AB">
        <w:t xml:space="preserve">     </w:t>
      </w:r>
      <w:r w:rsidR="00155F45" w:rsidRPr="000B71AB">
        <w:t>г. Саратов</w:t>
      </w:r>
    </w:p>
    <w:p w:rsidR="00155F45" w:rsidRPr="000B71AB" w:rsidRDefault="00155F45" w:rsidP="00155F45">
      <w:pPr>
        <w:jc w:val="both"/>
      </w:pPr>
    </w:p>
    <w:p w:rsidR="00746E2D" w:rsidRPr="000B71AB" w:rsidRDefault="00155F45" w:rsidP="00155F45">
      <w:pPr>
        <w:jc w:val="both"/>
      </w:pPr>
      <w:r w:rsidRPr="000B71AB">
        <w:tab/>
        <w:t>Комиссия Управления Федеральной антимонопольной службы по Саратовской области по контролю в сфере зак</w:t>
      </w:r>
      <w:r w:rsidR="0098305F" w:rsidRPr="000B71AB">
        <w:t>упок</w:t>
      </w:r>
      <w:r w:rsidRPr="000B71AB">
        <w:t xml:space="preserve"> товаров, работ, услуг для </w:t>
      </w:r>
      <w:r w:rsidR="0098305F" w:rsidRPr="000B71AB">
        <w:t xml:space="preserve">обеспечения </w:t>
      </w:r>
      <w:r w:rsidRPr="000B71AB">
        <w:t xml:space="preserve">государственных и муниципальных нужд (далее – Комиссия) в составе: </w:t>
      </w:r>
    </w:p>
    <w:tbl>
      <w:tblPr>
        <w:tblW w:w="9923" w:type="dxa"/>
        <w:tblInd w:w="108" w:type="dxa"/>
        <w:tblLayout w:type="fixed"/>
        <w:tblLook w:val="01E0"/>
      </w:tblPr>
      <w:tblGrid>
        <w:gridCol w:w="567"/>
        <w:gridCol w:w="2127"/>
        <w:gridCol w:w="7229"/>
      </w:tblGrid>
      <w:tr w:rsidR="00C631FC" w:rsidRPr="000B71AB" w:rsidTr="00BC3519">
        <w:tc>
          <w:tcPr>
            <w:tcW w:w="567" w:type="dxa"/>
          </w:tcPr>
          <w:p w:rsidR="00C631FC" w:rsidRPr="000B71AB" w:rsidRDefault="001B7B05" w:rsidP="004C01BF">
            <w:pPr>
              <w:ind w:right="141"/>
              <w:jc w:val="both"/>
            </w:pPr>
            <w:r w:rsidRPr="000B71AB">
              <w:t>1</w:t>
            </w:r>
            <w:r w:rsidR="00C631FC" w:rsidRPr="000B71AB">
              <w:t>.</w:t>
            </w:r>
          </w:p>
        </w:tc>
        <w:tc>
          <w:tcPr>
            <w:tcW w:w="2127" w:type="dxa"/>
          </w:tcPr>
          <w:p w:rsidR="00C631FC" w:rsidRPr="000B71AB" w:rsidRDefault="00C631FC" w:rsidP="00B92DFA">
            <w:pPr>
              <w:ind w:right="141"/>
              <w:jc w:val="both"/>
            </w:pPr>
          </w:p>
        </w:tc>
        <w:tc>
          <w:tcPr>
            <w:tcW w:w="7229" w:type="dxa"/>
          </w:tcPr>
          <w:p w:rsidR="00C631FC" w:rsidRPr="000B71AB" w:rsidRDefault="00C631FC" w:rsidP="00130226">
            <w:pPr>
              <w:ind w:left="-108" w:right="-108"/>
              <w:jc w:val="both"/>
            </w:pPr>
          </w:p>
        </w:tc>
      </w:tr>
      <w:tr w:rsidR="00130226" w:rsidRPr="000B71AB" w:rsidTr="00BC3519">
        <w:tc>
          <w:tcPr>
            <w:tcW w:w="567" w:type="dxa"/>
          </w:tcPr>
          <w:p w:rsidR="00130226" w:rsidRPr="000B71AB" w:rsidRDefault="00130226" w:rsidP="004C01BF">
            <w:pPr>
              <w:ind w:right="141"/>
              <w:jc w:val="both"/>
            </w:pPr>
            <w:r w:rsidRPr="000B71AB">
              <w:t>2.</w:t>
            </w:r>
          </w:p>
        </w:tc>
        <w:tc>
          <w:tcPr>
            <w:tcW w:w="2127" w:type="dxa"/>
          </w:tcPr>
          <w:p w:rsidR="00130226" w:rsidRPr="000B71AB" w:rsidRDefault="00130226" w:rsidP="00922E6D"/>
        </w:tc>
        <w:tc>
          <w:tcPr>
            <w:tcW w:w="7229" w:type="dxa"/>
          </w:tcPr>
          <w:p w:rsidR="00130226" w:rsidRPr="000B71AB" w:rsidRDefault="00130226" w:rsidP="000B71AB">
            <w:pPr>
              <w:ind w:left="-108" w:right="-108"/>
              <w:jc w:val="both"/>
            </w:pPr>
          </w:p>
        </w:tc>
      </w:tr>
      <w:tr w:rsidR="00130226" w:rsidRPr="000B71AB" w:rsidTr="00BC3519">
        <w:tc>
          <w:tcPr>
            <w:tcW w:w="567" w:type="dxa"/>
          </w:tcPr>
          <w:p w:rsidR="00130226" w:rsidRPr="000B71AB" w:rsidRDefault="00130226" w:rsidP="004C01BF">
            <w:pPr>
              <w:ind w:right="141"/>
              <w:jc w:val="both"/>
            </w:pPr>
            <w:r w:rsidRPr="000B71AB">
              <w:t>3.</w:t>
            </w:r>
          </w:p>
        </w:tc>
        <w:tc>
          <w:tcPr>
            <w:tcW w:w="2127" w:type="dxa"/>
          </w:tcPr>
          <w:p w:rsidR="00130226" w:rsidRPr="000B71AB" w:rsidRDefault="00130226"/>
        </w:tc>
        <w:tc>
          <w:tcPr>
            <w:tcW w:w="7229" w:type="dxa"/>
          </w:tcPr>
          <w:p w:rsidR="00130226" w:rsidRPr="000B71AB" w:rsidRDefault="00130226" w:rsidP="009773FA">
            <w:pPr>
              <w:ind w:left="-108" w:right="-108"/>
              <w:jc w:val="both"/>
            </w:pPr>
          </w:p>
        </w:tc>
      </w:tr>
    </w:tbl>
    <w:p w:rsidR="00746E2D" w:rsidRPr="000B71AB" w:rsidRDefault="00155F45" w:rsidP="00155F45">
      <w:pPr>
        <w:jc w:val="both"/>
      </w:pPr>
      <w:r w:rsidRPr="000B71AB">
        <w:t>в присутствии: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193"/>
      </w:tblGrid>
      <w:tr w:rsidR="00FD19FD" w:rsidRPr="000B71AB" w:rsidTr="00BC3519">
        <w:tc>
          <w:tcPr>
            <w:tcW w:w="2694" w:type="dxa"/>
          </w:tcPr>
          <w:p w:rsidR="00B8452D" w:rsidRPr="000B71AB" w:rsidRDefault="00B8452D" w:rsidP="00863019"/>
        </w:tc>
        <w:tc>
          <w:tcPr>
            <w:tcW w:w="7194" w:type="dxa"/>
          </w:tcPr>
          <w:p w:rsidR="00447417" w:rsidRPr="000B71AB" w:rsidRDefault="00447417" w:rsidP="000B71AB">
            <w:pPr>
              <w:ind w:left="-108"/>
              <w:jc w:val="both"/>
            </w:pPr>
          </w:p>
        </w:tc>
      </w:tr>
    </w:tbl>
    <w:p w:rsidR="00B2268A" w:rsidRPr="000B71AB" w:rsidRDefault="00155F45" w:rsidP="00B2268A">
      <w:pPr>
        <w:pStyle w:val="parametervalue"/>
        <w:spacing w:before="0" w:beforeAutospacing="0" w:after="0" w:afterAutospacing="0"/>
        <w:jc w:val="both"/>
        <w:rPr>
          <w:rFonts w:eastAsia="Calibri"/>
          <w:szCs w:val="22"/>
          <w:lang w:eastAsia="en-US"/>
        </w:rPr>
      </w:pPr>
      <w:r w:rsidRPr="000B71AB">
        <w:t>рассмотрев жалобу</w:t>
      </w:r>
      <w:r w:rsidR="00922E6D" w:rsidRPr="000B71AB">
        <w:t xml:space="preserve"> </w:t>
      </w:r>
      <w:r w:rsidR="000B71AB" w:rsidRPr="000B71AB">
        <w:rPr>
          <w:rFonts w:eastAsia="Calibri"/>
          <w:szCs w:val="22"/>
          <w:lang w:eastAsia="en-US"/>
        </w:rPr>
        <w:t xml:space="preserve">ООО «Перспектива» на действия Заказчика - ГКУ Саратовской области «Дирекция транспорта и дорожного хозяйства» при проведении электронного аукциона  № 0360200054017000051 «Выполнение работ по ремонту </w:t>
      </w:r>
      <w:proofErr w:type="spellStart"/>
      <w:r w:rsidR="000B71AB" w:rsidRPr="000B71AB">
        <w:rPr>
          <w:rFonts w:eastAsia="Calibri"/>
          <w:szCs w:val="22"/>
          <w:lang w:eastAsia="en-US"/>
        </w:rPr>
        <w:t>автоподъезда</w:t>
      </w:r>
      <w:proofErr w:type="spellEnd"/>
      <w:r w:rsidR="000B71AB" w:rsidRPr="000B71AB">
        <w:rPr>
          <w:rFonts w:eastAsia="Calibri"/>
          <w:szCs w:val="22"/>
          <w:lang w:eastAsia="en-US"/>
        </w:rPr>
        <w:t xml:space="preserve"> </w:t>
      </w:r>
      <w:proofErr w:type="gramStart"/>
      <w:r w:rsidR="000B71AB" w:rsidRPr="000B71AB">
        <w:rPr>
          <w:rFonts w:eastAsia="Calibri"/>
          <w:szCs w:val="22"/>
          <w:lang w:eastAsia="en-US"/>
        </w:rPr>
        <w:t>к</w:t>
      </w:r>
      <w:proofErr w:type="gramEnd"/>
      <w:r w:rsidR="000B71AB" w:rsidRPr="000B71AB">
        <w:rPr>
          <w:rFonts w:eastAsia="Calibri"/>
          <w:szCs w:val="22"/>
          <w:lang w:eastAsia="en-US"/>
        </w:rPr>
        <w:t xml:space="preserve"> с. </w:t>
      </w:r>
      <w:proofErr w:type="spellStart"/>
      <w:r w:rsidR="000B71AB" w:rsidRPr="000B71AB">
        <w:rPr>
          <w:rFonts w:eastAsia="Calibri"/>
          <w:szCs w:val="22"/>
          <w:lang w:eastAsia="en-US"/>
        </w:rPr>
        <w:t>Рогаткино-с</w:t>
      </w:r>
      <w:proofErr w:type="spellEnd"/>
      <w:r w:rsidR="000B71AB" w:rsidRPr="000B71AB">
        <w:rPr>
          <w:rFonts w:eastAsia="Calibri"/>
          <w:szCs w:val="22"/>
          <w:lang w:eastAsia="en-US"/>
        </w:rPr>
        <w:t xml:space="preserve">. Дубовка от автомобильной дороги «Сызрань-Саратов-Волгоград» на участке </w:t>
      </w:r>
      <w:proofErr w:type="gramStart"/>
      <w:r w:rsidR="000B71AB" w:rsidRPr="000B71AB">
        <w:rPr>
          <w:rFonts w:eastAsia="Calibri"/>
          <w:szCs w:val="22"/>
          <w:lang w:eastAsia="en-US"/>
        </w:rPr>
        <w:t>км</w:t>
      </w:r>
      <w:proofErr w:type="gramEnd"/>
      <w:r w:rsidR="000B71AB" w:rsidRPr="000B71AB">
        <w:rPr>
          <w:rFonts w:eastAsia="Calibri"/>
          <w:szCs w:val="22"/>
          <w:lang w:eastAsia="en-US"/>
        </w:rPr>
        <w:t xml:space="preserve"> </w:t>
      </w:r>
      <w:proofErr w:type="spellStart"/>
      <w:r w:rsidR="000B71AB" w:rsidRPr="000B71AB">
        <w:rPr>
          <w:rFonts w:eastAsia="Calibri"/>
          <w:szCs w:val="22"/>
          <w:lang w:eastAsia="en-US"/>
        </w:rPr>
        <w:t>18+400-км</w:t>
      </w:r>
      <w:proofErr w:type="spellEnd"/>
      <w:r w:rsidR="000B71AB" w:rsidRPr="000B71AB">
        <w:rPr>
          <w:rFonts w:eastAsia="Calibri"/>
          <w:szCs w:val="22"/>
          <w:lang w:eastAsia="en-US"/>
        </w:rPr>
        <w:t xml:space="preserve"> 23+600 в Красноармейском районе Саратовской области»</w:t>
      </w:r>
      <w:r w:rsidR="00B2268A" w:rsidRPr="000B71AB">
        <w:rPr>
          <w:rFonts w:eastAsia="Calibri"/>
          <w:szCs w:val="22"/>
          <w:lang w:eastAsia="en-US"/>
        </w:rPr>
        <w:t xml:space="preserve">, </w:t>
      </w:r>
    </w:p>
    <w:p w:rsidR="00B2268A" w:rsidRPr="000B71AB" w:rsidRDefault="00B2268A" w:rsidP="00782E0C">
      <w:pPr>
        <w:ind w:left="2130" w:hanging="2130"/>
        <w:jc w:val="center"/>
        <w:rPr>
          <w:b/>
        </w:rPr>
      </w:pPr>
    </w:p>
    <w:p w:rsidR="002D584E" w:rsidRPr="000B71AB" w:rsidRDefault="00155F45" w:rsidP="00782E0C">
      <w:pPr>
        <w:ind w:left="2130" w:hanging="2130"/>
        <w:jc w:val="center"/>
        <w:rPr>
          <w:b/>
        </w:rPr>
      </w:pPr>
      <w:r w:rsidRPr="000B71AB">
        <w:rPr>
          <w:b/>
        </w:rPr>
        <w:t>УСТАНОВИЛА:</w:t>
      </w:r>
    </w:p>
    <w:p w:rsidR="00B2268A" w:rsidRPr="000B71AB" w:rsidRDefault="00B2268A" w:rsidP="0000466A">
      <w:pPr>
        <w:jc w:val="both"/>
        <w:rPr>
          <w:b/>
        </w:rPr>
      </w:pPr>
    </w:p>
    <w:p w:rsidR="0000466A" w:rsidRPr="000B71AB" w:rsidRDefault="0000466A" w:rsidP="0000466A">
      <w:pPr>
        <w:pStyle w:val="parametervalue"/>
        <w:widowControl w:val="0"/>
        <w:spacing w:before="0" w:beforeAutospacing="0" w:after="0" w:afterAutospacing="0"/>
        <w:ind w:firstLine="709"/>
        <w:jc w:val="both"/>
      </w:pPr>
      <w:r w:rsidRPr="000B71AB">
        <w:t xml:space="preserve">В Саратовское УФАС России поступила жалоба </w:t>
      </w:r>
      <w:r w:rsidR="000B71AB" w:rsidRPr="000B71AB">
        <w:t>ООО «Перспектива»</w:t>
      </w:r>
      <w:r w:rsidR="00863019" w:rsidRPr="000B71AB">
        <w:t xml:space="preserve"> </w:t>
      </w:r>
      <w:r w:rsidR="00BA3F11" w:rsidRPr="000B71AB">
        <w:t xml:space="preserve">(далее – </w:t>
      </w:r>
      <w:r w:rsidR="000B71AB" w:rsidRPr="000B71AB">
        <w:t xml:space="preserve">Общество, </w:t>
      </w:r>
      <w:r w:rsidR="00BA3F11" w:rsidRPr="000B71AB">
        <w:t xml:space="preserve">Заявитель) </w:t>
      </w:r>
      <w:r w:rsidRPr="000B71AB">
        <w:t xml:space="preserve">на действия Заказчика - </w:t>
      </w:r>
      <w:r w:rsidR="008630E2" w:rsidRPr="000B71AB">
        <w:t>ГКУ Саратовской области «Дирекция транспорта и дорожного хозяйства»</w:t>
      </w:r>
      <w:r w:rsidR="00F1426D" w:rsidRPr="000B71AB">
        <w:t xml:space="preserve"> (далее – Заказчик)</w:t>
      </w:r>
      <w:r w:rsidR="00D510E8" w:rsidRPr="000B71AB">
        <w:t xml:space="preserve"> </w:t>
      </w:r>
      <w:r w:rsidR="00BA3F11" w:rsidRPr="000B71AB">
        <w:rPr>
          <w:rFonts w:eastAsia="Calibri"/>
          <w:szCs w:val="22"/>
          <w:lang w:eastAsia="en-US"/>
        </w:rPr>
        <w:t>при проведении электронного аукциона  №</w:t>
      </w:r>
      <w:r w:rsidR="000B71AB" w:rsidRPr="000B71AB">
        <w:rPr>
          <w:rFonts w:eastAsia="Calibri"/>
          <w:szCs w:val="22"/>
          <w:lang w:eastAsia="en-US"/>
        </w:rPr>
        <w:t xml:space="preserve"> </w:t>
      </w:r>
      <w:r w:rsidR="000B71AB" w:rsidRPr="000B71AB">
        <w:t xml:space="preserve">0360200054017000051 «Выполнение работ по ремонту </w:t>
      </w:r>
      <w:proofErr w:type="spellStart"/>
      <w:r w:rsidR="000B71AB" w:rsidRPr="000B71AB">
        <w:t>автоподъезда</w:t>
      </w:r>
      <w:proofErr w:type="spellEnd"/>
      <w:r w:rsidR="000B71AB" w:rsidRPr="000B71AB">
        <w:t xml:space="preserve"> </w:t>
      </w:r>
      <w:proofErr w:type="gramStart"/>
      <w:r w:rsidR="000B71AB" w:rsidRPr="000B71AB">
        <w:t>к</w:t>
      </w:r>
      <w:proofErr w:type="gramEnd"/>
      <w:r w:rsidR="000B71AB" w:rsidRPr="000B71AB">
        <w:t xml:space="preserve"> с. </w:t>
      </w:r>
      <w:proofErr w:type="spellStart"/>
      <w:r w:rsidR="000B71AB" w:rsidRPr="000B71AB">
        <w:t>Рогаткино-с</w:t>
      </w:r>
      <w:proofErr w:type="spellEnd"/>
      <w:r w:rsidR="000B71AB" w:rsidRPr="000B71AB">
        <w:t xml:space="preserve">. Дубовка от автомобильной дороги «Сызрань-Саратов-Волгоград» на участке </w:t>
      </w:r>
      <w:proofErr w:type="gramStart"/>
      <w:r w:rsidR="000B71AB" w:rsidRPr="000B71AB">
        <w:t>км</w:t>
      </w:r>
      <w:proofErr w:type="gramEnd"/>
      <w:r w:rsidR="000B71AB" w:rsidRPr="000B71AB">
        <w:t xml:space="preserve"> </w:t>
      </w:r>
      <w:proofErr w:type="spellStart"/>
      <w:r w:rsidR="000B71AB" w:rsidRPr="000B71AB">
        <w:t>18+400-км</w:t>
      </w:r>
      <w:proofErr w:type="spellEnd"/>
      <w:r w:rsidR="000B71AB" w:rsidRPr="000B71AB">
        <w:t xml:space="preserve"> 23+600 в Красноармейском районе Саратовской области»</w:t>
      </w:r>
      <w:r w:rsidR="0099199F" w:rsidRPr="000B71AB">
        <w:rPr>
          <w:rFonts w:eastAsia="Calibri"/>
          <w:szCs w:val="22"/>
          <w:lang w:eastAsia="en-US"/>
        </w:rPr>
        <w:t xml:space="preserve"> (далее – Аукцион)</w:t>
      </w:r>
      <w:r w:rsidRPr="000B71AB">
        <w:t>.</w:t>
      </w:r>
    </w:p>
    <w:p w:rsidR="00086DAF" w:rsidRPr="000B71AB" w:rsidRDefault="00086DAF" w:rsidP="0000466A">
      <w:pPr>
        <w:widowControl w:val="0"/>
        <w:ind w:firstLine="709"/>
        <w:jc w:val="both"/>
      </w:pPr>
      <w:r w:rsidRPr="000B71AB">
        <w:t>Из жалобы заявителя следует, что документация об аукционе утверждена с нарушением требовани</w:t>
      </w:r>
      <w:r w:rsidR="0050008A" w:rsidRPr="000B71AB">
        <w:t>й</w:t>
      </w:r>
      <w:r w:rsidRPr="000B71AB">
        <w:t xml:space="preserve"> </w:t>
      </w:r>
      <w:r w:rsidR="000B71AB" w:rsidRPr="000B71AB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0B71AB">
        <w:t>.</w:t>
      </w:r>
    </w:p>
    <w:p w:rsidR="0000466A" w:rsidRPr="000B71AB" w:rsidRDefault="0000466A" w:rsidP="0000466A">
      <w:pPr>
        <w:widowControl w:val="0"/>
        <w:ind w:firstLine="709"/>
        <w:jc w:val="both"/>
      </w:pPr>
      <w:r w:rsidRPr="000B71AB">
        <w:t>Заявитель уведомлен надлежащим образом о месте и времени рассмотрения жалобы, не явился.</w:t>
      </w:r>
    </w:p>
    <w:p w:rsidR="0000466A" w:rsidRPr="000B71AB" w:rsidRDefault="006B6041" w:rsidP="0000466A">
      <w:pPr>
        <w:widowControl w:val="0"/>
        <w:ind w:firstLine="709"/>
        <w:jc w:val="both"/>
      </w:pPr>
      <w:r w:rsidRPr="000B71AB">
        <w:t>Представител</w:t>
      </w:r>
      <w:r w:rsidR="000B71AB" w:rsidRPr="000B71AB">
        <w:t>ь</w:t>
      </w:r>
      <w:r w:rsidRPr="000B71AB">
        <w:t xml:space="preserve"> Заказчика</w:t>
      </w:r>
      <w:r w:rsidR="0000466A" w:rsidRPr="000B71AB">
        <w:t>, присутствующи</w:t>
      </w:r>
      <w:r w:rsidR="000B71AB" w:rsidRPr="000B71AB">
        <w:t>й</w:t>
      </w:r>
      <w:r w:rsidR="0000466A" w:rsidRPr="000B71AB">
        <w:t xml:space="preserve"> на рассмотрении жалобы, счита</w:t>
      </w:r>
      <w:r w:rsidR="000B71AB" w:rsidRPr="000B71AB">
        <w:t>е</w:t>
      </w:r>
      <w:r w:rsidR="0000466A" w:rsidRPr="000B71AB">
        <w:t>т жалобу необоснованной и не подлежащей удовлетворению.</w:t>
      </w:r>
    </w:p>
    <w:p w:rsidR="0000466A" w:rsidRPr="000308EB" w:rsidRDefault="0000466A" w:rsidP="0000466A">
      <w:pPr>
        <w:pStyle w:val="3"/>
        <w:widowControl w:val="0"/>
        <w:spacing w:after="0"/>
        <w:ind w:firstLine="709"/>
        <w:contextualSpacing/>
        <w:jc w:val="both"/>
        <w:rPr>
          <w:i/>
          <w:sz w:val="24"/>
          <w:szCs w:val="24"/>
        </w:rPr>
      </w:pPr>
      <w:proofErr w:type="gramStart"/>
      <w:r w:rsidRPr="000B71AB">
        <w:rPr>
          <w:i/>
          <w:sz w:val="24"/>
          <w:szCs w:val="24"/>
        </w:rPr>
        <w:t xml:space="preserve">Изучив представленные сведения и документы, заслушав и исследовав доводы лиц, </w:t>
      </w:r>
      <w:r w:rsidRPr="000308EB">
        <w:rPr>
          <w:i/>
          <w:sz w:val="24"/>
          <w:szCs w:val="24"/>
        </w:rPr>
        <w:t>участвующих в рассмотрении жалобы и проведя внеплановую проверку, Комиссия Саратовского УФАС России пришла к следующим выводам.</w:t>
      </w:r>
      <w:proofErr w:type="gramEnd"/>
    </w:p>
    <w:p w:rsidR="0000466A" w:rsidRPr="000308EB" w:rsidRDefault="000308EB" w:rsidP="0000466A">
      <w:pPr>
        <w:pStyle w:val="3"/>
        <w:widowControl w:val="0"/>
        <w:spacing w:after="0"/>
        <w:ind w:firstLine="709"/>
        <w:contextualSpacing/>
        <w:jc w:val="both"/>
        <w:rPr>
          <w:sz w:val="24"/>
          <w:szCs w:val="24"/>
        </w:rPr>
      </w:pPr>
      <w:r w:rsidRPr="000308EB">
        <w:rPr>
          <w:sz w:val="24"/>
          <w:szCs w:val="24"/>
        </w:rPr>
        <w:t>11.10.2017</w:t>
      </w:r>
      <w:r w:rsidR="0000466A" w:rsidRPr="000308EB">
        <w:rPr>
          <w:sz w:val="24"/>
          <w:szCs w:val="24"/>
        </w:rPr>
        <w:t xml:space="preserve"> в единой  информационной систем</w:t>
      </w:r>
      <w:r w:rsidR="009773FA" w:rsidRPr="000308EB">
        <w:rPr>
          <w:sz w:val="24"/>
          <w:szCs w:val="24"/>
        </w:rPr>
        <w:t>е</w:t>
      </w:r>
      <w:r w:rsidR="0000466A" w:rsidRPr="000308EB">
        <w:rPr>
          <w:sz w:val="24"/>
          <w:szCs w:val="24"/>
        </w:rPr>
        <w:t xml:space="preserve"> в сфере закупок и на сайте электронной площадки были размещены извещение о проведен</w:t>
      </w:r>
      <w:proofErr w:type="gramStart"/>
      <w:r w:rsidR="0000466A" w:rsidRPr="000308EB">
        <w:rPr>
          <w:sz w:val="24"/>
          <w:szCs w:val="24"/>
        </w:rPr>
        <w:t>ии Ау</w:t>
      </w:r>
      <w:proofErr w:type="gramEnd"/>
      <w:r w:rsidR="0000466A" w:rsidRPr="000308EB">
        <w:rPr>
          <w:sz w:val="24"/>
          <w:szCs w:val="24"/>
        </w:rPr>
        <w:t xml:space="preserve">кциона  и документация об Аукционе. </w:t>
      </w:r>
    </w:p>
    <w:p w:rsidR="0000466A" w:rsidRPr="000308EB" w:rsidRDefault="0000466A" w:rsidP="0000466A">
      <w:pPr>
        <w:pStyle w:val="3"/>
        <w:widowControl w:val="0"/>
        <w:spacing w:after="0"/>
        <w:ind w:firstLine="709"/>
        <w:contextualSpacing/>
        <w:jc w:val="both"/>
        <w:rPr>
          <w:sz w:val="24"/>
          <w:szCs w:val="24"/>
        </w:rPr>
      </w:pPr>
      <w:r w:rsidRPr="000308EB">
        <w:rPr>
          <w:sz w:val="24"/>
          <w:szCs w:val="24"/>
        </w:rPr>
        <w:t xml:space="preserve">Начальная (максимальная) цена контракта составляет </w:t>
      </w:r>
      <w:r w:rsidR="000308EB" w:rsidRPr="000308EB">
        <w:rPr>
          <w:bCs/>
          <w:sz w:val="24"/>
          <w:szCs w:val="24"/>
        </w:rPr>
        <w:t>33 161 343,00</w:t>
      </w:r>
      <w:r w:rsidR="00241CAA" w:rsidRPr="000308EB">
        <w:rPr>
          <w:bCs/>
          <w:sz w:val="24"/>
          <w:szCs w:val="24"/>
        </w:rPr>
        <w:t xml:space="preserve"> </w:t>
      </w:r>
      <w:r w:rsidR="009773FA" w:rsidRPr="000308EB">
        <w:rPr>
          <w:sz w:val="24"/>
          <w:szCs w:val="24"/>
        </w:rPr>
        <w:t>рубл</w:t>
      </w:r>
      <w:r w:rsidR="000308EB" w:rsidRPr="000308EB">
        <w:rPr>
          <w:sz w:val="24"/>
          <w:szCs w:val="24"/>
        </w:rPr>
        <w:t>я</w:t>
      </w:r>
      <w:r w:rsidRPr="000308EB">
        <w:rPr>
          <w:sz w:val="24"/>
          <w:szCs w:val="24"/>
        </w:rPr>
        <w:t>.</w:t>
      </w:r>
    </w:p>
    <w:p w:rsidR="00267446" w:rsidRPr="00DA796D" w:rsidRDefault="00267446" w:rsidP="00267446">
      <w:pPr>
        <w:pStyle w:val="TableParagraph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gramStart"/>
      <w:r w:rsidRPr="000308E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 xml:space="preserve">Из жалобы Заявителя следует, что Заказчиком установлены требования к компонентам товара и (или) испытаниям товара и (или) показателям, значения которых становятся известными при испытании определенной партии товара после его производства, что </w:t>
      </w:r>
      <w:r w:rsidRPr="007703B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приводит к ограничению количества участников закупки, ограничивает возможность участников закупки предоставить надлежащее предложение в составе заявок на участие в Аукционе.</w:t>
      </w:r>
      <w:proofErr w:type="gramEnd"/>
      <w:r w:rsidRPr="007703B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Указанные требования установлены, в том числе в отношении следующих товаров – смеси асфальтобетонные, </w:t>
      </w:r>
      <w:proofErr w:type="spellStart"/>
      <w:r w:rsidRPr="007703B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полимерасфальтобетонные</w:t>
      </w:r>
      <w:proofErr w:type="spellEnd"/>
      <w:r w:rsidRPr="007703B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асфальтобетон,  </w:t>
      </w:r>
      <w:proofErr w:type="spellStart"/>
      <w:r w:rsidRPr="00DA796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полимерасфальтобетон</w:t>
      </w:r>
      <w:proofErr w:type="spellEnd"/>
      <w:r w:rsidRPr="00DA796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 битум марка БНД 60/90.</w:t>
      </w:r>
    </w:p>
    <w:p w:rsidR="00267446" w:rsidRPr="00DA796D" w:rsidRDefault="00267446" w:rsidP="00267446">
      <w:pPr>
        <w:pStyle w:val="TableParagraph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A796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Согласно п. 1 ч. 1 ст. 64 Закона о контрактной системе </w:t>
      </w:r>
      <w:proofErr w:type="gramStart"/>
      <w:r w:rsidRPr="00DA796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документация</w:t>
      </w:r>
      <w:proofErr w:type="gramEnd"/>
      <w:r w:rsidRPr="00DA796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об электронном аукционе, наряду с информацией, указанной в извещении о проведении такого аукциона, должна содержать следующую информацию: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267446" w:rsidRPr="00992CEC" w:rsidRDefault="00267446" w:rsidP="00267446">
      <w:pPr>
        <w:pStyle w:val="TableParagraph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A796D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В соответствии с п. 1 ч. 1 ст. 33 Закона о контрактной системе заказчик при описании в документации о закупке объекта закупки должен руководствоваться следующими правилами: </w:t>
      </w:r>
      <w:r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</w:p>
    <w:p w:rsidR="00267446" w:rsidRPr="00992CEC" w:rsidRDefault="00267446" w:rsidP="00267446">
      <w:pPr>
        <w:pStyle w:val="TableParagraph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 Приложении №1 к документации об электронном аукционе указаны характеристики товаров, необходимые при выполнении работ.</w:t>
      </w:r>
    </w:p>
    <w:p w:rsidR="00267446" w:rsidRPr="00733154" w:rsidRDefault="00267446" w:rsidP="00992CEC">
      <w:pPr>
        <w:pStyle w:val="TableParagraph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Так, по позиции «</w:t>
      </w:r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Смеси асфальтобетонные, </w:t>
      </w:r>
      <w:proofErr w:type="spellStart"/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полимерасфальтобетонные</w:t>
      </w:r>
      <w:proofErr w:type="spellEnd"/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асфальтобетон,  </w:t>
      </w:r>
      <w:proofErr w:type="spellStart"/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полимерасфальтобетон</w:t>
      </w:r>
      <w:proofErr w:type="spellEnd"/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(горячий мелкозернистый  плотный асфальтобетон типа</w:t>
      </w:r>
      <w:proofErr w:type="gramStart"/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Б</w:t>
      </w:r>
      <w:proofErr w:type="gramEnd"/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марки II) для устройства покрытия</w:t>
      </w:r>
      <w:r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» Приложения №1 к документации об электронном аукционе указано: </w:t>
      </w:r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В соответствии с ГОСТ 9128-2013 Смеси асфальтобетонные, </w:t>
      </w:r>
      <w:proofErr w:type="spellStart"/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полимерасфальтобетонные</w:t>
      </w:r>
      <w:proofErr w:type="spellEnd"/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асфальтобетон,  </w:t>
      </w:r>
      <w:proofErr w:type="spellStart"/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полимерасфальтобетон</w:t>
      </w:r>
      <w:proofErr w:type="spellEnd"/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для автомобильных дорог и аэродромов. Технические условия</w:t>
      </w:r>
      <w:r w:rsid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: в</w:t>
      </w:r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одонасыщение, % по объему образцов, отформованных из смеси  от 1,5 до 4,0 образцов из переформованных вырубок и кернов  от 1,0 до 4,0  вырубок и кернов готового покрытия не более 4,5</w:t>
      </w:r>
      <w:r w:rsid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Предел прочности при сжатии, при температуре,</w:t>
      </w:r>
      <w:r w:rsid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+50</w:t>
      </w:r>
      <w:r w:rsid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992CEC" w:rsidRPr="00992CEC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>о</w:t>
      </w:r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</w:t>
      </w:r>
      <w:proofErr w:type="spellEnd"/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– не менее 1,2 МПа</w:t>
      </w:r>
      <w:r w:rsid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+20</w:t>
      </w:r>
      <w:r w:rsid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992CEC" w:rsidRPr="00992CEC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>о</w:t>
      </w:r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</w:t>
      </w:r>
      <w:proofErr w:type="spellEnd"/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– не менее 2,2 МПа</w:t>
      </w:r>
      <w:r w:rsid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,</w:t>
      </w:r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</w:t>
      </w:r>
      <w:proofErr w:type="spellStart"/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0</w:t>
      </w:r>
      <w:r w:rsidR="00992CEC" w:rsidRPr="00992CEC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>о</w:t>
      </w:r>
      <w:proofErr w:type="spellEnd"/>
      <w:proofErr w:type="gramStart"/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</w:t>
      </w:r>
      <w:proofErr w:type="gramEnd"/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– не более 13 МПа</w:t>
      </w:r>
      <w:r w:rsid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Водостойкость - не менее 0,80</w:t>
      </w:r>
      <w:r w:rsid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Водостойкость при длительном водонасыщении - не менее 0,70</w:t>
      </w:r>
      <w:r w:rsid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Пористость минеральной части от 14 до 19 %</w:t>
      </w:r>
      <w:r w:rsid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Остаточная пористость св. 2,5 % до 5,0%</w:t>
      </w:r>
      <w:r w:rsid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proofErr w:type="spellStart"/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Сдвигоустойчивость</w:t>
      </w:r>
      <w:proofErr w:type="spellEnd"/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по коэффициенту внутреннего трения - не менее 0,83 МПа</w:t>
      </w:r>
      <w:r w:rsid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proofErr w:type="spellStart"/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Сдвигоустойчивость</w:t>
      </w:r>
      <w:proofErr w:type="spellEnd"/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по сцеплению при сдвиге при 50</w:t>
      </w:r>
      <w:r w:rsid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992CEC" w:rsidRPr="00992CEC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>о</w:t>
      </w:r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</w:t>
      </w:r>
      <w:proofErr w:type="spellEnd"/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- не менее 0,36 МПа</w:t>
      </w:r>
      <w:r w:rsid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proofErr w:type="spellStart"/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Трещиностойкость</w:t>
      </w:r>
      <w:proofErr w:type="spellEnd"/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по пределу прочности на растяжение при расколе при 0</w:t>
      </w:r>
      <w:r w:rsid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="00992CEC" w:rsidRPr="00992CEC">
        <w:rPr>
          <w:rFonts w:ascii="Times New Roman" w:eastAsia="Times New Roman" w:hAnsi="Times New Roman" w:cs="Times New Roman"/>
          <w:sz w:val="24"/>
          <w:szCs w:val="24"/>
          <w:vertAlign w:val="superscript"/>
          <w:lang w:val="ru-RU" w:eastAsia="ru-RU"/>
        </w:rPr>
        <w:t>о</w:t>
      </w:r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</w:t>
      </w:r>
      <w:proofErr w:type="spellEnd"/>
      <w:r w:rsidR="00992CEC" w:rsidRP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и скорости деформирования 50 мм/мин - не менее 3,5 МПа не более 7,0 МПа</w:t>
      </w:r>
      <w:r w:rsidR="00992CE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="00992CEC" w:rsidRPr="009C0F0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Сцепление битума с </w:t>
      </w:r>
      <w:r w:rsidR="00992CEC"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минеральной </w:t>
      </w:r>
      <w:proofErr w:type="gramStart"/>
      <w:r w:rsidR="00992CEC"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частью</w:t>
      </w:r>
      <w:proofErr w:type="gramEnd"/>
      <w:r w:rsidR="00992CEC"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а/б смеси - соответствие требованиям </w:t>
      </w:r>
      <w:proofErr w:type="spellStart"/>
      <w:r w:rsidR="00992CEC"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п.24</w:t>
      </w:r>
      <w:proofErr w:type="spellEnd"/>
      <w:r w:rsidR="00992CEC"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ГОСТ 12801-98 материалы на основе органических вяжущих для дорожного и аэродромного строительства</w:t>
      </w:r>
      <w:r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:rsidR="00267446" w:rsidRPr="00733154" w:rsidRDefault="00267446" w:rsidP="00733154">
      <w:pPr>
        <w:pStyle w:val="TableParagraph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 позиции «</w:t>
      </w:r>
      <w:r w:rsidR="00733154"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Битум марка БНД 60/90 (в составе горячего мелкозернистого  плотного асфальтобетона типа</w:t>
      </w:r>
      <w:proofErr w:type="gramStart"/>
      <w:r w:rsidR="00733154"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Б</w:t>
      </w:r>
      <w:proofErr w:type="gramEnd"/>
      <w:r w:rsidR="00733154"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марки II)</w:t>
      </w:r>
      <w:r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» Приложения №1 к документации об электронном аукционе указано: </w:t>
      </w:r>
      <w:r w:rsidR="00733154"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В соответствии с ГОСТ 9128-2013 Смеси асфальтобетонные, </w:t>
      </w:r>
      <w:proofErr w:type="spellStart"/>
      <w:r w:rsidR="00733154"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полимерасфальтобетонные</w:t>
      </w:r>
      <w:proofErr w:type="spellEnd"/>
      <w:r w:rsidR="00733154"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асфальтобетон,  </w:t>
      </w:r>
      <w:proofErr w:type="spellStart"/>
      <w:r w:rsidR="00733154"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полимерасфальтобетон</w:t>
      </w:r>
      <w:proofErr w:type="spellEnd"/>
      <w:r w:rsidR="00733154"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для автомобильных дорог и аэродромов. Технические условия; ГОСТ 22245-90 Битумы нефтяные дорожные вязкие. Технические условия.  Глубина проникания иглы, </w:t>
      </w:r>
      <w:proofErr w:type="spellStart"/>
      <w:r w:rsidR="00733154"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0,1мм</w:t>
      </w:r>
      <w:proofErr w:type="spellEnd"/>
      <w:r w:rsidR="00733154"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: при 25</w:t>
      </w:r>
      <w:proofErr w:type="gramStart"/>
      <w:r w:rsidR="00733154"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ºС</w:t>
      </w:r>
      <w:proofErr w:type="gramEnd"/>
      <w:r w:rsidR="00733154"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от 61 до 90, при 0 ºС                     не менее 20. </w:t>
      </w:r>
      <w:proofErr w:type="gramStart"/>
      <w:r w:rsidR="00733154"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Температура размягчения по кольцу и шару -  не ниже  47 ºС. Растяжимость: при 25 ºС, не менее 55 см; при 0 ºС, не менее   3,5 см. Температура хрупкости, не выше -15ºС. Температура вспышки, не ниже 230 ºС. Изменение температуры размягчения после прогрева, не более  5 ºС. Индекс </w:t>
      </w:r>
      <w:proofErr w:type="spellStart"/>
      <w:r w:rsidR="00733154"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пенетрации</w:t>
      </w:r>
      <w:proofErr w:type="spellEnd"/>
      <w:r w:rsidR="00733154"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от -1,0 до +1,0</w:t>
      </w:r>
      <w:r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  <w:proofErr w:type="gramEnd"/>
    </w:p>
    <w:p w:rsidR="00267446" w:rsidRPr="00733154" w:rsidRDefault="00267446" w:rsidP="00267446">
      <w:pPr>
        <w:pStyle w:val="TableParagraph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Согласно п. 2 ч. 1 ст. 64 Закона о контрактной системе </w:t>
      </w:r>
      <w:proofErr w:type="gramStart"/>
      <w:r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документация</w:t>
      </w:r>
      <w:proofErr w:type="gramEnd"/>
      <w:r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267446" w:rsidRDefault="00267446" w:rsidP="00267446">
      <w:pPr>
        <w:pStyle w:val="TableParagraph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gramStart"/>
      <w:r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В инструкции по заполнению заявки на участие электронном аукционе Документации об аукционе указано, что </w:t>
      </w:r>
      <w:r w:rsidR="00733154"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в случае, если показатель (или его значение), установленный в </w:t>
      </w:r>
      <w:r w:rsidR="00733154"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>Приложении №1 к Документации об электронном аукционе для определения соответствия его потребностям или эквивалентности предлагаемого к использованию при выполнении работ товара (в т. ч. показатели, сопровождающиеся словосочетаниями и знаками «в пределах», «не более», «не менее»,  «не выше</w:t>
      </w:r>
      <w:proofErr w:type="gramEnd"/>
      <w:r w:rsidR="00733154"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», «не ниже», «от», «до»,  и т.п.), не сопровождается знаком «*», то участник закупки в своей заявке, должен указать диапазонное значение показателя в установленных требованиями пределах.</w:t>
      </w:r>
    </w:p>
    <w:p w:rsidR="00C33313" w:rsidRPr="00733154" w:rsidRDefault="00C33313" w:rsidP="00267446">
      <w:pPr>
        <w:pStyle w:val="TableParagraph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 рассмотрении жалобы представитель Заказчика пояснил, что характеристики товаров установлены в соответствии с ГОСТ. Так, с</w:t>
      </w:r>
      <w:r w:rsidRPr="00C3331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меси асфальтобетонные, </w:t>
      </w:r>
      <w:proofErr w:type="spellStart"/>
      <w:r w:rsidRPr="00C3331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полимерасфальтобетонные</w:t>
      </w:r>
      <w:proofErr w:type="spellEnd"/>
      <w:r w:rsidRPr="00C3331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асфальтобетон,  </w:t>
      </w:r>
      <w:proofErr w:type="spellStart"/>
      <w:r w:rsidRPr="00C3331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полимерасфальтобетон</w:t>
      </w:r>
      <w:proofErr w:type="spellEnd"/>
      <w:r w:rsidRPr="00C3331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(горячий мелкозернистый  плотный асфальтобетон типа</w:t>
      </w:r>
      <w:proofErr w:type="gramStart"/>
      <w:r w:rsidRPr="00C3331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Б</w:t>
      </w:r>
      <w:proofErr w:type="gramEnd"/>
      <w:r w:rsidRPr="00C3331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марки II) для устройства покрытия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установлены в соответствии с </w:t>
      </w:r>
      <w:r w:rsidRPr="00C3331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ГОСТ 9128-2013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r w:rsidRPr="00C3331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Битум марка БНД 60/90 (в составе горячего мелкозернистого  плотного асфальтобетона типа Б марки II)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установлены в соответствии с </w:t>
      </w:r>
      <w:r w:rsidRPr="00C3331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ГОСТ 22245-90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:rsidR="00EB4F6B" w:rsidRPr="00733154" w:rsidRDefault="00267446" w:rsidP="00267446">
      <w:pPr>
        <w:pStyle w:val="TableParagraph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Таким образом, требование Заказчика об указании в первой части заявки </w:t>
      </w:r>
      <w:r w:rsidR="00733154"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диапазонного</w:t>
      </w:r>
      <w:r w:rsidRPr="0073315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значения показателей в соответствии с требованиями ГОСТ, не нарушает требования Закона о контрактной системе.</w:t>
      </w:r>
    </w:p>
    <w:p w:rsidR="0000466A" w:rsidRPr="00733154" w:rsidRDefault="0000466A" w:rsidP="0000466A">
      <w:pPr>
        <w:widowControl w:val="0"/>
        <w:ind w:firstLine="709"/>
        <w:jc w:val="both"/>
      </w:pPr>
      <w:r w:rsidRPr="00733154">
        <w:t xml:space="preserve">Учитывая </w:t>
      </w:r>
      <w:proofErr w:type="gramStart"/>
      <w:r w:rsidRPr="00733154">
        <w:t>вышеизложенное</w:t>
      </w:r>
      <w:proofErr w:type="gramEnd"/>
      <w:r w:rsidRPr="00733154">
        <w:t xml:space="preserve"> и на</w:t>
      </w:r>
      <w:r w:rsidRPr="00733154">
        <w:rPr>
          <w:spacing w:val="-1"/>
        </w:rPr>
        <w:t xml:space="preserve"> основании ч. 8 ст. 106 Федерального закона от 05.04.2013 № 44</w:t>
      </w:r>
      <w:r w:rsidR="00C7693F" w:rsidRPr="00733154">
        <w:t>-ФЗ «</w:t>
      </w:r>
      <w:r w:rsidRPr="00733154">
        <w:t>О контрактной системе в сфере закупок товаров, работ, услуг для обеспечения госуд</w:t>
      </w:r>
      <w:r w:rsidR="00C7693F" w:rsidRPr="00733154">
        <w:t>арственных и муниципальных нужд»</w:t>
      </w:r>
      <w:r w:rsidRPr="00733154">
        <w:t>, Комиссия Саратовского УФАС России,</w:t>
      </w:r>
    </w:p>
    <w:p w:rsidR="0000466A" w:rsidRPr="00733154" w:rsidRDefault="0000466A" w:rsidP="0000466A">
      <w:pPr>
        <w:pStyle w:val="1"/>
        <w:widowControl w:val="0"/>
        <w:rPr>
          <w:sz w:val="24"/>
        </w:rPr>
      </w:pPr>
      <w:proofErr w:type="gramStart"/>
      <w:r w:rsidRPr="00733154">
        <w:rPr>
          <w:sz w:val="24"/>
        </w:rPr>
        <w:t>Р</w:t>
      </w:r>
      <w:proofErr w:type="gramEnd"/>
      <w:r w:rsidRPr="00733154">
        <w:rPr>
          <w:sz w:val="24"/>
        </w:rPr>
        <w:t xml:space="preserve"> Е Ш И Л А:</w:t>
      </w:r>
    </w:p>
    <w:p w:rsidR="0000466A" w:rsidRPr="00733154" w:rsidRDefault="0000466A" w:rsidP="0000466A">
      <w:pPr>
        <w:widowControl w:val="0"/>
        <w:ind w:firstLine="709"/>
        <w:jc w:val="both"/>
      </w:pPr>
    </w:p>
    <w:p w:rsidR="0000466A" w:rsidRPr="00733154" w:rsidRDefault="0000466A" w:rsidP="0000466A">
      <w:pPr>
        <w:widowControl w:val="0"/>
        <w:ind w:firstLine="708"/>
        <w:jc w:val="both"/>
      </w:pPr>
      <w:r w:rsidRPr="00733154">
        <w:t xml:space="preserve">Признать </w:t>
      </w:r>
      <w:r w:rsidR="00203569" w:rsidRPr="00733154">
        <w:t xml:space="preserve">жалобу </w:t>
      </w:r>
      <w:r w:rsidR="00733154" w:rsidRPr="00733154">
        <w:rPr>
          <w:rFonts w:eastAsia="Calibri"/>
          <w:szCs w:val="22"/>
          <w:lang w:eastAsia="en-US"/>
        </w:rPr>
        <w:t xml:space="preserve">ООО «Перспектива» на действия Заказчика - ГКУ Саратовской области «Дирекция транспорта и дорожного хозяйства» при проведении электронного аукциона  № 0360200054017000051 «Выполнение работ по ремонту </w:t>
      </w:r>
      <w:proofErr w:type="spellStart"/>
      <w:r w:rsidR="00733154" w:rsidRPr="00733154">
        <w:rPr>
          <w:rFonts w:eastAsia="Calibri"/>
          <w:szCs w:val="22"/>
          <w:lang w:eastAsia="en-US"/>
        </w:rPr>
        <w:t>автоподъезда</w:t>
      </w:r>
      <w:proofErr w:type="spellEnd"/>
      <w:r w:rsidR="00733154" w:rsidRPr="00733154">
        <w:rPr>
          <w:rFonts w:eastAsia="Calibri"/>
          <w:szCs w:val="22"/>
          <w:lang w:eastAsia="en-US"/>
        </w:rPr>
        <w:t xml:space="preserve"> </w:t>
      </w:r>
      <w:proofErr w:type="gramStart"/>
      <w:r w:rsidR="00733154" w:rsidRPr="00733154">
        <w:rPr>
          <w:rFonts w:eastAsia="Calibri"/>
          <w:szCs w:val="22"/>
          <w:lang w:eastAsia="en-US"/>
        </w:rPr>
        <w:t>к</w:t>
      </w:r>
      <w:proofErr w:type="gramEnd"/>
      <w:r w:rsidR="00733154" w:rsidRPr="00733154">
        <w:rPr>
          <w:rFonts w:eastAsia="Calibri"/>
          <w:szCs w:val="22"/>
          <w:lang w:eastAsia="en-US"/>
        </w:rPr>
        <w:t xml:space="preserve"> с. </w:t>
      </w:r>
      <w:proofErr w:type="spellStart"/>
      <w:r w:rsidR="00733154" w:rsidRPr="00733154">
        <w:rPr>
          <w:rFonts w:eastAsia="Calibri"/>
          <w:szCs w:val="22"/>
          <w:lang w:eastAsia="en-US"/>
        </w:rPr>
        <w:t>Рогаткино-с</w:t>
      </w:r>
      <w:proofErr w:type="spellEnd"/>
      <w:r w:rsidR="00733154" w:rsidRPr="00733154">
        <w:rPr>
          <w:rFonts w:eastAsia="Calibri"/>
          <w:szCs w:val="22"/>
          <w:lang w:eastAsia="en-US"/>
        </w:rPr>
        <w:t xml:space="preserve">. Дубовка от автомобильной дороги «Сызрань-Саратов-Волгоград» на участке </w:t>
      </w:r>
      <w:proofErr w:type="gramStart"/>
      <w:r w:rsidR="00733154" w:rsidRPr="00733154">
        <w:rPr>
          <w:rFonts w:eastAsia="Calibri"/>
          <w:szCs w:val="22"/>
          <w:lang w:eastAsia="en-US"/>
        </w:rPr>
        <w:t>км</w:t>
      </w:r>
      <w:proofErr w:type="gramEnd"/>
      <w:r w:rsidR="00733154" w:rsidRPr="00733154">
        <w:rPr>
          <w:rFonts w:eastAsia="Calibri"/>
          <w:szCs w:val="22"/>
          <w:lang w:eastAsia="en-US"/>
        </w:rPr>
        <w:t xml:space="preserve"> </w:t>
      </w:r>
      <w:proofErr w:type="spellStart"/>
      <w:r w:rsidR="00733154" w:rsidRPr="00733154">
        <w:rPr>
          <w:rFonts w:eastAsia="Calibri"/>
          <w:szCs w:val="22"/>
          <w:lang w:eastAsia="en-US"/>
        </w:rPr>
        <w:t>18+400-км</w:t>
      </w:r>
      <w:proofErr w:type="spellEnd"/>
      <w:r w:rsidR="00733154" w:rsidRPr="00733154">
        <w:rPr>
          <w:rFonts w:eastAsia="Calibri"/>
          <w:szCs w:val="22"/>
          <w:lang w:eastAsia="en-US"/>
        </w:rPr>
        <w:t xml:space="preserve"> 23+600 в Красноармейском районе Саратовской области»</w:t>
      </w:r>
      <w:r w:rsidRPr="00733154">
        <w:t xml:space="preserve"> </w:t>
      </w:r>
      <w:r w:rsidR="008B27C2" w:rsidRPr="00733154">
        <w:t>не</w:t>
      </w:r>
      <w:r w:rsidRPr="00733154">
        <w:t>обоснованной.</w:t>
      </w:r>
    </w:p>
    <w:p w:rsidR="008B27C2" w:rsidRPr="00733154" w:rsidRDefault="008B27C2" w:rsidP="0000466A">
      <w:pPr>
        <w:pStyle w:val="3"/>
        <w:widowControl w:val="0"/>
        <w:tabs>
          <w:tab w:val="left" w:pos="2595"/>
          <w:tab w:val="left" w:pos="3060"/>
        </w:tabs>
        <w:spacing w:after="0"/>
        <w:ind w:firstLine="709"/>
        <w:jc w:val="both"/>
        <w:rPr>
          <w:i/>
          <w:iCs/>
          <w:sz w:val="24"/>
          <w:szCs w:val="24"/>
        </w:rPr>
      </w:pPr>
    </w:p>
    <w:p w:rsidR="0000466A" w:rsidRPr="00733154" w:rsidRDefault="0000466A" w:rsidP="0000466A">
      <w:pPr>
        <w:pStyle w:val="3"/>
        <w:widowControl w:val="0"/>
        <w:tabs>
          <w:tab w:val="left" w:pos="2595"/>
          <w:tab w:val="left" w:pos="3060"/>
        </w:tabs>
        <w:spacing w:after="0"/>
        <w:ind w:firstLine="709"/>
        <w:jc w:val="both"/>
        <w:rPr>
          <w:i/>
          <w:iCs/>
          <w:sz w:val="24"/>
          <w:szCs w:val="24"/>
        </w:rPr>
      </w:pPr>
      <w:r w:rsidRPr="00733154">
        <w:rPr>
          <w:i/>
          <w:iCs/>
          <w:sz w:val="24"/>
          <w:szCs w:val="24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733154">
        <w:rPr>
          <w:i/>
          <w:iCs/>
          <w:sz w:val="24"/>
          <w:szCs w:val="24"/>
        </w:rPr>
        <w:t>с даты</w:t>
      </w:r>
      <w:proofErr w:type="gramEnd"/>
      <w:r w:rsidRPr="00733154">
        <w:rPr>
          <w:i/>
          <w:iCs/>
          <w:sz w:val="24"/>
          <w:szCs w:val="24"/>
        </w:rPr>
        <w:t xml:space="preserve"> его принятия. </w:t>
      </w:r>
    </w:p>
    <w:tbl>
      <w:tblPr>
        <w:tblW w:w="9781" w:type="dxa"/>
        <w:tblInd w:w="108" w:type="dxa"/>
        <w:tblLayout w:type="fixed"/>
        <w:tblLook w:val="01E0"/>
      </w:tblPr>
      <w:tblGrid>
        <w:gridCol w:w="3592"/>
        <w:gridCol w:w="3638"/>
        <w:gridCol w:w="2551"/>
      </w:tblGrid>
      <w:tr w:rsidR="0000466A" w:rsidRPr="00733154" w:rsidTr="00F03281">
        <w:trPr>
          <w:trHeight w:val="736"/>
        </w:trPr>
        <w:tc>
          <w:tcPr>
            <w:tcW w:w="3592" w:type="dxa"/>
            <w:vAlign w:val="center"/>
          </w:tcPr>
          <w:p w:rsidR="0000466A" w:rsidRPr="00733154" w:rsidRDefault="0000466A" w:rsidP="00EB4F6B">
            <w:pPr>
              <w:widowControl w:val="0"/>
            </w:pPr>
            <w:r w:rsidRPr="00733154">
              <w:t>Председатель Комиссии:</w:t>
            </w:r>
          </w:p>
        </w:tc>
        <w:tc>
          <w:tcPr>
            <w:tcW w:w="3638" w:type="dxa"/>
            <w:vAlign w:val="bottom"/>
          </w:tcPr>
          <w:p w:rsidR="0000466A" w:rsidRPr="00733154" w:rsidRDefault="0000466A" w:rsidP="009773FA">
            <w:pPr>
              <w:widowControl w:val="0"/>
              <w:jc w:val="center"/>
              <w:rPr>
                <w:i/>
                <w:sz w:val="14"/>
                <w:szCs w:val="14"/>
              </w:rPr>
            </w:pPr>
            <w:r w:rsidRPr="00733154">
              <w:t>_____________________</w:t>
            </w:r>
          </w:p>
          <w:p w:rsidR="0000466A" w:rsidRPr="00733154" w:rsidRDefault="0000466A" w:rsidP="009773FA">
            <w:pPr>
              <w:widowControl w:val="0"/>
              <w:jc w:val="center"/>
              <w:rPr>
                <w:i/>
              </w:rPr>
            </w:pPr>
            <w:r w:rsidRPr="00733154">
              <w:rPr>
                <w:i/>
                <w:sz w:val="14"/>
                <w:szCs w:val="14"/>
              </w:rPr>
              <w:t>(подпись)</w:t>
            </w:r>
          </w:p>
        </w:tc>
        <w:tc>
          <w:tcPr>
            <w:tcW w:w="2551" w:type="dxa"/>
            <w:vAlign w:val="center"/>
          </w:tcPr>
          <w:p w:rsidR="0000466A" w:rsidRPr="00733154" w:rsidRDefault="0000466A" w:rsidP="00F03281">
            <w:pPr>
              <w:widowControl w:val="0"/>
              <w:ind w:left="317"/>
            </w:pPr>
          </w:p>
        </w:tc>
      </w:tr>
      <w:tr w:rsidR="0000466A" w:rsidRPr="00733154" w:rsidTr="00F03281">
        <w:trPr>
          <w:trHeight w:val="736"/>
        </w:trPr>
        <w:tc>
          <w:tcPr>
            <w:tcW w:w="3592" w:type="dxa"/>
            <w:vAlign w:val="center"/>
          </w:tcPr>
          <w:p w:rsidR="0000466A" w:rsidRPr="00733154" w:rsidRDefault="0000466A" w:rsidP="009773FA">
            <w:pPr>
              <w:widowControl w:val="0"/>
              <w:jc w:val="both"/>
            </w:pPr>
            <w:r w:rsidRPr="00733154">
              <w:t>Члены Комиссии:</w:t>
            </w:r>
          </w:p>
        </w:tc>
        <w:tc>
          <w:tcPr>
            <w:tcW w:w="3638" w:type="dxa"/>
            <w:vAlign w:val="bottom"/>
          </w:tcPr>
          <w:p w:rsidR="0000466A" w:rsidRPr="00733154" w:rsidRDefault="0000466A" w:rsidP="009773FA">
            <w:pPr>
              <w:widowControl w:val="0"/>
              <w:jc w:val="center"/>
            </w:pPr>
            <w:r w:rsidRPr="00733154">
              <w:t>_____________________</w:t>
            </w:r>
          </w:p>
          <w:p w:rsidR="0000466A" w:rsidRPr="00733154" w:rsidRDefault="0000466A" w:rsidP="009773FA">
            <w:pPr>
              <w:widowControl w:val="0"/>
              <w:jc w:val="center"/>
              <w:rPr>
                <w:i/>
              </w:rPr>
            </w:pPr>
            <w:r w:rsidRPr="00733154">
              <w:rPr>
                <w:i/>
                <w:sz w:val="14"/>
                <w:szCs w:val="14"/>
              </w:rPr>
              <w:t>(подпись)</w:t>
            </w:r>
          </w:p>
        </w:tc>
        <w:tc>
          <w:tcPr>
            <w:tcW w:w="2551" w:type="dxa"/>
            <w:vAlign w:val="center"/>
          </w:tcPr>
          <w:p w:rsidR="0000466A" w:rsidRPr="00733154" w:rsidRDefault="0000466A" w:rsidP="00F03281">
            <w:pPr>
              <w:widowControl w:val="0"/>
              <w:ind w:left="317"/>
            </w:pPr>
          </w:p>
        </w:tc>
      </w:tr>
      <w:tr w:rsidR="0000466A" w:rsidRPr="00130226" w:rsidTr="00F03281">
        <w:trPr>
          <w:trHeight w:val="736"/>
        </w:trPr>
        <w:tc>
          <w:tcPr>
            <w:tcW w:w="3592" w:type="dxa"/>
            <w:vAlign w:val="center"/>
          </w:tcPr>
          <w:p w:rsidR="0000466A" w:rsidRPr="00733154" w:rsidRDefault="0000466A" w:rsidP="009773FA">
            <w:pPr>
              <w:widowControl w:val="0"/>
              <w:jc w:val="both"/>
            </w:pPr>
          </w:p>
        </w:tc>
        <w:tc>
          <w:tcPr>
            <w:tcW w:w="3638" w:type="dxa"/>
            <w:vAlign w:val="bottom"/>
          </w:tcPr>
          <w:p w:rsidR="0000466A" w:rsidRPr="00733154" w:rsidRDefault="0000466A" w:rsidP="009773FA">
            <w:pPr>
              <w:widowControl w:val="0"/>
              <w:jc w:val="center"/>
            </w:pPr>
            <w:r w:rsidRPr="00733154">
              <w:t>_____________________</w:t>
            </w:r>
          </w:p>
          <w:p w:rsidR="0000466A" w:rsidRPr="00733154" w:rsidRDefault="0000466A" w:rsidP="009773FA">
            <w:pPr>
              <w:widowControl w:val="0"/>
              <w:jc w:val="center"/>
              <w:rPr>
                <w:i/>
              </w:rPr>
            </w:pPr>
            <w:r w:rsidRPr="00733154">
              <w:rPr>
                <w:i/>
                <w:sz w:val="14"/>
                <w:szCs w:val="14"/>
              </w:rPr>
              <w:t>(подпись)</w:t>
            </w:r>
          </w:p>
        </w:tc>
        <w:tc>
          <w:tcPr>
            <w:tcW w:w="2551" w:type="dxa"/>
            <w:vAlign w:val="center"/>
          </w:tcPr>
          <w:p w:rsidR="0000466A" w:rsidRPr="00FB3F15" w:rsidRDefault="0000466A" w:rsidP="001F2DC1">
            <w:pPr>
              <w:widowControl w:val="0"/>
              <w:ind w:left="317"/>
            </w:pPr>
          </w:p>
        </w:tc>
      </w:tr>
    </w:tbl>
    <w:p w:rsidR="00B2268A" w:rsidRPr="00130226" w:rsidRDefault="00B2268A" w:rsidP="00F03281">
      <w:pPr>
        <w:autoSpaceDE w:val="0"/>
        <w:autoSpaceDN w:val="0"/>
        <w:adjustRightInd w:val="0"/>
        <w:jc w:val="both"/>
      </w:pPr>
    </w:p>
    <w:sectPr w:rsidR="00B2268A" w:rsidRPr="00130226" w:rsidSect="00C27661">
      <w:headerReference w:type="default" r:id="rId9"/>
      <w:pgSz w:w="11906" w:h="16838"/>
      <w:pgMar w:top="851" w:right="851" w:bottom="284" w:left="1276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5FF3" w:rsidRDefault="00975FF3" w:rsidP="00203569">
      <w:r>
        <w:separator/>
      </w:r>
    </w:p>
  </w:endnote>
  <w:endnote w:type="continuationSeparator" w:id="0">
    <w:p w:rsidR="00975FF3" w:rsidRDefault="00975FF3" w:rsidP="002035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5FF3" w:rsidRDefault="00975FF3" w:rsidP="00203569">
      <w:r>
        <w:separator/>
      </w:r>
    </w:p>
  </w:footnote>
  <w:footnote w:type="continuationSeparator" w:id="0">
    <w:p w:rsidR="00975FF3" w:rsidRDefault="00975FF3" w:rsidP="002035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8ED" w:rsidRDefault="004618ED">
    <w:pPr>
      <w:pStyle w:val="af1"/>
      <w:jc w:val="center"/>
    </w:pPr>
  </w:p>
  <w:p w:rsidR="004618ED" w:rsidRDefault="004618ED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70A1"/>
    <w:multiLevelType w:val="singleLevel"/>
    <w:tmpl w:val="76E6D238"/>
    <w:lvl w:ilvl="0">
      <w:start w:val="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">
    <w:nsid w:val="117F78C9"/>
    <w:multiLevelType w:val="hybridMultilevel"/>
    <w:tmpl w:val="F502D744"/>
    <w:lvl w:ilvl="0" w:tplc="98962D80">
      <w:start w:val="1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3" w:hanging="360"/>
      </w:pPr>
    </w:lvl>
    <w:lvl w:ilvl="2" w:tplc="0419001B" w:tentative="1">
      <w:start w:val="1"/>
      <w:numFmt w:val="lowerRoman"/>
      <w:lvlText w:val="%3."/>
      <w:lvlJc w:val="right"/>
      <w:pPr>
        <w:ind w:left="3213" w:hanging="180"/>
      </w:pPr>
    </w:lvl>
    <w:lvl w:ilvl="3" w:tplc="0419000F" w:tentative="1">
      <w:start w:val="1"/>
      <w:numFmt w:val="decimal"/>
      <w:lvlText w:val="%4."/>
      <w:lvlJc w:val="left"/>
      <w:pPr>
        <w:ind w:left="3933" w:hanging="360"/>
      </w:pPr>
    </w:lvl>
    <w:lvl w:ilvl="4" w:tplc="04190019" w:tentative="1">
      <w:start w:val="1"/>
      <w:numFmt w:val="lowerLetter"/>
      <w:lvlText w:val="%5."/>
      <w:lvlJc w:val="left"/>
      <w:pPr>
        <w:ind w:left="4653" w:hanging="360"/>
      </w:pPr>
    </w:lvl>
    <w:lvl w:ilvl="5" w:tplc="0419001B" w:tentative="1">
      <w:start w:val="1"/>
      <w:numFmt w:val="lowerRoman"/>
      <w:lvlText w:val="%6."/>
      <w:lvlJc w:val="right"/>
      <w:pPr>
        <w:ind w:left="5373" w:hanging="180"/>
      </w:pPr>
    </w:lvl>
    <w:lvl w:ilvl="6" w:tplc="0419000F" w:tentative="1">
      <w:start w:val="1"/>
      <w:numFmt w:val="decimal"/>
      <w:lvlText w:val="%7."/>
      <w:lvlJc w:val="left"/>
      <w:pPr>
        <w:ind w:left="6093" w:hanging="360"/>
      </w:pPr>
    </w:lvl>
    <w:lvl w:ilvl="7" w:tplc="04190019" w:tentative="1">
      <w:start w:val="1"/>
      <w:numFmt w:val="lowerLetter"/>
      <w:lvlText w:val="%8."/>
      <w:lvlJc w:val="left"/>
      <w:pPr>
        <w:ind w:left="6813" w:hanging="360"/>
      </w:pPr>
    </w:lvl>
    <w:lvl w:ilvl="8" w:tplc="0419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2">
    <w:nsid w:val="18855909"/>
    <w:multiLevelType w:val="multilevel"/>
    <w:tmpl w:val="188CFB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CEA6A85"/>
    <w:multiLevelType w:val="hybridMultilevel"/>
    <w:tmpl w:val="2C145882"/>
    <w:lvl w:ilvl="0" w:tplc="1E0044FE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6553CFD"/>
    <w:multiLevelType w:val="hybridMultilevel"/>
    <w:tmpl w:val="540A675A"/>
    <w:lvl w:ilvl="0" w:tplc="1A3CC7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0585713"/>
    <w:multiLevelType w:val="hybridMultilevel"/>
    <w:tmpl w:val="E97010FA"/>
    <w:lvl w:ilvl="0" w:tplc="4B648FA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ADC2C45"/>
    <w:multiLevelType w:val="hybridMultilevel"/>
    <w:tmpl w:val="B15EE4D0"/>
    <w:lvl w:ilvl="0" w:tplc="D480E9C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5F45"/>
    <w:rsid w:val="00000AD9"/>
    <w:rsid w:val="00002AA3"/>
    <w:rsid w:val="0000466A"/>
    <w:rsid w:val="00004898"/>
    <w:rsid w:val="00007DCF"/>
    <w:rsid w:val="00011316"/>
    <w:rsid w:val="0001295A"/>
    <w:rsid w:val="00015344"/>
    <w:rsid w:val="000166D4"/>
    <w:rsid w:val="0002012C"/>
    <w:rsid w:val="00025158"/>
    <w:rsid w:val="00027FAF"/>
    <w:rsid w:val="000308EB"/>
    <w:rsid w:val="00031085"/>
    <w:rsid w:val="00032BE1"/>
    <w:rsid w:val="0003680E"/>
    <w:rsid w:val="00037485"/>
    <w:rsid w:val="00037670"/>
    <w:rsid w:val="000425CF"/>
    <w:rsid w:val="000458C3"/>
    <w:rsid w:val="00051427"/>
    <w:rsid w:val="00052475"/>
    <w:rsid w:val="00054057"/>
    <w:rsid w:val="00055B12"/>
    <w:rsid w:val="00056213"/>
    <w:rsid w:val="00057E6C"/>
    <w:rsid w:val="0006070B"/>
    <w:rsid w:val="000623CF"/>
    <w:rsid w:val="00062B7B"/>
    <w:rsid w:val="000631BD"/>
    <w:rsid w:val="00064DE9"/>
    <w:rsid w:val="00067745"/>
    <w:rsid w:val="00071623"/>
    <w:rsid w:val="00071C76"/>
    <w:rsid w:val="00072D60"/>
    <w:rsid w:val="00072E80"/>
    <w:rsid w:val="0007423F"/>
    <w:rsid w:val="00074D72"/>
    <w:rsid w:val="00077BD7"/>
    <w:rsid w:val="00077EA3"/>
    <w:rsid w:val="00083299"/>
    <w:rsid w:val="00086DAF"/>
    <w:rsid w:val="000878D6"/>
    <w:rsid w:val="0009226D"/>
    <w:rsid w:val="000925E1"/>
    <w:rsid w:val="000976D8"/>
    <w:rsid w:val="000A003F"/>
    <w:rsid w:val="000A01F6"/>
    <w:rsid w:val="000A14BC"/>
    <w:rsid w:val="000A1993"/>
    <w:rsid w:val="000A5FD3"/>
    <w:rsid w:val="000A5FD5"/>
    <w:rsid w:val="000B0AA7"/>
    <w:rsid w:val="000B1EB4"/>
    <w:rsid w:val="000B3BBF"/>
    <w:rsid w:val="000B4189"/>
    <w:rsid w:val="000B51E4"/>
    <w:rsid w:val="000B71AB"/>
    <w:rsid w:val="000C0FC7"/>
    <w:rsid w:val="000C13FA"/>
    <w:rsid w:val="000C1AF4"/>
    <w:rsid w:val="000C4EF2"/>
    <w:rsid w:val="000D4840"/>
    <w:rsid w:val="000D4ED3"/>
    <w:rsid w:val="000D74B5"/>
    <w:rsid w:val="000E0344"/>
    <w:rsid w:val="000E1D2C"/>
    <w:rsid w:val="000E5F96"/>
    <w:rsid w:val="000E6A94"/>
    <w:rsid w:val="000F1203"/>
    <w:rsid w:val="000F3E63"/>
    <w:rsid w:val="00105466"/>
    <w:rsid w:val="00105AAE"/>
    <w:rsid w:val="001112B9"/>
    <w:rsid w:val="00112C7F"/>
    <w:rsid w:val="00114056"/>
    <w:rsid w:val="00114F63"/>
    <w:rsid w:val="001221A6"/>
    <w:rsid w:val="0012222E"/>
    <w:rsid w:val="00130226"/>
    <w:rsid w:val="00130944"/>
    <w:rsid w:val="00131EEF"/>
    <w:rsid w:val="00143536"/>
    <w:rsid w:val="001462AD"/>
    <w:rsid w:val="0014663B"/>
    <w:rsid w:val="0015059F"/>
    <w:rsid w:val="001519EB"/>
    <w:rsid w:val="00155F45"/>
    <w:rsid w:val="001629D8"/>
    <w:rsid w:val="00165CBA"/>
    <w:rsid w:val="00170870"/>
    <w:rsid w:val="0017440D"/>
    <w:rsid w:val="00174E42"/>
    <w:rsid w:val="00180E3F"/>
    <w:rsid w:val="00183BE3"/>
    <w:rsid w:val="001853E0"/>
    <w:rsid w:val="00186C35"/>
    <w:rsid w:val="00187470"/>
    <w:rsid w:val="0018799F"/>
    <w:rsid w:val="00192129"/>
    <w:rsid w:val="001923AC"/>
    <w:rsid w:val="00197762"/>
    <w:rsid w:val="001A2B80"/>
    <w:rsid w:val="001A4C07"/>
    <w:rsid w:val="001A6D7F"/>
    <w:rsid w:val="001B4DDF"/>
    <w:rsid w:val="001B6C62"/>
    <w:rsid w:val="001B7B05"/>
    <w:rsid w:val="001B7C72"/>
    <w:rsid w:val="001C0401"/>
    <w:rsid w:val="001C4C10"/>
    <w:rsid w:val="001C5772"/>
    <w:rsid w:val="001C612D"/>
    <w:rsid w:val="001C70A4"/>
    <w:rsid w:val="001C7C9C"/>
    <w:rsid w:val="001D2AB2"/>
    <w:rsid w:val="001D70F9"/>
    <w:rsid w:val="001D717A"/>
    <w:rsid w:val="001D7518"/>
    <w:rsid w:val="001E3DDD"/>
    <w:rsid w:val="001E4D68"/>
    <w:rsid w:val="001E50C5"/>
    <w:rsid w:val="001E7100"/>
    <w:rsid w:val="001E772B"/>
    <w:rsid w:val="001F159A"/>
    <w:rsid w:val="001F1694"/>
    <w:rsid w:val="001F2DC1"/>
    <w:rsid w:val="001F3EA6"/>
    <w:rsid w:val="001F5A7A"/>
    <w:rsid w:val="001F72A1"/>
    <w:rsid w:val="002005CC"/>
    <w:rsid w:val="00200CB5"/>
    <w:rsid w:val="00202B55"/>
    <w:rsid w:val="0020314B"/>
    <w:rsid w:val="00203569"/>
    <w:rsid w:val="00204928"/>
    <w:rsid w:val="00206D69"/>
    <w:rsid w:val="00210ABC"/>
    <w:rsid w:val="00212543"/>
    <w:rsid w:val="0021476E"/>
    <w:rsid w:val="002153CF"/>
    <w:rsid w:val="00216D97"/>
    <w:rsid w:val="002207A8"/>
    <w:rsid w:val="0022484B"/>
    <w:rsid w:val="00224FD7"/>
    <w:rsid w:val="00226F07"/>
    <w:rsid w:val="00233BA2"/>
    <w:rsid w:val="002352F4"/>
    <w:rsid w:val="00241CAA"/>
    <w:rsid w:val="00241EC6"/>
    <w:rsid w:val="00244B56"/>
    <w:rsid w:val="00244B9E"/>
    <w:rsid w:val="002469A7"/>
    <w:rsid w:val="002475AE"/>
    <w:rsid w:val="00247A84"/>
    <w:rsid w:val="00251DE8"/>
    <w:rsid w:val="002536A6"/>
    <w:rsid w:val="002539C1"/>
    <w:rsid w:val="00253A49"/>
    <w:rsid w:val="00255F81"/>
    <w:rsid w:val="00256F91"/>
    <w:rsid w:val="00262BD5"/>
    <w:rsid w:val="00262F9D"/>
    <w:rsid w:val="0026532A"/>
    <w:rsid w:val="00267446"/>
    <w:rsid w:val="0027618A"/>
    <w:rsid w:val="0027738B"/>
    <w:rsid w:val="00281DC4"/>
    <w:rsid w:val="0028391F"/>
    <w:rsid w:val="0028598B"/>
    <w:rsid w:val="00290D46"/>
    <w:rsid w:val="00291ECF"/>
    <w:rsid w:val="0029453F"/>
    <w:rsid w:val="00294FA0"/>
    <w:rsid w:val="002962B5"/>
    <w:rsid w:val="00297156"/>
    <w:rsid w:val="002974AD"/>
    <w:rsid w:val="002978D3"/>
    <w:rsid w:val="00297904"/>
    <w:rsid w:val="002A0949"/>
    <w:rsid w:val="002A7519"/>
    <w:rsid w:val="002B0449"/>
    <w:rsid w:val="002B182E"/>
    <w:rsid w:val="002C1565"/>
    <w:rsid w:val="002C2ECB"/>
    <w:rsid w:val="002C6C0B"/>
    <w:rsid w:val="002C78DD"/>
    <w:rsid w:val="002C7F73"/>
    <w:rsid w:val="002D57CC"/>
    <w:rsid w:val="002D584E"/>
    <w:rsid w:val="002E0C4E"/>
    <w:rsid w:val="002E2B23"/>
    <w:rsid w:val="002E6465"/>
    <w:rsid w:val="002F3846"/>
    <w:rsid w:val="00303E5B"/>
    <w:rsid w:val="00305AB6"/>
    <w:rsid w:val="00306EA3"/>
    <w:rsid w:val="003070AF"/>
    <w:rsid w:val="003071DF"/>
    <w:rsid w:val="00307B34"/>
    <w:rsid w:val="00310EBC"/>
    <w:rsid w:val="003119AD"/>
    <w:rsid w:val="00314C00"/>
    <w:rsid w:val="00323CB2"/>
    <w:rsid w:val="00323FB6"/>
    <w:rsid w:val="00324017"/>
    <w:rsid w:val="0032574E"/>
    <w:rsid w:val="0033221A"/>
    <w:rsid w:val="00333347"/>
    <w:rsid w:val="003341F1"/>
    <w:rsid w:val="0033474D"/>
    <w:rsid w:val="003347A4"/>
    <w:rsid w:val="00340A35"/>
    <w:rsid w:val="003421FA"/>
    <w:rsid w:val="0034236E"/>
    <w:rsid w:val="003424C8"/>
    <w:rsid w:val="00342E46"/>
    <w:rsid w:val="00343AEC"/>
    <w:rsid w:val="003474BD"/>
    <w:rsid w:val="00351E5F"/>
    <w:rsid w:val="00352266"/>
    <w:rsid w:val="00354BC9"/>
    <w:rsid w:val="003558CA"/>
    <w:rsid w:val="0035617E"/>
    <w:rsid w:val="003568D9"/>
    <w:rsid w:val="00357FF8"/>
    <w:rsid w:val="00361D21"/>
    <w:rsid w:val="00361FCA"/>
    <w:rsid w:val="003654E6"/>
    <w:rsid w:val="003663F0"/>
    <w:rsid w:val="0036722E"/>
    <w:rsid w:val="00376069"/>
    <w:rsid w:val="00377904"/>
    <w:rsid w:val="003779C1"/>
    <w:rsid w:val="00386A6A"/>
    <w:rsid w:val="003876DC"/>
    <w:rsid w:val="0039028F"/>
    <w:rsid w:val="0039310B"/>
    <w:rsid w:val="003941E1"/>
    <w:rsid w:val="00394427"/>
    <w:rsid w:val="003A24C3"/>
    <w:rsid w:val="003A29C5"/>
    <w:rsid w:val="003A392D"/>
    <w:rsid w:val="003A395A"/>
    <w:rsid w:val="003A543F"/>
    <w:rsid w:val="003A75B6"/>
    <w:rsid w:val="003B1D31"/>
    <w:rsid w:val="003B22C7"/>
    <w:rsid w:val="003B27FA"/>
    <w:rsid w:val="003B2CE0"/>
    <w:rsid w:val="003B391F"/>
    <w:rsid w:val="003C2030"/>
    <w:rsid w:val="003C3046"/>
    <w:rsid w:val="003C3B8D"/>
    <w:rsid w:val="003C5C35"/>
    <w:rsid w:val="003C64DD"/>
    <w:rsid w:val="003D146C"/>
    <w:rsid w:val="003D191D"/>
    <w:rsid w:val="003D6F93"/>
    <w:rsid w:val="003D7376"/>
    <w:rsid w:val="003E327B"/>
    <w:rsid w:val="003E5A0E"/>
    <w:rsid w:val="003E6099"/>
    <w:rsid w:val="003E70E5"/>
    <w:rsid w:val="003E72F2"/>
    <w:rsid w:val="003F05EA"/>
    <w:rsid w:val="003F0C3B"/>
    <w:rsid w:val="003F2EE1"/>
    <w:rsid w:val="003F3272"/>
    <w:rsid w:val="003F3E65"/>
    <w:rsid w:val="003F697F"/>
    <w:rsid w:val="003F6DD4"/>
    <w:rsid w:val="003F7ADE"/>
    <w:rsid w:val="00400513"/>
    <w:rsid w:val="004009C5"/>
    <w:rsid w:val="004010F1"/>
    <w:rsid w:val="00402741"/>
    <w:rsid w:val="004034C9"/>
    <w:rsid w:val="004049FA"/>
    <w:rsid w:val="004065B5"/>
    <w:rsid w:val="00410D7C"/>
    <w:rsid w:val="004115F9"/>
    <w:rsid w:val="004149ED"/>
    <w:rsid w:val="00415D36"/>
    <w:rsid w:val="00416FE8"/>
    <w:rsid w:val="00420B6F"/>
    <w:rsid w:val="0042154A"/>
    <w:rsid w:val="004215D4"/>
    <w:rsid w:val="00421DFA"/>
    <w:rsid w:val="004247F2"/>
    <w:rsid w:val="00424A45"/>
    <w:rsid w:val="00424C0F"/>
    <w:rsid w:val="0042612B"/>
    <w:rsid w:val="004322F8"/>
    <w:rsid w:val="0043292B"/>
    <w:rsid w:val="00432CFE"/>
    <w:rsid w:val="00433A18"/>
    <w:rsid w:val="0043447B"/>
    <w:rsid w:val="00435176"/>
    <w:rsid w:val="004368A8"/>
    <w:rsid w:val="00437339"/>
    <w:rsid w:val="00441D71"/>
    <w:rsid w:val="00442A63"/>
    <w:rsid w:val="00442E3A"/>
    <w:rsid w:val="00442FE3"/>
    <w:rsid w:val="004437EF"/>
    <w:rsid w:val="00443FC7"/>
    <w:rsid w:val="00444E4B"/>
    <w:rsid w:val="0044589E"/>
    <w:rsid w:val="00445DCE"/>
    <w:rsid w:val="00446820"/>
    <w:rsid w:val="00446A42"/>
    <w:rsid w:val="00447417"/>
    <w:rsid w:val="00456FC4"/>
    <w:rsid w:val="004574F3"/>
    <w:rsid w:val="004618ED"/>
    <w:rsid w:val="0046265E"/>
    <w:rsid w:val="00463F24"/>
    <w:rsid w:val="00463F90"/>
    <w:rsid w:val="00470057"/>
    <w:rsid w:val="004722CC"/>
    <w:rsid w:val="00474C09"/>
    <w:rsid w:val="00474F2C"/>
    <w:rsid w:val="00475A9C"/>
    <w:rsid w:val="004766E3"/>
    <w:rsid w:val="004768AD"/>
    <w:rsid w:val="0048196A"/>
    <w:rsid w:val="00483C19"/>
    <w:rsid w:val="00486F7F"/>
    <w:rsid w:val="00487429"/>
    <w:rsid w:val="00495E8C"/>
    <w:rsid w:val="00497F82"/>
    <w:rsid w:val="004A2D89"/>
    <w:rsid w:val="004A3B42"/>
    <w:rsid w:val="004A5BD4"/>
    <w:rsid w:val="004A7F64"/>
    <w:rsid w:val="004B7631"/>
    <w:rsid w:val="004C01BF"/>
    <w:rsid w:val="004C0454"/>
    <w:rsid w:val="004C18B8"/>
    <w:rsid w:val="004C2F78"/>
    <w:rsid w:val="004C4616"/>
    <w:rsid w:val="004C7FC5"/>
    <w:rsid w:val="004D1ED1"/>
    <w:rsid w:val="004D4E77"/>
    <w:rsid w:val="004D4EFF"/>
    <w:rsid w:val="004D5C6B"/>
    <w:rsid w:val="004D779A"/>
    <w:rsid w:val="004D77E5"/>
    <w:rsid w:val="004E1447"/>
    <w:rsid w:val="004E2038"/>
    <w:rsid w:val="004E6769"/>
    <w:rsid w:val="004E6B3C"/>
    <w:rsid w:val="004E6EA9"/>
    <w:rsid w:val="004E70C6"/>
    <w:rsid w:val="004F0C94"/>
    <w:rsid w:val="004F1678"/>
    <w:rsid w:val="004F3759"/>
    <w:rsid w:val="004F3A6F"/>
    <w:rsid w:val="004F3DC8"/>
    <w:rsid w:val="0050008A"/>
    <w:rsid w:val="005006F3"/>
    <w:rsid w:val="0050410C"/>
    <w:rsid w:val="00504AB7"/>
    <w:rsid w:val="00504F91"/>
    <w:rsid w:val="00507AB1"/>
    <w:rsid w:val="00507C69"/>
    <w:rsid w:val="00510B94"/>
    <w:rsid w:val="00513DFC"/>
    <w:rsid w:val="00513E68"/>
    <w:rsid w:val="00514829"/>
    <w:rsid w:val="005217E5"/>
    <w:rsid w:val="0052211A"/>
    <w:rsid w:val="00524FA7"/>
    <w:rsid w:val="00527D44"/>
    <w:rsid w:val="005311F9"/>
    <w:rsid w:val="005314C2"/>
    <w:rsid w:val="00532877"/>
    <w:rsid w:val="0053503A"/>
    <w:rsid w:val="00535FA7"/>
    <w:rsid w:val="0054114D"/>
    <w:rsid w:val="00543139"/>
    <w:rsid w:val="005456F0"/>
    <w:rsid w:val="00550C99"/>
    <w:rsid w:val="00552C69"/>
    <w:rsid w:val="00563BBE"/>
    <w:rsid w:val="005670AB"/>
    <w:rsid w:val="005671A6"/>
    <w:rsid w:val="00567EA1"/>
    <w:rsid w:val="00571C52"/>
    <w:rsid w:val="00574298"/>
    <w:rsid w:val="00576A48"/>
    <w:rsid w:val="00582E4C"/>
    <w:rsid w:val="00583D3A"/>
    <w:rsid w:val="00583F8A"/>
    <w:rsid w:val="005900C2"/>
    <w:rsid w:val="00590262"/>
    <w:rsid w:val="005908D2"/>
    <w:rsid w:val="00590D4B"/>
    <w:rsid w:val="0059180A"/>
    <w:rsid w:val="0059474A"/>
    <w:rsid w:val="00594AE2"/>
    <w:rsid w:val="00595B44"/>
    <w:rsid w:val="00595C85"/>
    <w:rsid w:val="00595FBB"/>
    <w:rsid w:val="00596CCD"/>
    <w:rsid w:val="005A3CFE"/>
    <w:rsid w:val="005A4523"/>
    <w:rsid w:val="005A4B64"/>
    <w:rsid w:val="005A5835"/>
    <w:rsid w:val="005A7999"/>
    <w:rsid w:val="005B024D"/>
    <w:rsid w:val="005B065F"/>
    <w:rsid w:val="005B0D7C"/>
    <w:rsid w:val="005B28EA"/>
    <w:rsid w:val="005B2914"/>
    <w:rsid w:val="005B2E5B"/>
    <w:rsid w:val="005B3A0F"/>
    <w:rsid w:val="005B75B3"/>
    <w:rsid w:val="005C462C"/>
    <w:rsid w:val="005C61E3"/>
    <w:rsid w:val="005D0ABD"/>
    <w:rsid w:val="005D0C01"/>
    <w:rsid w:val="005D41DE"/>
    <w:rsid w:val="005D4C59"/>
    <w:rsid w:val="005E2A74"/>
    <w:rsid w:val="005E2ED4"/>
    <w:rsid w:val="005E3ED5"/>
    <w:rsid w:val="005E4E23"/>
    <w:rsid w:val="005F3337"/>
    <w:rsid w:val="005F509C"/>
    <w:rsid w:val="005F5899"/>
    <w:rsid w:val="005F646B"/>
    <w:rsid w:val="00601BB8"/>
    <w:rsid w:val="006026AB"/>
    <w:rsid w:val="00602EEB"/>
    <w:rsid w:val="00603960"/>
    <w:rsid w:val="0060399A"/>
    <w:rsid w:val="00604BCC"/>
    <w:rsid w:val="0061074A"/>
    <w:rsid w:val="0061132A"/>
    <w:rsid w:val="0061177C"/>
    <w:rsid w:val="00612635"/>
    <w:rsid w:val="00612F98"/>
    <w:rsid w:val="0061438E"/>
    <w:rsid w:val="006175B9"/>
    <w:rsid w:val="00617CBB"/>
    <w:rsid w:val="00624C9B"/>
    <w:rsid w:val="0063040B"/>
    <w:rsid w:val="00631ABC"/>
    <w:rsid w:val="00631AD1"/>
    <w:rsid w:val="00632474"/>
    <w:rsid w:val="00633AA8"/>
    <w:rsid w:val="00635FDF"/>
    <w:rsid w:val="0063710E"/>
    <w:rsid w:val="00637375"/>
    <w:rsid w:val="00637535"/>
    <w:rsid w:val="006416D1"/>
    <w:rsid w:val="0064173B"/>
    <w:rsid w:val="00643E4A"/>
    <w:rsid w:val="006446A1"/>
    <w:rsid w:val="006504B3"/>
    <w:rsid w:val="006562A7"/>
    <w:rsid w:val="006576A7"/>
    <w:rsid w:val="00662737"/>
    <w:rsid w:val="00665BB2"/>
    <w:rsid w:val="00667814"/>
    <w:rsid w:val="006707B3"/>
    <w:rsid w:val="00673199"/>
    <w:rsid w:val="006855B1"/>
    <w:rsid w:val="00685C6C"/>
    <w:rsid w:val="0068607B"/>
    <w:rsid w:val="006873F6"/>
    <w:rsid w:val="00691D0D"/>
    <w:rsid w:val="00691F6A"/>
    <w:rsid w:val="00692BB0"/>
    <w:rsid w:val="00693EDF"/>
    <w:rsid w:val="006971BC"/>
    <w:rsid w:val="00697D7D"/>
    <w:rsid w:val="006A1FF5"/>
    <w:rsid w:val="006A36F7"/>
    <w:rsid w:val="006A479C"/>
    <w:rsid w:val="006A594E"/>
    <w:rsid w:val="006A67D3"/>
    <w:rsid w:val="006A6A1A"/>
    <w:rsid w:val="006B1EE4"/>
    <w:rsid w:val="006B2084"/>
    <w:rsid w:val="006B41F4"/>
    <w:rsid w:val="006B5F7C"/>
    <w:rsid w:val="006B6041"/>
    <w:rsid w:val="006C0B11"/>
    <w:rsid w:val="006C2286"/>
    <w:rsid w:val="006C6F86"/>
    <w:rsid w:val="006C7F77"/>
    <w:rsid w:val="006D04B8"/>
    <w:rsid w:val="006D09FE"/>
    <w:rsid w:val="006D1FEE"/>
    <w:rsid w:val="006D427A"/>
    <w:rsid w:val="006D4A8D"/>
    <w:rsid w:val="006D63B1"/>
    <w:rsid w:val="006D67CE"/>
    <w:rsid w:val="006D7CED"/>
    <w:rsid w:val="006E10DF"/>
    <w:rsid w:val="006E224D"/>
    <w:rsid w:val="006E279E"/>
    <w:rsid w:val="006F0DB7"/>
    <w:rsid w:val="006F3762"/>
    <w:rsid w:val="006F487F"/>
    <w:rsid w:val="006F5C92"/>
    <w:rsid w:val="00700003"/>
    <w:rsid w:val="00700136"/>
    <w:rsid w:val="00701A34"/>
    <w:rsid w:val="00704933"/>
    <w:rsid w:val="00705E78"/>
    <w:rsid w:val="0071289C"/>
    <w:rsid w:val="00712E68"/>
    <w:rsid w:val="00712ECA"/>
    <w:rsid w:val="00713FAB"/>
    <w:rsid w:val="007146D4"/>
    <w:rsid w:val="00715B55"/>
    <w:rsid w:val="00715D4F"/>
    <w:rsid w:val="00716336"/>
    <w:rsid w:val="007201E5"/>
    <w:rsid w:val="00720617"/>
    <w:rsid w:val="00726605"/>
    <w:rsid w:val="007275A3"/>
    <w:rsid w:val="00727C5B"/>
    <w:rsid w:val="00731185"/>
    <w:rsid w:val="00731E5A"/>
    <w:rsid w:val="00733154"/>
    <w:rsid w:val="007376D3"/>
    <w:rsid w:val="007379B1"/>
    <w:rsid w:val="00737AE3"/>
    <w:rsid w:val="00741165"/>
    <w:rsid w:val="0074165E"/>
    <w:rsid w:val="00741C4D"/>
    <w:rsid w:val="0074206F"/>
    <w:rsid w:val="00743780"/>
    <w:rsid w:val="00746E2D"/>
    <w:rsid w:val="007476F2"/>
    <w:rsid w:val="007703BE"/>
    <w:rsid w:val="007704C6"/>
    <w:rsid w:val="00772BB4"/>
    <w:rsid w:val="00773A62"/>
    <w:rsid w:val="0077501C"/>
    <w:rsid w:val="00776C37"/>
    <w:rsid w:val="00782A8A"/>
    <w:rsid w:val="00782E0C"/>
    <w:rsid w:val="00783C7F"/>
    <w:rsid w:val="00783CD2"/>
    <w:rsid w:val="007846F1"/>
    <w:rsid w:val="007900BA"/>
    <w:rsid w:val="00790879"/>
    <w:rsid w:val="00791512"/>
    <w:rsid w:val="00792501"/>
    <w:rsid w:val="0079386F"/>
    <w:rsid w:val="00796BAA"/>
    <w:rsid w:val="00797DF6"/>
    <w:rsid w:val="007A2E16"/>
    <w:rsid w:val="007A2F34"/>
    <w:rsid w:val="007A6480"/>
    <w:rsid w:val="007B1182"/>
    <w:rsid w:val="007B27F9"/>
    <w:rsid w:val="007B3888"/>
    <w:rsid w:val="007B50F0"/>
    <w:rsid w:val="007C0150"/>
    <w:rsid w:val="007C062B"/>
    <w:rsid w:val="007C08AF"/>
    <w:rsid w:val="007C2CCA"/>
    <w:rsid w:val="007C79A2"/>
    <w:rsid w:val="007C7D29"/>
    <w:rsid w:val="007E1582"/>
    <w:rsid w:val="007E1A90"/>
    <w:rsid w:val="007E6EA8"/>
    <w:rsid w:val="007F1FF7"/>
    <w:rsid w:val="007F2A7F"/>
    <w:rsid w:val="007F3986"/>
    <w:rsid w:val="007F4B97"/>
    <w:rsid w:val="007F564A"/>
    <w:rsid w:val="007F5D3F"/>
    <w:rsid w:val="00801DF1"/>
    <w:rsid w:val="00803E57"/>
    <w:rsid w:val="00806100"/>
    <w:rsid w:val="00806FA3"/>
    <w:rsid w:val="008101A7"/>
    <w:rsid w:val="00813A66"/>
    <w:rsid w:val="0081603C"/>
    <w:rsid w:val="00817098"/>
    <w:rsid w:val="00820517"/>
    <w:rsid w:val="0082391F"/>
    <w:rsid w:val="00824788"/>
    <w:rsid w:val="00824C58"/>
    <w:rsid w:val="0082731A"/>
    <w:rsid w:val="00827E12"/>
    <w:rsid w:val="00831101"/>
    <w:rsid w:val="0083322E"/>
    <w:rsid w:val="00833EB3"/>
    <w:rsid w:val="008347F7"/>
    <w:rsid w:val="00835CDF"/>
    <w:rsid w:val="00836BD1"/>
    <w:rsid w:val="00836F1C"/>
    <w:rsid w:val="008427FD"/>
    <w:rsid w:val="00842DAC"/>
    <w:rsid w:val="00842F7E"/>
    <w:rsid w:val="00844002"/>
    <w:rsid w:val="00854FC0"/>
    <w:rsid w:val="00855636"/>
    <w:rsid w:val="008617F0"/>
    <w:rsid w:val="00861D3B"/>
    <w:rsid w:val="008620E4"/>
    <w:rsid w:val="00863019"/>
    <w:rsid w:val="008630E2"/>
    <w:rsid w:val="0086316B"/>
    <w:rsid w:val="008640FE"/>
    <w:rsid w:val="0086559D"/>
    <w:rsid w:val="008675AF"/>
    <w:rsid w:val="00881421"/>
    <w:rsid w:val="0088151F"/>
    <w:rsid w:val="00881671"/>
    <w:rsid w:val="00884D23"/>
    <w:rsid w:val="00886054"/>
    <w:rsid w:val="00887E44"/>
    <w:rsid w:val="00890756"/>
    <w:rsid w:val="00893F63"/>
    <w:rsid w:val="00896998"/>
    <w:rsid w:val="008A1016"/>
    <w:rsid w:val="008A1281"/>
    <w:rsid w:val="008A2737"/>
    <w:rsid w:val="008A2DE7"/>
    <w:rsid w:val="008A6613"/>
    <w:rsid w:val="008B27C2"/>
    <w:rsid w:val="008B36DC"/>
    <w:rsid w:val="008B37D4"/>
    <w:rsid w:val="008B6198"/>
    <w:rsid w:val="008B721D"/>
    <w:rsid w:val="008C3107"/>
    <w:rsid w:val="008C49D0"/>
    <w:rsid w:val="008C669D"/>
    <w:rsid w:val="008D3C57"/>
    <w:rsid w:val="008D4623"/>
    <w:rsid w:val="008D753A"/>
    <w:rsid w:val="008E12EB"/>
    <w:rsid w:val="008E16AB"/>
    <w:rsid w:val="008E7F60"/>
    <w:rsid w:val="008F10AD"/>
    <w:rsid w:val="008F2C5C"/>
    <w:rsid w:val="008F3410"/>
    <w:rsid w:val="008F63F9"/>
    <w:rsid w:val="008F67C1"/>
    <w:rsid w:val="0090154A"/>
    <w:rsid w:val="00904064"/>
    <w:rsid w:val="0090426A"/>
    <w:rsid w:val="00906DA6"/>
    <w:rsid w:val="00911ADD"/>
    <w:rsid w:val="0091385A"/>
    <w:rsid w:val="00920986"/>
    <w:rsid w:val="00920B97"/>
    <w:rsid w:val="00921C04"/>
    <w:rsid w:val="00922E6D"/>
    <w:rsid w:val="009233EA"/>
    <w:rsid w:val="00923514"/>
    <w:rsid w:val="0092772E"/>
    <w:rsid w:val="00936E57"/>
    <w:rsid w:val="00940BCF"/>
    <w:rsid w:val="00941EB4"/>
    <w:rsid w:val="00943023"/>
    <w:rsid w:val="00944D25"/>
    <w:rsid w:val="009453E8"/>
    <w:rsid w:val="00945940"/>
    <w:rsid w:val="00945C6E"/>
    <w:rsid w:val="009470F2"/>
    <w:rsid w:val="0094727C"/>
    <w:rsid w:val="009505DC"/>
    <w:rsid w:val="00950726"/>
    <w:rsid w:val="00951F62"/>
    <w:rsid w:val="00952D89"/>
    <w:rsid w:val="00954382"/>
    <w:rsid w:val="009560A0"/>
    <w:rsid w:val="00961B5A"/>
    <w:rsid w:val="00971A2C"/>
    <w:rsid w:val="00975610"/>
    <w:rsid w:val="00975FF3"/>
    <w:rsid w:val="00976AF3"/>
    <w:rsid w:val="009773FA"/>
    <w:rsid w:val="009778B8"/>
    <w:rsid w:val="00981904"/>
    <w:rsid w:val="00981FF1"/>
    <w:rsid w:val="00982B06"/>
    <w:rsid w:val="00982C43"/>
    <w:rsid w:val="0098305F"/>
    <w:rsid w:val="00983AEF"/>
    <w:rsid w:val="009842CD"/>
    <w:rsid w:val="00985635"/>
    <w:rsid w:val="00985A5A"/>
    <w:rsid w:val="00986CEA"/>
    <w:rsid w:val="00987152"/>
    <w:rsid w:val="00987499"/>
    <w:rsid w:val="0099199F"/>
    <w:rsid w:val="00992A00"/>
    <w:rsid w:val="00992CEC"/>
    <w:rsid w:val="00992EBD"/>
    <w:rsid w:val="009943F7"/>
    <w:rsid w:val="00994B7F"/>
    <w:rsid w:val="00995191"/>
    <w:rsid w:val="0099678F"/>
    <w:rsid w:val="00997019"/>
    <w:rsid w:val="00997485"/>
    <w:rsid w:val="00997D04"/>
    <w:rsid w:val="009A2D45"/>
    <w:rsid w:val="009A3CEE"/>
    <w:rsid w:val="009A3E47"/>
    <w:rsid w:val="009A55D5"/>
    <w:rsid w:val="009A62A4"/>
    <w:rsid w:val="009A6CDB"/>
    <w:rsid w:val="009A7D44"/>
    <w:rsid w:val="009A7FFE"/>
    <w:rsid w:val="009B25ED"/>
    <w:rsid w:val="009B26E2"/>
    <w:rsid w:val="009B2EEA"/>
    <w:rsid w:val="009B36A8"/>
    <w:rsid w:val="009B3E1E"/>
    <w:rsid w:val="009B4E46"/>
    <w:rsid w:val="009B6ABC"/>
    <w:rsid w:val="009C0F01"/>
    <w:rsid w:val="009C1D9F"/>
    <w:rsid w:val="009C31F5"/>
    <w:rsid w:val="009C6401"/>
    <w:rsid w:val="009C768D"/>
    <w:rsid w:val="009D0EFF"/>
    <w:rsid w:val="009D185A"/>
    <w:rsid w:val="009D33A0"/>
    <w:rsid w:val="009D3AFF"/>
    <w:rsid w:val="009D4331"/>
    <w:rsid w:val="009E0197"/>
    <w:rsid w:val="009E3861"/>
    <w:rsid w:val="009E7DD6"/>
    <w:rsid w:val="009F06AF"/>
    <w:rsid w:val="009F506E"/>
    <w:rsid w:val="00A0147E"/>
    <w:rsid w:val="00A05090"/>
    <w:rsid w:val="00A0725C"/>
    <w:rsid w:val="00A1257D"/>
    <w:rsid w:val="00A12E89"/>
    <w:rsid w:val="00A21FB4"/>
    <w:rsid w:val="00A241E8"/>
    <w:rsid w:val="00A248AA"/>
    <w:rsid w:val="00A269A7"/>
    <w:rsid w:val="00A301B2"/>
    <w:rsid w:val="00A305EE"/>
    <w:rsid w:val="00A324F5"/>
    <w:rsid w:val="00A32779"/>
    <w:rsid w:val="00A33A72"/>
    <w:rsid w:val="00A43C77"/>
    <w:rsid w:val="00A45458"/>
    <w:rsid w:val="00A45ABA"/>
    <w:rsid w:val="00A47AC0"/>
    <w:rsid w:val="00A51158"/>
    <w:rsid w:val="00A52040"/>
    <w:rsid w:val="00A61303"/>
    <w:rsid w:val="00A6232A"/>
    <w:rsid w:val="00A653A4"/>
    <w:rsid w:val="00A66CA2"/>
    <w:rsid w:val="00A736FE"/>
    <w:rsid w:val="00A745EE"/>
    <w:rsid w:val="00A74790"/>
    <w:rsid w:val="00A75DF2"/>
    <w:rsid w:val="00A81B60"/>
    <w:rsid w:val="00A90CEF"/>
    <w:rsid w:val="00A92EBA"/>
    <w:rsid w:val="00A971D1"/>
    <w:rsid w:val="00A97E3F"/>
    <w:rsid w:val="00AA1DA8"/>
    <w:rsid w:val="00AA6DE8"/>
    <w:rsid w:val="00AA7298"/>
    <w:rsid w:val="00AA74EF"/>
    <w:rsid w:val="00AB3065"/>
    <w:rsid w:val="00AB4C8A"/>
    <w:rsid w:val="00AB6E5B"/>
    <w:rsid w:val="00AC0C5E"/>
    <w:rsid w:val="00AC1067"/>
    <w:rsid w:val="00AD027F"/>
    <w:rsid w:val="00AD0866"/>
    <w:rsid w:val="00AD6FC9"/>
    <w:rsid w:val="00AE0DD1"/>
    <w:rsid w:val="00AE2D63"/>
    <w:rsid w:val="00AE6BF2"/>
    <w:rsid w:val="00AF145D"/>
    <w:rsid w:val="00AF1834"/>
    <w:rsid w:val="00AF202B"/>
    <w:rsid w:val="00AF20F7"/>
    <w:rsid w:val="00AF2481"/>
    <w:rsid w:val="00AF75FF"/>
    <w:rsid w:val="00AF7767"/>
    <w:rsid w:val="00B002B1"/>
    <w:rsid w:val="00B010F9"/>
    <w:rsid w:val="00B02EE4"/>
    <w:rsid w:val="00B07B59"/>
    <w:rsid w:val="00B10524"/>
    <w:rsid w:val="00B107CB"/>
    <w:rsid w:val="00B136ED"/>
    <w:rsid w:val="00B13ABA"/>
    <w:rsid w:val="00B152D0"/>
    <w:rsid w:val="00B20192"/>
    <w:rsid w:val="00B20589"/>
    <w:rsid w:val="00B20691"/>
    <w:rsid w:val="00B22021"/>
    <w:rsid w:val="00B2268A"/>
    <w:rsid w:val="00B22E57"/>
    <w:rsid w:val="00B23C4F"/>
    <w:rsid w:val="00B25923"/>
    <w:rsid w:val="00B25F07"/>
    <w:rsid w:val="00B2628F"/>
    <w:rsid w:val="00B271CC"/>
    <w:rsid w:val="00B3139F"/>
    <w:rsid w:val="00B335A3"/>
    <w:rsid w:val="00B338A1"/>
    <w:rsid w:val="00B33DAE"/>
    <w:rsid w:val="00B34187"/>
    <w:rsid w:val="00B34E25"/>
    <w:rsid w:val="00B362CF"/>
    <w:rsid w:val="00B4093B"/>
    <w:rsid w:val="00B423EF"/>
    <w:rsid w:val="00B4321D"/>
    <w:rsid w:val="00B45B62"/>
    <w:rsid w:val="00B4726F"/>
    <w:rsid w:val="00B52FD9"/>
    <w:rsid w:val="00B54FFA"/>
    <w:rsid w:val="00B55B02"/>
    <w:rsid w:val="00B570C9"/>
    <w:rsid w:val="00B6099A"/>
    <w:rsid w:val="00B60A6A"/>
    <w:rsid w:val="00B620EC"/>
    <w:rsid w:val="00B62AD3"/>
    <w:rsid w:val="00B6390B"/>
    <w:rsid w:val="00B63AD8"/>
    <w:rsid w:val="00B70AC1"/>
    <w:rsid w:val="00B75320"/>
    <w:rsid w:val="00B7577C"/>
    <w:rsid w:val="00B75F65"/>
    <w:rsid w:val="00B76053"/>
    <w:rsid w:val="00B76211"/>
    <w:rsid w:val="00B76602"/>
    <w:rsid w:val="00B80184"/>
    <w:rsid w:val="00B80BF9"/>
    <w:rsid w:val="00B80E19"/>
    <w:rsid w:val="00B81292"/>
    <w:rsid w:val="00B823EE"/>
    <w:rsid w:val="00B8452D"/>
    <w:rsid w:val="00B8572F"/>
    <w:rsid w:val="00B875C7"/>
    <w:rsid w:val="00B87985"/>
    <w:rsid w:val="00B909F6"/>
    <w:rsid w:val="00B92DFA"/>
    <w:rsid w:val="00B9306B"/>
    <w:rsid w:val="00B93842"/>
    <w:rsid w:val="00B97492"/>
    <w:rsid w:val="00BA0C69"/>
    <w:rsid w:val="00BA0E9D"/>
    <w:rsid w:val="00BA3F11"/>
    <w:rsid w:val="00BA621A"/>
    <w:rsid w:val="00BA665B"/>
    <w:rsid w:val="00BA6B30"/>
    <w:rsid w:val="00BA7922"/>
    <w:rsid w:val="00BB3917"/>
    <w:rsid w:val="00BB3FFB"/>
    <w:rsid w:val="00BB48A1"/>
    <w:rsid w:val="00BB5CE6"/>
    <w:rsid w:val="00BB73B1"/>
    <w:rsid w:val="00BC0B4A"/>
    <w:rsid w:val="00BC3519"/>
    <w:rsid w:val="00BC3648"/>
    <w:rsid w:val="00BC3C6C"/>
    <w:rsid w:val="00BC3CFC"/>
    <w:rsid w:val="00BC3F68"/>
    <w:rsid w:val="00BC44F0"/>
    <w:rsid w:val="00BD05FA"/>
    <w:rsid w:val="00BD4863"/>
    <w:rsid w:val="00BD7073"/>
    <w:rsid w:val="00BD7220"/>
    <w:rsid w:val="00BD77B2"/>
    <w:rsid w:val="00BD7E1D"/>
    <w:rsid w:val="00BE070E"/>
    <w:rsid w:val="00BE4022"/>
    <w:rsid w:val="00BE51CE"/>
    <w:rsid w:val="00BE6E96"/>
    <w:rsid w:val="00BE7D36"/>
    <w:rsid w:val="00BF052E"/>
    <w:rsid w:val="00BF0C61"/>
    <w:rsid w:val="00BF1CB3"/>
    <w:rsid w:val="00BF2164"/>
    <w:rsid w:val="00BF2385"/>
    <w:rsid w:val="00BF2F08"/>
    <w:rsid w:val="00BF30C3"/>
    <w:rsid w:val="00BF48CE"/>
    <w:rsid w:val="00C023AE"/>
    <w:rsid w:val="00C02965"/>
    <w:rsid w:val="00C02A78"/>
    <w:rsid w:val="00C042B5"/>
    <w:rsid w:val="00C0507B"/>
    <w:rsid w:val="00C06950"/>
    <w:rsid w:val="00C069A7"/>
    <w:rsid w:val="00C06A27"/>
    <w:rsid w:val="00C07281"/>
    <w:rsid w:val="00C152B7"/>
    <w:rsid w:val="00C15BE8"/>
    <w:rsid w:val="00C2467B"/>
    <w:rsid w:val="00C27661"/>
    <w:rsid w:val="00C30AE7"/>
    <w:rsid w:val="00C33313"/>
    <w:rsid w:val="00C33AE3"/>
    <w:rsid w:val="00C34F60"/>
    <w:rsid w:val="00C355C4"/>
    <w:rsid w:val="00C357C1"/>
    <w:rsid w:val="00C35CAB"/>
    <w:rsid w:val="00C413EE"/>
    <w:rsid w:val="00C41DE0"/>
    <w:rsid w:val="00C4202F"/>
    <w:rsid w:val="00C439C3"/>
    <w:rsid w:val="00C45F6A"/>
    <w:rsid w:val="00C46E00"/>
    <w:rsid w:val="00C50B62"/>
    <w:rsid w:val="00C57523"/>
    <w:rsid w:val="00C57A55"/>
    <w:rsid w:val="00C57C06"/>
    <w:rsid w:val="00C60652"/>
    <w:rsid w:val="00C60E83"/>
    <w:rsid w:val="00C631FC"/>
    <w:rsid w:val="00C65079"/>
    <w:rsid w:val="00C70021"/>
    <w:rsid w:val="00C70840"/>
    <w:rsid w:val="00C72D50"/>
    <w:rsid w:val="00C7585F"/>
    <w:rsid w:val="00C75F5C"/>
    <w:rsid w:val="00C7693F"/>
    <w:rsid w:val="00C77A8D"/>
    <w:rsid w:val="00C77BEC"/>
    <w:rsid w:val="00C8130D"/>
    <w:rsid w:val="00C81FC4"/>
    <w:rsid w:val="00C8247D"/>
    <w:rsid w:val="00C91530"/>
    <w:rsid w:val="00C936FD"/>
    <w:rsid w:val="00C9438D"/>
    <w:rsid w:val="00C955DA"/>
    <w:rsid w:val="00CA005B"/>
    <w:rsid w:val="00CA241A"/>
    <w:rsid w:val="00CA32AF"/>
    <w:rsid w:val="00CA7303"/>
    <w:rsid w:val="00CB262B"/>
    <w:rsid w:val="00CB2BC4"/>
    <w:rsid w:val="00CB4281"/>
    <w:rsid w:val="00CB5427"/>
    <w:rsid w:val="00CC0C85"/>
    <w:rsid w:val="00CC77FA"/>
    <w:rsid w:val="00CC7C1B"/>
    <w:rsid w:val="00CD16B2"/>
    <w:rsid w:val="00CD1A61"/>
    <w:rsid w:val="00CD4E9D"/>
    <w:rsid w:val="00CD4EC4"/>
    <w:rsid w:val="00CD5129"/>
    <w:rsid w:val="00CD7E7A"/>
    <w:rsid w:val="00CE15ED"/>
    <w:rsid w:val="00CE64E6"/>
    <w:rsid w:val="00CE7D70"/>
    <w:rsid w:val="00CF70FB"/>
    <w:rsid w:val="00CF7BB7"/>
    <w:rsid w:val="00D00798"/>
    <w:rsid w:val="00D02637"/>
    <w:rsid w:val="00D03A4E"/>
    <w:rsid w:val="00D041ED"/>
    <w:rsid w:val="00D05EA5"/>
    <w:rsid w:val="00D06CAD"/>
    <w:rsid w:val="00D13E9A"/>
    <w:rsid w:val="00D14916"/>
    <w:rsid w:val="00D20DED"/>
    <w:rsid w:val="00D25931"/>
    <w:rsid w:val="00D305AA"/>
    <w:rsid w:val="00D34273"/>
    <w:rsid w:val="00D365CE"/>
    <w:rsid w:val="00D36656"/>
    <w:rsid w:val="00D45E42"/>
    <w:rsid w:val="00D46222"/>
    <w:rsid w:val="00D47309"/>
    <w:rsid w:val="00D510E8"/>
    <w:rsid w:val="00D51864"/>
    <w:rsid w:val="00D53016"/>
    <w:rsid w:val="00D534A0"/>
    <w:rsid w:val="00D54C61"/>
    <w:rsid w:val="00D63A80"/>
    <w:rsid w:val="00D721D6"/>
    <w:rsid w:val="00D73618"/>
    <w:rsid w:val="00D75355"/>
    <w:rsid w:val="00D75B5A"/>
    <w:rsid w:val="00D76E39"/>
    <w:rsid w:val="00D77F60"/>
    <w:rsid w:val="00D803B3"/>
    <w:rsid w:val="00D826BE"/>
    <w:rsid w:val="00D82914"/>
    <w:rsid w:val="00D83DD6"/>
    <w:rsid w:val="00D84EF3"/>
    <w:rsid w:val="00D851CA"/>
    <w:rsid w:val="00D857D3"/>
    <w:rsid w:val="00D87086"/>
    <w:rsid w:val="00D9156A"/>
    <w:rsid w:val="00D91760"/>
    <w:rsid w:val="00D9276E"/>
    <w:rsid w:val="00D92A93"/>
    <w:rsid w:val="00D9301B"/>
    <w:rsid w:val="00D943CD"/>
    <w:rsid w:val="00DA00E6"/>
    <w:rsid w:val="00DA462C"/>
    <w:rsid w:val="00DA474C"/>
    <w:rsid w:val="00DA796D"/>
    <w:rsid w:val="00DB0725"/>
    <w:rsid w:val="00DB1315"/>
    <w:rsid w:val="00DB569D"/>
    <w:rsid w:val="00DB64BD"/>
    <w:rsid w:val="00DC0CEF"/>
    <w:rsid w:val="00DC12B2"/>
    <w:rsid w:val="00DC4074"/>
    <w:rsid w:val="00DC596E"/>
    <w:rsid w:val="00DC5E9F"/>
    <w:rsid w:val="00DC6B07"/>
    <w:rsid w:val="00DD059A"/>
    <w:rsid w:val="00DD397B"/>
    <w:rsid w:val="00DD3C1F"/>
    <w:rsid w:val="00DD56BF"/>
    <w:rsid w:val="00DE2323"/>
    <w:rsid w:val="00DE338C"/>
    <w:rsid w:val="00DE62E4"/>
    <w:rsid w:val="00DF0861"/>
    <w:rsid w:val="00DF1529"/>
    <w:rsid w:val="00DF180D"/>
    <w:rsid w:val="00DF2053"/>
    <w:rsid w:val="00DF23F1"/>
    <w:rsid w:val="00DF29F2"/>
    <w:rsid w:val="00DF5754"/>
    <w:rsid w:val="00DF5F2A"/>
    <w:rsid w:val="00DF72C0"/>
    <w:rsid w:val="00DF747C"/>
    <w:rsid w:val="00DF78BE"/>
    <w:rsid w:val="00E038E4"/>
    <w:rsid w:val="00E0555C"/>
    <w:rsid w:val="00E065C8"/>
    <w:rsid w:val="00E11602"/>
    <w:rsid w:val="00E11ACA"/>
    <w:rsid w:val="00E136C4"/>
    <w:rsid w:val="00E15F62"/>
    <w:rsid w:val="00E2053A"/>
    <w:rsid w:val="00E20EDB"/>
    <w:rsid w:val="00E219EE"/>
    <w:rsid w:val="00E223E4"/>
    <w:rsid w:val="00E229F1"/>
    <w:rsid w:val="00E30A2D"/>
    <w:rsid w:val="00E324AA"/>
    <w:rsid w:val="00E35415"/>
    <w:rsid w:val="00E407D7"/>
    <w:rsid w:val="00E4348D"/>
    <w:rsid w:val="00E44BA2"/>
    <w:rsid w:val="00E45ECC"/>
    <w:rsid w:val="00E504F5"/>
    <w:rsid w:val="00E575AF"/>
    <w:rsid w:val="00E64274"/>
    <w:rsid w:val="00E66ADF"/>
    <w:rsid w:val="00E67020"/>
    <w:rsid w:val="00E676B3"/>
    <w:rsid w:val="00E766C4"/>
    <w:rsid w:val="00E809FC"/>
    <w:rsid w:val="00E80A2B"/>
    <w:rsid w:val="00E86BEC"/>
    <w:rsid w:val="00E9063B"/>
    <w:rsid w:val="00E90750"/>
    <w:rsid w:val="00E90DBA"/>
    <w:rsid w:val="00E90F70"/>
    <w:rsid w:val="00E910B4"/>
    <w:rsid w:val="00E930EE"/>
    <w:rsid w:val="00E93A03"/>
    <w:rsid w:val="00E94708"/>
    <w:rsid w:val="00E97FC4"/>
    <w:rsid w:val="00EA60E2"/>
    <w:rsid w:val="00EA7AB8"/>
    <w:rsid w:val="00EB0BEA"/>
    <w:rsid w:val="00EB157C"/>
    <w:rsid w:val="00EB2FD2"/>
    <w:rsid w:val="00EB4E57"/>
    <w:rsid w:val="00EB4F6B"/>
    <w:rsid w:val="00EB54D6"/>
    <w:rsid w:val="00EB5A01"/>
    <w:rsid w:val="00EB6D12"/>
    <w:rsid w:val="00EB6F62"/>
    <w:rsid w:val="00EB7438"/>
    <w:rsid w:val="00EB74F6"/>
    <w:rsid w:val="00EC0E29"/>
    <w:rsid w:val="00EC1950"/>
    <w:rsid w:val="00EC1BCC"/>
    <w:rsid w:val="00EC6F0C"/>
    <w:rsid w:val="00EC7E50"/>
    <w:rsid w:val="00ED0A38"/>
    <w:rsid w:val="00ED1204"/>
    <w:rsid w:val="00ED635A"/>
    <w:rsid w:val="00EE08AB"/>
    <w:rsid w:val="00EE22A3"/>
    <w:rsid w:val="00EE30B4"/>
    <w:rsid w:val="00EE330C"/>
    <w:rsid w:val="00EE3D75"/>
    <w:rsid w:val="00EE7BDF"/>
    <w:rsid w:val="00EF2CD5"/>
    <w:rsid w:val="00EF5A76"/>
    <w:rsid w:val="00EF6BAD"/>
    <w:rsid w:val="00EF7066"/>
    <w:rsid w:val="00EF7621"/>
    <w:rsid w:val="00F02D11"/>
    <w:rsid w:val="00F03269"/>
    <w:rsid w:val="00F03281"/>
    <w:rsid w:val="00F03EED"/>
    <w:rsid w:val="00F04638"/>
    <w:rsid w:val="00F070F4"/>
    <w:rsid w:val="00F07777"/>
    <w:rsid w:val="00F120A5"/>
    <w:rsid w:val="00F13E52"/>
    <w:rsid w:val="00F1417D"/>
    <w:rsid w:val="00F1426D"/>
    <w:rsid w:val="00F14ED1"/>
    <w:rsid w:val="00F174EA"/>
    <w:rsid w:val="00F1769C"/>
    <w:rsid w:val="00F231D1"/>
    <w:rsid w:val="00F25AFD"/>
    <w:rsid w:val="00F3233E"/>
    <w:rsid w:val="00F32D2A"/>
    <w:rsid w:val="00F34A13"/>
    <w:rsid w:val="00F34D63"/>
    <w:rsid w:val="00F40B34"/>
    <w:rsid w:val="00F4118B"/>
    <w:rsid w:val="00F42311"/>
    <w:rsid w:val="00F42A22"/>
    <w:rsid w:val="00F43D5D"/>
    <w:rsid w:val="00F447F4"/>
    <w:rsid w:val="00F4662A"/>
    <w:rsid w:val="00F46831"/>
    <w:rsid w:val="00F54B9C"/>
    <w:rsid w:val="00F56185"/>
    <w:rsid w:val="00F57131"/>
    <w:rsid w:val="00F57E3A"/>
    <w:rsid w:val="00F60CB1"/>
    <w:rsid w:val="00F6146B"/>
    <w:rsid w:val="00F700BF"/>
    <w:rsid w:val="00F70C5C"/>
    <w:rsid w:val="00F70DA8"/>
    <w:rsid w:val="00F71BF7"/>
    <w:rsid w:val="00F74EE9"/>
    <w:rsid w:val="00F7733E"/>
    <w:rsid w:val="00F859AB"/>
    <w:rsid w:val="00F90339"/>
    <w:rsid w:val="00F91C23"/>
    <w:rsid w:val="00F92967"/>
    <w:rsid w:val="00F93113"/>
    <w:rsid w:val="00F939DD"/>
    <w:rsid w:val="00F9527D"/>
    <w:rsid w:val="00F97A12"/>
    <w:rsid w:val="00FA2E7F"/>
    <w:rsid w:val="00FA2FF9"/>
    <w:rsid w:val="00FA3651"/>
    <w:rsid w:val="00FA3F05"/>
    <w:rsid w:val="00FA655C"/>
    <w:rsid w:val="00FB3F15"/>
    <w:rsid w:val="00FB4943"/>
    <w:rsid w:val="00FB71B9"/>
    <w:rsid w:val="00FC1E12"/>
    <w:rsid w:val="00FC38F0"/>
    <w:rsid w:val="00FC4B3E"/>
    <w:rsid w:val="00FC5DC6"/>
    <w:rsid w:val="00FC722A"/>
    <w:rsid w:val="00FC73C3"/>
    <w:rsid w:val="00FD0BED"/>
    <w:rsid w:val="00FD19FD"/>
    <w:rsid w:val="00FD22BB"/>
    <w:rsid w:val="00FD3449"/>
    <w:rsid w:val="00FD68E0"/>
    <w:rsid w:val="00FE24A1"/>
    <w:rsid w:val="00FE4E81"/>
    <w:rsid w:val="00FF7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F45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155F45"/>
    <w:pPr>
      <w:keepNext/>
      <w:tabs>
        <w:tab w:val="left" w:pos="3060"/>
      </w:tabs>
      <w:jc w:val="center"/>
      <w:outlineLvl w:val="0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55F45"/>
    <w:rPr>
      <w:rFonts w:eastAsia="Times New Roman"/>
      <w:b/>
      <w:bCs/>
      <w:sz w:val="26"/>
      <w:lang w:eastAsia="ru-RU"/>
    </w:rPr>
  </w:style>
  <w:style w:type="character" w:styleId="a3">
    <w:name w:val="Hyperlink"/>
    <w:basedOn w:val="a0"/>
    <w:rsid w:val="00155F45"/>
    <w:rPr>
      <w:color w:val="0000FF"/>
      <w:u w:val="single"/>
    </w:rPr>
  </w:style>
  <w:style w:type="paragraph" w:styleId="3">
    <w:name w:val="Body Text 3"/>
    <w:basedOn w:val="a"/>
    <w:link w:val="30"/>
    <w:uiPriority w:val="99"/>
    <w:unhideWhenUsed/>
    <w:rsid w:val="00155F4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155F45"/>
    <w:rPr>
      <w:rFonts w:eastAsia="Times New Roman"/>
      <w:sz w:val="16"/>
      <w:szCs w:val="16"/>
      <w:lang w:eastAsia="ru-RU"/>
    </w:rPr>
  </w:style>
  <w:style w:type="paragraph" w:styleId="a4">
    <w:name w:val="List Paragraph"/>
    <w:basedOn w:val="a"/>
    <w:uiPriority w:val="34"/>
    <w:qFormat/>
    <w:rsid w:val="00155F4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55F4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F4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1E3DDD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21">
    <w:name w:val="Основной текст 21"/>
    <w:basedOn w:val="a"/>
    <w:rsid w:val="001E3DDD"/>
    <w:pPr>
      <w:suppressAutoHyphens/>
      <w:spacing w:after="60"/>
      <w:jc w:val="both"/>
    </w:pPr>
    <w:rPr>
      <w:rFonts w:cs="Calibri"/>
      <w:szCs w:val="20"/>
      <w:lang w:eastAsia="ar-SA"/>
    </w:rPr>
  </w:style>
  <w:style w:type="character" w:styleId="a7">
    <w:name w:val="Strong"/>
    <w:basedOn w:val="a0"/>
    <w:uiPriority w:val="22"/>
    <w:qFormat/>
    <w:rsid w:val="00F700BF"/>
    <w:rPr>
      <w:b/>
      <w:bCs/>
    </w:rPr>
  </w:style>
  <w:style w:type="paragraph" w:customStyle="1" w:styleId="11">
    <w:name w:val="Знак Знак Знак Знак Знак Знак1 Знак Знак Знак Знак"/>
    <w:basedOn w:val="a"/>
    <w:rsid w:val="008061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8">
    <w:name w:val="Содержимое таблицы"/>
    <w:basedOn w:val="a"/>
    <w:rsid w:val="00CC77FA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character" w:customStyle="1" w:styleId="iceouttxt">
    <w:name w:val="iceouttxt"/>
    <w:basedOn w:val="a0"/>
    <w:rsid w:val="0014663B"/>
  </w:style>
  <w:style w:type="table" w:styleId="a9">
    <w:name w:val="Table Grid"/>
    <w:basedOn w:val="a1"/>
    <w:uiPriority w:val="59"/>
    <w:rsid w:val="00F120A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metervalue">
    <w:name w:val="parametervalue"/>
    <w:basedOn w:val="a"/>
    <w:rsid w:val="008F2C5C"/>
    <w:pPr>
      <w:spacing w:before="100" w:beforeAutospacing="1" w:after="100" w:afterAutospacing="1"/>
    </w:pPr>
  </w:style>
  <w:style w:type="paragraph" w:customStyle="1" w:styleId="Default">
    <w:name w:val="Default"/>
    <w:rsid w:val="00982B0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ConsPlusNormal0">
    <w:name w:val="ConsPlusNormal Знак"/>
    <w:link w:val="ConsPlusNormal"/>
    <w:uiPriority w:val="99"/>
    <w:locked/>
    <w:rsid w:val="005B2E5B"/>
    <w:rPr>
      <w:rFonts w:ascii="Arial" w:eastAsia="Times New Roman" w:hAnsi="Arial" w:cs="Arial"/>
    </w:rPr>
  </w:style>
  <w:style w:type="paragraph" w:customStyle="1" w:styleId="Style8">
    <w:name w:val="Style8"/>
    <w:basedOn w:val="a"/>
    <w:rsid w:val="003C2030"/>
    <w:pPr>
      <w:widowControl w:val="0"/>
      <w:autoSpaceDE w:val="0"/>
      <w:autoSpaceDN w:val="0"/>
      <w:adjustRightInd w:val="0"/>
      <w:spacing w:line="274" w:lineRule="exact"/>
      <w:ind w:firstLine="1018"/>
      <w:jc w:val="both"/>
    </w:pPr>
  </w:style>
  <w:style w:type="paragraph" w:customStyle="1" w:styleId="parameter">
    <w:name w:val="parameter"/>
    <w:basedOn w:val="a"/>
    <w:rsid w:val="007201E5"/>
    <w:pPr>
      <w:spacing w:before="100" w:beforeAutospacing="1" w:after="100" w:afterAutospacing="1"/>
    </w:pPr>
  </w:style>
  <w:style w:type="character" w:customStyle="1" w:styleId="blk">
    <w:name w:val="blk"/>
    <w:basedOn w:val="a0"/>
    <w:rsid w:val="0052211A"/>
  </w:style>
  <w:style w:type="paragraph" w:styleId="aa">
    <w:name w:val="Normal (Web)"/>
    <w:basedOn w:val="a"/>
    <w:uiPriority w:val="99"/>
    <w:semiHidden/>
    <w:unhideWhenUsed/>
    <w:rsid w:val="00486F7F"/>
    <w:pPr>
      <w:spacing w:before="100" w:beforeAutospacing="1" w:after="100" w:afterAutospacing="1"/>
    </w:pPr>
  </w:style>
  <w:style w:type="paragraph" w:styleId="ab">
    <w:name w:val="Body Text Indent"/>
    <w:basedOn w:val="a"/>
    <w:link w:val="ac"/>
    <w:uiPriority w:val="99"/>
    <w:semiHidden/>
    <w:unhideWhenUsed/>
    <w:rsid w:val="00310EBC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310EBC"/>
    <w:rPr>
      <w:rFonts w:eastAsia="Times New Roman"/>
      <w:sz w:val="24"/>
      <w:szCs w:val="24"/>
    </w:rPr>
  </w:style>
  <w:style w:type="paragraph" w:styleId="ad">
    <w:name w:val="No Spacing"/>
    <w:uiPriority w:val="1"/>
    <w:qFormat/>
    <w:rsid w:val="00F6146B"/>
    <w:pPr>
      <w:widowControl w:val="0"/>
      <w:autoSpaceDE w:val="0"/>
      <w:autoSpaceDN w:val="0"/>
      <w:adjustRightInd w:val="0"/>
    </w:pPr>
    <w:rPr>
      <w:rFonts w:eastAsia="Times New Roman"/>
    </w:rPr>
  </w:style>
  <w:style w:type="character" w:customStyle="1" w:styleId="apple-converted-space">
    <w:name w:val="apple-converted-space"/>
    <w:basedOn w:val="a0"/>
    <w:rsid w:val="005D0ABD"/>
    <w:rPr>
      <w:rFonts w:cs="Times New Roman"/>
    </w:rPr>
  </w:style>
  <w:style w:type="paragraph" w:customStyle="1" w:styleId="s1">
    <w:name w:val="s_1"/>
    <w:basedOn w:val="a"/>
    <w:rsid w:val="005D0ABD"/>
    <w:pPr>
      <w:spacing w:before="100" w:beforeAutospacing="1" w:after="100" w:afterAutospacing="1"/>
    </w:pPr>
  </w:style>
  <w:style w:type="paragraph" w:customStyle="1" w:styleId="ae">
    <w:name w:val="Базовый"/>
    <w:rsid w:val="00A74790"/>
    <w:pPr>
      <w:tabs>
        <w:tab w:val="left" w:pos="709"/>
      </w:tabs>
      <w:suppressAutoHyphens/>
      <w:spacing w:line="100" w:lineRule="atLeast"/>
    </w:pPr>
    <w:rPr>
      <w:rFonts w:eastAsia="Times New Roman"/>
      <w:sz w:val="24"/>
      <w:szCs w:val="24"/>
      <w:lang w:val="de-DE" w:eastAsia="ja-JP" w:bidi="fa-IR"/>
    </w:rPr>
  </w:style>
  <w:style w:type="paragraph" w:customStyle="1" w:styleId="TableParagraph">
    <w:name w:val="Table Paragraph"/>
    <w:basedOn w:val="a"/>
    <w:uiPriority w:val="1"/>
    <w:qFormat/>
    <w:rsid w:val="0000466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af">
    <w:name w:val="Title"/>
    <w:basedOn w:val="a"/>
    <w:link w:val="af0"/>
    <w:uiPriority w:val="99"/>
    <w:qFormat/>
    <w:rsid w:val="00EB4F6B"/>
    <w:pPr>
      <w:jc w:val="center"/>
    </w:pPr>
    <w:rPr>
      <w:b/>
      <w:smallCaps/>
      <w:sz w:val="32"/>
      <w:szCs w:val="20"/>
    </w:rPr>
  </w:style>
  <w:style w:type="character" w:customStyle="1" w:styleId="af0">
    <w:name w:val="Название Знак"/>
    <w:basedOn w:val="a0"/>
    <w:link w:val="af"/>
    <w:uiPriority w:val="99"/>
    <w:rsid w:val="00EB4F6B"/>
    <w:rPr>
      <w:rFonts w:eastAsia="Times New Roman"/>
      <w:b/>
      <w:smallCaps/>
      <w:sz w:val="32"/>
    </w:rPr>
  </w:style>
  <w:style w:type="paragraph" w:styleId="af1">
    <w:name w:val="header"/>
    <w:basedOn w:val="a"/>
    <w:link w:val="af2"/>
    <w:uiPriority w:val="99"/>
    <w:unhideWhenUsed/>
    <w:rsid w:val="00203569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203569"/>
    <w:rPr>
      <w:rFonts w:eastAsia="Times New Roman"/>
      <w:sz w:val="24"/>
      <w:szCs w:val="24"/>
    </w:rPr>
  </w:style>
  <w:style w:type="paragraph" w:styleId="af3">
    <w:name w:val="footer"/>
    <w:basedOn w:val="a"/>
    <w:link w:val="af4"/>
    <w:uiPriority w:val="99"/>
    <w:semiHidden/>
    <w:unhideWhenUsed/>
    <w:rsid w:val="00203569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203569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F45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155F45"/>
    <w:pPr>
      <w:keepNext/>
      <w:tabs>
        <w:tab w:val="left" w:pos="3060"/>
      </w:tabs>
      <w:jc w:val="center"/>
      <w:outlineLvl w:val="0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55F45"/>
    <w:rPr>
      <w:rFonts w:eastAsia="Times New Roman"/>
      <w:b/>
      <w:bCs/>
      <w:sz w:val="26"/>
      <w:lang w:eastAsia="ru-RU"/>
    </w:rPr>
  </w:style>
  <w:style w:type="character" w:styleId="a3">
    <w:name w:val="Hyperlink"/>
    <w:basedOn w:val="a0"/>
    <w:rsid w:val="00155F45"/>
    <w:rPr>
      <w:color w:val="0000FF"/>
      <w:u w:val="single"/>
    </w:rPr>
  </w:style>
  <w:style w:type="paragraph" w:styleId="3">
    <w:name w:val="Body Text 3"/>
    <w:basedOn w:val="a"/>
    <w:link w:val="30"/>
    <w:uiPriority w:val="99"/>
    <w:unhideWhenUsed/>
    <w:rsid w:val="00155F4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155F45"/>
    <w:rPr>
      <w:rFonts w:eastAsia="Times New Roman"/>
      <w:sz w:val="16"/>
      <w:szCs w:val="16"/>
      <w:lang w:eastAsia="ru-RU"/>
    </w:rPr>
  </w:style>
  <w:style w:type="paragraph" w:styleId="a4">
    <w:name w:val="List Paragraph"/>
    <w:basedOn w:val="a"/>
    <w:uiPriority w:val="99"/>
    <w:qFormat/>
    <w:rsid w:val="00155F4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55F4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F4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1E3DDD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21">
    <w:name w:val="Основной текст 21"/>
    <w:basedOn w:val="a"/>
    <w:rsid w:val="001E3DDD"/>
    <w:pPr>
      <w:suppressAutoHyphens/>
      <w:spacing w:after="60"/>
      <w:jc w:val="both"/>
    </w:pPr>
    <w:rPr>
      <w:rFonts w:cs="Calibri"/>
      <w:szCs w:val="20"/>
      <w:lang w:eastAsia="ar-SA"/>
    </w:rPr>
  </w:style>
  <w:style w:type="character" w:styleId="a7">
    <w:name w:val="Strong"/>
    <w:basedOn w:val="a0"/>
    <w:uiPriority w:val="22"/>
    <w:qFormat/>
    <w:rsid w:val="00F700BF"/>
    <w:rPr>
      <w:b/>
      <w:bCs/>
    </w:rPr>
  </w:style>
  <w:style w:type="paragraph" w:customStyle="1" w:styleId="11">
    <w:name w:val="Знак Знак Знак Знак Знак Знак1 Знак Знак Знак Знак"/>
    <w:basedOn w:val="a"/>
    <w:rsid w:val="008061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8">
    <w:name w:val="Содержимое таблицы"/>
    <w:basedOn w:val="a"/>
    <w:rsid w:val="00CC77FA"/>
    <w:pPr>
      <w:widowControl w:val="0"/>
      <w:suppressLineNumbers/>
      <w:suppressAutoHyphens/>
    </w:pPr>
    <w:rPr>
      <w:rFonts w:ascii="Arial" w:hAnsi="Arial"/>
      <w:kern w:val="1"/>
      <w:sz w:val="20"/>
      <w:lang w:eastAsia="ar-SA"/>
    </w:rPr>
  </w:style>
  <w:style w:type="character" w:customStyle="1" w:styleId="iceouttxt">
    <w:name w:val="iceouttxt"/>
    <w:basedOn w:val="a0"/>
    <w:rsid w:val="0014663B"/>
  </w:style>
  <w:style w:type="table" w:styleId="a9">
    <w:name w:val="Table Grid"/>
    <w:basedOn w:val="a1"/>
    <w:uiPriority w:val="59"/>
    <w:rsid w:val="00F120A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metervalue">
    <w:name w:val="parametervalue"/>
    <w:basedOn w:val="a"/>
    <w:rsid w:val="008F2C5C"/>
    <w:pPr>
      <w:spacing w:before="100" w:beforeAutospacing="1" w:after="100" w:afterAutospacing="1"/>
    </w:pPr>
  </w:style>
  <w:style w:type="paragraph" w:customStyle="1" w:styleId="Default">
    <w:name w:val="Default"/>
    <w:rsid w:val="00982B0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ConsPlusNormal0">
    <w:name w:val="ConsPlusNormal Знак"/>
    <w:link w:val="ConsPlusNormal"/>
    <w:uiPriority w:val="99"/>
    <w:locked/>
    <w:rsid w:val="005B2E5B"/>
    <w:rPr>
      <w:rFonts w:ascii="Arial" w:eastAsia="Times New Roman" w:hAnsi="Arial" w:cs="Arial"/>
    </w:rPr>
  </w:style>
  <w:style w:type="paragraph" w:customStyle="1" w:styleId="Style8">
    <w:name w:val="Style8"/>
    <w:basedOn w:val="a"/>
    <w:rsid w:val="003C2030"/>
    <w:pPr>
      <w:widowControl w:val="0"/>
      <w:autoSpaceDE w:val="0"/>
      <w:autoSpaceDN w:val="0"/>
      <w:adjustRightInd w:val="0"/>
      <w:spacing w:line="274" w:lineRule="exact"/>
      <w:ind w:firstLine="1018"/>
      <w:jc w:val="both"/>
    </w:pPr>
  </w:style>
  <w:style w:type="paragraph" w:customStyle="1" w:styleId="parameter">
    <w:name w:val="parameter"/>
    <w:basedOn w:val="a"/>
    <w:rsid w:val="007201E5"/>
    <w:pPr>
      <w:spacing w:before="100" w:beforeAutospacing="1" w:after="100" w:afterAutospacing="1"/>
    </w:pPr>
  </w:style>
  <w:style w:type="character" w:customStyle="1" w:styleId="blk">
    <w:name w:val="blk"/>
    <w:basedOn w:val="a0"/>
    <w:rsid w:val="0052211A"/>
  </w:style>
  <w:style w:type="paragraph" w:styleId="aa">
    <w:name w:val="Normal (Web)"/>
    <w:basedOn w:val="a"/>
    <w:uiPriority w:val="99"/>
    <w:semiHidden/>
    <w:unhideWhenUsed/>
    <w:rsid w:val="00486F7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7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6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7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9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5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8E73A-FE1E-43AA-BDD7-0BB940F38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1335</Words>
  <Characters>7612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FAS</Company>
  <LinksUpToDate>false</LinksUpToDate>
  <CharactersWithSpaces>8930</CharactersWithSpaces>
  <SharedDoc>false</SharedDoc>
  <HLinks>
    <vt:vector size="36" baseType="variant">
      <vt:variant>
        <vt:i4>196697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consultantplus://offline/main?base=LAW;n=113353;fld=134;dst=1133</vt:lpwstr>
      </vt:variant>
      <vt:variant>
        <vt:lpwstr/>
      </vt:variant>
      <vt:variant>
        <vt:i4>3342445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consultantplus://offline/main?base=LAW;n=113353;fld=134;dst=629</vt:lpwstr>
      </vt:variant>
      <vt:variant>
        <vt:lpwstr/>
      </vt:variant>
      <vt:variant>
        <vt:i4>3342442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consultantplus://offline/main?base=LAW;n=112740;fld=134;dst=629</vt:lpwstr>
      </vt:variant>
      <vt:variant>
        <vt:lpwstr/>
      </vt:variant>
      <vt:variant>
        <vt:i4>3342442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consultantplus://offline/main?base=LAW;n=112740;fld=134;dst=629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3145838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consultantplus://offline/main?base=LAW;n=113353;fld=134;dst=514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Костин</dc:creator>
  <cp:lastModifiedBy>to64-lapshin</cp:lastModifiedBy>
  <cp:revision>3</cp:revision>
  <cp:lastPrinted>2017-08-10T18:17:00Z</cp:lastPrinted>
  <dcterms:created xsi:type="dcterms:W3CDTF">2017-11-07T15:06:00Z</dcterms:created>
  <dcterms:modified xsi:type="dcterms:W3CDTF">2017-11-07T15:06:00Z</dcterms:modified>
</cp:coreProperties>
</file>