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1E0"/>
      </w:tblPr>
      <w:tblGrid>
        <w:gridCol w:w="5211"/>
        <w:gridCol w:w="5245"/>
      </w:tblGrid>
      <w:tr w:rsidR="00D00B49" w:rsidRPr="007D548E" w:rsidTr="00455017">
        <w:trPr>
          <w:trHeight w:val="3415"/>
        </w:trPr>
        <w:tc>
          <w:tcPr>
            <w:tcW w:w="5211" w:type="dxa"/>
          </w:tcPr>
          <w:p w:rsidR="00D00B49" w:rsidRPr="007D548E" w:rsidRDefault="00D00B49" w:rsidP="007D548E">
            <w:pPr>
              <w:ind w:right="-908"/>
              <w:contextualSpacing/>
              <w:jc w:val="both"/>
              <w:rPr>
                <w:sz w:val="28"/>
                <w:szCs w:val="28"/>
              </w:rPr>
            </w:pPr>
          </w:p>
        </w:tc>
        <w:tc>
          <w:tcPr>
            <w:tcW w:w="5245" w:type="dxa"/>
          </w:tcPr>
          <w:p w:rsidR="00D00B49" w:rsidRPr="007D548E" w:rsidRDefault="00D00B49" w:rsidP="00EF2A00">
            <w:pPr>
              <w:ind w:left="204"/>
              <w:contextualSpacing/>
              <w:rPr>
                <w:bCs/>
                <w:sz w:val="28"/>
                <w:szCs w:val="28"/>
              </w:rPr>
            </w:pPr>
            <w:r>
              <w:rPr>
                <w:bCs/>
                <w:sz w:val="28"/>
                <w:szCs w:val="28"/>
              </w:rPr>
              <w:t>СПб ГБПОУ «Медицинский колледж</w:t>
            </w:r>
            <w:r>
              <w:rPr>
                <w:bCs/>
                <w:sz w:val="28"/>
                <w:szCs w:val="28"/>
              </w:rPr>
              <w:br/>
              <w:t>им. В.М. Бехтерева»</w:t>
            </w:r>
          </w:p>
          <w:p w:rsidR="00D00B49" w:rsidRPr="007D548E" w:rsidRDefault="00D00B49" w:rsidP="00EF2A00">
            <w:pPr>
              <w:ind w:left="204"/>
              <w:contextualSpacing/>
              <w:rPr>
                <w:bCs/>
                <w:sz w:val="28"/>
                <w:szCs w:val="28"/>
              </w:rPr>
            </w:pPr>
            <w:r>
              <w:rPr>
                <w:bCs/>
                <w:sz w:val="28"/>
                <w:szCs w:val="28"/>
              </w:rPr>
              <w:t>Ленинский пр., д. 149</w:t>
            </w:r>
            <w:r w:rsidRPr="007D548E">
              <w:rPr>
                <w:bCs/>
                <w:sz w:val="28"/>
                <w:szCs w:val="28"/>
              </w:rPr>
              <w:t>,</w:t>
            </w:r>
          </w:p>
          <w:p w:rsidR="00D00B49" w:rsidRPr="007D548E" w:rsidRDefault="00D00B49" w:rsidP="00EF2A00">
            <w:pPr>
              <w:ind w:left="204"/>
              <w:contextualSpacing/>
              <w:rPr>
                <w:bCs/>
                <w:sz w:val="28"/>
                <w:szCs w:val="28"/>
              </w:rPr>
            </w:pPr>
            <w:r w:rsidRPr="007D548E">
              <w:rPr>
                <w:bCs/>
                <w:sz w:val="28"/>
                <w:szCs w:val="28"/>
              </w:rPr>
              <w:t xml:space="preserve">Санкт-Петербург, </w:t>
            </w:r>
            <w:r>
              <w:rPr>
                <w:bCs/>
                <w:sz w:val="28"/>
                <w:szCs w:val="28"/>
              </w:rPr>
              <w:t>196247</w:t>
            </w:r>
          </w:p>
          <w:p w:rsidR="00D00B49" w:rsidRPr="007D548E" w:rsidRDefault="00D00B49" w:rsidP="00EF2A00">
            <w:pPr>
              <w:ind w:left="204"/>
              <w:contextualSpacing/>
              <w:jc w:val="both"/>
              <w:rPr>
                <w:bCs/>
                <w:sz w:val="28"/>
                <w:szCs w:val="28"/>
              </w:rPr>
            </w:pPr>
          </w:p>
          <w:p w:rsidR="00D00B49" w:rsidRPr="007D548E" w:rsidRDefault="00D00B49" w:rsidP="00EF2A00">
            <w:pPr>
              <w:ind w:left="204"/>
              <w:contextualSpacing/>
              <w:jc w:val="both"/>
              <w:rPr>
                <w:bCs/>
                <w:sz w:val="28"/>
                <w:szCs w:val="28"/>
              </w:rPr>
            </w:pPr>
            <w:r>
              <w:rPr>
                <w:bCs/>
                <w:sz w:val="28"/>
                <w:szCs w:val="28"/>
              </w:rPr>
              <w:t>ЗАО «Сбербанк – Автоматизированная система торгов</w:t>
            </w:r>
          </w:p>
          <w:p w:rsidR="00D00B49" w:rsidRPr="007D548E" w:rsidRDefault="00D00B49" w:rsidP="00EF2A00">
            <w:pPr>
              <w:ind w:left="204"/>
              <w:contextualSpacing/>
              <w:jc w:val="both"/>
              <w:rPr>
                <w:bCs/>
                <w:sz w:val="28"/>
                <w:szCs w:val="28"/>
              </w:rPr>
            </w:pPr>
            <w:r>
              <w:rPr>
                <w:bCs/>
                <w:sz w:val="28"/>
                <w:szCs w:val="28"/>
              </w:rPr>
              <w:t>Большой Саввинский пер., д. 12, стр. 9</w:t>
            </w:r>
            <w:r w:rsidRPr="007D548E">
              <w:rPr>
                <w:bCs/>
                <w:sz w:val="28"/>
                <w:szCs w:val="28"/>
              </w:rPr>
              <w:t>,</w:t>
            </w:r>
          </w:p>
          <w:p w:rsidR="00D00B49" w:rsidRPr="007D548E" w:rsidRDefault="00D00B49" w:rsidP="00EF2A00">
            <w:pPr>
              <w:ind w:left="204"/>
              <w:contextualSpacing/>
              <w:jc w:val="both"/>
              <w:rPr>
                <w:bCs/>
                <w:sz w:val="28"/>
                <w:szCs w:val="28"/>
              </w:rPr>
            </w:pPr>
            <w:r w:rsidRPr="007D548E">
              <w:rPr>
                <w:bCs/>
                <w:sz w:val="28"/>
                <w:szCs w:val="28"/>
              </w:rPr>
              <w:t xml:space="preserve">Москва, </w:t>
            </w:r>
            <w:r>
              <w:rPr>
                <w:bCs/>
                <w:sz w:val="28"/>
                <w:szCs w:val="28"/>
              </w:rPr>
              <w:t>119435</w:t>
            </w:r>
          </w:p>
          <w:p w:rsidR="00D00B49" w:rsidRPr="007D548E" w:rsidRDefault="00D00B49" w:rsidP="00EF2A00">
            <w:pPr>
              <w:ind w:left="204"/>
              <w:contextualSpacing/>
              <w:jc w:val="both"/>
              <w:rPr>
                <w:bCs/>
                <w:sz w:val="28"/>
                <w:szCs w:val="28"/>
              </w:rPr>
            </w:pPr>
          </w:p>
          <w:p w:rsidR="00D00B49" w:rsidRPr="007D548E" w:rsidRDefault="00D00B49" w:rsidP="00EF2A00">
            <w:pPr>
              <w:ind w:left="204"/>
              <w:contextualSpacing/>
              <w:jc w:val="both"/>
              <w:rPr>
                <w:bCs/>
                <w:sz w:val="28"/>
                <w:szCs w:val="28"/>
              </w:rPr>
            </w:pPr>
            <w:r w:rsidRPr="007D548E">
              <w:rPr>
                <w:bCs/>
                <w:sz w:val="28"/>
                <w:szCs w:val="28"/>
              </w:rPr>
              <w:t>ООО «</w:t>
            </w:r>
            <w:r>
              <w:rPr>
                <w:bCs/>
                <w:sz w:val="28"/>
                <w:szCs w:val="28"/>
              </w:rPr>
              <w:t>Эверест</w:t>
            </w:r>
            <w:r w:rsidRPr="007D548E">
              <w:rPr>
                <w:bCs/>
                <w:sz w:val="28"/>
                <w:szCs w:val="28"/>
              </w:rPr>
              <w:t xml:space="preserve">»  </w:t>
            </w:r>
          </w:p>
          <w:p w:rsidR="00D00B49" w:rsidRPr="007D548E" w:rsidRDefault="00D00B49" w:rsidP="00EF2A00">
            <w:pPr>
              <w:ind w:left="204"/>
              <w:contextualSpacing/>
              <w:jc w:val="both"/>
              <w:rPr>
                <w:bCs/>
                <w:sz w:val="28"/>
                <w:szCs w:val="28"/>
              </w:rPr>
            </w:pPr>
            <w:r w:rsidRPr="007D548E">
              <w:rPr>
                <w:bCs/>
                <w:sz w:val="28"/>
                <w:szCs w:val="28"/>
              </w:rPr>
              <w:t xml:space="preserve">ул. </w:t>
            </w:r>
            <w:r>
              <w:rPr>
                <w:bCs/>
                <w:sz w:val="28"/>
                <w:szCs w:val="28"/>
              </w:rPr>
              <w:t>Гжатская</w:t>
            </w:r>
            <w:r w:rsidRPr="007D548E">
              <w:rPr>
                <w:bCs/>
                <w:sz w:val="28"/>
                <w:szCs w:val="28"/>
              </w:rPr>
              <w:t xml:space="preserve">, д. </w:t>
            </w:r>
            <w:r>
              <w:rPr>
                <w:bCs/>
                <w:sz w:val="28"/>
                <w:szCs w:val="28"/>
              </w:rPr>
              <w:t>9, лит. А, пом. 1</w:t>
            </w:r>
            <w:r w:rsidRPr="007D548E">
              <w:rPr>
                <w:bCs/>
                <w:sz w:val="28"/>
                <w:szCs w:val="28"/>
              </w:rPr>
              <w:t>-Н,</w:t>
            </w:r>
          </w:p>
          <w:p w:rsidR="00D00B49" w:rsidRPr="007D548E" w:rsidRDefault="00D00B49" w:rsidP="00EF2A00">
            <w:pPr>
              <w:ind w:left="204"/>
              <w:contextualSpacing/>
              <w:jc w:val="both"/>
              <w:rPr>
                <w:bCs/>
                <w:sz w:val="28"/>
                <w:szCs w:val="28"/>
              </w:rPr>
            </w:pPr>
            <w:r w:rsidRPr="007D548E">
              <w:rPr>
                <w:bCs/>
                <w:sz w:val="28"/>
                <w:szCs w:val="28"/>
              </w:rPr>
              <w:t xml:space="preserve">Санкт-Петербург, </w:t>
            </w:r>
            <w:r>
              <w:rPr>
                <w:bCs/>
                <w:sz w:val="28"/>
                <w:szCs w:val="28"/>
              </w:rPr>
              <w:t>195220</w:t>
            </w:r>
          </w:p>
          <w:p w:rsidR="00D00B49" w:rsidRPr="007D548E" w:rsidRDefault="00D00B49" w:rsidP="007D548E">
            <w:pPr>
              <w:contextualSpacing/>
              <w:jc w:val="both"/>
              <w:rPr>
                <w:bCs/>
                <w:sz w:val="28"/>
                <w:szCs w:val="28"/>
              </w:rPr>
            </w:pPr>
          </w:p>
        </w:tc>
      </w:tr>
    </w:tbl>
    <w:p w:rsidR="00D00B49" w:rsidRPr="007D548E" w:rsidRDefault="00D00B49" w:rsidP="007D548E">
      <w:pPr>
        <w:contextualSpacing/>
        <w:jc w:val="both"/>
        <w:outlineLvl w:val="0"/>
        <w:rPr>
          <w:sz w:val="28"/>
          <w:szCs w:val="28"/>
        </w:rPr>
      </w:pPr>
    </w:p>
    <w:p w:rsidR="00D00B49" w:rsidRPr="007D548E" w:rsidRDefault="00D00B49" w:rsidP="007D548E">
      <w:pPr>
        <w:contextualSpacing/>
        <w:jc w:val="both"/>
        <w:outlineLvl w:val="0"/>
        <w:rPr>
          <w:sz w:val="28"/>
          <w:szCs w:val="28"/>
        </w:rPr>
      </w:pPr>
    </w:p>
    <w:p w:rsidR="00D00B49" w:rsidRDefault="00D00B49" w:rsidP="007D548E">
      <w:pPr>
        <w:pStyle w:val="NormalWeb"/>
        <w:spacing w:before="0" w:beforeAutospacing="0" w:after="0" w:afterAutospacing="0"/>
        <w:jc w:val="center"/>
        <w:rPr>
          <w:sz w:val="28"/>
          <w:szCs w:val="28"/>
          <w:lang w:val="en-US"/>
        </w:rPr>
      </w:pPr>
    </w:p>
    <w:p w:rsidR="00D00B49" w:rsidRDefault="00D00B49" w:rsidP="007D548E">
      <w:pPr>
        <w:pStyle w:val="NormalWeb"/>
        <w:spacing w:before="0" w:beforeAutospacing="0" w:after="0" w:afterAutospacing="0"/>
        <w:jc w:val="center"/>
        <w:rPr>
          <w:sz w:val="28"/>
          <w:szCs w:val="28"/>
          <w:lang w:val="en-US"/>
        </w:rPr>
      </w:pPr>
    </w:p>
    <w:p w:rsidR="00D00B49" w:rsidRPr="007D548E" w:rsidRDefault="00D00B49" w:rsidP="007D548E">
      <w:pPr>
        <w:pStyle w:val="NormalWeb"/>
        <w:spacing w:before="0" w:beforeAutospacing="0" w:after="0" w:afterAutospacing="0"/>
        <w:jc w:val="center"/>
        <w:rPr>
          <w:sz w:val="28"/>
          <w:szCs w:val="28"/>
        </w:rPr>
      </w:pPr>
      <w:r w:rsidRPr="007D548E">
        <w:rPr>
          <w:sz w:val="28"/>
          <w:szCs w:val="28"/>
        </w:rPr>
        <w:t>РЕШЕНИЕ</w:t>
      </w:r>
    </w:p>
    <w:p w:rsidR="00D00B49" w:rsidRPr="007D548E" w:rsidRDefault="00D00B49" w:rsidP="007D548E">
      <w:pPr>
        <w:pStyle w:val="NormalWeb"/>
        <w:spacing w:before="0" w:beforeAutospacing="0" w:after="0" w:afterAutospacing="0"/>
        <w:jc w:val="center"/>
        <w:rPr>
          <w:sz w:val="28"/>
          <w:szCs w:val="28"/>
        </w:rPr>
      </w:pPr>
      <w:r w:rsidRPr="007D548E">
        <w:rPr>
          <w:sz w:val="28"/>
          <w:szCs w:val="28"/>
        </w:rPr>
        <w:t xml:space="preserve">по делу </w:t>
      </w:r>
      <w:r>
        <w:rPr>
          <w:sz w:val="28"/>
          <w:szCs w:val="28"/>
        </w:rPr>
        <w:t xml:space="preserve">№ </w:t>
      </w:r>
      <w:r w:rsidRPr="007D548E">
        <w:rPr>
          <w:b/>
          <w:bCs/>
          <w:sz w:val="28"/>
          <w:szCs w:val="28"/>
        </w:rPr>
        <w:t>44-</w:t>
      </w:r>
      <w:r>
        <w:rPr>
          <w:b/>
          <w:bCs/>
          <w:sz w:val="28"/>
          <w:szCs w:val="28"/>
        </w:rPr>
        <w:t>4271</w:t>
      </w:r>
      <w:r w:rsidRPr="007D548E">
        <w:rPr>
          <w:b/>
          <w:bCs/>
          <w:sz w:val="28"/>
          <w:szCs w:val="28"/>
        </w:rPr>
        <w:t>/17</w:t>
      </w:r>
      <w:r w:rsidRPr="007D548E">
        <w:rPr>
          <w:sz w:val="28"/>
          <w:szCs w:val="28"/>
        </w:rPr>
        <w:t xml:space="preserve"> о нарушении законодательства о закупках</w:t>
      </w:r>
    </w:p>
    <w:p w:rsidR="00D00B49" w:rsidRPr="007D548E" w:rsidRDefault="00D00B49" w:rsidP="007D548E">
      <w:pPr>
        <w:pStyle w:val="NormalWeb"/>
        <w:spacing w:before="0" w:beforeAutospacing="0" w:after="0" w:afterAutospacing="0"/>
        <w:ind w:firstLine="539"/>
        <w:jc w:val="center"/>
        <w:rPr>
          <w:sz w:val="28"/>
          <w:szCs w:val="28"/>
        </w:rPr>
      </w:pPr>
    </w:p>
    <w:p w:rsidR="00D00B49" w:rsidRPr="007D548E" w:rsidRDefault="00D00B49" w:rsidP="007D548E">
      <w:pPr>
        <w:pStyle w:val="NormalWeb"/>
        <w:spacing w:before="0" w:beforeAutospacing="0" w:after="0" w:afterAutospacing="0"/>
        <w:jc w:val="center"/>
        <w:rPr>
          <w:sz w:val="28"/>
          <w:szCs w:val="28"/>
        </w:rPr>
      </w:pPr>
      <w:r w:rsidRPr="007D548E">
        <w:rPr>
          <w:sz w:val="28"/>
          <w:szCs w:val="28"/>
        </w:rPr>
        <w:t xml:space="preserve">31.10.2017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548E">
        <w:rPr>
          <w:sz w:val="28"/>
          <w:szCs w:val="28"/>
        </w:rPr>
        <w:t>Санкт-Петербург</w:t>
      </w:r>
    </w:p>
    <w:p w:rsidR="00D00B49" w:rsidRPr="007D548E" w:rsidRDefault="00D00B49" w:rsidP="007D548E">
      <w:pPr>
        <w:pStyle w:val="NormalWeb"/>
        <w:spacing w:before="0" w:beforeAutospacing="0" w:after="0" w:afterAutospacing="0"/>
        <w:jc w:val="both"/>
        <w:rPr>
          <w:sz w:val="28"/>
          <w:szCs w:val="28"/>
        </w:rPr>
      </w:pPr>
    </w:p>
    <w:p w:rsidR="00D00B49" w:rsidRPr="00C666E0" w:rsidRDefault="00D00B49" w:rsidP="00C666E0">
      <w:pPr>
        <w:widowControl w:val="0"/>
        <w:ind w:firstLine="709"/>
        <w:jc w:val="both"/>
        <w:rPr>
          <w:sz w:val="28"/>
          <w:szCs w:val="28"/>
        </w:rPr>
      </w:pPr>
      <w:r w:rsidRPr="00C666E0">
        <w:rPr>
          <w:sz w:val="28"/>
          <w:szCs w:val="28"/>
        </w:rPr>
        <w:t>Комиссия Санкт-Петербургского УФАС России по контролю в сфере закупок (далее – Комиссия УФАС), рассмотрев жалобу Заявителя</w:t>
      </w:r>
      <w:r w:rsidRPr="00C666E0">
        <w:rPr>
          <w:sz w:val="28"/>
          <w:szCs w:val="28"/>
        </w:rPr>
        <w:br/>
        <w:t>(вх. 25266-ЭП/17 от 24.10.2017) на действия аукционной комиссии Заказчика</w:t>
      </w:r>
      <w:r w:rsidRPr="00C666E0">
        <w:rPr>
          <w:sz w:val="28"/>
          <w:szCs w:val="28"/>
        </w:rPr>
        <w:br/>
        <w:t>при определении поставщика путем проведения электронного аукциона</w:t>
      </w:r>
      <w:r w:rsidRPr="00C666E0">
        <w:rPr>
          <w:sz w:val="28"/>
          <w:szCs w:val="28"/>
        </w:rPr>
        <w:br/>
        <w:t>на выполнение работ по текущему ремонту помещений</w:t>
      </w:r>
      <w:r w:rsidRPr="00C666E0">
        <w:rPr>
          <w:sz w:val="28"/>
          <w:szCs w:val="28"/>
        </w:rPr>
        <w:br/>
        <w:t>цокольного этажа учебного корпуса СПб ГБПОУ «МК им. В.М. Бехтерева» в 2017 году (извещение номер 0372200028417000010)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антимонопольной службы</w:t>
      </w:r>
      <w:r w:rsidRPr="00C666E0">
        <w:rPr>
          <w:sz w:val="28"/>
          <w:szCs w:val="28"/>
        </w:rPr>
        <w:br/>
        <w:t>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D00B49" w:rsidRDefault="00D00B49" w:rsidP="007D548E">
      <w:pPr>
        <w:pStyle w:val="NormalWeb"/>
        <w:spacing w:before="0" w:beforeAutospacing="0" w:after="0" w:afterAutospacing="0"/>
        <w:ind w:firstLine="709"/>
        <w:jc w:val="both"/>
        <w:rPr>
          <w:sz w:val="28"/>
          <w:szCs w:val="28"/>
        </w:rPr>
      </w:pPr>
    </w:p>
    <w:p w:rsidR="00D00B49" w:rsidRPr="007D548E" w:rsidRDefault="00D00B49" w:rsidP="007D548E">
      <w:pPr>
        <w:pStyle w:val="NormalWeb"/>
        <w:spacing w:before="0" w:beforeAutospacing="0" w:after="0" w:afterAutospacing="0"/>
        <w:ind w:firstLine="709"/>
        <w:jc w:val="center"/>
        <w:rPr>
          <w:sz w:val="28"/>
          <w:szCs w:val="28"/>
        </w:rPr>
      </w:pPr>
      <w:r w:rsidRPr="007D548E">
        <w:rPr>
          <w:sz w:val="28"/>
          <w:szCs w:val="28"/>
        </w:rPr>
        <w:t>УСТАНОВИЛА:</w:t>
      </w:r>
    </w:p>
    <w:p w:rsidR="00D00B49" w:rsidRPr="007D548E" w:rsidRDefault="00D00B49" w:rsidP="007D548E">
      <w:pPr>
        <w:pStyle w:val="NormalWeb"/>
        <w:spacing w:before="0" w:beforeAutospacing="0" w:after="0" w:afterAutospacing="0"/>
        <w:ind w:firstLine="709"/>
        <w:jc w:val="both"/>
        <w:rPr>
          <w:sz w:val="28"/>
          <w:szCs w:val="28"/>
        </w:rPr>
      </w:pPr>
    </w:p>
    <w:p w:rsidR="00D00B49" w:rsidRPr="00EF2A00" w:rsidRDefault="00D00B49" w:rsidP="00EF2A00">
      <w:pPr>
        <w:pStyle w:val="NormalWeb"/>
        <w:spacing w:before="0" w:beforeAutospacing="0" w:after="0" w:afterAutospacing="0"/>
        <w:ind w:firstLine="709"/>
        <w:jc w:val="both"/>
        <w:rPr>
          <w:sz w:val="28"/>
          <w:szCs w:val="28"/>
        </w:rPr>
      </w:pPr>
      <w:r w:rsidRPr="007D548E">
        <w:rPr>
          <w:sz w:val="28"/>
          <w:szCs w:val="28"/>
        </w:rPr>
        <w:t xml:space="preserve">Извещение о проведении электронного аукциона размещено </w:t>
      </w:r>
      <w:r>
        <w:rPr>
          <w:sz w:val="28"/>
          <w:szCs w:val="28"/>
        </w:rPr>
        <w:t>10</w:t>
      </w:r>
      <w:r w:rsidRPr="007D548E">
        <w:rPr>
          <w:sz w:val="28"/>
          <w:szCs w:val="28"/>
        </w:rPr>
        <w:t>.</w:t>
      </w:r>
      <w:r>
        <w:rPr>
          <w:sz w:val="28"/>
          <w:szCs w:val="28"/>
        </w:rPr>
        <w:t>10</w:t>
      </w:r>
      <w:r w:rsidRPr="007D548E">
        <w:rPr>
          <w:sz w:val="28"/>
          <w:szCs w:val="28"/>
        </w:rPr>
        <w:t xml:space="preserve">.2017 </w:t>
      </w:r>
      <w:r w:rsidRPr="007D548E">
        <w:rPr>
          <w:sz w:val="28"/>
          <w:szCs w:val="28"/>
        </w:rPr>
        <w:br/>
        <w:t xml:space="preserve">на Официальном сайте Единой информационной системы в сфере закупок </w:t>
      </w:r>
      <w:hyperlink r:id="rId7" w:history="1">
        <w:r w:rsidRPr="00EF2A00">
          <w:rPr>
            <w:rStyle w:val="Hyperlink"/>
            <w:sz w:val="28"/>
            <w:szCs w:val="28"/>
          </w:rPr>
          <w:t>www.zakupki.gov.ru</w:t>
        </w:r>
      </w:hyperlink>
      <w:r w:rsidRPr="00EF2A00">
        <w:rPr>
          <w:sz w:val="28"/>
          <w:szCs w:val="28"/>
        </w:rPr>
        <w:t xml:space="preserve"> (далее - ЕИС), номер извещения 0372200028417000010. Начальная (максимальная) цена контракта – 1 022 978, 14 рублей.</w:t>
      </w:r>
    </w:p>
    <w:p w:rsidR="00D00B49" w:rsidRPr="00EF2A00" w:rsidRDefault="00D00B49" w:rsidP="00EF2A00">
      <w:pPr>
        <w:pStyle w:val="NormalWeb"/>
        <w:spacing w:before="0" w:beforeAutospacing="0" w:after="0" w:afterAutospacing="0"/>
        <w:ind w:firstLine="709"/>
        <w:jc w:val="both"/>
        <w:rPr>
          <w:sz w:val="28"/>
          <w:szCs w:val="28"/>
        </w:rPr>
      </w:pPr>
      <w:r w:rsidRPr="00EF2A00">
        <w:rPr>
          <w:sz w:val="28"/>
          <w:szCs w:val="28"/>
        </w:rPr>
        <w:t>В жалобе Заявитель обжалует действия аукционной комиссии Заказчика, которые выразились в необоснованном, по мнению Заявителя, отклонению заявки ООО «Эверест» в допуске к участию в аукционе.</w:t>
      </w:r>
    </w:p>
    <w:p w:rsidR="00D00B49" w:rsidRPr="00EF2A00" w:rsidRDefault="00D00B49" w:rsidP="00EF2A00">
      <w:pPr>
        <w:pStyle w:val="NormalWeb"/>
        <w:spacing w:before="0" w:beforeAutospacing="0" w:after="0" w:afterAutospacing="0"/>
        <w:ind w:firstLine="709"/>
        <w:jc w:val="both"/>
        <w:rPr>
          <w:sz w:val="28"/>
          <w:szCs w:val="28"/>
        </w:rPr>
      </w:pPr>
      <w:r w:rsidRPr="00EF2A00">
        <w:rPr>
          <w:sz w:val="28"/>
          <w:szCs w:val="28"/>
        </w:rPr>
        <w:t>Представители Заказчика с доводами жалобы не согласились,</w:t>
      </w:r>
      <w:r w:rsidRPr="00EF2A00">
        <w:rPr>
          <w:sz w:val="28"/>
          <w:szCs w:val="28"/>
        </w:rPr>
        <w:br/>
        <w:t>по основаниям, изложенным в отзыве на жалобу.</w:t>
      </w:r>
    </w:p>
    <w:p w:rsidR="00D00B49" w:rsidRPr="00EF2A00" w:rsidRDefault="00D00B49" w:rsidP="00EF2A00">
      <w:pPr>
        <w:pStyle w:val="NormalWeb"/>
        <w:spacing w:before="0" w:beforeAutospacing="0" w:after="0" w:afterAutospacing="0"/>
        <w:ind w:firstLine="709"/>
        <w:jc w:val="both"/>
        <w:rPr>
          <w:sz w:val="28"/>
          <w:szCs w:val="28"/>
        </w:rPr>
      </w:pPr>
      <w:r w:rsidRPr="00EF2A00">
        <w:rPr>
          <w:sz w:val="28"/>
          <w:szCs w:val="28"/>
        </w:rPr>
        <w:t>Ознакомившись с представленными Заказчиком документами и сведениями, заслушав пояснения представителей сторон, Комиссия УФАС приходит</w:t>
      </w:r>
      <w:r w:rsidRPr="00EF2A00">
        <w:rPr>
          <w:sz w:val="28"/>
          <w:szCs w:val="28"/>
        </w:rPr>
        <w:br/>
        <w:t>к следующим выводам.</w:t>
      </w:r>
    </w:p>
    <w:p w:rsidR="00D00B49" w:rsidRPr="00EF2A00" w:rsidRDefault="00D00B49" w:rsidP="00EF2A00">
      <w:pPr>
        <w:ind w:firstLine="709"/>
        <w:jc w:val="both"/>
        <w:rPr>
          <w:sz w:val="28"/>
          <w:szCs w:val="28"/>
        </w:rPr>
      </w:pPr>
      <w:r w:rsidRPr="00EF2A00">
        <w:rPr>
          <w:sz w:val="28"/>
          <w:szCs w:val="28"/>
        </w:rPr>
        <w:t xml:space="preserve">Согласно Протоколу рассмотрения заявок на участие в электронном аукционе № 0372200028417000010-1 от 20 октября </w:t>
      </w:r>
      <w:smartTag w:uri="urn:schemas-microsoft-com:office:smarttags" w:element="metricconverter">
        <w:smartTagPr>
          <w:attr w:name="ProductID" w:val="2017 г"/>
        </w:smartTagPr>
        <w:r w:rsidRPr="00EF2A00">
          <w:rPr>
            <w:sz w:val="28"/>
            <w:szCs w:val="28"/>
          </w:rPr>
          <w:t>2017 г</w:t>
        </w:r>
      </w:smartTag>
      <w:r>
        <w:rPr>
          <w:sz w:val="28"/>
          <w:szCs w:val="28"/>
        </w:rPr>
        <w:t>., ООО «Эве</w:t>
      </w:r>
      <w:r w:rsidRPr="00EF2A00">
        <w:rPr>
          <w:sz w:val="28"/>
          <w:szCs w:val="28"/>
        </w:rPr>
        <w:t>рест» (заявка №</w:t>
      </w:r>
      <w:r>
        <w:rPr>
          <w:sz w:val="28"/>
          <w:szCs w:val="28"/>
        </w:rPr>
        <w:t xml:space="preserve"> </w:t>
      </w:r>
      <w:r w:rsidRPr="00EF2A00">
        <w:rPr>
          <w:sz w:val="28"/>
          <w:szCs w:val="28"/>
        </w:rPr>
        <w:t>5) отказано в допуске к участию в аукционе по следующим основаниям:</w:t>
      </w:r>
    </w:p>
    <w:p w:rsidR="00D00B49" w:rsidRPr="00EF2A00" w:rsidRDefault="00D00B49" w:rsidP="00EF2A00">
      <w:pPr>
        <w:ind w:firstLine="709"/>
        <w:jc w:val="both"/>
        <w:rPr>
          <w:i/>
          <w:sz w:val="28"/>
          <w:szCs w:val="28"/>
        </w:rPr>
      </w:pPr>
      <w:r w:rsidRPr="00EF2A00">
        <w:rPr>
          <w:sz w:val="28"/>
          <w:szCs w:val="28"/>
        </w:rPr>
        <w:t>«</w:t>
      </w:r>
      <w:r w:rsidRPr="00EF2A00">
        <w:rPr>
          <w:i/>
          <w:sz w:val="28"/>
          <w:szCs w:val="28"/>
        </w:rPr>
        <w:t>1) В соответствии с пунктом 2 части 4 статьи 67 Закона о контрактной системе участник электронного аукциона не допускается к участию в нем в случае несоответствия информации, предусмотренной частью 3 статьи 66 Закона о контрактной системе, требованиям документации о таком аукционе.</w:t>
      </w:r>
    </w:p>
    <w:p w:rsidR="00D00B49" w:rsidRPr="00EF2A00" w:rsidRDefault="00D00B49" w:rsidP="00EF2A00">
      <w:pPr>
        <w:ind w:firstLine="709"/>
        <w:jc w:val="both"/>
        <w:rPr>
          <w:i/>
          <w:sz w:val="28"/>
          <w:szCs w:val="28"/>
        </w:rPr>
      </w:pPr>
      <w:r w:rsidRPr="00EF2A00">
        <w:rPr>
          <w:i/>
          <w:sz w:val="28"/>
          <w:szCs w:val="28"/>
        </w:rPr>
        <w:t>Согласно п. 3.1.3 раздела 3 части I и части II «Информационная карта аукциона» документации об аукционе, первая часть заявки на участие в электронном аукционе должна содержать, в том числе, сведения о конкретных показателях товаров (материалов), соответствующие значениям, установленным документацией об электронном аукционе (Приложение № 5 к Техническому заданию).</w:t>
      </w:r>
    </w:p>
    <w:p w:rsidR="00D00B49" w:rsidRPr="00EF2A00" w:rsidRDefault="00D00B49" w:rsidP="00EF2A00">
      <w:pPr>
        <w:ind w:firstLine="709"/>
        <w:jc w:val="both"/>
        <w:rPr>
          <w:i/>
          <w:sz w:val="28"/>
          <w:szCs w:val="28"/>
        </w:rPr>
      </w:pPr>
      <w:r w:rsidRPr="00EF2A00">
        <w:rPr>
          <w:i/>
          <w:sz w:val="28"/>
          <w:szCs w:val="28"/>
        </w:rPr>
        <w:t xml:space="preserve">1.1) В Приложении № 5 к Техническому заданию аукционной документации по позиции № 13 «Замок» установлены, в том числе, следующие требования: «Открывание ключом должно быть возможно — двухстороннее» (Группа показателей «Физические свойства/Функции»). </w:t>
      </w:r>
    </w:p>
    <w:p w:rsidR="00D00B49" w:rsidRPr="00EF2A00" w:rsidRDefault="00D00B49" w:rsidP="00EF2A00">
      <w:pPr>
        <w:ind w:firstLine="709"/>
        <w:jc w:val="both"/>
        <w:rPr>
          <w:i/>
          <w:sz w:val="28"/>
          <w:szCs w:val="28"/>
        </w:rPr>
      </w:pPr>
      <w:r w:rsidRPr="00EF2A00">
        <w:rPr>
          <w:i/>
          <w:sz w:val="28"/>
          <w:szCs w:val="28"/>
        </w:rPr>
        <w:t xml:space="preserve">В заявке участник закупки представил по позиции № 13 «Замок», в том числе, следующие сведения: «Открывание ключом возможно — двухстороннее». </w:t>
      </w:r>
    </w:p>
    <w:p w:rsidR="00D00B49" w:rsidRPr="00EF2A00" w:rsidRDefault="00D00B49" w:rsidP="00EF2A00">
      <w:pPr>
        <w:ind w:firstLine="709"/>
        <w:jc w:val="both"/>
        <w:rPr>
          <w:sz w:val="28"/>
          <w:szCs w:val="28"/>
        </w:rPr>
      </w:pPr>
      <w:r w:rsidRPr="00EF2A00">
        <w:rPr>
          <w:i/>
          <w:sz w:val="28"/>
          <w:szCs w:val="28"/>
        </w:rPr>
        <w:t>При этом, в соответствии с инструкцией по заполнению первой части заявки на участие в электронном аукционе,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содержаться слов/знаков: «от включительно», «до включительно», «или», «более», «не более», «менее» «не менее», «должен», «и/или», «либо», «ниже», ,«или эквивалент», «возможно», «не ниже», «не выше», «выше», «включительно до», «включительно от»,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 документации об аукционе в электронной форме</w:t>
      </w:r>
      <w:r w:rsidRPr="00EF2A00">
        <w:rPr>
          <w:sz w:val="28"/>
          <w:szCs w:val="28"/>
        </w:rPr>
        <w:t>.</w:t>
      </w:r>
    </w:p>
    <w:p w:rsidR="00D00B49" w:rsidRPr="00EF2A00" w:rsidRDefault="00D00B49" w:rsidP="00EF2A00">
      <w:pPr>
        <w:ind w:firstLine="709"/>
        <w:jc w:val="both"/>
        <w:rPr>
          <w:sz w:val="28"/>
          <w:szCs w:val="28"/>
        </w:rPr>
      </w:pPr>
      <w:r w:rsidRPr="00EF2A00">
        <w:rPr>
          <w:i/>
          <w:sz w:val="28"/>
          <w:szCs w:val="28"/>
        </w:rPr>
        <w:t>Таким образом, не указав по позиции № 13 «Замок» конкретное значение показателя «Открывание ключом», применив слово «возможно», тем самым допустив двусмысленное толкование значения такого показателя, участник закупки предоставил информацию, несоответствующую требованиям документации об электронном аукционе</w:t>
      </w:r>
      <w:r w:rsidRPr="00EF2A00">
        <w:rPr>
          <w:sz w:val="28"/>
          <w:szCs w:val="28"/>
        </w:rPr>
        <w:t>».</w:t>
      </w:r>
    </w:p>
    <w:p w:rsidR="00D00B49" w:rsidRPr="00EF2A00" w:rsidRDefault="00D00B49" w:rsidP="00EF2A00">
      <w:pPr>
        <w:ind w:firstLine="709"/>
        <w:jc w:val="both"/>
        <w:rPr>
          <w:sz w:val="28"/>
          <w:szCs w:val="28"/>
        </w:rPr>
      </w:pPr>
      <w:r w:rsidRPr="00EF2A00">
        <w:rPr>
          <w:sz w:val="28"/>
          <w:szCs w:val="28"/>
        </w:rPr>
        <w:t xml:space="preserve">В соответствии с </w:t>
      </w:r>
      <w:r>
        <w:rPr>
          <w:sz w:val="28"/>
          <w:szCs w:val="28"/>
        </w:rPr>
        <w:t>ч.</w:t>
      </w:r>
      <w:r w:rsidRPr="00EF2A00">
        <w:rPr>
          <w:sz w:val="28"/>
          <w:szCs w:val="28"/>
        </w:rPr>
        <w:t xml:space="preserve"> 1 </w:t>
      </w:r>
      <w:r>
        <w:rPr>
          <w:sz w:val="28"/>
          <w:szCs w:val="28"/>
        </w:rPr>
        <w:t>ст.</w:t>
      </w:r>
      <w:r w:rsidRPr="00EF2A00">
        <w:rPr>
          <w:sz w:val="28"/>
          <w:szCs w:val="28"/>
        </w:rPr>
        <w:t xml:space="preserve">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D00B49" w:rsidRPr="00EF2A00" w:rsidRDefault="00D00B49" w:rsidP="00EF2A00">
      <w:pPr>
        <w:ind w:firstLine="709"/>
        <w:jc w:val="both"/>
        <w:rPr>
          <w:sz w:val="28"/>
          <w:szCs w:val="28"/>
        </w:rPr>
      </w:pPr>
      <w:r w:rsidRPr="00EF2A00">
        <w:rPr>
          <w:sz w:val="28"/>
          <w:szCs w:val="28"/>
        </w:rPr>
        <w:t xml:space="preserve">Согласно </w:t>
      </w:r>
      <w:r>
        <w:rPr>
          <w:sz w:val="28"/>
          <w:szCs w:val="28"/>
        </w:rPr>
        <w:t>ч.</w:t>
      </w:r>
      <w:r w:rsidRPr="00EF2A00">
        <w:rPr>
          <w:sz w:val="28"/>
          <w:szCs w:val="28"/>
        </w:rPr>
        <w:t xml:space="preserve"> 4 </w:t>
      </w:r>
      <w:r>
        <w:rPr>
          <w:sz w:val="28"/>
          <w:szCs w:val="28"/>
        </w:rPr>
        <w:t>ст.</w:t>
      </w:r>
      <w:r w:rsidRPr="00EF2A00">
        <w:rPr>
          <w:sz w:val="28"/>
          <w:szCs w:val="28"/>
        </w:rPr>
        <w:t xml:space="preserve"> 67 Закона о контрактной системе участник электронного аукциона не допускается к участию в нем в случае:</w:t>
      </w:r>
    </w:p>
    <w:p w:rsidR="00D00B49" w:rsidRPr="00EF2A00" w:rsidRDefault="00D00B49" w:rsidP="00EF2A00">
      <w:pPr>
        <w:ind w:firstLine="709"/>
        <w:jc w:val="both"/>
        <w:rPr>
          <w:sz w:val="28"/>
          <w:szCs w:val="28"/>
        </w:rPr>
      </w:pPr>
      <w:r w:rsidRPr="00EF2A00">
        <w:rPr>
          <w:sz w:val="28"/>
          <w:szCs w:val="28"/>
        </w:rPr>
        <w:t>1) непредоставления информации, предусмотренной частью 3 статьи 66 Закона о контрактной системе, или предоставления недостоверной информации;</w:t>
      </w:r>
    </w:p>
    <w:p w:rsidR="00D00B49" w:rsidRPr="00EF2A00" w:rsidRDefault="00D00B49" w:rsidP="00EF2A00">
      <w:pPr>
        <w:ind w:firstLine="709"/>
        <w:jc w:val="both"/>
        <w:rPr>
          <w:sz w:val="28"/>
          <w:szCs w:val="28"/>
        </w:rPr>
      </w:pPr>
      <w:r w:rsidRPr="00EF2A00">
        <w:rPr>
          <w:sz w:val="28"/>
          <w:szCs w:val="28"/>
        </w:rPr>
        <w:t>2) несоответствия информации, предусмотренной частью 3 статьи 66 Закона о контрактной системе, требованиям документации о таком аукционе.</w:t>
      </w:r>
    </w:p>
    <w:p w:rsidR="00D00B49" w:rsidRPr="00EF2A00" w:rsidRDefault="00D00B49" w:rsidP="00EF2A00">
      <w:pPr>
        <w:ind w:firstLine="709"/>
        <w:jc w:val="both"/>
        <w:rPr>
          <w:sz w:val="28"/>
          <w:szCs w:val="28"/>
        </w:rPr>
      </w:pPr>
      <w:r w:rsidRPr="00EF2A00">
        <w:rPr>
          <w:sz w:val="28"/>
          <w:szCs w:val="28"/>
        </w:rPr>
        <w:t>В соответствии с подпунктом "б" пункта 2 части 3 статьи 66 Закона о контрактной системе первая часть заявки на участие в электронном аукционе при заключении контракта на выполнение работ или оказание услуги должна содержать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00B49" w:rsidRPr="00EF2A00" w:rsidRDefault="00D00B49" w:rsidP="00EF2A00">
      <w:pPr>
        <w:ind w:firstLine="709"/>
        <w:jc w:val="both"/>
        <w:rPr>
          <w:sz w:val="28"/>
          <w:szCs w:val="28"/>
        </w:rPr>
      </w:pPr>
      <w:r w:rsidRPr="00EF2A00">
        <w:rPr>
          <w:sz w:val="28"/>
          <w:szCs w:val="28"/>
        </w:rPr>
        <w:t xml:space="preserve">В соответствии с </w:t>
      </w:r>
      <w:r>
        <w:rPr>
          <w:sz w:val="28"/>
          <w:szCs w:val="28"/>
        </w:rPr>
        <w:t>ч.</w:t>
      </w:r>
      <w:r w:rsidRPr="00EF2A00">
        <w:rPr>
          <w:sz w:val="28"/>
          <w:szCs w:val="28"/>
        </w:rPr>
        <w:t xml:space="preserve"> 5 </w:t>
      </w:r>
      <w:r>
        <w:rPr>
          <w:sz w:val="28"/>
          <w:szCs w:val="28"/>
        </w:rPr>
        <w:t>ст.</w:t>
      </w:r>
      <w:r w:rsidRPr="00EF2A00">
        <w:rPr>
          <w:sz w:val="28"/>
          <w:szCs w:val="28"/>
        </w:rPr>
        <w:t xml:space="preserve"> 67 Закона о контрактной системе отказ в допуске к участию в электронном аукционе по основаниям, не предусмотренным частью 4 статьи 67 Закона о контрактной системе, не допускается.</w:t>
      </w:r>
    </w:p>
    <w:p w:rsidR="00D00B49" w:rsidRPr="00EF2A00" w:rsidRDefault="00D00B49" w:rsidP="00EF2A00">
      <w:pPr>
        <w:ind w:firstLine="709"/>
        <w:jc w:val="both"/>
        <w:rPr>
          <w:sz w:val="28"/>
          <w:szCs w:val="28"/>
        </w:rPr>
      </w:pPr>
      <w:r w:rsidRPr="00EF2A00">
        <w:rPr>
          <w:sz w:val="28"/>
          <w:szCs w:val="28"/>
        </w:rPr>
        <w:t>Приложение № 5 к Техническому заданию «Требования к значениям показателей (характеристик) товаров, использующихся при выполнении работ, позволяющие определить соответствие установленным заказчиком требо</w:t>
      </w:r>
      <w:r>
        <w:rPr>
          <w:sz w:val="28"/>
          <w:szCs w:val="28"/>
        </w:rPr>
        <w:t>ваниям» содержит установленные З</w:t>
      </w:r>
      <w:r w:rsidRPr="00EF2A00">
        <w:rPr>
          <w:sz w:val="28"/>
          <w:szCs w:val="28"/>
        </w:rPr>
        <w:t>аказчиком требованиям к товарам, используемым</w:t>
      </w:r>
      <w:r>
        <w:rPr>
          <w:sz w:val="28"/>
          <w:szCs w:val="28"/>
        </w:rPr>
        <w:br/>
      </w:r>
      <w:r w:rsidRPr="00EF2A00">
        <w:rPr>
          <w:sz w:val="28"/>
          <w:szCs w:val="28"/>
        </w:rPr>
        <w:t>при выполнении работ, являющихся предметом рассматриваемого аукциона.</w:t>
      </w:r>
    </w:p>
    <w:p w:rsidR="00D00B49" w:rsidRPr="00EF2A00" w:rsidRDefault="00D00B49" w:rsidP="00EF2A00">
      <w:pPr>
        <w:ind w:firstLine="709"/>
        <w:jc w:val="both"/>
        <w:rPr>
          <w:sz w:val="28"/>
          <w:szCs w:val="28"/>
        </w:rPr>
      </w:pPr>
      <w:r w:rsidRPr="00EF2A00">
        <w:rPr>
          <w:sz w:val="28"/>
          <w:szCs w:val="28"/>
        </w:rPr>
        <w:t>В частности</w:t>
      </w:r>
      <w:r>
        <w:rPr>
          <w:sz w:val="28"/>
          <w:szCs w:val="28"/>
        </w:rPr>
        <w:t>,</w:t>
      </w:r>
      <w:r w:rsidRPr="00EF2A00">
        <w:rPr>
          <w:sz w:val="28"/>
          <w:szCs w:val="28"/>
        </w:rPr>
        <w:t xml:space="preserve"> в отношении товарной позиции 13 </w:t>
      </w:r>
      <w:r>
        <w:rPr>
          <w:sz w:val="28"/>
          <w:szCs w:val="28"/>
        </w:rPr>
        <w:t>«</w:t>
      </w:r>
      <w:r w:rsidRPr="00EF2A00">
        <w:rPr>
          <w:sz w:val="28"/>
          <w:szCs w:val="28"/>
        </w:rPr>
        <w:t>Замок</w:t>
      </w:r>
      <w:r>
        <w:rPr>
          <w:sz w:val="28"/>
          <w:szCs w:val="28"/>
        </w:rPr>
        <w:t>»</w:t>
      </w:r>
      <w:r w:rsidRPr="00EF2A00">
        <w:rPr>
          <w:sz w:val="28"/>
          <w:szCs w:val="28"/>
        </w:rPr>
        <w:t xml:space="preserve"> Заказчиком установлено следующее: «Открывание ключом должно быть возможно — двухстороннее. Защита от высверливания и отмычек — наличие».</w:t>
      </w:r>
    </w:p>
    <w:p w:rsidR="00D00B49" w:rsidRPr="00EF2A00" w:rsidRDefault="00D00B49" w:rsidP="00EF2A00">
      <w:pPr>
        <w:ind w:firstLine="709"/>
        <w:jc w:val="both"/>
        <w:rPr>
          <w:sz w:val="28"/>
          <w:szCs w:val="28"/>
        </w:rPr>
      </w:pPr>
      <w:r w:rsidRPr="00EF2A00">
        <w:rPr>
          <w:sz w:val="28"/>
          <w:szCs w:val="28"/>
        </w:rPr>
        <w:t xml:space="preserve">Часть II. </w:t>
      </w:r>
      <w:r>
        <w:rPr>
          <w:sz w:val="28"/>
          <w:szCs w:val="28"/>
        </w:rPr>
        <w:t>«</w:t>
      </w:r>
      <w:r w:rsidRPr="00EF2A00">
        <w:rPr>
          <w:sz w:val="28"/>
          <w:szCs w:val="28"/>
        </w:rPr>
        <w:t>Информационная карта аукциона</w:t>
      </w:r>
      <w:r>
        <w:rPr>
          <w:sz w:val="28"/>
          <w:szCs w:val="28"/>
        </w:rPr>
        <w:t>»</w:t>
      </w:r>
      <w:r w:rsidRPr="00EF2A00">
        <w:rPr>
          <w:sz w:val="28"/>
          <w:szCs w:val="28"/>
        </w:rPr>
        <w:t xml:space="preserve"> </w:t>
      </w:r>
      <w:r>
        <w:rPr>
          <w:sz w:val="28"/>
          <w:szCs w:val="28"/>
        </w:rPr>
        <w:t xml:space="preserve">документации </w:t>
      </w:r>
      <w:r w:rsidRPr="00EF2A00">
        <w:rPr>
          <w:sz w:val="28"/>
          <w:szCs w:val="28"/>
        </w:rPr>
        <w:t>содержит инструкцию</w:t>
      </w:r>
      <w:r>
        <w:rPr>
          <w:sz w:val="28"/>
          <w:szCs w:val="28"/>
        </w:rPr>
        <w:t xml:space="preserve"> </w:t>
      </w:r>
      <w:r w:rsidRPr="00EF2A00">
        <w:rPr>
          <w:sz w:val="28"/>
          <w:szCs w:val="28"/>
        </w:rPr>
        <w:t>по заполнению первых частей заявок</w:t>
      </w:r>
      <w:r>
        <w:rPr>
          <w:sz w:val="28"/>
          <w:szCs w:val="28"/>
        </w:rPr>
        <w:t xml:space="preserve"> (подпункт 3.1.3 части </w:t>
      </w:r>
      <w:r>
        <w:rPr>
          <w:sz w:val="28"/>
          <w:szCs w:val="28"/>
          <w:lang w:val="en-US"/>
        </w:rPr>
        <w:t>I</w:t>
      </w:r>
      <w:r w:rsidRPr="009B051C">
        <w:rPr>
          <w:sz w:val="28"/>
          <w:szCs w:val="28"/>
        </w:rPr>
        <w:t>)</w:t>
      </w:r>
      <w:r w:rsidRPr="00EF2A00">
        <w:rPr>
          <w:sz w:val="28"/>
          <w:szCs w:val="28"/>
        </w:rPr>
        <w:t>. В частности</w:t>
      </w:r>
      <w:r>
        <w:rPr>
          <w:sz w:val="28"/>
          <w:szCs w:val="28"/>
        </w:rPr>
        <w:t>, Заказчиком установлено следующее:</w:t>
      </w:r>
    </w:p>
    <w:p w:rsidR="00D00B49" w:rsidRPr="00EF2A00" w:rsidRDefault="00D00B49" w:rsidP="00EF2A00">
      <w:pPr>
        <w:ind w:firstLine="709"/>
        <w:jc w:val="both"/>
        <w:rPr>
          <w:sz w:val="28"/>
          <w:szCs w:val="28"/>
        </w:rPr>
      </w:pPr>
      <w:r w:rsidRPr="00EF2A00">
        <w:rPr>
          <w:sz w:val="28"/>
          <w:szCs w:val="28"/>
        </w:rPr>
        <w:t>Порядок представления сведений о конкретных значениях показателей товаров (материалов) в составе первой части заявки на участие в аукционе:</w:t>
      </w:r>
    </w:p>
    <w:p w:rsidR="00D00B49" w:rsidRPr="00EF2A00" w:rsidRDefault="00D00B49" w:rsidP="00EF2A00">
      <w:pPr>
        <w:ind w:firstLine="709"/>
        <w:jc w:val="both"/>
        <w:rPr>
          <w:sz w:val="28"/>
          <w:szCs w:val="28"/>
        </w:rPr>
      </w:pPr>
      <w:r w:rsidRPr="00EF2A00">
        <w:rPr>
          <w:sz w:val="28"/>
          <w:szCs w:val="28"/>
        </w:rPr>
        <w:t>При предоставлении сведений под конкретными показателями понимается характеристики товаров (материалов), в соответствии с Приложением №5</w:t>
      </w:r>
      <w:r>
        <w:rPr>
          <w:sz w:val="28"/>
          <w:szCs w:val="28"/>
        </w:rPr>
        <w:br/>
      </w:r>
      <w:r w:rsidRPr="00EF2A00">
        <w:rPr>
          <w:sz w:val="28"/>
          <w:szCs w:val="28"/>
        </w:rPr>
        <w:t>к Техническому заданию, содержащем требования к товарам (материалам), использующимся при выполнении работ. Требования к значениям показателей построены таким образом, что разделение между наименованием показателя и самим требованием к значению показателя, осуществляется с помощью знака</w:t>
      </w:r>
      <w:r>
        <w:rPr>
          <w:sz w:val="28"/>
          <w:szCs w:val="28"/>
        </w:rPr>
        <w:br/>
      </w:r>
      <w:r w:rsidRPr="00EF2A00">
        <w:rPr>
          <w:sz w:val="28"/>
          <w:szCs w:val="28"/>
        </w:rPr>
        <w:t>«—» (длинное тире) и/или слов «должно быть», «должно» во всех падежах.</w:t>
      </w:r>
      <w:r>
        <w:rPr>
          <w:sz w:val="28"/>
          <w:szCs w:val="28"/>
        </w:rPr>
        <w:br/>
      </w:r>
      <w:r w:rsidRPr="00EF2A00">
        <w:rPr>
          <w:sz w:val="28"/>
          <w:szCs w:val="28"/>
        </w:rPr>
        <w:t>При описании товаров (материалов) участники закупки предоставляют сведения в следующем порядке:</w:t>
      </w:r>
    </w:p>
    <w:p w:rsidR="00D00B49" w:rsidRPr="00EF2A00" w:rsidRDefault="00D00B49" w:rsidP="00EF2A00">
      <w:pPr>
        <w:ind w:firstLine="709"/>
        <w:jc w:val="both"/>
        <w:rPr>
          <w:sz w:val="28"/>
          <w:szCs w:val="28"/>
        </w:rPr>
      </w:pPr>
      <w:r w:rsidRPr="00EF2A00">
        <w:rPr>
          <w:sz w:val="28"/>
          <w:szCs w:val="28"/>
        </w:rPr>
        <w:t>- в случае установления в Приложении № 5 к Техническому заданию соответствующего минимального значения показателя товара с использованием слов/знаков «≥», «от … включительно», «не менее…», «не ниже…», «включительно от …», указывающих на минимальность значения, участник закупки в первой части заявки на участие в электронном аукционе обязан указать единицу измерения показателя (при наличии в Приложении № 5 к Техническому), конкретное значение показателя, не менее установленного в Приложении № 5 к Техническому заданию минимального значения показателя товара.</w:t>
      </w:r>
    </w:p>
    <w:p w:rsidR="00D00B49" w:rsidRPr="00EF2A00" w:rsidRDefault="00D00B49" w:rsidP="00EF2A00">
      <w:pPr>
        <w:ind w:firstLine="709"/>
        <w:jc w:val="both"/>
        <w:rPr>
          <w:sz w:val="28"/>
          <w:szCs w:val="28"/>
        </w:rPr>
      </w:pPr>
      <w:r w:rsidRPr="00EF2A00">
        <w:rPr>
          <w:sz w:val="28"/>
          <w:szCs w:val="28"/>
        </w:rPr>
        <w:t>- в случае установления в Приложении № 5 к Техническому заданию соответствующего максимального значения показателя товара с использованием слов/знаков «не выше…», «не более…», «включительно до …», «до … включительно», «≤», указывающих на максимальность значения, участник закупки в первой части заявки на участие в электронном аукционе обязан указать единицу измерения показателя (при наличии в Приложении № 5 к Техническому), конкретное значение показателя, не превышающее установленного в Приложении № 5 к Техническому заданию максимального значения показателя товара.</w:t>
      </w:r>
    </w:p>
    <w:p w:rsidR="00D00B49" w:rsidRPr="00EF2A00" w:rsidRDefault="00D00B49" w:rsidP="00EF2A00">
      <w:pPr>
        <w:ind w:firstLine="709"/>
        <w:jc w:val="both"/>
        <w:rPr>
          <w:sz w:val="28"/>
          <w:szCs w:val="28"/>
        </w:rPr>
      </w:pPr>
      <w:r w:rsidRPr="00EF2A00">
        <w:rPr>
          <w:sz w:val="28"/>
          <w:szCs w:val="28"/>
        </w:rPr>
        <w:t>- в случае установления в Приложении № 5 к Техническому заданию соответствующего максимального значения показателя товара с использованием слов/знаков «менее…», «ниже…», «&lt;», указывающих на максимальность значения, участник закупки в первой части заявки на участие в электронном аукционе обязан указать единицу измерения показателя (при наличии в Приложении № 5 к Техническому), конкретное значение показателя, меньшее по значению установленного в Приложении № 5 к Техническому заданию максимального значения показателя товара.</w:t>
      </w:r>
    </w:p>
    <w:p w:rsidR="00D00B49" w:rsidRPr="00EF2A00" w:rsidRDefault="00D00B49" w:rsidP="00EF2A00">
      <w:pPr>
        <w:ind w:firstLine="709"/>
        <w:jc w:val="both"/>
        <w:rPr>
          <w:sz w:val="28"/>
          <w:szCs w:val="28"/>
        </w:rPr>
      </w:pPr>
      <w:r w:rsidRPr="00EF2A00">
        <w:rPr>
          <w:sz w:val="28"/>
          <w:szCs w:val="28"/>
        </w:rPr>
        <w:t>- в случае установления в Приложении № 5 к Техническому заданию соответствующего минимального значения показателя товара с использованием слов/знаков «более…», «выше…», «&gt;», указывающих на минимальность значения, участник закупки в первой части заявки на участие в электронном аукционе обязан указать единицу измерения показателя (при наличии в Приложении № 5 к Техническому), конкретное значение показателя, превышающее установленное в Приложении № 5 к Техническому заданию минимальное значение показателя товара.</w:t>
      </w:r>
    </w:p>
    <w:p w:rsidR="00D00B49" w:rsidRPr="00EF2A00" w:rsidRDefault="00D00B49" w:rsidP="00EF2A00">
      <w:pPr>
        <w:ind w:firstLine="709"/>
        <w:jc w:val="both"/>
        <w:rPr>
          <w:sz w:val="28"/>
          <w:szCs w:val="28"/>
        </w:rPr>
      </w:pPr>
      <w:r w:rsidRPr="00EF2A00">
        <w:rPr>
          <w:sz w:val="28"/>
          <w:szCs w:val="28"/>
        </w:rPr>
        <w:t>- в случае установления в Приложении № 5 к Техническому заданию соответствующего минимального и максимального значения показателя, разделенные символом «-», участник закупки должен указать в своей заявке диапазон значений (нижнюю и верхнюю границу диапазона, при этом значение нижней границы не должно быть более или равно значению верхней границы, а значение верхней границы не должно быть менее или равно значению нижней границы), удовлетворяющий соответственно требованиям к минимальному и максимальному значению. Установление показателей, которые определяются диапазоном значений, обусловлено тем, что необходимый товар обладает/имеет интервальные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D00B49" w:rsidRPr="00EF2A00" w:rsidRDefault="00D00B49" w:rsidP="00EF2A00">
      <w:pPr>
        <w:ind w:firstLine="709"/>
        <w:jc w:val="both"/>
        <w:rPr>
          <w:sz w:val="28"/>
          <w:szCs w:val="28"/>
        </w:rPr>
      </w:pPr>
      <w:r w:rsidRPr="00EF2A00">
        <w:rPr>
          <w:sz w:val="28"/>
          <w:szCs w:val="28"/>
        </w:rPr>
        <w:t>- в случае установления требования к значению показателя в Приложении № 5 к Техническому заданию с применением слов/знаков «или», «и/или», «/» (за исключением случаев: когда знак «/»</w:t>
      </w:r>
    </w:p>
    <w:p w:rsidR="00D00B49" w:rsidRPr="00EF2A00" w:rsidRDefault="00D00B49" w:rsidP="00EF2A00">
      <w:pPr>
        <w:ind w:firstLine="709"/>
        <w:jc w:val="both"/>
        <w:rPr>
          <w:sz w:val="28"/>
          <w:szCs w:val="28"/>
        </w:rPr>
      </w:pPr>
      <w:r w:rsidRPr="00EF2A00">
        <w:rPr>
          <w:sz w:val="28"/>
          <w:szCs w:val="28"/>
        </w:rPr>
        <w:t>стоит в единице измерения и в числе, выраженном в виде простой несократимой дроби; при указании марки товара; вход(-ов)/выход(-ов)) потребностям Заказчика удовлетворяет каждый из вариантов таких значений (что обусловлено технологическими и функциональными особенностями товара, используемого при выполнении 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в случае использования «или», «/» участник закупки в первой части заявки на участие в электронном аукционе обязан указать одно из альтернативных значений показателя, а в случае использования «и/или» - одно или несколько значений.</w:t>
      </w:r>
    </w:p>
    <w:p w:rsidR="00D00B49" w:rsidRPr="00EF2A00" w:rsidRDefault="00D00B49" w:rsidP="00EF2A00">
      <w:pPr>
        <w:ind w:firstLine="709"/>
        <w:jc w:val="both"/>
        <w:rPr>
          <w:sz w:val="28"/>
          <w:szCs w:val="28"/>
        </w:rPr>
      </w:pPr>
      <w:r w:rsidRPr="00EF2A00">
        <w:rPr>
          <w:sz w:val="28"/>
          <w:szCs w:val="28"/>
        </w:rPr>
        <w:t>Выбрав одно или несколько из альтернативных значений показателей товара, участнику необходимо указать соответствующие характеристики товара именно для выбранного значения показателя. Показатели, установленные для других альтернативных значений, участник не указывает либо вместо значения показателя использует слова/знаки: «не нормируется», «Х», «не определяется».</w:t>
      </w:r>
    </w:p>
    <w:p w:rsidR="00D00B49" w:rsidRPr="00EF2A00" w:rsidRDefault="00D00B49" w:rsidP="00EF2A00">
      <w:pPr>
        <w:ind w:firstLine="709"/>
        <w:jc w:val="both"/>
        <w:rPr>
          <w:sz w:val="28"/>
          <w:szCs w:val="28"/>
        </w:rPr>
      </w:pPr>
      <w:r w:rsidRPr="00EF2A00">
        <w:rPr>
          <w:sz w:val="28"/>
          <w:szCs w:val="28"/>
        </w:rPr>
        <w:t>- в случае если Заказчиком в Приложении № 5 к Техническому заданию установлены одновременно требования к минимальному и максимальному значению, разделенные союзом «и», участник закупки указывает в своей заявке одно конкретное значение показателя, удовлетворяющее требованиям к минимальному и максимальному значению.</w:t>
      </w:r>
    </w:p>
    <w:p w:rsidR="00D00B49" w:rsidRPr="00EF2A00" w:rsidRDefault="00D00B49" w:rsidP="00EF2A00">
      <w:pPr>
        <w:ind w:firstLine="709"/>
        <w:jc w:val="both"/>
        <w:rPr>
          <w:sz w:val="28"/>
          <w:szCs w:val="28"/>
        </w:rPr>
      </w:pPr>
      <w:r w:rsidRPr="00EF2A00">
        <w:rPr>
          <w:sz w:val="28"/>
          <w:szCs w:val="28"/>
        </w:rPr>
        <w:t>- в случае если Заказчиком в Приложении № 5 к Техническому заданию установлены требования к значению показателя без слов/знаков «не менее…», «не ниже…», «от … включительно», «включительно от …», «≥», «не более…», «не выше…», «включительно до …», «до .. включительно», «≤», «менее…», «ниже…», «&lt;», «более…», «выше…», «&gt;» для показателей со словом «максимальная», участник должен указать конкретное значение показателя, меньшее по значению установленного в Приложении № 5 к Техническому заданию максимального значения показателя товара.</w:t>
      </w:r>
    </w:p>
    <w:p w:rsidR="00D00B49" w:rsidRPr="00EF2A00" w:rsidRDefault="00D00B49" w:rsidP="00EF2A00">
      <w:pPr>
        <w:ind w:firstLine="709"/>
        <w:jc w:val="both"/>
        <w:rPr>
          <w:sz w:val="28"/>
          <w:szCs w:val="28"/>
        </w:rPr>
      </w:pPr>
      <w:r w:rsidRPr="00EF2A00">
        <w:rPr>
          <w:sz w:val="28"/>
          <w:szCs w:val="28"/>
        </w:rPr>
        <w:t>- в случае установления в Приложении № 5 к Техническому заданию требований к минимальному значению показателя степени защиты участнику, при предоставлении сведений в первой части заявки, следует руководствоваться положениями настоящей инструкции к минимальному значению показателя по каждому из измеряемых значений. При этом, если значение показателя установлено без указания на минимальность значения, то участник указывает конкретное значение показателя, превышающее установленное минимальное значение показателя товара по каждому из измеряемых значений.</w:t>
      </w:r>
    </w:p>
    <w:p w:rsidR="00D00B49" w:rsidRPr="00EF2A00" w:rsidRDefault="00D00B49" w:rsidP="00EF2A00">
      <w:pPr>
        <w:ind w:firstLine="709"/>
        <w:jc w:val="both"/>
        <w:rPr>
          <w:sz w:val="28"/>
          <w:szCs w:val="28"/>
        </w:rPr>
      </w:pPr>
      <w:r w:rsidRPr="00EF2A00">
        <w:rPr>
          <w:sz w:val="28"/>
          <w:szCs w:val="28"/>
        </w:rPr>
        <w:t>При установлении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В случае указания на то, что товар должен соответствовать государственным стандартам, указанные участником конкретные показатели предложенного для выполнения работ товара, должны соответствовать и государственному стандарту, и заданному диапазону значений характеристик товара, согласно технической части документации об аукционе. В случае установления требований о соответствии товара взаимоисключающим ГОСТам, товар должен соответствовать тому ГОСТу, который распространяется на товар в соответствии с конкретными значениями показателей которого данный товар выбран участником для представления в составе первой части заявки на участие в аукционе, в таком случае участник обязан указать конкретный нормативный документ, которому соответствует предлагаемый участником товар. В случае, если, на момент подачи заявки участником закупки, указанные в аукционной документации документы о техническом регулировании утратили силу, то соответствие товаров таким документам не требуется.</w:t>
      </w:r>
    </w:p>
    <w:p w:rsidR="00D00B49" w:rsidRPr="00EF2A00" w:rsidRDefault="00D00B49" w:rsidP="00EF2A00">
      <w:pPr>
        <w:ind w:firstLine="709"/>
        <w:jc w:val="both"/>
        <w:rPr>
          <w:sz w:val="28"/>
          <w:szCs w:val="28"/>
        </w:rPr>
      </w:pPr>
      <w:r w:rsidRPr="00EF2A00">
        <w:rPr>
          <w:sz w:val="28"/>
          <w:szCs w:val="28"/>
        </w:rPr>
        <w:t>В случае указания в заявке коррелирующих и(или) агрегирующих показателей, должны указываться показатели, удовлетворяющие потребностям заказчика, и соответствующие требованиям достоверности о существовании товара с указанными показателями.</w:t>
      </w:r>
    </w:p>
    <w:p w:rsidR="00D00B49" w:rsidRPr="00EF2A00" w:rsidRDefault="00D00B49" w:rsidP="00EF2A00">
      <w:pPr>
        <w:ind w:firstLine="709"/>
        <w:jc w:val="both"/>
        <w:rPr>
          <w:sz w:val="28"/>
          <w:szCs w:val="28"/>
        </w:rPr>
      </w:pPr>
      <w:r w:rsidRPr="00EF2A00">
        <w:rPr>
          <w:sz w:val="28"/>
          <w:szCs w:val="28"/>
        </w:rPr>
        <w:t>В случае если при описании показателя использованы слова/знаки, не предусмотренные в настоящей инструкции, а также в случае отсутствия слов/знаков, разделяющих наименование показателя и требование к значению показателя, то требования к таким показателям установлены в виде значений, которые не могут изменяться, и участник закупки представляет сведения, точно соответствующие требованиям Технического задания.</w:t>
      </w:r>
    </w:p>
    <w:p w:rsidR="00D00B49" w:rsidRPr="00EF2A00" w:rsidRDefault="00D00B49" w:rsidP="00EF2A00">
      <w:pPr>
        <w:ind w:firstLine="709"/>
        <w:jc w:val="both"/>
        <w:rPr>
          <w:sz w:val="28"/>
          <w:szCs w:val="28"/>
        </w:rPr>
      </w:pPr>
      <w:r w:rsidRPr="00EF2A00">
        <w:rPr>
          <w:sz w:val="28"/>
          <w:szCs w:val="28"/>
        </w:rPr>
        <w:t>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содержаться слов/знаков: «от включительно», «до включительно», «или», «более», «не более», «менее» «не менее», «должен», «и/или», «либо», «ниже», ,«или эквивалент», «возможно», «не ниже», «не выше», «выше», «включительно до», «включительно от», а также рекомендуется использовать общепринятые обозначения и наименования в соответствии с требованиями действующих нормативных документов</w:t>
      </w:r>
    </w:p>
    <w:p w:rsidR="00D00B49" w:rsidRPr="00EF2A00" w:rsidRDefault="00D00B49" w:rsidP="00EF2A00">
      <w:pPr>
        <w:ind w:firstLine="709"/>
        <w:jc w:val="both"/>
        <w:rPr>
          <w:sz w:val="28"/>
          <w:szCs w:val="28"/>
        </w:rPr>
      </w:pPr>
      <w:r w:rsidRPr="00EF2A00">
        <w:rPr>
          <w:sz w:val="28"/>
          <w:szCs w:val="28"/>
        </w:rPr>
        <w:t>для того, чтобы заказчик имел возможность оценить предложение участника на соответствие требованиям, указанным в Техническом задании документации об аукционе в электронной форме.</w:t>
      </w:r>
    </w:p>
    <w:p w:rsidR="00D00B49" w:rsidRPr="00EF2A00" w:rsidRDefault="00D00B49" w:rsidP="00EF2A00">
      <w:pPr>
        <w:ind w:firstLine="709"/>
        <w:jc w:val="both"/>
        <w:rPr>
          <w:sz w:val="28"/>
          <w:szCs w:val="28"/>
        </w:rPr>
      </w:pPr>
      <w:r w:rsidRPr="00EF2A00">
        <w:rPr>
          <w:sz w:val="28"/>
          <w:szCs w:val="28"/>
        </w:rPr>
        <w:t>Участник в своей заявке указывает сведения в отношении какого нормативного документа предоставлены конкретные значения показателей.</w:t>
      </w:r>
    </w:p>
    <w:p w:rsidR="00D00B49" w:rsidRPr="00EF2A00" w:rsidRDefault="00D00B49" w:rsidP="00EF2A00">
      <w:pPr>
        <w:ind w:firstLine="709"/>
        <w:jc w:val="both"/>
        <w:rPr>
          <w:sz w:val="28"/>
          <w:szCs w:val="28"/>
        </w:rPr>
      </w:pPr>
      <w:r w:rsidRPr="00EF2A00">
        <w:rPr>
          <w:sz w:val="28"/>
          <w:szCs w:val="28"/>
        </w:rPr>
        <w:t>Если значение показателя товара является отрицательными значением, то участник закупки руководствуется математическим правилом сравнения чисел.</w:t>
      </w:r>
    </w:p>
    <w:p w:rsidR="00D00B49" w:rsidRPr="00EF2A00" w:rsidRDefault="00D00B49" w:rsidP="00EF2A00">
      <w:pPr>
        <w:ind w:firstLine="709"/>
        <w:jc w:val="both"/>
        <w:rPr>
          <w:sz w:val="28"/>
          <w:szCs w:val="28"/>
        </w:rPr>
      </w:pPr>
      <w:r w:rsidRPr="00EF2A00">
        <w:rPr>
          <w:sz w:val="28"/>
          <w:szCs w:val="28"/>
        </w:rPr>
        <w:t>При представлении сведений о значениях показателей товаров участник закупки не вправе изменять наименования показателей и/или товаров. Изменение названия показателя или товара трактуется комиссией как непредставление сведений о показателе, товаре.</w:t>
      </w:r>
    </w:p>
    <w:p w:rsidR="00D00B49" w:rsidRPr="00EF2A00" w:rsidRDefault="00D00B49" w:rsidP="00EF2A00">
      <w:pPr>
        <w:ind w:firstLine="709"/>
        <w:jc w:val="both"/>
        <w:rPr>
          <w:sz w:val="28"/>
          <w:szCs w:val="28"/>
        </w:rPr>
      </w:pPr>
      <w:r w:rsidRPr="00EF2A00">
        <w:rPr>
          <w:sz w:val="28"/>
          <w:szCs w:val="28"/>
        </w:rPr>
        <w:t xml:space="preserve">Изучив </w:t>
      </w:r>
      <w:r>
        <w:rPr>
          <w:sz w:val="28"/>
          <w:szCs w:val="28"/>
        </w:rPr>
        <w:t>содержание первой части заявки З</w:t>
      </w:r>
      <w:r w:rsidRPr="00EF2A00">
        <w:rPr>
          <w:sz w:val="28"/>
          <w:szCs w:val="28"/>
        </w:rPr>
        <w:t xml:space="preserve">аявителя, Комиссия УФАС установила, что в отношении товарной позиции 13 </w:t>
      </w:r>
      <w:r>
        <w:rPr>
          <w:sz w:val="28"/>
          <w:szCs w:val="28"/>
        </w:rPr>
        <w:t>«</w:t>
      </w:r>
      <w:r w:rsidRPr="00EF2A00">
        <w:rPr>
          <w:sz w:val="28"/>
          <w:szCs w:val="28"/>
        </w:rPr>
        <w:t>Замок</w:t>
      </w:r>
      <w:r>
        <w:rPr>
          <w:sz w:val="28"/>
          <w:szCs w:val="28"/>
        </w:rPr>
        <w:t>»</w:t>
      </w:r>
      <w:r w:rsidRPr="00EF2A00">
        <w:rPr>
          <w:sz w:val="28"/>
          <w:szCs w:val="28"/>
        </w:rPr>
        <w:t xml:space="preserve">, ООО «Эверест» представило характеристики товара полностью соответствующие характеристикам, установленным </w:t>
      </w:r>
      <w:r>
        <w:rPr>
          <w:sz w:val="28"/>
          <w:szCs w:val="28"/>
        </w:rPr>
        <w:t>З</w:t>
      </w:r>
      <w:r w:rsidRPr="00EF2A00">
        <w:rPr>
          <w:sz w:val="28"/>
          <w:szCs w:val="28"/>
        </w:rPr>
        <w:t>аказчиком в приложении 5 к Техническому заданию документации об аукционе. Кроме того</w:t>
      </w:r>
      <w:r>
        <w:rPr>
          <w:sz w:val="28"/>
          <w:szCs w:val="28"/>
        </w:rPr>
        <w:t>,</w:t>
      </w:r>
      <w:r w:rsidRPr="00EF2A00">
        <w:rPr>
          <w:sz w:val="28"/>
          <w:szCs w:val="28"/>
        </w:rPr>
        <w:t xml:space="preserve"> Комиссия</w:t>
      </w:r>
      <w:r>
        <w:rPr>
          <w:sz w:val="28"/>
          <w:szCs w:val="28"/>
        </w:rPr>
        <w:t xml:space="preserve"> УФАС констатирует, что заявка З</w:t>
      </w:r>
      <w:r w:rsidRPr="00EF2A00">
        <w:rPr>
          <w:sz w:val="28"/>
          <w:szCs w:val="28"/>
        </w:rPr>
        <w:t xml:space="preserve">аявителя заполнена в соответствии с вышеприведенной инструкцией по заполнению заявок. </w:t>
      </w:r>
    </w:p>
    <w:p w:rsidR="00D00B49" w:rsidRPr="00EF2A00" w:rsidRDefault="00D00B49" w:rsidP="00EF2A00">
      <w:pPr>
        <w:ind w:firstLine="709"/>
        <w:jc w:val="both"/>
        <w:rPr>
          <w:sz w:val="28"/>
          <w:szCs w:val="28"/>
        </w:rPr>
      </w:pPr>
      <w:r w:rsidRPr="00EF2A00">
        <w:rPr>
          <w:sz w:val="28"/>
          <w:szCs w:val="28"/>
        </w:rPr>
        <w:t>В частности</w:t>
      </w:r>
      <w:r>
        <w:rPr>
          <w:sz w:val="28"/>
          <w:szCs w:val="28"/>
        </w:rPr>
        <w:t>,</w:t>
      </w:r>
      <w:r w:rsidRPr="00EF2A00">
        <w:rPr>
          <w:sz w:val="28"/>
          <w:szCs w:val="28"/>
        </w:rPr>
        <w:t xml:space="preserve"> Комиссия УФАС приходит к выводу, что из совокупности данных содержащихся в приложении 5 к </w:t>
      </w:r>
      <w:r>
        <w:rPr>
          <w:sz w:val="28"/>
          <w:szCs w:val="28"/>
        </w:rPr>
        <w:t>Т</w:t>
      </w:r>
      <w:r w:rsidRPr="00EF2A00">
        <w:rPr>
          <w:sz w:val="28"/>
          <w:szCs w:val="28"/>
        </w:rPr>
        <w:t xml:space="preserve">ехническому заданию </w:t>
      </w:r>
      <w:r>
        <w:rPr>
          <w:sz w:val="28"/>
          <w:szCs w:val="28"/>
        </w:rPr>
        <w:t xml:space="preserve">документации </w:t>
      </w:r>
      <w:r w:rsidRPr="00EF2A00">
        <w:rPr>
          <w:sz w:val="28"/>
          <w:szCs w:val="28"/>
        </w:rPr>
        <w:t>наименование характеристики отделено от показателя знаком «–» (тире),</w:t>
      </w:r>
      <w:r>
        <w:rPr>
          <w:sz w:val="28"/>
          <w:szCs w:val="28"/>
        </w:rPr>
        <w:br/>
      </w:r>
      <w:r w:rsidRPr="00EF2A00">
        <w:rPr>
          <w:sz w:val="28"/>
          <w:szCs w:val="28"/>
        </w:rPr>
        <w:t>в рассматриваемом случае в качестве одной из характеристик замка указано «Открывание ключом должно быть возможно», в отношении ука</w:t>
      </w:r>
      <w:r>
        <w:rPr>
          <w:sz w:val="28"/>
          <w:szCs w:val="28"/>
        </w:rPr>
        <w:t>занной характеристики Заказчиком установлено</w:t>
      </w:r>
      <w:r w:rsidRPr="00EF2A00">
        <w:rPr>
          <w:sz w:val="28"/>
          <w:szCs w:val="28"/>
        </w:rPr>
        <w:t xml:space="preserve"> требование значени</w:t>
      </w:r>
      <w:r>
        <w:rPr>
          <w:sz w:val="28"/>
          <w:szCs w:val="28"/>
        </w:rPr>
        <w:t>я</w:t>
      </w:r>
      <w:r w:rsidRPr="00EF2A00">
        <w:rPr>
          <w:sz w:val="28"/>
          <w:szCs w:val="28"/>
        </w:rPr>
        <w:t xml:space="preserve"> показателя характеристики: «двустороннее». Таким образом, значение рассматриваемого показателя не сопровождается никакими иными словами, в том числе</w:t>
      </w:r>
      <w:r>
        <w:rPr>
          <w:sz w:val="28"/>
          <w:szCs w:val="28"/>
        </w:rPr>
        <w:t>,</w:t>
      </w:r>
      <w:r w:rsidRPr="00EF2A00">
        <w:rPr>
          <w:sz w:val="28"/>
          <w:szCs w:val="28"/>
        </w:rPr>
        <w:t xml:space="preserve"> словом «возможно». </w:t>
      </w:r>
    </w:p>
    <w:p w:rsidR="00D00B49" w:rsidRPr="00EF2A00" w:rsidRDefault="00D00B49" w:rsidP="00EF2A00">
      <w:pPr>
        <w:ind w:firstLine="709"/>
        <w:jc w:val="both"/>
        <w:rPr>
          <w:sz w:val="28"/>
          <w:szCs w:val="28"/>
        </w:rPr>
      </w:pPr>
      <w:r w:rsidRPr="00EF2A00">
        <w:rPr>
          <w:sz w:val="28"/>
          <w:szCs w:val="28"/>
        </w:rPr>
        <w:t>Учитывая изложенное</w:t>
      </w:r>
      <w:r>
        <w:rPr>
          <w:sz w:val="28"/>
          <w:szCs w:val="28"/>
        </w:rPr>
        <w:t>,</w:t>
      </w:r>
      <w:r w:rsidRPr="00EF2A00">
        <w:rPr>
          <w:sz w:val="28"/>
          <w:szCs w:val="28"/>
        </w:rPr>
        <w:t xml:space="preserve"> в рассматриваемом случае</w:t>
      </w:r>
      <w:r>
        <w:rPr>
          <w:sz w:val="28"/>
          <w:szCs w:val="28"/>
        </w:rPr>
        <w:t>,</w:t>
      </w:r>
      <w:r w:rsidRPr="00EF2A00">
        <w:rPr>
          <w:sz w:val="28"/>
          <w:szCs w:val="28"/>
        </w:rPr>
        <w:t xml:space="preserve"> участник закупки</w:t>
      </w:r>
      <w:r>
        <w:rPr>
          <w:sz w:val="28"/>
          <w:szCs w:val="28"/>
        </w:rPr>
        <w:t>,</w:t>
      </w:r>
      <w:r w:rsidRPr="00EF2A00">
        <w:rPr>
          <w:sz w:val="28"/>
          <w:szCs w:val="28"/>
        </w:rPr>
        <w:t xml:space="preserve"> указывая характеристики товаров по позиции 13 должен руководствоваться следующим положением инструкции «В случае если при описании показателя использованы слова/знаки, не предусмотренные в настоящей инструкции, а также в случае отсутствия слов/знаков, разделяющих наименование показателя</w:t>
      </w:r>
      <w:r>
        <w:rPr>
          <w:sz w:val="28"/>
          <w:szCs w:val="28"/>
        </w:rPr>
        <w:br/>
      </w:r>
      <w:r w:rsidRPr="00EF2A00">
        <w:rPr>
          <w:sz w:val="28"/>
          <w:szCs w:val="28"/>
        </w:rPr>
        <w:t>и требование к значению показателя, то требования к таким показателям установлены в виде значений, которые не могут изменяться, и участник закупки представляет сведения, точно соответствующие требованиям Техническог</w:t>
      </w:r>
      <w:r>
        <w:rPr>
          <w:sz w:val="28"/>
          <w:szCs w:val="28"/>
        </w:rPr>
        <w:t>о задания», как и было сделано З</w:t>
      </w:r>
      <w:r w:rsidRPr="00EF2A00">
        <w:rPr>
          <w:sz w:val="28"/>
          <w:szCs w:val="28"/>
        </w:rPr>
        <w:t>аявителем.</w:t>
      </w:r>
    </w:p>
    <w:p w:rsidR="00D00B49" w:rsidRPr="00EF2A00" w:rsidRDefault="00D00B49" w:rsidP="00EF2A00">
      <w:pPr>
        <w:ind w:firstLine="709"/>
        <w:jc w:val="both"/>
        <w:rPr>
          <w:sz w:val="28"/>
          <w:szCs w:val="28"/>
        </w:rPr>
      </w:pPr>
      <w:r w:rsidRPr="00EF2A00">
        <w:rPr>
          <w:sz w:val="28"/>
          <w:szCs w:val="28"/>
        </w:rPr>
        <w:t>Учитывая изложенное, Комиссия УФАС приходит к выводу об отсутствии</w:t>
      </w:r>
      <w:r>
        <w:rPr>
          <w:sz w:val="28"/>
          <w:szCs w:val="28"/>
        </w:rPr>
        <w:br/>
      </w:r>
      <w:r w:rsidRPr="00EF2A00">
        <w:rPr>
          <w:sz w:val="28"/>
          <w:szCs w:val="28"/>
        </w:rPr>
        <w:t>у аукционной комиссии оснований для отказа ООО «Эверест» в допуске</w:t>
      </w:r>
      <w:r>
        <w:rPr>
          <w:sz w:val="28"/>
          <w:szCs w:val="28"/>
        </w:rPr>
        <w:br/>
      </w:r>
      <w:r w:rsidRPr="00EF2A00">
        <w:rPr>
          <w:sz w:val="28"/>
          <w:szCs w:val="28"/>
        </w:rPr>
        <w:t xml:space="preserve">к участию в рассматриваемом аукционе, что является нарушением ч. 5 ст. 67 Закона о контрактной системе. </w:t>
      </w:r>
    </w:p>
    <w:p w:rsidR="00D00B49" w:rsidRPr="00EF2A00" w:rsidRDefault="00D00B49" w:rsidP="009B051C">
      <w:pPr>
        <w:ind w:firstLine="709"/>
        <w:jc w:val="both"/>
        <w:rPr>
          <w:sz w:val="28"/>
          <w:szCs w:val="28"/>
        </w:rPr>
      </w:pPr>
      <w:r w:rsidRPr="00EF2A00">
        <w:rPr>
          <w:sz w:val="28"/>
          <w:szCs w:val="28"/>
        </w:rPr>
        <w:t>Вместе с тем в инструкции также указано, что требования к значениям показателей построены таким образом, что разделение между наименованием показателя и самим требованием к значению показателя, осуществляется</w:t>
      </w:r>
      <w:r>
        <w:rPr>
          <w:sz w:val="28"/>
          <w:szCs w:val="28"/>
        </w:rPr>
        <w:br/>
      </w:r>
      <w:r w:rsidRPr="00EF2A00">
        <w:rPr>
          <w:sz w:val="28"/>
          <w:szCs w:val="28"/>
        </w:rPr>
        <w:t>с помощью знака «—» (длинное тире) и/или слов «должно быть», «должно»</w:t>
      </w:r>
      <w:r>
        <w:rPr>
          <w:sz w:val="28"/>
          <w:szCs w:val="28"/>
        </w:rPr>
        <w:br/>
      </w:r>
      <w:r w:rsidRPr="00EF2A00">
        <w:rPr>
          <w:sz w:val="28"/>
          <w:szCs w:val="28"/>
        </w:rPr>
        <w:t xml:space="preserve">во всех падежах. </w:t>
      </w:r>
    </w:p>
    <w:p w:rsidR="00D00B49" w:rsidRPr="00EF2A00" w:rsidRDefault="00D00B49" w:rsidP="009B051C">
      <w:pPr>
        <w:ind w:firstLine="709"/>
        <w:jc w:val="both"/>
        <w:rPr>
          <w:sz w:val="28"/>
          <w:szCs w:val="28"/>
        </w:rPr>
      </w:pPr>
      <w:r w:rsidRPr="00EF2A00">
        <w:rPr>
          <w:sz w:val="28"/>
          <w:szCs w:val="28"/>
        </w:rPr>
        <w:t>При этом</w:t>
      </w:r>
      <w:r>
        <w:rPr>
          <w:sz w:val="28"/>
          <w:szCs w:val="28"/>
        </w:rPr>
        <w:t>, в отношении товарной позиции З</w:t>
      </w:r>
      <w:r w:rsidRPr="00EF2A00">
        <w:rPr>
          <w:sz w:val="28"/>
          <w:szCs w:val="28"/>
        </w:rPr>
        <w:t>аказчиком описан товар</w:t>
      </w:r>
      <w:r>
        <w:rPr>
          <w:sz w:val="28"/>
          <w:szCs w:val="28"/>
        </w:rPr>
        <w:t>,</w:t>
      </w:r>
      <w:r>
        <w:rPr>
          <w:sz w:val="28"/>
          <w:szCs w:val="28"/>
        </w:rPr>
        <w:br/>
      </w:r>
      <w:r w:rsidRPr="00EF2A00">
        <w:rPr>
          <w:sz w:val="28"/>
          <w:szCs w:val="28"/>
        </w:rPr>
        <w:t xml:space="preserve">не соответствующий указанному положению инструкции по заполнению заявок, что делает затруднительным заполнение заявок, а также привело к неверному толкованию аукционной комиссией </w:t>
      </w:r>
      <w:r>
        <w:rPr>
          <w:sz w:val="28"/>
          <w:szCs w:val="28"/>
        </w:rPr>
        <w:t xml:space="preserve">Заказчика </w:t>
      </w:r>
      <w:r w:rsidRPr="00EF2A00">
        <w:rPr>
          <w:sz w:val="28"/>
          <w:szCs w:val="28"/>
        </w:rPr>
        <w:t xml:space="preserve">положений документации и заявки при проведении процедуры рассмотрении заявки </w:t>
      </w:r>
      <w:r>
        <w:rPr>
          <w:sz w:val="28"/>
          <w:szCs w:val="28"/>
        </w:rPr>
        <w:t>З</w:t>
      </w:r>
      <w:r w:rsidRPr="00EF2A00">
        <w:rPr>
          <w:sz w:val="28"/>
          <w:szCs w:val="28"/>
        </w:rPr>
        <w:t xml:space="preserve">аявителя. </w:t>
      </w:r>
    </w:p>
    <w:p w:rsidR="00D00B49" w:rsidRPr="00EF2A00" w:rsidRDefault="00D00B49" w:rsidP="009B051C">
      <w:pPr>
        <w:ind w:firstLine="709"/>
        <w:jc w:val="both"/>
        <w:rPr>
          <w:sz w:val="28"/>
          <w:szCs w:val="28"/>
        </w:rPr>
      </w:pPr>
      <w:r w:rsidRPr="00EF2A00">
        <w:rPr>
          <w:sz w:val="28"/>
          <w:szCs w:val="28"/>
        </w:rPr>
        <w:t>Учитывая изложенное, Комиссия УФАС приходит к выводу о том, что рассматриваемая документация об аукционе не содержит надлежащей инструкции по заполнению заявок на участие в рассматриваемом аукционе, что является</w:t>
      </w:r>
      <w:r>
        <w:rPr>
          <w:sz w:val="28"/>
          <w:szCs w:val="28"/>
        </w:rPr>
        <w:br/>
        <w:t>п. 2 ч. 1</w:t>
      </w:r>
      <w:r w:rsidRPr="00EF2A00">
        <w:rPr>
          <w:sz w:val="28"/>
          <w:szCs w:val="28"/>
        </w:rPr>
        <w:t xml:space="preserve"> ст. 64 Закона о контрактной системе. </w:t>
      </w:r>
    </w:p>
    <w:p w:rsidR="00D00B49" w:rsidRPr="00EF2A00" w:rsidRDefault="00D00B49" w:rsidP="009B051C">
      <w:pPr>
        <w:ind w:firstLine="709"/>
        <w:jc w:val="both"/>
        <w:rPr>
          <w:sz w:val="28"/>
          <w:szCs w:val="28"/>
        </w:rPr>
      </w:pPr>
      <w:r w:rsidRPr="00EF2A00">
        <w:rPr>
          <w:sz w:val="28"/>
          <w:szCs w:val="28"/>
        </w:rPr>
        <w:t>Комиссия УФАС, руководствуясь ст. ст. 2, 99, 106 Закона о контрактной системе, Административным регламентом,</w:t>
      </w:r>
    </w:p>
    <w:p w:rsidR="00D00B49" w:rsidRPr="00EF2A00" w:rsidRDefault="00D00B49" w:rsidP="009B051C">
      <w:pPr>
        <w:ind w:firstLine="709"/>
        <w:jc w:val="both"/>
        <w:rPr>
          <w:sz w:val="28"/>
          <w:szCs w:val="28"/>
        </w:rPr>
      </w:pPr>
    </w:p>
    <w:p w:rsidR="00D00B49" w:rsidRPr="00EF2A00" w:rsidRDefault="00D00B49" w:rsidP="009B051C">
      <w:pPr>
        <w:ind w:firstLine="709"/>
        <w:jc w:val="center"/>
        <w:rPr>
          <w:sz w:val="28"/>
          <w:szCs w:val="28"/>
        </w:rPr>
      </w:pPr>
      <w:r w:rsidRPr="00EF2A00">
        <w:rPr>
          <w:sz w:val="28"/>
          <w:szCs w:val="28"/>
        </w:rPr>
        <w:t>РЕШИЛА:</w:t>
      </w:r>
    </w:p>
    <w:p w:rsidR="00D00B49" w:rsidRPr="00EF2A00" w:rsidRDefault="00D00B49" w:rsidP="009B051C">
      <w:pPr>
        <w:ind w:firstLine="709"/>
        <w:jc w:val="both"/>
        <w:rPr>
          <w:sz w:val="28"/>
          <w:szCs w:val="28"/>
        </w:rPr>
      </w:pPr>
    </w:p>
    <w:p w:rsidR="00D00B49" w:rsidRPr="00EF2A00" w:rsidRDefault="00D00B49" w:rsidP="009B051C">
      <w:pPr>
        <w:numPr>
          <w:ilvl w:val="0"/>
          <w:numId w:val="42"/>
        </w:numPr>
        <w:ind w:left="0" w:firstLine="709"/>
        <w:jc w:val="both"/>
        <w:rPr>
          <w:sz w:val="28"/>
          <w:szCs w:val="28"/>
        </w:rPr>
      </w:pPr>
      <w:r w:rsidRPr="00EF2A00">
        <w:rPr>
          <w:sz w:val="28"/>
          <w:szCs w:val="28"/>
        </w:rPr>
        <w:t>Признать жалобу ООО «Эверест» обоснованной.</w:t>
      </w:r>
    </w:p>
    <w:p w:rsidR="00D00B49" w:rsidRPr="00EF2A00" w:rsidRDefault="00D00B49" w:rsidP="009B051C">
      <w:pPr>
        <w:numPr>
          <w:ilvl w:val="0"/>
          <w:numId w:val="42"/>
        </w:numPr>
        <w:ind w:left="0" w:firstLine="709"/>
        <w:jc w:val="both"/>
        <w:rPr>
          <w:sz w:val="28"/>
          <w:szCs w:val="28"/>
        </w:rPr>
      </w:pPr>
      <w:r w:rsidRPr="00EF2A00">
        <w:rPr>
          <w:sz w:val="28"/>
          <w:szCs w:val="28"/>
        </w:rPr>
        <w:t xml:space="preserve">Признать в действиях аукционной комиссии </w:t>
      </w:r>
      <w:r>
        <w:rPr>
          <w:sz w:val="28"/>
          <w:szCs w:val="28"/>
        </w:rPr>
        <w:t xml:space="preserve">Заказчика </w:t>
      </w:r>
      <w:r w:rsidRPr="00EF2A00">
        <w:rPr>
          <w:sz w:val="28"/>
          <w:szCs w:val="28"/>
        </w:rPr>
        <w:t>ч. 5 ст. 67 Закона о контрактной системе</w:t>
      </w:r>
    </w:p>
    <w:p w:rsidR="00D00B49" w:rsidRPr="00EF2A00" w:rsidRDefault="00D00B49" w:rsidP="009B051C">
      <w:pPr>
        <w:numPr>
          <w:ilvl w:val="0"/>
          <w:numId w:val="42"/>
        </w:numPr>
        <w:ind w:left="0" w:firstLine="709"/>
        <w:jc w:val="both"/>
        <w:rPr>
          <w:sz w:val="28"/>
          <w:szCs w:val="28"/>
        </w:rPr>
      </w:pPr>
      <w:r>
        <w:rPr>
          <w:sz w:val="28"/>
          <w:szCs w:val="28"/>
        </w:rPr>
        <w:t>Признать в действиях З</w:t>
      </w:r>
      <w:r w:rsidRPr="00EF2A00">
        <w:rPr>
          <w:sz w:val="28"/>
          <w:szCs w:val="28"/>
        </w:rPr>
        <w:t xml:space="preserve">аказчика нарушение </w:t>
      </w:r>
      <w:r>
        <w:rPr>
          <w:sz w:val="28"/>
          <w:szCs w:val="28"/>
        </w:rPr>
        <w:t>п. 2 ч. 1</w:t>
      </w:r>
      <w:r w:rsidRPr="00EF2A00">
        <w:rPr>
          <w:sz w:val="28"/>
          <w:szCs w:val="28"/>
        </w:rPr>
        <w:t xml:space="preserve"> ст. 64 Закона о контрактной системе</w:t>
      </w:r>
    </w:p>
    <w:p w:rsidR="00D00B49" w:rsidRPr="00EF2A00" w:rsidRDefault="00D00B49" w:rsidP="009B051C">
      <w:pPr>
        <w:pStyle w:val="NormalWeb"/>
        <w:numPr>
          <w:ilvl w:val="0"/>
          <w:numId w:val="42"/>
        </w:numPr>
        <w:spacing w:before="0" w:beforeAutospacing="0" w:after="0" w:afterAutospacing="0"/>
        <w:ind w:left="0" w:firstLine="709"/>
        <w:jc w:val="both"/>
        <w:rPr>
          <w:sz w:val="28"/>
          <w:szCs w:val="28"/>
        </w:rPr>
      </w:pPr>
      <w:r w:rsidRPr="00EF2A00">
        <w:rPr>
          <w:sz w:val="28"/>
          <w:szCs w:val="28"/>
        </w:rPr>
        <w:t>Выдавать Заказчику, аукционной комиссии Заказчика, оператору электронной торговой площадки предписание об у</w:t>
      </w:r>
      <w:r>
        <w:rPr>
          <w:sz w:val="28"/>
          <w:szCs w:val="28"/>
        </w:rPr>
        <w:t>странении выявленных</w:t>
      </w:r>
      <w:r w:rsidRPr="00EF2A00">
        <w:rPr>
          <w:sz w:val="28"/>
          <w:szCs w:val="28"/>
        </w:rPr>
        <w:t xml:space="preserve"> нарушени</w:t>
      </w:r>
      <w:r>
        <w:rPr>
          <w:sz w:val="28"/>
          <w:szCs w:val="28"/>
        </w:rPr>
        <w:t>й</w:t>
      </w:r>
      <w:r w:rsidRPr="00EF2A00">
        <w:rPr>
          <w:sz w:val="28"/>
          <w:szCs w:val="28"/>
        </w:rPr>
        <w:t>.</w:t>
      </w:r>
    </w:p>
    <w:p w:rsidR="00D00B49" w:rsidRPr="00EF2A00" w:rsidRDefault="00D00B49" w:rsidP="009B051C">
      <w:pPr>
        <w:pStyle w:val="NormalWeb"/>
        <w:numPr>
          <w:ilvl w:val="0"/>
          <w:numId w:val="42"/>
        </w:numPr>
        <w:spacing w:before="0" w:beforeAutospacing="0" w:after="0" w:afterAutospacing="0"/>
        <w:ind w:left="0" w:firstLine="709"/>
        <w:jc w:val="both"/>
        <w:rPr>
          <w:sz w:val="28"/>
          <w:szCs w:val="28"/>
        </w:rPr>
      </w:pPr>
      <w:r w:rsidRPr="00EF2A00">
        <w:rPr>
          <w:sz w:val="28"/>
          <w:szCs w:val="28"/>
        </w:rPr>
        <w:t xml:space="preserve">Передать материалы дела </w:t>
      </w:r>
      <w:r w:rsidRPr="00EF2A00">
        <w:rPr>
          <w:color w:val="000000"/>
          <w:sz w:val="28"/>
          <w:szCs w:val="28"/>
        </w:rPr>
        <w:t>уполномоченному должностному лицу</w:t>
      </w:r>
      <w:r w:rsidRPr="00EF2A00">
        <w:rPr>
          <w:color w:val="000000"/>
          <w:sz w:val="28"/>
          <w:szCs w:val="28"/>
        </w:rPr>
        <w:br/>
        <w:t>для рассмотрения вопроса о возбуждении дела об административном правонарушении в отношении должностного лица Заказчика</w:t>
      </w:r>
      <w:r>
        <w:rPr>
          <w:color w:val="000000"/>
          <w:sz w:val="28"/>
          <w:szCs w:val="28"/>
        </w:rPr>
        <w:t xml:space="preserve"> и членов аукционной комиссии Заказчика</w:t>
      </w:r>
      <w:r w:rsidRPr="00EF2A00">
        <w:rPr>
          <w:color w:val="000000"/>
          <w:sz w:val="28"/>
          <w:szCs w:val="28"/>
        </w:rPr>
        <w:t>.</w:t>
      </w:r>
    </w:p>
    <w:p w:rsidR="00D00B49" w:rsidRPr="00EF2A00" w:rsidRDefault="00D00B49" w:rsidP="00EF2A00">
      <w:pPr>
        <w:pStyle w:val="NormalWeb"/>
        <w:spacing w:before="0" w:beforeAutospacing="0" w:after="0" w:afterAutospacing="0"/>
        <w:ind w:firstLine="709"/>
        <w:jc w:val="both"/>
        <w:rPr>
          <w:sz w:val="28"/>
          <w:szCs w:val="28"/>
        </w:rPr>
      </w:pPr>
    </w:p>
    <w:p w:rsidR="00D00B49" w:rsidRDefault="00D00B49" w:rsidP="007D548E">
      <w:pPr>
        <w:pStyle w:val="NormalWeb"/>
        <w:spacing w:before="0" w:beforeAutospacing="0" w:after="0" w:afterAutospacing="0"/>
        <w:jc w:val="both"/>
        <w:rPr>
          <w:sz w:val="28"/>
          <w:szCs w:val="28"/>
          <w:lang w:val="en-US"/>
        </w:rPr>
      </w:pPr>
    </w:p>
    <w:p w:rsidR="00D00B49" w:rsidRDefault="00D00B49" w:rsidP="007D548E">
      <w:pPr>
        <w:pStyle w:val="NormalWeb"/>
        <w:spacing w:before="0" w:beforeAutospacing="0" w:after="0" w:afterAutospacing="0"/>
        <w:jc w:val="both"/>
        <w:rPr>
          <w:sz w:val="28"/>
          <w:szCs w:val="28"/>
          <w:lang w:val="en-US"/>
        </w:rPr>
      </w:pPr>
    </w:p>
    <w:p w:rsidR="00D00B49" w:rsidRPr="00C666E0" w:rsidRDefault="00D00B49" w:rsidP="007D548E">
      <w:pPr>
        <w:pStyle w:val="NormalWeb"/>
        <w:spacing w:before="0" w:beforeAutospacing="0" w:after="0" w:afterAutospacing="0"/>
        <w:jc w:val="both"/>
        <w:rPr>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r w:rsidRPr="007D548E">
        <w:rPr>
          <w:i/>
          <w:iCs/>
          <w:sz w:val="28"/>
          <w:szCs w:val="28"/>
        </w:rPr>
        <w:t>Настоящее решение может быть обжаловано в судебном порядке</w:t>
      </w:r>
      <w:r w:rsidRPr="007D548E">
        <w:rPr>
          <w:i/>
          <w:iCs/>
          <w:sz w:val="28"/>
          <w:szCs w:val="28"/>
        </w:rPr>
        <w:br/>
        <w:t>в течение трёх месяцев со дня принятия.</w:t>
      </w: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Default="00D00B49" w:rsidP="00981366">
      <w:pPr>
        <w:pStyle w:val="NormalWeb"/>
        <w:spacing w:before="0" w:beforeAutospacing="0" w:after="0" w:afterAutospacing="0"/>
        <w:ind w:firstLine="708"/>
        <w:jc w:val="both"/>
        <w:rPr>
          <w:i/>
          <w:iCs/>
          <w:sz w:val="28"/>
          <w:szCs w:val="28"/>
          <w:lang w:val="en-US"/>
        </w:rPr>
      </w:pPr>
    </w:p>
    <w:p w:rsidR="00D00B49" w:rsidRPr="007D548E" w:rsidRDefault="00D00B49" w:rsidP="00C666E0">
      <w:pPr>
        <w:ind w:left="4560"/>
        <w:contextualSpacing/>
        <w:rPr>
          <w:bCs/>
          <w:sz w:val="28"/>
          <w:szCs w:val="28"/>
        </w:rPr>
      </w:pPr>
      <w:r>
        <w:rPr>
          <w:bCs/>
          <w:sz w:val="28"/>
          <w:szCs w:val="28"/>
        </w:rPr>
        <w:t>СПб ГБПОУ «Медицинский колледж</w:t>
      </w:r>
      <w:r>
        <w:rPr>
          <w:bCs/>
          <w:sz w:val="28"/>
          <w:szCs w:val="28"/>
        </w:rPr>
        <w:br/>
        <w:t>им. В.М. Бехтерева»</w:t>
      </w:r>
    </w:p>
    <w:p w:rsidR="00D00B49" w:rsidRPr="007D548E" w:rsidRDefault="00D00B49" w:rsidP="00C666E0">
      <w:pPr>
        <w:ind w:left="4560"/>
        <w:contextualSpacing/>
        <w:rPr>
          <w:bCs/>
          <w:sz w:val="28"/>
          <w:szCs w:val="28"/>
        </w:rPr>
      </w:pPr>
      <w:r>
        <w:rPr>
          <w:bCs/>
          <w:sz w:val="28"/>
          <w:szCs w:val="28"/>
        </w:rPr>
        <w:t>Ленинский пр., д. 149</w:t>
      </w:r>
      <w:r w:rsidRPr="007D548E">
        <w:rPr>
          <w:bCs/>
          <w:sz w:val="28"/>
          <w:szCs w:val="28"/>
        </w:rPr>
        <w:t>,</w:t>
      </w:r>
    </w:p>
    <w:p w:rsidR="00D00B49" w:rsidRPr="007D548E" w:rsidRDefault="00D00B49" w:rsidP="00C666E0">
      <w:pPr>
        <w:ind w:left="4560"/>
        <w:contextualSpacing/>
        <w:rPr>
          <w:bCs/>
          <w:sz w:val="28"/>
          <w:szCs w:val="28"/>
        </w:rPr>
      </w:pPr>
      <w:r w:rsidRPr="007D548E">
        <w:rPr>
          <w:bCs/>
          <w:sz w:val="28"/>
          <w:szCs w:val="28"/>
        </w:rPr>
        <w:t xml:space="preserve">Санкт-Петербург, </w:t>
      </w:r>
      <w:r>
        <w:rPr>
          <w:bCs/>
          <w:sz w:val="28"/>
          <w:szCs w:val="28"/>
        </w:rPr>
        <w:t>196247</w:t>
      </w:r>
    </w:p>
    <w:p w:rsidR="00D00B49" w:rsidRPr="007D548E" w:rsidRDefault="00D00B49" w:rsidP="00C666E0">
      <w:pPr>
        <w:ind w:left="4560"/>
        <w:contextualSpacing/>
        <w:jc w:val="both"/>
        <w:rPr>
          <w:bCs/>
          <w:sz w:val="28"/>
          <w:szCs w:val="28"/>
        </w:rPr>
      </w:pPr>
    </w:p>
    <w:p w:rsidR="00D00B49" w:rsidRPr="007D548E" w:rsidRDefault="00D00B49" w:rsidP="00C666E0">
      <w:pPr>
        <w:ind w:left="4560"/>
        <w:contextualSpacing/>
        <w:jc w:val="both"/>
        <w:rPr>
          <w:bCs/>
          <w:sz w:val="28"/>
          <w:szCs w:val="28"/>
        </w:rPr>
      </w:pPr>
      <w:r>
        <w:rPr>
          <w:bCs/>
          <w:sz w:val="28"/>
          <w:szCs w:val="28"/>
        </w:rPr>
        <w:t>ЗАО «Сбербанк – Автоматизированная система торгов</w:t>
      </w:r>
    </w:p>
    <w:p w:rsidR="00D00B49" w:rsidRPr="007D548E" w:rsidRDefault="00D00B49" w:rsidP="00C666E0">
      <w:pPr>
        <w:ind w:left="4560"/>
        <w:contextualSpacing/>
        <w:jc w:val="both"/>
        <w:rPr>
          <w:bCs/>
          <w:sz w:val="28"/>
          <w:szCs w:val="28"/>
        </w:rPr>
      </w:pPr>
      <w:r>
        <w:rPr>
          <w:bCs/>
          <w:sz w:val="28"/>
          <w:szCs w:val="28"/>
        </w:rPr>
        <w:t>Большой Саввинский пер., д. 12, стр. 9</w:t>
      </w:r>
      <w:r w:rsidRPr="007D548E">
        <w:rPr>
          <w:bCs/>
          <w:sz w:val="28"/>
          <w:szCs w:val="28"/>
        </w:rPr>
        <w:t>,</w:t>
      </w:r>
    </w:p>
    <w:p w:rsidR="00D00B49" w:rsidRPr="007D548E" w:rsidRDefault="00D00B49" w:rsidP="00C666E0">
      <w:pPr>
        <w:ind w:left="4560"/>
        <w:contextualSpacing/>
        <w:jc w:val="both"/>
        <w:rPr>
          <w:bCs/>
          <w:sz w:val="28"/>
          <w:szCs w:val="28"/>
        </w:rPr>
      </w:pPr>
      <w:r w:rsidRPr="007D548E">
        <w:rPr>
          <w:bCs/>
          <w:sz w:val="28"/>
          <w:szCs w:val="28"/>
        </w:rPr>
        <w:t xml:space="preserve">Москва, </w:t>
      </w:r>
      <w:r>
        <w:rPr>
          <w:bCs/>
          <w:sz w:val="28"/>
          <w:szCs w:val="28"/>
        </w:rPr>
        <w:t>119435</w:t>
      </w:r>
    </w:p>
    <w:p w:rsidR="00D00B49" w:rsidRPr="007D548E" w:rsidRDefault="00D00B49" w:rsidP="00C666E0">
      <w:pPr>
        <w:ind w:left="4560"/>
        <w:contextualSpacing/>
        <w:jc w:val="both"/>
        <w:rPr>
          <w:bCs/>
          <w:sz w:val="28"/>
          <w:szCs w:val="28"/>
        </w:rPr>
      </w:pPr>
    </w:p>
    <w:p w:rsidR="00D00B49" w:rsidRPr="007D548E" w:rsidRDefault="00D00B49" w:rsidP="00C666E0">
      <w:pPr>
        <w:ind w:left="4560"/>
        <w:contextualSpacing/>
        <w:jc w:val="both"/>
        <w:rPr>
          <w:bCs/>
          <w:sz w:val="28"/>
          <w:szCs w:val="28"/>
        </w:rPr>
      </w:pPr>
      <w:r w:rsidRPr="007D548E">
        <w:rPr>
          <w:bCs/>
          <w:sz w:val="28"/>
          <w:szCs w:val="28"/>
        </w:rPr>
        <w:t>ООО «</w:t>
      </w:r>
      <w:r>
        <w:rPr>
          <w:bCs/>
          <w:sz w:val="28"/>
          <w:szCs w:val="28"/>
        </w:rPr>
        <w:t>Эверест</w:t>
      </w:r>
      <w:r w:rsidRPr="007D548E">
        <w:rPr>
          <w:bCs/>
          <w:sz w:val="28"/>
          <w:szCs w:val="28"/>
        </w:rPr>
        <w:t xml:space="preserve">»  </w:t>
      </w:r>
    </w:p>
    <w:p w:rsidR="00D00B49" w:rsidRPr="007D548E" w:rsidRDefault="00D00B49" w:rsidP="00C666E0">
      <w:pPr>
        <w:ind w:left="4560"/>
        <w:contextualSpacing/>
        <w:jc w:val="both"/>
        <w:rPr>
          <w:bCs/>
          <w:sz w:val="28"/>
          <w:szCs w:val="28"/>
        </w:rPr>
      </w:pPr>
      <w:r w:rsidRPr="007D548E">
        <w:rPr>
          <w:bCs/>
          <w:sz w:val="28"/>
          <w:szCs w:val="28"/>
        </w:rPr>
        <w:t xml:space="preserve">ул. </w:t>
      </w:r>
      <w:r>
        <w:rPr>
          <w:bCs/>
          <w:sz w:val="28"/>
          <w:szCs w:val="28"/>
        </w:rPr>
        <w:t>Гжатская</w:t>
      </w:r>
      <w:r w:rsidRPr="007D548E">
        <w:rPr>
          <w:bCs/>
          <w:sz w:val="28"/>
          <w:szCs w:val="28"/>
        </w:rPr>
        <w:t xml:space="preserve">, д. </w:t>
      </w:r>
      <w:r>
        <w:rPr>
          <w:bCs/>
          <w:sz w:val="28"/>
          <w:szCs w:val="28"/>
        </w:rPr>
        <w:t>9, лит. А, пом. 1</w:t>
      </w:r>
      <w:r w:rsidRPr="007D548E">
        <w:rPr>
          <w:bCs/>
          <w:sz w:val="28"/>
          <w:szCs w:val="28"/>
        </w:rPr>
        <w:t>-Н,</w:t>
      </w:r>
    </w:p>
    <w:p w:rsidR="00D00B49" w:rsidRPr="007D548E" w:rsidRDefault="00D00B49" w:rsidP="00C666E0">
      <w:pPr>
        <w:ind w:left="4560"/>
        <w:contextualSpacing/>
        <w:jc w:val="both"/>
        <w:rPr>
          <w:bCs/>
          <w:sz w:val="28"/>
          <w:szCs w:val="28"/>
        </w:rPr>
      </w:pPr>
      <w:r w:rsidRPr="007D548E">
        <w:rPr>
          <w:bCs/>
          <w:sz w:val="28"/>
          <w:szCs w:val="28"/>
        </w:rPr>
        <w:t xml:space="preserve">Санкт-Петербург, </w:t>
      </w:r>
      <w:r>
        <w:rPr>
          <w:bCs/>
          <w:sz w:val="28"/>
          <w:szCs w:val="28"/>
        </w:rPr>
        <w:t>195220</w:t>
      </w:r>
    </w:p>
    <w:p w:rsidR="00D00B49" w:rsidRDefault="00D00B49" w:rsidP="00C666E0">
      <w:pPr>
        <w:jc w:val="center"/>
        <w:rPr>
          <w:sz w:val="26"/>
          <w:szCs w:val="26"/>
        </w:rPr>
      </w:pPr>
    </w:p>
    <w:p w:rsidR="00D00B49" w:rsidRDefault="00D00B49" w:rsidP="00C666E0">
      <w:pPr>
        <w:jc w:val="center"/>
        <w:rPr>
          <w:sz w:val="26"/>
          <w:szCs w:val="26"/>
        </w:rPr>
      </w:pPr>
    </w:p>
    <w:p w:rsidR="00D00B49" w:rsidRDefault="00D00B49" w:rsidP="00C666E0">
      <w:pPr>
        <w:jc w:val="center"/>
        <w:rPr>
          <w:sz w:val="26"/>
          <w:szCs w:val="26"/>
        </w:rPr>
      </w:pPr>
    </w:p>
    <w:p w:rsidR="00D00B49" w:rsidRDefault="00D00B49" w:rsidP="00C666E0">
      <w:pPr>
        <w:jc w:val="center"/>
        <w:rPr>
          <w:sz w:val="26"/>
          <w:szCs w:val="26"/>
        </w:rPr>
      </w:pPr>
    </w:p>
    <w:p w:rsidR="00D00B49" w:rsidRPr="003A15FD" w:rsidRDefault="00D00B49" w:rsidP="00C666E0">
      <w:pPr>
        <w:jc w:val="center"/>
        <w:outlineLvl w:val="0"/>
        <w:rPr>
          <w:sz w:val="28"/>
          <w:szCs w:val="28"/>
        </w:rPr>
      </w:pPr>
      <w:r w:rsidRPr="003A15FD">
        <w:rPr>
          <w:sz w:val="28"/>
          <w:szCs w:val="28"/>
        </w:rPr>
        <w:t>ПРЕДПИСАНИЕ</w:t>
      </w:r>
    </w:p>
    <w:p w:rsidR="00D00B49" w:rsidRPr="003A15FD" w:rsidRDefault="00D00B49" w:rsidP="00C666E0">
      <w:pPr>
        <w:jc w:val="center"/>
        <w:outlineLvl w:val="0"/>
        <w:rPr>
          <w:sz w:val="28"/>
          <w:szCs w:val="28"/>
        </w:rPr>
      </w:pPr>
      <w:r w:rsidRPr="003A15FD">
        <w:rPr>
          <w:sz w:val="28"/>
          <w:szCs w:val="28"/>
        </w:rPr>
        <w:t>об устранении нарушений законодательства о закупках</w:t>
      </w:r>
    </w:p>
    <w:p w:rsidR="00D00B49" w:rsidRPr="003A15FD" w:rsidRDefault="00D00B49" w:rsidP="00C666E0">
      <w:pPr>
        <w:jc w:val="center"/>
        <w:outlineLvl w:val="0"/>
        <w:rPr>
          <w:sz w:val="28"/>
          <w:szCs w:val="28"/>
        </w:rPr>
      </w:pPr>
      <w:r w:rsidRPr="003A15FD">
        <w:rPr>
          <w:sz w:val="28"/>
          <w:szCs w:val="28"/>
        </w:rPr>
        <w:t xml:space="preserve">по делу № </w:t>
      </w:r>
      <w:r w:rsidRPr="003A15FD">
        <w:rPr>
          <w:b/>
          <w:sz w:val="28"/>
          <w:szCs w:val="28"/>
        </w:rPr>
        <w:t>44</w:t>
      </w:r>
      <w:r>
        <w:rPr>
          <w:b/>
          <w:sz w:val="28"/>
          <w:szCs w:val="28"/>
        </w:rPr>
        <w:t>-4271/</w:t>
      </w:r>
      <w:r w:rsidRPr="003A15FD">
        <w:rPr>
          <w:b/>
          <w:sz w:val="28"/>
          <w:szCs w:val="28"/>
        </w:rPr>
        <w:t>17</w:t>
      </w:r>
    </w:p>
    <w:p w:rsidR="00D00B49" w:rsidRPr="003A15FD" w:rsidRDefault="00D00B49" w:rsidP="00C666E0">
      <w:pPr>
        <w:jc w:val="center"/>
        <w:rPr>
          <w:sz w:val="28"/>
          <w:szCs w:val="28"/>
        </w:rPr>
      </w:pPr>
    </w:p>
    <w:p w:rsidR="00D00B49" w:rsidRPr="003A15FD" w:rsidRDefault="00D00B49" w:rsidP="00C666E0">
      <w:pPr>
        <w:tabs>
          <w:tab w:val="left" w:pos="0"/>
        </w:tabs>
        <w:rPr>
          <w:sz w:val="28"/>
          <w:szCs w:val="28"/>
        </w:rPr>
      </w:pPr>
      <w:r>
        <w:rPr>
          <w:sz w:val="28"/>
          <w:szCs w:val="28"/>
        </w:rPr>
        <w:t>31</w:t>
      </w:r>
      <w:r w:rsidRPr="003A15FD">
        <w:rPr>
          <w:sz w:val="28"/>
          <w:szCs w:val="28"/>
        </w:rPr>
        <w:t>.</w:t>
      </w:r>
      <w:r>
        <w:rPr>
          <w:sz w:val="28"/>
          <w:szCs w:val="28"/>
        </w:rPr>
        <w:t>10</w:t>
      </w:r>
      <w:r w:rsidRPr="003A15FD">
        <w:rPr>
          <w:sz w:val="28"/>
          <w:szCs w:val="28"/>
        </w:rPr>
        <w:t xml:space="preserve">.2017              </w:t>
      </w:r>
      <w:r>
        <w:rPr>
          <w:sz w:val="28"/>
          <w:szCs w:val="28"/>
        </w:rPr>
        <w:t xml:space="preserve">                      </w:t>
      </w:r>
      <w:r w:rsidRPr="003A15FD">
        <w:rPr>
          <w:sz w:val="28"/>
          <w:szCs w:val="28"/>
        </w:rPr>
        <w:t xml:space="preserve">                                                      Санкт-Петербург</w:t>
      </w:r>
    </w:p>
    <w:p w:rsidR="00D00B49" w:rsidRPr="003A15FD" w:rsidRDefault="00D00B49" w:rsidP="00C666E0">
      <w:pPr>
        <w:jc w:val="both"/>
        <w:rPr>
          <w:sz w:val="28"/>
          <w:szCs w:val="28"/>
        </w:rPr>
      </w:pPr>
    </w:p>
    <w:p w:rsidR="00D00B49" w:rsidRPr="00C666E0" w:rsidRDefault="00D00B49" w:rsidP="00C666E0">
      <w:pPr>
        <w:tabs>
          <w:tab w:val="left" w:pos="0"/>
        </w:tabs>
        <w:jc w:val="both"/>
        <w:rPr>
          <w:sz w:val="28"/>
          <w:szCs w:val="28"/>
        </w:rPr>
      </w:pPr>
      <w:r>
        <w:rPr>
          <w:lang w:val="en-US"/>
        </w:rPr>
        <w:tab/>
      </w:r>
      <w:r w:rsidRPr="00C666E0">
        <w:rPr>
          <w:sz w:val="28"/>
          <w:szCs w:val="28"/>
        </w:rPr>
        <w:t xml:space="preserve">Комиссия Санкт-Петербургского УФАС России по контролю закупок          </w:t>
      </w:r>
      <w:r w:rsidRPr="00C666E0">
        <w:rPr>
          <w:sz w:val="28"/>
          <w:szCs w:val="28"/>
        </w:rPr>
        <w:br/>
        <w:t xml:space="preserve">(далее – Комиссия УФАС) на основании своего решения по делу № </w:t>
      </w:r>
      <w:r w:rsidRPr="00C666E0">
        <w:rPr>
          <w:b/>
          <w:sz w:val="28"/>
          <w:szCs w:val="28"/>
        </w:rPr>
        <w:t>44-4271/17</w:t>
      </w:r>
      <w:r w:rsidRPr="00C666E0">
        <w:rPr>
          <w:b/>
          <w:sz w:val="28"/>
          <w:szCs w:val="28"/>
        </w:rPr>
        <w:br/>
      </w:r>
      <w:r w:rsidRPr="00C666E0">
        <w:rPr>
          <w:sz w:val="28"/>
          <w:szCs w:val="28"/>
        </w:rPr>
        <w:t>о нарушении законодательства о закупках, руководствуясь с</w:t>
      </w:r>
      <w:r>
        <w:rPr>
          <w:sz w:val="28"/>
          <w:szCs w:val="28"/>
        </w:rPr>
        <w:t xml:space="preserve">т. 99, 106 Федерального закона </w:t>
      </w:r>
      <w:r w:rsidRPr="00C666E0">
        <w:rPr>
          <w:sz w:val="28"/>
          <w:szCs w:val="28"/>
        </w:rPr>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00B49" w:rsidRPr="003A15FD" w:rsidRDefault="00D00B49" w:rsidP="00C666E0">
      <w:pPr>
        <w:ind w:firstLine="720"/>
        <w:rPr>
          <w:sz w:val="28"/>
          <w:szCs w:val="28"/>
        </w:rPr>
      </w:pPr>
    </w:p>
    <w:p w:rsidR="00D00B49" w:rsidRPr="003A15FD" w:rsidRDefault="00D00B49" w:rsidP="00C666E0">
      <w:pPr>
        <w:jc w:val="center"/>
        <w:outlineLvl w:val="0"/>
        <w:rPr>
          <w:sz w:val="28"/>
          <w:szCs w:val="28"/>
        </w:rPr>
      </w:pPr>
      <w:r w:rsidRPr="003A15FD">
        <w:rPr>
          <w:sz w:val="28"/>
          <w:szCs w:val="28"/>
        </w:rPr>
        <w:t>ПРЕДПИСЫВАЕТ:</w:t>
      </w:r>
    </w:p>
    <w:p w:rsidR="00D00B49" w:rsidRPr="003A15FD" w:rsidRDefault="00D00B49" w:rsidP="00C666E0">
      <w:pPr>
        <w:jc w:val="center"/>
        <w:rPr>
          <w:sz w:val="28"/>
          <w:szCs w:val="28"/>
        </w:rPr>
      </w:pPr>
    </w:p>
    <w:p w:rsidR="00D00B49" w:rsidRPr="00AE78D7" w:rsidRDefault="00D00B49" w:rsidP="00C666E0">
      <w:pPr>
        <w:pStyle w:val="NormalWeb"/>
        <w:spacing w:before="0" w:beforeAutospacing="0" w:after="0"/>
        <w:ind w:firstLine="708"/>
        <w:jc w:val="both"/>
        <w:rPr>
          <w:sz w:val="28"/>
          <w:szCs w:val="28"/>
        </w:rPr>
      </w:pPr>
      <w:r w:rsidRPr="00B12169">
        <w:rPr>
          <w:sz w:val="28"/>
          <w:szCs w:val="28"/>
        </w:rPr>
        <w:t xml:space="preserve">1. </w:t>
      </w:r>
      <w:r w:rsidRPr="00AE78D7">
        <w:rPr>
          <w:sz w:val="28"/>
          <w:szCs w:val="28"/>
        </w:rPr>
        <w:t xml:space="preserve">Заказчику – </w:t>
      </w:r>
      <w:r>
        <w:rPr>
          <w:sz w:val="28"/>
          <w:szCs w:val="28"/>
        </w:rPr>
        <w:t>СПб ГБПОУ «Медицинский колледж им. В.М. Бехтерева</w:t>
      </w:r>
      <w:r w:rsidRPr="00EF5318">
        <w:rPr>
          <w:sz w:val="28"/>
          <w:szCs w:val="28"/>
        </w:rPr>
        <w:t xml:space="preserve">» </w:t>
      </w:r>
      <w:r>
        <w:rPr>
          <w:sz w:val="28"/>
          <w:szCs w:val="28"/>
        </w:rPr>
        <w:t xml:space="preserve">и его аукционной комиссии </w:t>
      </w:r>
      <w:r w:rsidRPr="00AE78D7">
        <w:rPr>
          <w:rStyle w:val="s6"/>
          <w:sz w:val="28"/>
          <w:szCs w:val="28"/>
        </w:rPr>
        <w:t>у</w:t>
      </w:r>
      <w:r>
        <w:rPr>
          <w:sz w:val="28"/>
          <w:szCs w:val="28"/>
        </w:rPr>
        <w:t xml:space="preserve">странить нарушения ч. 5 ст. 67, п. 2 ч. 1 ст. 64 </w:t>
      </w:r>
      <w:r w:rsidRPr="00AE78D7">
        <w:rPr>
          <w:sz w:val="28"/>
          <w:szCs w:val="28"/>
        </w:rPr>
        <w:t>Закона</w:t>
      </w:r>
      <w:r>
        <w:rPr>
          <w:sz w:val="28"/>
          <w:szCs w:val="28"/>
        </w:rPr>
        <w:t xml:space="preserve"> </w:t>
      </w:r>
      <w:r w:rsidRPr="00AE78D7">
        <w:rPr>
          <w:sz w:val="28"/>
          <w:szCs w:val="28"/>
        </w:rPr>
        <w:t>о контрактной системе</w:t>
      </w:r>
      <w:r>
        <w:rPr>
          <w:sz w:val="28"/>
          <w:szCs w:val="28"/>
        </w:rPr>
        <w:t xml:space="preserve"> </w:t>
      </w:r>
      <w:r w:rsidRPr="00AE78D7">
        <w:rPr>
          <w:sz w:val="28"/>
          <w:szCs w:val="28"/>
        </w:rPr>
        <w:t xml:space="preserve">и с этой целью: </w:t>
      </w:r>
    </w:p>
    <w:p w:rsidR="00D00B49" w:rsidRPr="00B12169" w:rsidRDefault="00D00B49" w:rsidP="00C666E0">
      <w:pPr>
        <w:tabs>
          <w:tab w:val="left" w:pos="1134"/>
        </w:tabs>
        <w:ind w:firstLine="708"/>
        <w:jc w:val="both"/>
        <w:rPr>
          <w:sz w:val="28"/>
          <w:szCs w:val="28"/>
        </w:rPr>
      </w:pPr>
      <w:r w:rsidRPr="00AE78D7">
        <w:rPr>
          <w:sz w:val="28"/>
          <w:szCs w:val="28"/>
        </w:rPr>
        <w:t>- в 7</w:t>
      </w:r>
      <w:r w:rsidRPr="00B12169">
        <w:rPr>
          <w:sz w:val="28"/>
          <w:szCs w:val="28"/>
        </w:rPr>
        <w:t xml:space="preserve">-дневный срок со дня размещения настоящего предписания                                 на официальном сайте отменить все протоколы, составленные в ходе размещения заказа с номером извещения </w:t>
      </w:r>
      <w:r>
        <w:rPr>
          <w:sz w:val="28"/>
          <w:szCs w:val="28"/>
        </w:rPr>
        <w:t>0372200028417000010</w:t>
      </w:r>
      <w:r w:rsidRPr="00B12169">
        <w:rPr>
          <w:sz w:val="28"/>
          <w:szCs w:val="28"/>
        </w:rPr>
        <w:t>;</w:t>
      </w:r>
    </w:p>
    <w:p w:rsidR="00D00B49" w:rsidRPr="00AF1E5B" w:rsidRDefault="00D00B49" w:rsidP="00C666E0">
      <w:pPr>
        <w:tabs>
          <w:tab w:val="left" w:pos="0"/>
        </w:tabs>
        <w:ind w:left="142" w:firstLine="709"/>
        <w:jc w:val="both"/>
        <w:rPr>
          <w:sz w:val="28"/>
          <w:szCs w:val="28"/>
        </w:rPr>
      </w:pPr>
      <w:r>
        <w:rPr>
          <w:sz w:val="28"/>
          <w:szCs w:val="28"/>
        </w:rPr>
        <w:t xml:space="preserve">- </w:t>
      </w:r>
      <w:r w:rsidRPr="00AF1E5B">
        <w:rPr>
          <w:sz w:val="28"/>
          <w:szCs w:val="28"/>
        </w:rPr>
        <w:t xml:space="preserve">внести изменения в документацию об аукционе, приведя </w:t>
      </w:r>
      <w:r>
        <w:rPr>
          <w:sz w:val="28"/>
          <w:szCs w:val="28"/>
        </w:rPr>
        <w:br/>
      </w:r>
      <w:r w:rsidRPr="00AF1E5B">
        <w:rPr>
          <w:sz w:val="28"/>
          <w:szCs w:val="28"/>
        </w:rPr>
        <w:t>её в соответствие с требованиями Закона о контрактной системе, руководствуясь мотивировочной частью решения, указанного в преамбуле настоящего предписания;</w:t>
      </w:r>
    </w:p>
    <w:p w:rsidR="00D00B49" w:rsidRPr="00AF1E5B" w:rsidRDefault="00D00B49" w:rsidP="00C666E0">
      <w:pPr>
        <w:tabs>
          <w:tab w:val="left" w:pos="0"/>
        </w:tabs>
        <w:ind w:firstLine="709"/>
        <w:jc w:val="both"/>
        <w:rPr>
          <w:sz w:val="28"/>
          <w:szCs w:val="28"/>
        </w:rPr>
      </w:pPr>
      <w:r w:rsidRPr="00AF1E5B">
        <w:rPr>
          <w:sz w:val="28"/>
          <w:szCs w:val="28"/>
        </w:rPr>
        <w:t xml:space="preserve">- </w:t>
      </w:r>
      <w:r w:rsidRPr="00C25F7D">
        <w:rPr>
          <w:sz w:val="28"/>
          <w:szCs w:val="28"/>
        </w:rPr>
        <w:t xml:space="preserve">продлить срок окончания подачи заявок на участие в аукционе </w:t>
      </w:r>
      <w:r>
        <w:rPr>
          <w:sz w:val="28"/>
          <w:szCs w:val="28"/>
        </w:rPr>
        <w:t xml:space="preserve">                          </w:t>
      </w:r>
      <w:r w:rsidRPr="00C25F7D">
        <w:rPr>
          <w:sz w:val="28"/>
          <w:szCs w:val="28"/>
        </w:rPr>
        <w:t xml:space="preserve">с номером извещения </w:t>
      </w:r>
      <w:r>
        <w:rPr>
          <w:sz w:val="28"/>
          <w:szCs w:val="28"/>
        </w:rPr>
        <w:t xml:space="preserve">0372200028417000010 </w:t>
      </w:r>
      <w:r w:rsidRPr="00AF1E5B">
        <w:rPr>
          <w:bCs/>
          <w:sz w:val="28"/>
          <w:szCs w:val="28"/>
        </w:rPr>
        <w:t xml:space="preserve">в соответствии с </w:t>
      </w:r>
      <w:r>
        <w:rPr>
          <w:bCs/>
          <w:sz w:val="28"/>
          <w:szCs w:val="28"/>
        </w:rPr>
        <w:t xml:space="preserve">требованиями законодательства </w:t>
      </w:r>
      <w:r w:rsidRPr="00AF1E5B">
        <w:rPr>
          <w:bCs/>
          <w:sz w:val="28"/>
          <w:szCs w:val="28"/>
        </w:rPr>
        <w:t>о контрактной системе</w:t>
      </w:r>
      <w:r>
        <w:rPr>
          <w:color w:val="181818"/>
          <w:sz w:val="28"/>
          <w:szCs w:val="28"/>
        </w:rPr>
        <w:t>;</w:t>
      </w:r>
    </w:p>
    <w:p w:rsidR="00D00B49" w:rsidRPr="00AF1E5B" w:rsidRDefault="00D00B49" w:rsidP="00C666E0">
      <w:pPr>
        <w:tabs>
          <w:tab w:val="left" w:pos="0"/>
        </w:tabs>
        <w:ind w:firstLine="709"/>
        <w:jc w:val="both"/>
        <w:rPr>
          <w:bCs/>
          <w:sz w:val="28"/>
          <w:szCs w:val="28"/>
        </w:rPr>
      </w:pPr>
      <w:r w:rsidRPr="00AF1E5B">
        <w:rPr>
          <w:sz w:val="28"/>
          <w:szCs w:val="28"/>
        </w:rPr>
        <w:t xml:space="preserve">- </w:t>
      </w:r>
      <w:r w:rsidRPr="00AF1E5B">
        <w:rPr>
          <w:bCs/>
          <w:sz w:val="28"/>
          <w:szCs w:val="28"/>
        </w:rPr>
        <w:t xml:space="preserve">провести процедуры </w:t>
      </w:r>
      <w:r w:rsidRPr="00AF1E5B">
        <w:rPr>
          <w:sz w:val="28"/>
          <w:szCs w:val="28"/>
        </w:rPr>
        <w:t xml:space="preserve">закупки с номером извещения </w:t>
      </w:r>
      <w:r>
        <w:rPr>
          <w:sz w:val="28"/>
          <w:szCs w:val="28"/>
        </w:rPr>
        <w:t xml:space="preserve">0372200028417000010 </w:t>
      </w:r>
      <w:r w:rsidRPr="00AF1E5B">
        <w:rPr>
          <w:bCs/>
          <w:sz w:val="28"/>
          <w:szCs w:val="28"/>
        </w:rPr>
        <w:t>в соответствии с законодательством о контрактной системе</w:t>
      </w:r>
      <w:r w:rsidRPr="00AF1E5B">
        <w:rPr>
          <w:color w:val="181818"/>
          <w:sz w:val="28"/>
          <w:szCs w:val="28"/>
        </w:rPr>
        <w:t>.</w:t>
      </w:r>
    </w:p>
    <w:p w:rsidR="00D00B49" w:rsidRPr="00341ED7" w:rsidRDefault="00D00B49" w:rsidP="00C666E0">
      <w:pPr>
        <w:tabs>
          <w:tab w:val="left" w:pos="1134"/>
        </w:tabs>
        <w:ind w:firstLine="708"/>
        <w:jc w:val="both"/>
        <w:rPr>
          <w:sz w:val="28"/>
          <w:szCs w:val="28"/>
        </w:rPr>
      </w:pPr>
      <w:r w:rsidRPr="00341ED7">
        <w:rPr>
          <w:sz w:val="28"/>
          <w:szCs w:val="28"/>
        </w:rPr>
        <w:t>2. Заказчику</w:t>
      </w:r>
      <w:r>
        <w:rPr>
          <w:sz w:val="28"/>
          <w:szCs w:val="28"/>
        </w:rPr>
        <w:t xml:space="preserve">, его аукционной комиссии </w:t>
      </w:r>
      <w:r w:rsidRPr="00D03ED0">
        <w:rPr>
          <w:sz w:val="28"/>
          <w:szCs w:val="28"/>
        </w:rPr>
        <w:t>представить в Управление Федеральной антимонопольной службы</w:t>
      </w:r>
      <w:r>
        <w:rPr>
          <w:sz w:val="28"/>
          <w:szCs w:val="28"/>
        </w:rPr>
        <w:t xml:space="preserve"> </w:t>
      </w:r>
      <w:r w:rsidRPr="00D03ED0">
        <w:rPr>
          <w:sz w:val="28"/>
          <w:szCs w:val="28"/>
        </w:rPr>
        <w:t>по Санкт-Петербургу</w:t>
      </w:r>
      <w:r w:rsidRPr="00343202">
        <w:rPr>
          <w:sz w:val="28"/>
          <w:szCs w:val="28"/>
        </w:rPr>
        <w:t xml:space="preserve"> документальные доказательства исполнения пункта 1 настоящего предписания </w:t>
      </w:r>
      <w:r w:rsidRPr="00341ED7">
        <w:rPr>
          <w:sz w:val="28"/>
          <w:szCs w:val="28"/>
        </w:rPr>
        <w:t>в срок</w:t>
      </w:r>
      <w:r>
        <w:rPr>
          <w:sz w:val="28"/>
          <w:szCs w:val="28"/>
        </w:rPr>
        <w:br/>
      </w:r>
      <w:r w:rsidRPr="00341ED7">
        <w:rPr>
          <w:sz w:val="28"/>
          <w:szCs w:val="28"/>
        </w:rPr>
        <w:t xml:space="preserve">до </w:t>
      </w:r>
      <w:r>
        <w:rPr>
          <w:sz w:val="28"/>
          <w:szCs w:val="28"/>
        </w:rPr>
        <w:t>04</w:t>
      </w:r>
      <w:r w:rsidRPr="00341ED7">
        <w:rPr>
          <w:sz w:val="28"/>
          <w:szCs w:val="28"/>
        </w:rPr>
        <w:t>.</w:t>
      </w:r>
      <w:r>
        <w:rPr>
          <w:sz w:val="28"/>
          <w:szCs w:val="28"/>
        </w:rPr>
        <w:t>12</w:t>
      </w:r>
      <w:r w:rsidRPr="00341ED7">
        <w:rPr>
          <w:sz w:val="28"/>
          <w:szCs w:val="28"/>
        </w:rPr>
        <w:t>.2017.</w:t>
      </w:r>
    </w:p>
    <w:p w:rsidR="00D00B49" w:rsidRPr="00341ED7" w:rsidRDefault="00D00B49" w:rsidP="00C666E0">
      <w:pPr>
        <w:tabs>
          <w:tab w:val="left" w:pos="1134"/>
        </w:tabs>
        <w:ind w:firstLine="708"/>
        <w:jc w:val="both"/>
        <w:rPr>
          <w:sz w:val="28"/>
          <w:szCs w:val="28"/>
        </w:rPr>
      </w:pPr>
      <w:r w:rsidRPr="00341ED7">
        <w:rPr>
          <w:sz w:val="28"/>
          <w:szCs w:val="28"/>
        </w:rPr>
        <w:t xml:space="preserve">3. Оператору электронной площадки – </w:t>
      </w:r>
      <w:r>
        <w:rPr>
          <w:sz w:val="28"/>
          <w:szCs w:val="28"/>
        </w:rPr>
        <w:t>ЗАО «Сбербанк – Автоматизированная система торгов</w:t>
      </w:r>
      <w:r w:rsidRPr="00341ED7">
        <w:rPr>
          <w:sz w:val="28"/>
          <w:szCs w:val="28"/>
        </w:rPr>
        <w:t>»:</w:t>
      </w:r>
    </w:p>
    <w:p w:rsidR="00D00B49" w:rsidRDefault="00D00B49" w:rsidP="00C666E0">
      <w:pPr>
        <w:tabs>
          <w:tab w:val="left" w:pos="1134"/>
        </w:tabs>
        <w:ind w:firstLine="708"/>
        <w:jc w:val="both"/>
        <w:rPr>
          <w:sz w:val="28"/>
          <w:szCs w:val="28"/>
        </w:rPr>
      </w:pPr>
      <w:r w:rsidRPr="00341ED7">
        <w:rPr>
          <w:sz w:val="28"/>
          <w:szCs w:val="28"/>
        </w:rPr>
        <w:t xml:space="preserve">- обеспечить Заказчику техническую возможность для исполнения </w:t>
      </w:r>
      <w:r>
        <w:rPr>
          <w:sz w:val="28"/>
          <w:szCs w:val="28"/>
        </w:rPr>
        <w:t>пункта 1 настоящего предписания;</w:t>
      </w:r>
    </w:p>
    <w:p w:rsidR="00D00B49" w:rsidRDefault="00D00B49" w:rsidP="00C666E0">
      <w:pPr>
        <w:tabs>
          <w:tab w:val="left" w:pos="1134"/>
        </w:tabs>
        <w:ind w:firstLine="708"/>
        <w:jc w:val="both"/>
        <w:rPr>
          <w:sz w:val="28"/>
          <w:szCs w:val="28"/>
        </w:rPr>
      </w:pPr>
      <w:r>
        <w:rPr>
          <w:sz w:val="28"/>
          <w:szCs w:val="28"/>
        </w:rPr>
        <w:t xml:space="preserve">- </w:t>
      </w:r>
      <w:r w:rsidRPr="00341ED7">
        <w:rPr>
          <w:color w:val="000000"/>
          <w:sz w:val="28"/>
          <w:szCs w:val="28"/>
        </w:rPr>
        <w:t xml:space="preserve">прекратить блокирование операций по счетам для проведения операций по обеспечению участия в открытых аукционах в электронной форме, открытых участникам закупки, подавшим заявки на участие в </w:t>
      </w:r>
      <w:r>
        <w:rPr>
          <w:color w:val="000000"/>
          <w:sz w:val="28"/>
          <w:szCs w:val="28"/>
        </w:rPr>
        <w:t>а</w:t>
      </w:r>
      <w:r w:rsidRPr="00341ED7">
        <w:rPr>
          <w:color w:val="000000"/>
          <w:sz w:val="28"/>
          <w:szCs w:val="28"/>
        </w:rPr>
        <w:t>укционе,</w:t>
      </w:r>
      <w:r>
        <w:rPr>
          <w:color w:val="000000"/>
          <w:sz w:val="28"/>
          <w:szCs w:val="28"/>
        </w:rPr>
        <w:br/>
      </w:r>
      <w:r w:rsidRPr="00341ED7">
        <w:rPr>
          <w:color w:val="000000"/>
          <w:sz w:val="28"/>
          <w:szCs w:val="28"/>
        </w:rPr>
        <w:t>в отношении денежных средств в размере обеспечения заявки на участие</w:t>
      </w:r>
      <w:r>
        <w:rPr>
          <w:color w:val="000000"/>
          <w:sz w:val="28"/>
          <w:szCs w:val="28"/>
        </w:rPr>
        <w:br/>
        <w:t>в а</w:t>
      </w:r>
      <w:r w:rsidRPr="00341ED7">
        <w:rPr>
          <w:color w:val="000000"/>
          <w:sz w:val="28"/>
          <w:szCs w:val="28"/>
        </w:rPr>
        <w:t>укционе</w:t>
      </w:r>
      <w:r>
        <w:rPr>
          <w:color w:val="000000"/>
          <w:sz w:val="28"/>
          <w:szCs w:val="28"/>
        </w:rPr>
        <w:t>.</w:t>
      </w:r>
      <w:r>
        <w:rPr>
          <w:sz w:val="28"/>
          <w:szCs w:val="28"/>
        </w:rPr>
        <w:t xml:space="preserve"> </w:t>
      </w:r>
    </w:p>
    <w:p w:rsidR="00D00B49" w:rsidRDefault="00D00B49" w:rsidP="00C666E0">
      <w:pPr>
        <w:ind w:firstLine="708"/>
        <w:jc w:val="both"/>
        <w:rPr>
          <w:sz w:val="28"/>
          <w:szCs w:val="28"/>
        </w:rPr>
      </w:pPr>
    </w:p>
    <w:p w:rsidR="00D00B49" w:rsidRPr="00343202" w:rsidRDefault="00D00B49" w:rsidP="00C666E0">
      <w:pPr>
        <w:ind w:firstLine="708"/>
        <w:jc w:val="both"/>
        <w:rPr>
          <w:sz w:val="28"/>
          <w:szCs w:val="28"/>
        </w:rPr>
      </w:pPr>
    </w:p>
    <w:p w:rsidR="00D00B49" w:rsidRPr="00AE78D7" w:rsidRDefault="00D00B49" w:rsidP="00C666E0">
      <w:pPr>
        <w:pStyle w:val="ConsNormal"/>
        <w:tabs>
          <w:tab w:val="left" w:pos="1134"/>
        </w:tabs>
        <w:ind w:right="0" w:firstLine="708"/>
        <w:jc w:val="both"/>
        <w:rPr>
          <w:rFonts w:ascii="Times New Roman" w:hAnsi="Times New Roman" w:cs="Times New Roman"/>
          <w:i/>
        </w:rPr>
      </w:pPr>
      <w:r w:rsidRPr="00AE78D7">
        <w:rPr>
          <w:rFonts w:ascii="Times New Roman" w:hAnsi="Times New Roman" w:cs="Times New Roman"/>
          <w:i/>
          <w:u w:val="single"/>
        </w:rPr>
        <w:t>Примечание.</w:t>
      </w:r>
      <w:r w:rsidRPr="00AE78D7">
        <w:rPr>
          <w:rFonts w:ascii="Times New Roman" w:hAnsi="Times New Roman" w:cs="Times New Roman"/>
          <w:i/>
        </w:rPr>
        <w:t xml:space="preserve"> В соответствии с ч. 7 ст. 19.5 Кодекса Российской Федерации об административных правонарушениях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влечет наложение административного штрафа на должностных лиц в размере пятидесяти тысяч рублей; на юридических лиц - пятисот тысяч рублей.</w:t>
      </w:r>
    </w:p>
    <w:p w:rsidR="00D00B49" w:rsidRPr="00AE78D7" w:rsidRDefault="00D00B49" w:rsidP="00C666E0">
      <w:pPr>
        <w:tabs>
          <w:tab w:val="left" w:pos="2700"/>
        </w:tabs>
        <w:ind w:firstLine="720"/>
        <w:jc w:val="both"/>
        <w:rPr>
          <w:sz w:val="20"/>
          <w:szCs w:val="20"/>
        </w:rPr>
      </w:pPr>
      <w:r w:rsidRPr="00AE78D7">
        <w:rPr>
          <w:i/>
          <w:sz w:val="20"/>
          <w:szCs w:val="20"/>
        </w:rPr>
        <w:t>Настоящее предписание может быть об</w:t>
      </w:r>
      <w:r>
        <w:rPr>
          <w:i/>
          <w:sz w:val="20"/>
          <w:szCs w:val="20"/>
        </w:rPr>
        <w:t xml:space="preserve">жаловано в судебном порядке </w:t>
      </w:r>
      <w:r w:rsidRPr="00AE78D7">
        <w:rPr>
          <w:i/>
          <w:sz w:val="20"/>
          <w:szCs w:val="20"/>
        </w:rPr>
        <w:t xml:space="preserve"> в течение трёх месяцев со дня принятия.</w:t>
      </w:r>
      <w:r w:rsidRPr="00AE78D7">
        <w:rPr>
          <w:sz w:val="20"/>
          <w:szCs w:val="20"/>
        </w:rPr>
        <w:t xml:space="preserve"> </w:t>
      </w:r>
    </w:p>
    <w:p w:rsidR="00D00B49" w:rsidRPr="00C666E0" w:rsidRDefault="00D00B49" w:rsidP="00981366">
      <w:pPr>
        <w:pStyle w:val="NormalWeb"/>
        <w:spacing w:before="0" w:beforeAutospacing="0" w:after="0" w:afterAutospacing="0"/>
        <w:ind w:firstLine="708"/>
        <w:jc w:val="both"/>
        <w:rPr>
          <w:i/>
          <w:iCs/>
          <w:sz w:val="28"/>
          <w:szCs w:val="28"/>
        </w:rPr>
      </w:pPr>
    </w:p>
    <w:p w:rsidR="00D00B49" w:rsidRPr="00C666E0" w:rsidRDefault="00D00B49" w:rsidP="00981366">
      <w:pPr>
        <w:pStyle w:val="NormalWeb"/>
        <w:spacing w:before="0" w:beforeAutospacing="0" w:after="0" w:afterAutospacing="0"/>
        <w:ind w:firstLine="708"/>
        <w:jc w:val="both"/>
        <w:rPr>
          <w:sz w:val="28"/>
          <w:szCs w:val="28"/>
        </w:rPr>
      </w:pPr>
    </w:p>
    <w:sectPr w:rsidR="00D00B49" w:rsidRPr="00C666E0" w:rsidSect="002A615D">
      <w:headerReference w:type="even" r:id="rId8"/>
      <w:headerReference w:type="default" r:id="rId9"/>
      <w:footerReference w:type="firs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49" w:rsidRDefault="00D00B49">
      <w:r>
        <w:separator/>
      </w:r>
    </w:p>
  </w:endnote>
  <w:endnote w:type="continuationSeparator" w:id="0">
    <w:p w:rsidR="00D00B49" w:rsidRDefault="00D00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9" w:rsidRDefault="00D00B49">
    <w:pPr>
      <w:pStyle w:val="Footer"/>
    </w:pPr>
  </w:p>
  <w:p w:rsidR="00D00B49" w:rsidRDefault="00D00B49">
    <w:pPr>
      <w:pStyle w:val="Footer"/>
    </w:pPr>
  </w:p>
  <w:p w:rsidR="00D00B49" w:rsidRDefault="00D00B49">
    <w:pPr>
      <w:pStyle w:val="Footer"/>
    </w:pPr>
  </w:p>
  <w:p w:rsidR="00D00B49" w:rsidRDefault="00D00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49" w:rsidRDefault="00D00B49">
      <w:r>
        <w:separator/>
      </w:r>
    </w:p>
  </w:footnote>
  <w:footnote w:type="continuationSeparator" w:id="0">
    <w:p w:rsidR="00D00B49" w:rsidRDefault="00D00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9" w:rsidRDefault="00D00B49" w:rsidP="00F07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B49" w:rsidRDefault="00D00B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9" w:rsidRDefault="00D00B49" w:rsidP="00F07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00B49" w:rsidRDefault="00D00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0D3718"/>
    <w:multiLevelType w:val="hybridMultilevel"/>
    <w:tmpl w:val="A58A083C"/>
    <w:lvl w:ilvl="0" w:tplc="1F6E13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4E6909"/>
    <w:multiLevelType w:val="hybridMultilevel"/>
    <w:tmpl w:val="EE2E1E12"/>
    <w:lvl w:ilvl="0" w:tplc="2196C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4741840"/>
    <w:multiLevelType w:val="hybridMultilevel"/>
    <w:tmpl w:val="EABA96C4"/>
    <w:lvl w:ilvl="0" w:tplc="65BC5CF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5361D72"/>
    <w:multiLevelType w:val="hybridMultilevel"/>
    <w:tmpl w:val="1AD25C80"/>
    <w:lvl w:ilvl="0" w:tplc="643CEB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E39408E"/>
    <w:multiLevelType w:val="hybridMultilevel"/>
    <w:tmpl w:val="1172BC84"/>
    <w:lvl w:ilvl="0" w:tplc="C4162A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A44A9C"/>
    <w:multiLevelType w:val="hybridMultilevel"/>
    <w:tmpl w:val="EFC4BF9E"/>
    <w:lvl w:ilvl="0" w:tplc="E31058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0891906"/>
    <w:multiLevelType w:val="hybridMultilevel"/>
    <w:tmpl w:val="0644B0BC"/>
    <w:lvl w:ilvl="0" w:tplc="8CFACC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389294C"/>
    <w:multiLevelType w:val="hybridMultilevel"/>
    <w:tmpl w:val="E5D8502A"/>
    <w:lvl w:ilvl="0" w:tplc="D20C9814">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9">
    <w:nsid w:val="1DB02B53"/>
    <w:multiLevelType w:val="hybridMultilevel"/>
    <w:tmpl w:val="491E830A"/>
    <w:lvl w:ilvl="0" w:tplc="A8600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F6A6AD9"/>
    <w:multiLevelType w:val="multilevel"/>
    <w:tmpl w:val="B0D0B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0B73C43"/>
    <w:multiLevelType w:val="hybridMultilevel"/>
    <w:tmpl w:val="879A8E84"/>
    <w:lvl w:ilvl="0" w:tplc="215C12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0F33A9A"/>
    <w:multiLevelType w:val="hybridMultilevel"/>
    <w:tmpl w:val="05FA9268"/>
    <w:lvl w:ilvl="0" w:tplc="3A0E7D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8406339"/>
    <w:multiLevelType w:val="hybridMultilevel"/>
    <w:tmpl w:val="626E8780"/>
    <w:lvl w:ilvl="0" w:tplc="6DCA671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B9A5CE7"/>
    <w:multiLevelType w:val="multilevel"/>
    <w:tmpl w:val="876A50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C8C417B"/>
    <w:multiLevelType w:val="hybridMultilevel"/>
    <w:tmpl w:val="D1E83774"/>
    <w:lvl w:ilvl="0" w:tplc="7250DF2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E7615CE"/>
    <w:multiLevelType w:val="multilevel"/>
    <w:tmpl w:val="4800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61E1B"/>
    <w:multiLevelType w:val="hybridMultilevel"/>
    <w:tmpl w:val="5EB6FAB2"/>
    <w:lvl w:ilvl="0" w:tplc="F6CA53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905D75"/>
    <w:multiLevelType w:val="hybridMultilevel"/>
    <w:tmpl w:val="D7A46000"/>
    <w:lvl w:ilvl="0" w:tplc="DB9805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03271F2"/>
    <w:multiLevelType w:val="hybridMultilevel"/>
    <w:tmpl w:val="53F44490"/>
    <w:lvl w:ilvl="0" w:tplc="25D4AB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1F64BA0"/>
    <w:multiLevelType w:val="hybridMultilevel"/>
    <w:tmpl w:val="168E9334"/>
    <w:lvl w:ilvl="0" w:tplc="4710C2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6E243B"/>
    <w:multiLevelType w:val="hybridMultilevel"/>
    <w:tmpl w:val="6B60E17C"/>
    <w:lvl w:ilvl="0" w:tplc="182CA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A0F635C"/>
    <w:multiLevelType w:val="hybridMultilevel"/>
    <w:tmpl w:val="CF940324"/>
    <w:lvl w:ilvl="0" w:tplc="A5AE84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C954288"/>
    <w:multiLevelType w:val="hybridMultilevel"/>
    <w:tmpl w:val="35E61688"/>
    <w:lvl w:ilvl="0" w:tplc="B60A42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F1B0127"/>
    <w:multiLevelType w:val="hybridMultilevel"/>
    <w:tmpl w:val="5D423778"/>
    <w:lvl w:ilvl="0" w:tplc="57C6C0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503D73B6"/>
    <w:multiLevelType w:val="hybridMultilevel"/>
    <w:tmpl w:val="E0C6BFEC"/>
    <w:lvl w:ilvl="0" w:tplc="977CD4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1BE3A7B"/>
    <w:multiLevelType w:val="hybridMultilevel"/>
    <w:tmpl w:val="5E16F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E22EFC"/>
    <w:multiLevelType w:val="hybridMultilevel"/>
    <w:tmpl w:val="378C6410"/>
    <w:lvl w:ilvl="0" w:tplc="845AE5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BE6F50"/>
    <w:multiLevelType w:val="hybridMultilevel"/>
    <w:tmpl w:val="EC004230"/>
    <w:lvl w:ilvl="0" w:tplc="040CA9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9C369E8"/>
    <w:multiLevelType w:val="hybridMultilevel"/>
    <w:tmpl w:val="31529F10"/>
    <w:lvl w:ilvl="0" w:tplc="41FA98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84370"/>
    <w:multiLevelType w:val="hybridMultilevel"/>
    <w:tmpl w:val="5AACE072"/>
    <w:lvl w:ilvl="0" w:tplc="00286702">
      <w:start w:val="1"/>
      <w:numFmt w:val="decimal"/>
      <w:lvlText w:val="%1."/>
      <w:lvlJc w:val="left"/>
      <w:pPr>
        <w:ind w:left="907" w:hanging="360"/>
      </w:pPr>
      <w:rPr>
        <w:rFonts w:ascii="Times New Roman" w:hAnsi="Times New Roman" w:cs="Times New Roman" w:hint="default"/>
        <w:b/>
        <w:color w:val="auto"/>
        <w:sz w:val="28"/>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32">
    <w:nsid w:val="61177688"/>
    <w:multiLevelType w:val="hybridMultilevel"/>
    <w:tmpl w:val="B418B4C4"/>
    <w:lvl w:ilvl="0" w:tplc="A524C87C">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1B954DB"/>
    <w:multiLevelType w:val="hybridMultilevel"/>
    <w:tmpl w:val="94DC1FAE"/>
    <w:lvl w:ilvl="0" w:tplc="BEA8C0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3C53AA1"/>
    <w:multiLevelType w:val="hybridMultilevel"/>
    <w:tmpl w:val="5C3AAECA"/>
    <w:lvl w:ilvl="0" w:tplc="C80AD0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3E47CB8"/>
    <w:multiLevelType w:val="hybridMultilevel"/>
    <w:tmpl w:val="6D2A6ED2"/>
    <w:lvl w:ilvl="0" w:tplc="E1B2FF8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9801548"/>
    <w:multiLevelType w:val="hybridMultilevel"/>
    <w:tmpl w:val="6B62F810"/>
    <w:lvl w:ilvl="0" w:tplc="A7BC5C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AA05C1E"/>
    <w:multiLevelType w:val="hybridMultilevel"/>
    <w:tmpl w:val="039A933C"/>
    <w:lvl w:ilvl="0" w:tplc="B7409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BDE60B2"/>
    <w:multiLevelType w:val="hybridMultilevel"/>
    <w:tmpl w:val="453A36FA"/>
    <w:lvl w:ilvl="0" w:tplc="FBEAF8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0F81CB8"/>
    <w:multiLevelType w:val="hybridMultilevel"/>
    <w:tmpl w:val="12524DA6"/>
    <w:lvl w:ilvl="0" w:tplc="908E1A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204545D"/>
    <w:multiLevelType w:val="hybridMultilevel"/>
    <w:tmpl w:val="D49E6678"/>
    <w:lvl w:ilvl="0" w:tplc="F232159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75062CD9"/>
    <w:multiLevelType w:val="multilevel"/>
    <w:tmpl w:val="F6EC5322"/>
    <w:lvl w:ilvl="0">
      <w:start w:val="1"/>
      <w:numFmt w:val="decimal"/>
      <w:lvlText w:val="%1."/>
      <w:lvlJc w:val="left"/>
      <w:pPr>
        <w:ind w:left="1068" w:hanging="360"/>
      </w:pPr>
      <w:rPr>
        <w:rFonts w:cs="Times New Roman" w:hint="default"/>
      </w:rPr>
    </w:lvl>
    <w:lvl w:ilvl="1">
      <w:start w:val="4"/>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2">
    <w:nsid w:val="75CB50EE"/>
    <w:multiLevelType w:val="hybridMultilevel"/>
    <w:tmpl w:val="1F5EC062"/>
    <w:lvl w:ilvl="0" w:tplc="E732FE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3"/>
  </w:num>
  <w:num w:numId="3">
    <w:abstractNumId w:val="7"/>
  </w:num>
  <w:num w:numId="4">
    <w:abstractNumId w:val="15"/>
  </w:num>
  <w:num w:numId="5">
    <w:abstractNumId w:val="13"/>
  </w:num>
  <w:num w:numId="6">
    <w:abstractNumId w:val="0"/>
  </w:num>
  <w:num w:numId="7">
    <w:abstractNumId w:val="11"/>
  </w:num>
  <w:num w:numId="8">
    <w:abstractNumId w:val="30"/>
  </w:num>
  <w:num w:numId="9">
    <w:abstractNumId w:val="17"/>
  </w:num>
  <w:num w:numId="10">
    <w:abstractNumId w:val="26"/>
  </w:num>
  <w:num w:numId="11">
    <w:abstractNumId w:val="40"/>
  </w:num>
  <w:num w:numId="12">
    <w:abstractNumId w:val="33"/>
  </w:num>
  <w:num w:numId="13">
    <w:abstractNumId w:val="2"/>
  </w:num>
  <w:num w:numId="14">
    <w:abstractNumId w:val="32"/>
  </w:num>
  <w:num w:numId="15">
    <w:abstractNumId w:val="37"/>
  </w:num>
  <w:num w:numId="16">
    <w:abstractNumId w:val="38"/>
  </w:num>
  <w:num w:numId="17">
    <w:abstractNumId w:val="9"/>
  </w:num>
  <w:num w:numId="18">
    <w:abstractNumId w:val="18"/>
  </w:num>
  <w:num w:numId="19">
    <w:abstractNumId w:val="35"/>
  </w:num>
  <w:num w:numId="20">
    <w:abstractNumId w:val="34"/>
  </w:num>
  <w:num w:numId="21">
    <w:abstractNumId w:val="20"/>
  </w:num>
  <w:num w:numId="22">
    <w:abstractNumId w:val="42"/>
  </w:num>
  <w:num w:numId="23">
    <w:abstractNumId w:val="12"/>
  </w:num>
  <w:num w:numId="24">
    <w:abstractNumId w:val="28"/>
  </w:num>
  <w:num w:numId="25">
    <w:abstractNumId w:val="27"/>
  </w:num>
  <w:num w:numId="26">
    <w:abstractNumId w:val="21"/>
  </w:num>
  <w:num w:numId="27">
    <w:abstractNumId w:val="19"/>
  </w:num>
  <w:num w:numId="28">
    <w:abstractNumId w:val="31"/>
  </w:num>
  <w:num w:numId="29">
    <w:abstractNumId w:val="39"/>
  </w:num>
  <w:num w:numId="30">
    <w:abstractNumId w:val="23"/>
  </w:num>
  <w:num w:numId="31">
    <w:abstractNumId w:val="4"/>
  </w:num>
  <w:num w:numId="32">
    <w:abstractNumId w:val="29"/>
  </w:num>
  <w:num w:numId="33">
    <w:abstractNumId w:val="36"/>
  </w:num>
  <w:num w:numId="34">
    <w:abstractNumId w:val="5"/>
  </w:num>
  <w:num w:numId="35">
    <w:abstractNumId w:val="16"/>
  </w:num>
  <w:num w:numId="36">
    <w:abstractNumId w:val="25"/>
  </w:num>
  <w:num w:numId="37">
    <w:abstractNumId w:val="1"/>
  </w:num>
  <w:num w:numId="38">
    <w:abstractNumId w:val="22"/>
  </w:num>
  <w:num w:numId="39">
    <w:abstractNumId w:val="6"/>
  </w:num>
  <w:num w:numId="40">
    <w:abstractNumId w:val="24"/>
  </w:num>
  <w:num w:numId="41">
    <w:abstractNumId w:val="41"/>
  </w:num>
  <w:num w:numId="42">
    <w:abstractNumId w:val="1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B70"/>
    <w:rsid w:val="000004AB"/>
    <w:rsid w:val="0000080F"/>
    <w:rsid w:val="0000243D"/>
    <w:rsid w:val="0000349F"/>
    <w:rsid w:val="00003862"/>
    <w:rsid w:val="00003A63"/>
    <w:rsid w:val="00004AFD"/>
    <w:rsid w:val="000064DD"/>
    <w:rsid w:val="00006F70"/>
    <w:rsid w:val="000071B4"/>
    <w:rsid w:val="000101D3"/>
    <w:rsid w:val="00010C0D"/>
    <w:rsid w:val="00010CB5"/>
    <w:rsid w:val="0001132B"/>
    <w:rsid w:val="0001163C"/>
    <w:rsid w:val="0001169D"/>
    <w:rsid w:val="000124D9"/>
    <w:rsid w:val="00012804"/>
    <w:rsid w:val="00014E40"/>
    <w:rsid w:val="00015186"/>
    <w:rsid w:val="00015262"/>
    <w:rsid w:val="00015C57"/>
    <w:rsid w:val="000160CA"/>
    <w:rsid w:val="00020306"/>
    <w:rsid w:val="000203DA"/>
    <w:rsid w:val="00020D07"/>
    <w:rsid w:val="000223B5"/>
    <w:rsid w:val="00023488"/>
    <w:rsid w:val="0002490B"/>
    <w:rsid w:val="000253DB"/>
    <w:rsid w:val="000255FE"/>
    <w:rsid w:val="00026B4E"/>
    <w:rsid w:val="00031080"/>
    <w:rsid w:val="000318EB"/>
    <w:rsid w:val="00032EBB"/>
    <w:rsid w:val="0003544B"/>
    <w:rsid w:val="000364DC"/>
    <w:rsid w:val="00036AF1"/>
    <w:rsid w:val="000374EC"/>
    <w:rsid w:val="00037911"/>
    <w:rsid w:val="00037A0B"/>
    <w:rsid w:val="000405DD"/>
    <w:rsid w:val="00040E8B"/>
    <w:rsid w:val="000426FC"/>
    <w:rsid w:val="00042FA3"/>
    <w:rsid w:val="000463D4"/>
    <w:rsid w:val="000468C7"/>
    <w:rsid w:val="00052F48"/>
    <w:rsid w:val="00053658"/>
    <w:rsid w:val="000539A2"/>
    <w:rsid w:val="00054586"/>
    <w:rsid w:val="000554E7"/>
    <w:rsid w:val="00056077"/>
    <w:rsid w:val="00056618"/>
    <w:rsid w:val="0005702F"/>
    <w:rsid w:val="0006058C"/>
    <w:rsid w:val="000608CC"/>
    <w:rsid w:val="00063A5E"/>
    <w:rsid w:val="00063BF0"/>
    <w:rsid w:val="00064C63"/>
    <w:rsid w:val="000653A6"/>
    <w:rsid w:val="00065D36"/>
    <w:rsid w:val="00067183"/>
    <w:rsid w:val="00070112"/>
    <w:rsid w:val="00070508"/>
    <w:rsid w:val="00073553"/>
    <w:rsid w:val="00073EE7"/>
    <w:rsid w:val="0007403C"/>
    <w:rsid w:val="000746C8"/>
    <w:rsid w:val="00076A7F"/>
    <w:rsid w:val="00076C1F"/>
    <w:rsid w:val="0007741E"/>
    <w:rsid w:val="0007757A"/>
    <w:rsid w:val="00077A0F"/>
    <w:rsid w:val="00077FDF"/>
    <w:rsid w:val="00081D78"/>
    <w:rsid w:val="000823A0"/>
    <w:rsid w:val="00082F47"/>
    <w:rsid w:val="00083954"/>
    <w:rsid w:val="00084251"/>
    <w:rsid w:val="00084879"/>
    <w:rsid w:val="00085269"/>
    <w:rsid w:val="00085751"/>
    <w:rsid w:val="00086D7D"/>
    <w:rsid w:val="00087298"/>
    <w:rsid w:val="000875D1"/>
    <w:rsid w:val="00087A52"/>
    <w:rsid w:val="000926E3"/>
    <w:rsid w:val="00092747"/>
    <w:rsid w:val="0009303F"/>
    <w:rsid w:val="00093C5C"/>
    <w:rsid w:val="00094CB6"/>
    <w:rsid w:val="000951EE"/>
    <w:rsid w:val="000962BA"/>
    <w:rsid w:val="00096897"/>
    <w:rsid w:val="00097D07"/>
    <w:rsid w:val="000A0F9C"/>
    <w:rsid w:val="000A1AFD"/>
    <w:rsid w:val="000A1B97"/>
    <w:rsid w:val="000A1C81"/>
    <w:rsid w:val="000A211A"/>
    <w:rsid w:val="000A2426"/>
    <w:rsid w:val="000A33D7"/>
    <w:rsid w:val="000A4AB0"/>
    <w:rsid w:val="000A5B85"/>
    <w:rsid w:val="000A789A"/>
    <w:rsid w:val="000B0546"/>
    <w:rsid w:val="000B056B"/>
    <w:rsid w:val="000B1244"/>
    <w:rsid w:val="000B1245"/>
    <w:rsid w:val="000B316B"/>
    <w:rsid w:val="000B3B2A"/>
    <w:rsid w:val="000B406F"/>
    <w:rsid w:val="000B42FC"/>
    <w:rsid w:val="000B4E9E"/>
    <w:rsid w:val="000B6CE1"/>
    <w:rsid w:val="000B6E2A"/>
    <w:rsid w:val="000B7139"/>
    <w:rsid w:val="000B7322"/>
    <w:rsid w:val="000B7753"/>
    <w:rsid w:val="000C0430"/>
    <w:rsid w:val="000C0ED3"/>
    <w:rsid w:val="000C198C"/>
    <w:rsid w:val="000C2109"/>
    <w:rsid w:val="000C2D1A"/>
    <w:rsid w:val="000C3B2E"/>
    <w:rsid w:val="000C3B6C"/>
    <w:rsid w:val="000C3EB0"/>
    <w:rsid w:val="000C7A67"/>
    <w:rsid w:val="000C7AAF"/>
    <w:rsid w:val="000D0832"/>
    <w:rsid w:val="000D098F"/>
    <w:rsid w:val="000D1AC5"/>
    <w:rsid w:val="000D4278"/>
    <w:rsid w:val="000D495C"/>
    <w:rsid w:val="000D5951"/>
    <w:rsid w:val="000D5F6D"/>
    <w:rsid w:val="000E052F"/>
    <w:rsid w:val="000E0CD7"/>
    <w:rsid w:val="000E106A"/>
    <w:rsid w:val="000E1D05"/>
    <w:rsid w:val="000E26FA"/>
    <w:rsid w:val="000E2F18"/>
    <w:rsid w:val="000E3032"/>
    <w:rsid w:val="000E426B"/>
    <w:rsid w:val="000E4F35"/>
    <w:rsid w:val="000E5FB4"/>
    <w:rsid w:val="000F008A"/>
    <w:rsid w:val="000F0325"/>
    <w:rsid w:val="000F05E1"/>
    <w:rsid w:val="000F083C"/>
    <w:rsid w:val="000F181E"/>
    <w:rsid w:val="000F1DF7"/>
    <w:rsid w:val="000F2462"/>
    <w:rsid w:val="000F30A9"/>
    <w:rsid w:val="000F3154"/>
    <w:rsid w:val="000F396C"/>
    <w:rsid w:val="000F3E9A"/>
    <w:rsid w:val="000F5519"/>
    <w:rsid w:val="000F7569"/>
    <w:rsid w:val="00100147"/>
    <w:rsid w:val="00100FD5"/>
    <w:rsid w:val="0010132F"/>
    <w:rsid w:val="00101AC3"/>
    <w:rsid w:val="00102C8D"/>
    <w:rsid w:val="001031E0"/>
    <w:rsid w:val="001050A1"/>
    <w:rsid w:val="001055C6"/>
    <w:rsid w:val="0010682C"/>
    <w:rsid w:val="001068E6"/>
    <w:rsid w:val="00107454"/>
    <w:rsid w:val="00107627"/>
    <w:rsid w:val="0010765B"/>
    <w:rsid w:val="0011076B"/>
    <w:rsid w:val="0011253A"/>
    <w:rsid w:val="001134A5"/>
    <w:rsid w:val="00115736"/>
    <w:rsid w:val="001162DF"/>
    <w:rsid w:val="0011683C"/>
    <w:rsid w:val="00117946"/>
    <w:rsid w:val="00120B6E"/>
    <w:rsid w:val="001213C3"/>
    <w:rsid w:val="00124C5A"/>
    <w:rsid w:val="00125DF2"/>
    <w:rsid w:val="00126559"/>
    <w:rsid w:val="00127E5B"/>
    <w:rsid w:val="0013042B"/>
    <w:rsid w:val="00131574"/>
    <w:rsid w:val="00132104"/>
    <w:rsid w:val="00132447"/>
    <w:rsid w:val="001324F9"/>
    <w:rsid w:val="00132BFF"/>
    <w:rsid w:val="001349D4"/>
    <w:rsid w:val="001356B9"/>
    <w:rsid w:val="00135E9E"/>
    <w:rsid w:val="00136AC7"/>
    <w:rsid w:val="00140A07"/>
    <w:rsid w:val="0014156C"/>
    <w:rsid w:val="00141C64"/>
    <w:rsid w:val="00141FC0"/>
    <w:rsid w:val="00142AAD"/>
    <w:rsid w:val="00143E81"/>
    <w:rsid w:val="00144C58"/>
    <w:rsid w:val="00144E89"/>
    <w:rsid w:val="00145242"/>
    <w:rsid w:val="001452A3"/>
    <w:rsid w:val="00145ACE"/>
    <w:rsid w:val="00145D2C"/>
    <w:rsid w:val="00145E08"/>
    <w:rsid w:val="001460F2"/>
    <w:rsid w:val="0014632C"/>
    <w:rsid w:val="00150BF8"/>
    <w:rsid w:val="00150E40"/>
    <w:rsid w:val="00150F3B"/>
    <w:rsid w:val="00151999"/>
    <w:rsid w:val="00151CAF"/>
    <w:rsid w:val="00152647"/>
    <w:rsid w:val="00153173"/>
    <w:rsid w:val="00153DF8"/>
    <w:rsid w:val="00154B53"/>
    <w:rsid w:val="0015525C"/>
    <w:rsid w:val="001552D9"/>
    <w:rsid w:val="00157F6B"/>
    <w:rsid w:val="001609BB"/>
    <w:rsid w:val="00160E3F"/>
    <w:rsid w:val="001617E5"/>
    <w:rsid w:val="00163198"/>
    <w:rsid w:val="001662C5"/>
    <w:rsid w:val="0016630F"/>
    <w:rsid w:val="00166D56"/>
    <w:rsid w:val="00167059"/>
    <w:rsid w:val="0016738C"/>
    <w:rsid w:val="001705E7"/>
    <w:rsid w:val="00170A27"/>
    <w:rsid w:val="00170F20"/>
    <w:rsid w:val="0017328B"/>
    <w:rsid w:val="001742D5"/>
    <w:rsid w:val="001746D6"/>
    <w:rsid w:val="00174F76"/>
    <w:rsid w:val="00176C3C"/>
    <w:rsid w:val="0017779A"/>
    <w:rsid w:val="00177CB9"/>
    <w:rsid w:val="00177E45"/>
    <w:rsid w:val="0018061C"/>
    <w:rsid w:val="00180DBF"/>
    <w:rsid w:val="00181668"/>
    <w:rsid w:val="001860E6"/>
    <w:rsid w:val="00187DF6"/>
    <w:rsid w:val="0019204D"/>
    <w:rsid w:val="00192DFC"/>
    <w:rsid w:val="00193910"/>
    <w:rsid w:val="00193F79"/>
    <w:rsid w:val="00194E14"/>
    <w:rsid w:val="0019591E"/>
    <w:rsid w:val="00196293"/>
    <w:rsid w:val="00196B1D"/>
    <w:rsid w:val="00197B39"/>
    <w:rsid w:val="001A0DC4"/>
    <w:rsid w:val="001A1133"/>
    <w:rsid w:val="001A1DEE"/>
    <w:rsid w:val="001A28A2"/>
    <w:rsid w:val="001A48F1"/>
    <w:rsid w:val="001A4AAF"/>
    <w:rsid w:val="001A624F"/>
    <w:rsid w:val="001A7322"/>
    <w:rsid w:val="001A7553"/>
    <w:rsid w:val="001A79C4"/>
    <w:rsid w:val="001A7C10"/>
    <w:rsid w:val="001A7F9D"/>
    <w:rsid w:val="001B2F0B"/>
    <w:rsid w:val="001B4228"/>
    <w:rsid w:val="001B4369"/>
    <w:rsid w:val="001B730B"/>
    <w:rsid w:val="001B7A0B"/>
    <w:rsid w:val="001C06B2"/>
    <w:rsid w:val="001C280D"/>
    <w:rsid w:val="001C32AA"/>
    <w:rsid w:val="001C3463"/>
    <w:rsid w:val="001C5FFA"/>
    <w:rsid w:val="001C712A"/>
    <w:rsid w:val="001D1120"/>
    <w:rsid w:val="001D4A91"/>
    <w:rsid w:val="001D525E"/>
    <w:rsid w:val="001D5804"/>
    <w:rsid w:val="001D655E"/>
    <w:rsid w:val="001D73A7"/>
    <w:rsid w:val="001D789B"/>
    <w:rsid w:val="001E2865"/>
    <w:rsid w:val="001E2E16"/>
    <w:rsid w:val="001E2F0D"/>
    <w:rsid w:val="001E38B1"/>
    <w:rsid w:val="001E3F1E"/>
    <w:rsid w:val="001E5928"/>
    <w:rsid w:val="001E649A"/>
    <w:rsid w:val="001E7B3F"/>
    <w:rsid w:val="001F02CB"/>
    <w:rsid w:val="001F0B15"/>
    <w:rsid w:val="001F14F9"/>
    <w:rsid w:val="001F30D9"/>
    <w:rsid w:val="001F3115"/>
    <w:rsid w:val="001F4FD6"/>
    <w:rsid w:val="001F57A5"/>
    <w:rsid w:val="001F5A17"/>
    <w:rsid w:val="001F7A43"/>
    <w:rsid w:val="002013AB"/>
    <w:rsid w:val="00202D49"/>
    <w:rsid w:val="00203B3E"/>
    <w:rsid w:val="002043E3"/>
    <w:rsid w:val="002045CD"/>
    <w:rsid w:val="002051DB"/>
    <w:rsid w:val="002063F7"/>
    <w:rsid w:val="00210167"/>
    <w:rsid w:val="00210CB3"/>
    <w:rsid w:val="00211D70"/>
    <w:rsid w:val="0021236F"/>
    <w:rsid w:val="0021407C"/>
    <w:rsid w:val="0021418B"/>
    <w:rsid w:val="00214A6A"/>
    <w:rsid w:val="00217468"/>
    <w:rsid w:val="0021752B"/>
    <w:rsid w:val="00217E5D"/>
    <w:rsid w:val="0022254F"/>
    <w:rsid w:val="0022271C"/>
    <w:rsid w:val="002228E0"/>
    <w:rsid w:val="00222C2F"/>
    <w:rsid w:val="00223653"/>
    <w:rsid w:val="00223E14"/>
    <w:rsid w:val="00224279"/>
    <w:rsid w:val="002242A5"/>
    <w:rsid w:val="002243EF"/>
    <w:rsid w:val="00224E7D"/>
    <w:rsid w:val="0022590A"/>
    <w:rsid w:val="0022626F"/>
    <w:rsid w:val="002275D1"/>
    <w:rsid w:val="00227D3E"/>
    <w:rsid w:val="00227F2D"/>
    <w:rsid w:val="00230672"/>
    <w:rsid w:val="00232873"/>
    <w:rsid w:val="00232DB7"/>
    <w:rsid w:val="0023330D"/>
    <w:rsid w:val="00233967"/>
    <w:rsid w:val="00235540"/>
    <w:rsid w:val="00235ABB"/>
    <w:rsid w:val="0023635D"/>
    <w:rsid w:val="00237910"/>
    <w:rsid w:val="00237DA2"/>
    <w:rsid w:val="0024034A"/>
    <w:rsid w:val="002403C3"/>
    <w:rsid w:val="00240400"/>
    <w:rsid w:val="0024062F"/>
    <w:rsid w:val="002417AA"/>
    <w:rsid w:val="00241FC1"/>
    <w:rsid w:val="002426CA"/>
    <w:rsid w:val="0024279C"/>
    <w:rsid w:val="0024326A"/>
    <w:rsid w:val="00243731"/>
    <w:rsid w:val="00245471"/>
    <w:rsid w:val="00246539"/>
    <w:rsid w:val="00250837"/>
    <w:rsid w:val="00251067"/>
    <w:rsid w:val="002512E5"/>
    <w:rsid w:val="002515AA"/>
    <w:rsid w:val="00251ABE"/>
    <w:rsid w:val="002529C7"/>
    <w:rsid w:val="00252E09"/>
    <w:rsid w:val="00252FA0"/>
    <w:rsid w:val="0025368D"/>
    <w:rsid w:val="00253A8D"/>
    <w:rsid w:val="00256281"/>
    <w:rsid w:val="00257622"/>
    <w:rsid w:val="002602F0"/>
    <w:rsid w:val="002611EA"/>
    <w:rsid w:val="00261A71"/>
    <w:rsid w:val="00262C52"/>
    <w:rsid w:val="00263452"/>
    <w:rsid w:val="00263B96"/>
    <w:rsid w:val="00263BA8"/>
    <w:rsid w:val="0026427A"/>
    <w:rsid w:val="002663D7"/>
    <w:rsid w:val="00271894"/>
    <w:rsid w:val="00272366"/>
    <w:rsid w:val="00272B3D"/>
    <w:rsid w:val="0027416D"/>
    <w:rsid w:val="002741FD"/>
    <w:rsid w:val="00274C45"/>
    <w:rsid w:val="00276EDB"/>
    <w:rsid w:val="00277FE4"/>
    <w:rsid w:val="00280926"/>
    <w:rsid w:val="00281092"/>
    <w:rsid w:val="002828A5"/>
    <w:rsid w:val="00283203"/>
    <w:rsid w:val="00284C52"/>
    <w:rsid w:val="00285627"/>
    <w:rsid w:val="00285965"/>
    <w:rsid w:val="00286357"/>
    <w:rsid w:val="002871BD"/>
    <w:rsid w:val="002877C8"/>
    <w:rsid w:val="002905E1"/>
    <w:rsid w:val="00293B58"/>
    <w:rsid w:val="002940A6"/>
    <w:rsid w:val="002944FF"/>
    <w:rsid w:val="00294944"/>
    <w:rsid w:val="00294BB8"/>
    <w:rsid w:val="00296B27"/>
    <w:rsid w:val="002975FF"/>
    <w:rsid w:val="002A0B00"/>
    <w:rsid w:val="002A0E94"/>
    <w:rsid w:val="002A2647"/>
    <w:rsid w:val="002A28F8"/>
    <w:rsid w:val="002A35EA"/>
    <w:rsid w:val="002A4413"/>
    <w:rsid w:val="002A45F1"/>
    <w:rsid w:val="002A5CFB"/>
    <w:rsid w:val="002A615D"/>
    <w:rsid w:val="002A7525"/>
    <w:rsid w:val="002B0272"/>
    <w:rsid w:val="002B2420"/>
    <w:rsid w:val="002B2A2B"/>
    <w:rsid w:val="002B381B"/>
    <w:rsid w:val="002B3FAD"/>
    <w:rsid w:val="002B42E8"/>
    <w:rsid w:val="002B42FC"/>
    <w:rsid w:val="002B78CB"/>
    <w:rsid w:val="002C05D5"/>
    <w:rsid w:val="002C0D03"/>
    <w:rsid w:val="002C0D3F"/>
    <w:rsid w:val="002C0E9F"/>
    <w:rsid w:val="002C1926"/>
    <w:rsid w:val="002C2EA5"/>
    <w:rsid w:val="002C38F2"/>
    <w:rsid w:val="002C4512"/>
    <w:rsid w:val="002C519E"/>
    <w:rsid w:val="002C5ECA"/>
    <w:rsid w:val="002C6067"/>
    <w:rsid w:val="002C68F6"/>
    <w:rsid w:val="002D0476"/>
    <w:rsid w:val="002D05C0"/>
    <w:rsid w:val="002D348F"/>
    <w:rsid w:val="002D35B5"/>
    <w:rsid w:val="002D4345"/>
    <w:rsid w:val="002D5399"/>
    <w:rsid w:val="002D6307"/>
    <w:rsid w:val="002D6347"/>
    <w:rsid w:val="002D7227"/>
    <w:rsid w:val="002D732A"/>
    <w:rsid w:val="002E0E9C"/>
    <w:rsid w:val="002E1DED"/>
    <w:rsid w:val="002E2BDA"/>
    <w:rsid w:val="002E508C"/>
    <w:rsid w:val="002E5D3D"/>
    <w:rsid w:val="002E6BC9"/>
    <w:rsid w:val="002E721A"/>
    <w:rsid w:val="002F089E"/>
    <w:rsid w:val="002F0DCE"/>
    <w:rsid w:val="002F25AA"/>
    <w:rsid w:val="002F2623"/>
    <w:rsid w:val="002F3BAD"/>
    <w:rsid w:val="002F4342"/>
    <w:rsid w:val="002F532F"/>
    <w:rsid w:val="002F5ED7"/>
    <w:rsid w:val="002F6B40"/>
    <w:rsid w:val="002F76B7"/>
    <w:rsid w:val="00301F4E"/>
    <w:rsid w:val="00303014"/>
    <w:rsid w:val="0030339A"/>
    <w:rsid w:val="00303431"/>
    <w:rsid w:val="00303D5E"/>
    <w:rsid w:val="00304F68"/>
    <w:rsid w:val="0030525C"/>
    <w:rsid w:val="00306CE1"/>
    <w:rsid w:val="00307D93"/>
    <w:rsid w:val="00310B4A"/>
    <w:rsid w:val="00310DD7"/>
    <w:rsid w:val="003120D6"/>
    <w:rsid w:val="003131A1"/>
    <w:rsid w:val="003133A3"/>
    <w:rsid w:val="003141AF"/>
    <w:rsid w:val="00315259"/>
    <w:rsid w:val="0031572D"/>
    <w:rsid w:val="0031597C"/>
    <w:rsid w:val="003164A9"/>
    <w:rsid w:val="003169ED"/>
    <w:rsid w:val="00317148"/>
    <w:rsid w:val="00322101"/>
    <w:rsid w:val="0032316F"/>
    <w:rsid w:val="00324A06"/>
    <w:rsid w:val="00324EF1"/>
    <w:rsid w:val="00326EE2"/>
    <w:rsid w:val="00327A33"/>
    <w:rsid w:val="003305C9"/>
    <w:rsid w:val="00331501"/>
    <w:rsid w:val="0033303B"/>
    <w:rsid w:val="00334213"/>
    <w:rsid w:val="00335997"/>
    <w:rsid w:val="003362B9"/>
    <w:rsid w:val="003365FE"/>
    <w:rsid w:val="003374C1"/>
    <w:rsid w:val="003415BF"/>
    <w:rsid w:val="00341994"/>
    <w:rsid w:val="00341ED7"/>
    <w:rsid w:val="00343162"/>
    <w:rsid w:val="00343202"/>
    <w:rsid w:val="003449B1"/>
    <w:rsid w:val="003455C5"/>
    <w:rsid w:val="0034728E"/>
    <w:rsid w:val="00347737"/>
    <w:rsid w:val="00347FBC"/>
    <w:rsid w:val="0035056B"/>
    <w:rsid w:val="00352B1F"/>
    <w:rsid w:val="00353D16"/>
    <w:rsid w:val="003544DA"/>
    <w:rsid w:val="00354622"/>
    <w:rsid w:val="00354F27"/>
    <w:rsid w:val="00357050"/>
    <w:rsid w:val="00357CDE"/>
    <w:rsid w:val="00361F2E"/>
    <w:rsid w:val="00363F29"/>
    <w:rsid w:val="00365C4A"/>
    <w:rsid w:val="00365DEC"/>
    <w:rsid w:val="00366D74"/>
    <w:rsid w:val="003703B7"/>
    <w:rsid w:val="003705CD"/>
    <w:rsid w:val="00370F09"/>
    <w:rsid w:val="003719CB"/>
    <w:rsid w:val="00371C39"/>
    <w:rsid w:val="0037414C"/>
    <w:rsid w:val="00375E78"/>
    <w:rsid w:val="003800C4"/>
    <w:rsid w:val="003806CA"/>
    <w:rsid w:val="00380B62"/>
    <w:rsid w:val="00382FC2"/>
    <w:rsid w:val="00384051"/>
    <w:rsid w:val="00386119"/>
    <w:rsid w:val="0038699D"/>
    <w:rsid w:val="0038743F"/>
    <w:rsid w:val="00387950"/>
    <w:rsid w:val="00390565"/>
    <w:rsid w:val="00390E7E"/>
    <w:rsid w:val="00394BD9"/>
    <w:rsid w:val="0039545B"/>
    <w:rsid w:val="003A15FD"/>
    <w:rsid w:val="003A1845"/>
    <w:rsid w:val="003A20D2"/>
    <w:rsid w:val="003A301F"/>
    <w:rsid w:val="003A31F9"/>
    <w:rsid w:val="003A4085"/>
    <w:rsid w:val="003B09CF"/>
    <w:rsid w:val="003B26D8"/>
    <w:rsid w:val="003B3551"/>
    <w:rsid w:val="003B41F9"/>
    <w:rsid w:val="003B4E72"/>
    <w:rsid w:val="003B6808"/>
    <w:rsid w:val="003B6980"/>
    <w:rsid w:val="003B700A"/>
    <w:rsid w:val="003B722A"/>
    <w:rsid w:val="003C0913"/>
    <w:rsid w:val="003C0CF4"/>
    <w:rsid w:val="003C152B"/>
    <w:rsid w:val="003C16DF"/>
    <w:rsid w:val="003C2021"/>
    <w:rsid w:val="003C5DFA"/>
    <w:rsid w:val="003C679F"/>
    <w:rsid w:val="003C6B39"/>
    <w:rsid w:val="003C70FD"/>
    <w:rsid w:val="003D03E5"/>
    <w:rsid w:val="003D0836"/>
    <w:rsid w:val="003D0D98"/>
    <w:rsid w:val="003D0F85"/>
    <w:rsid w:val="003D1036"/>
    <w:rsid w:val="003D13D2"/>
    <w:rsid w:val="003D197A"/>
    <w:rsid w:val="003D22E8"/>
    <w:rsid w:val="003D2C21"/>
    <w:rsid w:val="003D3109"/>
    <w:rsid w:val="003D34F0"/>
    <w:rsid w:val="003D38B3"/>
    <w:rsid w:val="003D3C6F"/>
    <w:rsid w:val="003D3DC2"/>
    <w:rsid w:val="003D4572"/>
    <w:rsid w:val="003D5F98"/>
    <w:rsid w:val="003D6495"/>
    <w:rsid w:val="003E2EF8"/>
    <w:rsid w:val="003E3AB4"/>
    <w:rsid w:val="003E485D"/>
    <w:rsid w:val="003E4D61"/>
    <w:rsid w:val="003F0DED"/>
    <w:rsid w:val="003F1D63"/>
    <w:rsid w:val="003F31AA"/>
    <w:rsid w:val="003F343E"/>
    <w:rsid w:val="003F4B79"/>
    <w:rsid w:val="003F5D4E"/>
    <w:rsid w:val="003F63A3"/>
    <w:rsid w:val="004001D3"/>
    <w:rsid w:val="004008AD"/>
    <w:rsid w:val="00400A42"/>
    <w:rsid w:val="00400B5B"/>
    <w:rsid w:val="00401070"/>
    <w:rsid w:val="00401695"/>
    <w:rsid w:val="004030FB"/>
    <w:rsid w:val="004030FF"/>
    <w:rsid w:val="0040453B"/>
    <w:rsid w:val="00404FD9"/>
    <w:rsid w:val="00405194"/>
    <w:rsid w:val="0040623B"/>
    <w:rsid w:val="0040637B"/>
    <w:rsid w:val="00406E16"/>
    <w:rsid w:val="00406E32"/>
    <w:rsid w:val="00412699"/>
    <w:rsid w:val="00413B5A"/>
    <w:rsid w:val="004156FE"/>
    <w:rsid w:val="004157AF"/>
    <w:rsid w:val="00415B16"/>
    <w:rsid w:val="00415BC3"/>
    <w:rsid w:val="004171AA"/>
    <w:rsid w:val="00420542"/>
    <w:rsid w:val="00420D64"/>
    <w:rsid w:val="00421377"/>
    <w:rsid w:val="0042192F"/>
    <w:rsid w:val="00422B50"/>
    <w:rsid w:val="00422D78"/>
    <w:rsid w:val="00424685"/>
    <w:rsid w:val="00424B9A"/>
    <w:rsid w:val="004266AE"/>
    <w:rsid w:val="00426F74"/>
    <w:rsid w:val="00427F90"/>
    <w:rsid w:val="00430069"/>
    <w:rsid w:val="00430157"/>
    <w:rsid w:val="00430EAF"/>
    <w:rsid w:val="004315AE"/>
    <w:rsid w:val="00431B56"/>
    <w:rsid w:val="00431E41"/>
    <w:rsid w:val="00432283"/>
    <w:rsid w:val="00433186"/>
    <w:rsid w:val="00437090"/>
    <w:rsid w:val="00437EF5"/>
    <w:rsid w:val="00441089"/>
    <w:rsid w:val="004414EE"/>
    <w:rsid w:val="0044212F"/>
    <w:rsid w:val="0044260B"/>
    <w:rsid w:val="00442B75"/>
    <w:rsid w:val="00443597"/>
    <w:rsid w:val="004449C8"/>
    <w:rsid w:val="004466FA"/>
    <w:rsid w:val="00446CC9"/>
    <w:rsid w:val="00447A8B"/>
    <w:rsid w:val="00450288"/>
    <w:rsid w:val="00453BCA"/>
    <w:rsid w:val="004546A8"/>
    <w:rsid w:val="00455017"/>
    <w:rsid w:val="0045520D"/>
    <w:rsid w:val="004559DB"/>
    <w:rsid w:val="0045619D"/>
    <w:rsid w:val="00456AF7"/>
    <w:rsid w:val="00456CFB"/>
    <w:rsid w:val="00460B26"/>
    <w:rsid w:val="00461764"/>
    <w:rsid w:val="00461832"/>
    <w:rsid w:val="00461913"/>
    <w:rsid w:val="004632FD"/>
    <w:rsid w:val="004633C5"/>
    <w:rsid w:val="00463579"/>
    <w:rsid w:val="00463EC7"/>
    <w:rsid w:val="00463F35"/>
    <w:rsid w:val="00464258"/>
    <w:rsid w:val="0046508D"/>
    <w:rsid w:val="00466139"/>
    <w:rsid w:val="00466CEB"/>
    <w:rsid w:val="0046760C"/>
    <w:rsid w:val="00467A5A"/>
    <w:rsid w:val="00472102"/>
    <w:rsid w:val="0047286C"/>
    <w:rsid w:val="00472AB0"/>
    <w:rsid w:val="00472ABF"/>
    <w:rsid w:val="004745F4"/>
    <w:rsid w:val="004749F4"/>
    <w:rsid w:val="00475741"/>
    <w:rsid w:val="00476D25"/>
    <w:rsid w:val="004802A5"/>
    <w:rsid w:val="004808C8"/>
    <w:rsid w:val="00481221"/>
    <w:rsid w:val="004824A7"/>
    <w:rsid w:val="004827E7"/>
    <w:rsid w:val="00483AFF"/>
    <w:rsid w:val="00484EF3"/>
    <w:rsid w:val="004868A9"/>
    <w:rsid w:val="00490789"/>
    <w:rsid w:val="00491338"/>
    <w:rsid w:val="004931FA"/>
    <w:rsid w:val="0049352F"/>
    <w:rsid w:val="00493A4F"/>
    <w:rsid w:val="0049473B"/>
    <w:rsid w:val="004947D9"/>
    <w:rsid w:val="00495927"/>
    <w:rsid w:val="00495D89"/>
    <w:rsid w:val="00495E23"/>
    <w:rsid w:val="00496831"/>
    <w:rsid w:val="00497A16"/>
    <w:rsid w:val="00497BC2"/>
    <w:rsid w:val="00497D87"/>
    <w:rsid w:val="004A1B09"/>
    <w:rsid w:val="004A2A1E"/>
    <w:rsid w:val="004A2C0C"/>
    <w:rsid w:val="004A3862"/>
    <w:rsid w:val="004A476B"/>
    <w:rsid w:val="004A4BD1"/>
    <w:rsid w:val="004A4D95"/>
    <w:rsid w:val="004A684F"/>
    <w:rsid w:val="004A6875"/>
    <w:rsid w:val="004A6D63"/>
    <w:rsid w:val="004A71E8"/>
    <w:rsid w:val="004B3C3C"/>
    <w:rsid w:val="004B4C49"/>
    <w:rsid w:val="004B4C7E"/>
    <w:rsid w:val="004B4CB8"/>
    <w:rsid w:val="004C103C"/>
    <w:rsid w:val="004C1E08"/>
    <w:rsid w:val="004C3A7D"/>
    <w:rsid w:val="004C443D"/>
    <w:rsid w:val="004C4FE4"/>
    <w:rsid w:val="004C669F"/>
    <w:rsid w:val="004C6B83"/>
    <w:rsid w:val="004C7A8B"/>
    <w:rsid w:val="004D0188"/>
    <w:rsid w:val="004D02FD"/>
    <w:rsid w:val="004D045D"/>
    <w:rsid w:val="004D0F56"/>
    <w:rsid w:val="004D10AC"/>
    <w:rsid w:val="004D36D7"/>
    <w:rsid w:val="004D4C8D"/>
    <w:rsid w:val="004D5944"/>
    <w:rsid w:val="004D5A85"/>
    <w:rsid w:val="004D5B59"/>
    <w:rsid w:val="004D6B3C"/>
    <w:rsid w:val="004D7A6D"/>
    <w:rsid w:val="004E1AF3"/>
    <w:rsid w:val="004E25BD"/>
    <w:rsid w:val="004E2980"/>
    <w:rsid w:val="004E4199"/>
    <w:rsid w:val="004E51E3"/>
    <w:rsid w:val="004E580F"/>
    <w:rsid w:val="004E601F"/>
    <w:rsid w:val="004E646A"/>
    <w:rsid w:val="004E7002"/>
    <w:rsid w:val="004E7300"/>
    <w:rsid w:val="004E7983"/>
    <w:rsid w:val="004F0E4B"/>
    <w:rsid w:val="004F5084"/>
    <w:rsid w:val="004F669D"/>
    <w:rsid w:val="004F7C9A"/>
    <w:rsid w:val="004F7CCC"/>
    <w:rsid w:val="004F7EC1"/>
    <w:rsid w:val="005002F4"/>
    <w:rsid w:val="0050072D"/>
    <w:rsid w:val="00502405"/>
    <w:rsid w:val="00503512"/>
    <w:rsid w:val="00505FEC"/>
    <w:rsid w:val="005062B1"/>
    <w:rsid w:val="0051070C"/>
    <w:rsid w:val="005148EC"/>
    <w:rsid w:val="0051495D"/>
    <w:rsid w:val="00514FD1"/>
    <w:rsid w:val="00515749"/>
    <w:rsid w:val="00517038"/>
    <w:rsid w:val="00520183"/>
    <w:rsid w:val="00522E16"/>
    <w:rsid w:val="00523AF7"/>
    <w:rsid w:val="00523FD4"/>
    <w:rsid w:val="005268EA"/>
    <w:rsid w:val="00526D79"/>
    <w:rsid w:val="00527490"/>
    <w:rsid w:val="0052776D"/>
    <w:rsid w:val="00527FDD"/>
    <w:rsid w:val="00533863"/>
    <w:rsid w:val="005342AA"/>
    <w:rsid w:val="005355CC"/>
    <w:rsid w:val="00536B5E"/>
    <w:rsid w:val="0054145F"/>
    <w:rsid w:val="00542395"/>
    <w:rsid w:val="00542D33"/>
    <w:rsid w:val="00543C43"/>
    <w:rsid w:val="00543C89"/>
    <w:rsid w:val="00544192"/>
    <w:rsid w:val="005445B5"/>
    <w:rsid w:val="00544A70"/>
    <w:rsid w:val="00544DAE"/>
    <w:rsid w:val="00544DC0"/>
    <w:rsid w:val="00546A1C"/>
    <w:rsid w:val="005471F8"/>
    <w:rsid w:val="0055063C"/>
    <w:rsid w:val="00551714"/>
    <w:rsid w:val="00553B53"/>
    <w:rsid w:val="00554490"/>
    <w:rsid w:val="005555E2"/>
    <w:rsid w:val="0055641C"/>
    <w:rsid w:val="00556715"/>
    <w:rsid w:val="00556F62"/>
    <w:rsid w:val="005605FF"/>
    <w:rsid w:val="00560B6F"/>
    <w:rsid w:val="0056206B"/>
    <w:rsid w:val="0056212D"/>
    <w:rsid w:val="005622BD"/>
    <w:rsid w:val="00562356"/>
    <w:rsid w:val="00563E8C"/>
    <w:rsid w:val="00564AF1"/>
    <w:rsid w:val="005655DD"/>
    <w:rsid w:val="00566932"/>
    <w:rsid w:val="0056745D"/>
    <w:rsid w:val="0056753D"/>
    <w:rsid w:val="0057207B"/>
    <w:rsid w:val="005728C4"/>
    <w:rsid w:val="00573771"/>
    <w:rsid w:val="00573E04"/>
    <w:rsid w:val="00574DED"/>
    <w:rsid w:val="005751A0"/>
    <w:rsid w:val="005756E2"/>
    <w:rsid w:val="005813CD"/>
    <w:rsid w:val="0058159A"/>
    <w:rsid w:val="005818A8"/>
    <w:rsid w:val="00581E56"/>
    <w:rsid w:val="00582AF0"/>
    <w:rsid w:val="00582B00"/>
    <w:rsid w:val="00582ECA"/>
    <w:rsid w:val="0058360A"/>
    <w:rsid w:val="005836A0"/>
    <w:rsid w:val="00584B7E"/>
    <w:rsid w:val="00585075"/>
    <w:rsid w:val="005855B5"/>
    <w:rsid w:val="00585633"/>
    <w:rsid w:val="0058748D"/>
    <w:rsid w:val="005914C0"/>
    <w:rsid w:val="00593313"/>
    <w:rsid w:val="005957F5"/>
    <w:rsid w:val="00595BDE"/>
    <w:rsid w:val="005A1576"/>
    <w:rsid w:val="005A1D62"/>
    <w:rsid w:val="005A29F2"/>
    <w:rsid w:val="005A3709"/>
    <w:rsid w:val="005A4C4E"/>
    <w:rsid w:val="005A5A58"/>
    <w:rsid w:val="005A6105"/>
    <w:rsid w:val="005A7FFC"/>
    <w:rsid w:val="005B286D"/>
    <w:rsid w:val="005B352F"/>
    <w:rsid w:val="005B353D"/>
    <w:rsid w:val="005B398E"/>
    <w:rsid w:val="005B4796"/>
    <w:rsid w:val="005B531E"/>
    <w:rsid w:val="005B5453"/>
    <w:rsid w:val="005B5628"/>
    <w:rsid w:val="005B5AD8"/>
    <w:rsid w:val="005B6AF0"/>
    <w:rsid w:val="005B72D4"/>
    <w:rsid w:val="005B75D8"/>
    <w:rsid w:val="005C0556"/>
    <w:rsid w:val="005C06D0"/>
    <w:rsid w:val="005C0741"/>
    <w:rsid w:val="005C0C80"/>
    <w:rsid w:val="005C130E"/>
    <w:rsid w:val="005C19CB"/>
    <w:rsid w:val="005C1F5E"/>
    <w:rsid w:val="005C2799"/>
    <w:rsid w:val="005C2B9C"/>
    <w:rsid w:val="005C5563"/>
    <w:rsid w:val="005C5E7A"/>
    <w:rsid w:val="005C725E"/>
    <w:rsid w:val="005C77A8"/>
    <w:rsid w:val="005C79F3"/>
    <w:rsid w:val="005C7B06"/>
    <w:rsid w:val="005D09B1"/>
    <w:rsid w:val="005D208E"/>
    <w:rsid w:val="005D22F2"/>
    <w:rsid w:val="005D259A"/>
    <w:rsid w:val="005D33D7"/>
    <w:rsid w:val="005D3AAB"/>
    <w:rsid w:val="005D6D39"/>
    <w:rsid w:val="005D783E"/>
    <w:rsid w:val="005D7DCA"/>
    <w:rsid w:val="005E048C"/>
    <w:rsid w:val="005E0881"/>
    <w:rsid w:val="005E39AD"/>
    <w:rsid w:val="005E3DA4"/>
    <w:rsid w:val="005E532B"/>
    <w:rsid w:val="005E63A8"/>
    <w:rsid w:val="005F3A1C"/>
    <w:rsid w:val="005F3C7E"/>
    <w:rsid w:val="005F4976"/>
    <w:rsid w:val="005F56DB"/>
    <w:rsid w:val="005F6E10"/>
    <w:rsid w:val="005F7B65"/>
    <w:rsid w:val="006002F4"/>
    <w:rsid w:val="00600B6B"/>
    <w:rsid w:val="006011E2"/>
    <w:rsid w:val="0060161A"/>
    <w:rsid w:val="0060219D"/>
    <w:rsid w:val="00602EAF"/>
    <w:rsid w:val="00603B14"/>
    <w:rsid w:val="00603C7F"/>
    <w:rsid w:val="006041C7"/>
    <w:rsid w:val="006052CC"/>
    <w:rsid w:val="00605380"/>
    <w:rsid w:val="00605C4F"/>
    <w:rsid w:val="006068D5"/>
    <w:rsid w:val="00610B29"/>
    <w:rsid w:val="0061106F"/>
    <w:rsid w:val="00611E4A"/>
    <w:rsid w:val="00612516"/>
    <w:rsid w:val="0061263B"/>
    <w:rsid w:val="00613AE0"/>
    <w:rsid w:val="00615B73"/>
    <w:rsid w:val="006160C6"/>
    <w:rsid w:val="006166C4"/>
    <w:rsid w:val="00620891"/>
    <w:rsid w:val="00621217"/>
    <w:rsid w:val="006213B6"/>
    <w:rsid w:val="006223A4"/>
    <w:rsid w:val="00622455"/>
    <w:rsid w:val="006230FE"/>
    <w:rsid w:val="006246BC"/>
    <w:rsid w:val="00624752"/>
    <w:rsid w:val="0062475E"/>
    <w:rsid w:val="00624E91"/>
    <w:rsid w:val="006278D3"/>
    <w:rsid w:val="00627B2B"/>
    <w:rsid w:val="00630301"/>
    <w:rsid w:val="006312F5"/>
    <w:rsid w:val="006318FA"/>
    <w:rsid w:val="00631F96"/>
    <w:rsid w:val="00632BBC"/>
    <w:rsid w:val="00632E93"/>
    <w:rsid w:val="00633E3F"/>
    <w:rsid w:val="00634014"/>
    <w:rsid w:val="00635176"/>
    <w:rsid w:val="006406D6"/>
    <w:rsid w:val="00642B02"/>
    <w:rsid w:val="00643990"/>
    <w:rsid w:val="0064487B"/>
    <w:rsid w:val="00644F92"/>
    <w:rsid w:val="00647929"/>
    <w:rsid w:val="00647F9F"/>
    <w:rsid w:val="0065079C"/>
    <w:rsid w:val="00651B89"/>
    <w:rsid w:val="00651E15"/>
    <w:rsid w:val="00654172"/>
    <w:rsid w:val="00656152"/>
    <w:rsid w:val="00657A37"/>
    <w:rsid w:val="00657B59"/>
    <w:rsid w:val="00660CE6"/>
    <w:rsid w:val="0066234A"/>
    <w:rsid w:val="00662420"/>
    <w:rsid w:val="006626C3"/>
    <w:rsid w:val="0066306F"/>
    <w:rsid w:val="00664934"/>
    <w:rsid w:val="00665F03"/>
    <w:rsid w:val="00670111"/>
    <w:rsid w:val="0067027C"/>
    <w:rsid w:val="006715B5"/>
    <w:rsid w:val="006715BD"/>
    <w:rsid w:val="00674299"/>
    <w:rsid w:val="00674D96"/>
    <w:rsid w:val="006754D8"/>
    <w:rsid w:val="00675966"/>
    <w:rsid w:val="0067775C"/>
    <w:rsid w:val="00681011"/>
    <w:rsid w:val="006814FD"/>
    <w:rsid w:val="006816F5"/>
    <w:rsid w:val="00682270"/>
    <w:rsid w:val="00682B1D"/>
    <w:rsid w:val="00683223"/>
    <w:rsid w:val="0068383F"/>
    <w:rsid w:val="0068385D"/>
    <w:rsid w:val="00683E04"/>
    <w:rsid w:val="00684263"/>
    <w:rsid w:val="00685B5C"/>
    <w:rsid w:val="00685F27"/>
    <w:rsid w:val="00686B28"/>
    <w:rsid w:val="00687331"/>
    <w:rsid w:val="006873EE"/>
    <w:rsid w:val="00687AE2"/>
    <w:rsid w:val="00690267"/>
    <w:rsid w:val="006903C9"/>
    <w:rsid w:val="00691553"/>
    <w:rsid w:val="006915D2"/>
    <w:rsid w:val="006918E9"/>
    <w:rsid w:val="00691DFA"/>
    <w:rsid w:val="006920EB"/>
    <w:rsid w:val="006935E1"/>
    <w:rsid w:val="00694F24"/>
    <w:rsid w:val="0069525C"/>
    <w:rsid w:val="00695510"/>
    <w:rsid w:val="00695DAE"/>
    <w:rsid w:val="00696544"/>
    <w:rsid w:val="00696CAE"/>
    <w:rsid w:val="00697798"/>
    <w:rsid w:val="006A0F14"/>
    <w:rsid w:val="006A10E2"/>
    <w:rsid w:val="006A2724"/>
    <w:rsid w:val="006A3A11"/>
    <w:rsid w:val="006A4D40"/>
    <w:rsid w:val="006A53D6"/>
    <w:rsid w:val="006A6FF4"/>
    <w:rsid w:val="006A7D24"/>
    <w:rsid w:val="006B0C1E"/>
    <w:rsid w:val="006B138A"/>
    <w:rsid w:val="006B1C2D"/>
    <w:rsid w:val="006B1EDE"/>
    <w:rsid w:val="006B2E8F"/>
    <w:rsid w:val="006B522D"/>
    <w:rsid w:val="006B6FE9"/>
    <w:rsid w:val="006B7B34"/>
    <w:rsid w:val="006C16B0"/>
    <w:rsid w:val="006C22BE"/>
    <w:rsid w:val="006C38D3"/>
    <w:rsid w:val="006C54F6"/>
    <w:rsid w:val="006C553A"/>
    <w:rsid w:val="006C629E"/>
    <w:rsid w:val="006C6440"/>
    <w:rsid w:val="006C7D7B"/>
    <w:rsid w:val="006D0669"/>
    <w:rsid w:val="006D11AB"/>
    <w:rsid w:val="006D4CE0"/>
    <w:rsid w:val="006D4F24"/>
    <w:rsid w:val="006D7ECE"/>
    <w:rsid w:val="006D7FF2"/>
    <w:rsid w:val="006E009C"/>
    <w:rsid w:val="006E1C07"/>
    <w:rsid w:val="006E2ECC"/>
    <w:rsid w:val="006E3107"/>
    <w:rsid w:val="006E3E89"/>
    <w:rsid w:val="006E5041"/>
    <w:rsid w:val="006E6E97"/>
    <w:rsid w:val="006E78D1"/>
    <w:rsid w:val="006F3136"/>
    <w:rsid w:val="006F6314"/>
    <w:rsid w:val="006F63E2"/>
    <w:rsid w:val="006F6C66"/>
    <w:rsid w:val="006F7B8D"/>
    <w:rsid w:val="007005E5"/>
    <w:rsid w:val="007026B0"/>
    <w:rsid w:val="007029D2"/>
    <w:rsid w:val="00702BB3"/>
    <w:rsid w:val="0070310C"/>
    <w:rsid w:val="00703451"/>
    <w:rsid w:val="007048AC"/>
    <w:rsid w:val="007050E1"/>
    <w:rsid w:val="007060FA"/>
    <w:rsid w:val="00706BE7"/>
    <w:rsid w:val="00706E54"/>
    <w:rsid w:val="007101E9"/>
    <w:rsid w:val="00710B6A"/>
    <w:rsid w:val="0071206F"/>
    <w:rsid w:val="007143A4"/>
    <w:rsid w:val="007152A9"/>
    <w:rsid w:val="00715566"/>
    <w:rsid w:val="00715910"/>
    <w:rsid w:val="00715BE0"/>
    <w:rsid w:val="007166B9"/>
    <w:rsid w:val="00716F9A"/>
    <w:rsid w:val="007173F9"/>
    <w:rsid w:val="00721F7B"/>
    <w:rsid w:val="0072416B"/>
    <w:rsid w:val="007243F7"/>
    <w:rsid w:val="007265E1"/>
    <w:rsid w:val="007267AC"/>
    <w:rsid w:val="00726CEE"/>
    <w:rsid w:val="007278F0"/>
    <w:rsid w:val="00727B37"/>
    <w:rsid w:val="00732189"/>
    <w:rsid w:val="007326D1"/>
    <w:rsid w:val="00732BB1"/>
    <w:rsid w:val="00732CFE"/>
    <w:rsid w:val="00732E8C"/>
    <w:rsid w:val="007333DB"/>
    <w:rsid w:val="00733B73"/>
    <w:rsid w:val="00734B74"/>
    <w:rsid w:val="00735981"/>
    <w:rsid w:val="00737A99"/>
    <w:rsid w:val="00737FF3"/>
    <w:rsid w:val="00740200"/>
    <w:rsid w:val="007414B9"/>
    <w:rsid w:val="00742872"/>
    <w:rsid w:val="00742A24"/>
    <w:rsid w:val="00744031"/>
    <w:rsid w:val="00744EFC"/>
    <w:rsid w:val="007468CE"/>
    <w:rsid w:val="00747097"/>
    <w:rsid w:val="00750B2E"/>
    <w:rsid w:val="007511C0"/>
    <w:rsid w:val="0075241C"/>
    <w:rsid w:val="00752513"/>
    <w:rsid w:val="007526A5"/>
    <w:rsid w:val="00752EC8"/>
    <w:rsid w:val="0075347D"/>
    <w:rsid w:val="00753D72"/>
    <w:rsid w:val="00754AAE"/>
    <w:rsid w:val="00754E9B"/>
    <w:rsid w:val="00756D17"/>
    <w:rsid w:val="00756FD5"/>
    <w:rsid w:val="007571CF"/>
    <w:rsid w:val="00757D3E"/>
    <w:rsid w:val="00757DCB"/>
    <w:rsid w:val="007610CF"/>
    <w:rsid w:val="007613F8"/>
    <w:rsid w:val="00763674"/>
    <w:rsid w:val="007638FE"/>
    <w:rsid w:val="00763E38"/>
    <w:rsid w:val="00764FDB"/>
    <w:rsid w:val="0076508D"/>
    <w:rsid w:val="0076530F"/>
    <w:rsid w:val="007662D0"/>
    <w:rsid w:val="00770332"/>
    <w:rsid w:val="0077040C"/>
    <w:rsid w:val="00770DF2"/>
    <w:rsid w:val="00771814"/>
    <w:rsid w:val="00771AE5"/>
    <w:rsid w:val="007723AD"/>
    <w:rsid w:val="007726B3"/>
    <w:rsid w:val="007730C6"/>
    <w:rsid w:val="00773DBC"/>
    <w:rsid w:val="007743AE"/>
    <w:rsid w:val="00775B38"/>
    <w:rsid w:val="00777DAF"/>
    <w:rsid w:val="00780AB2"/>
    <w:rsid w:val="007812A4"/>
    <w:rsid w:val="007818C5"/>
    <w:rsid w:val="00782F2D"/>
    <w:rsid w:val="007830D9"/>
    <w:rsid w:val="00784E48"/>
    <w:rsid w:val="00785523"/>
    <w:rsid w:val="007855A2"/>
    <w:rsid w:val="00786A42"/>
    <w:rsid w:val="00787148"/>
    <w:rsid w:val="00791DC8"/>
    <w:rsid w:val="00794267"/>
    <w:rsid w:val="00795B57"/>
    <w:rsid w:val="007A1D8A"/>
    <w:rsid w:val="007A24D2"/>
    <w:rsid w:val="007A3EDC"/>
    <w:rsid w:val="007A55D3"/>
    <w:rsid w:val="007A6D88"/>
    <w:rsid w:val="007A6FE6"/>
    <w:rsid w:val="007B085E"/>
    <w:rsid w:val="007B336B"/>
    <w:rsid w:val="007B3CFF"/>
    <w:rsid w:val="007B3E3D"/>
    <w:rsid w:val="007B53EA"/>
    <w:rsid w:val="007B5BBF"/>
    <w:rsid w:val="007C07D1"/>
    <w:rsid w:val="007C0B51"/>
    <w:rsid w:val="007C14CC"/>
    <w:rsid w:val="007C157E"/>
    <w:rsid w:val="007C1883"/>
    <w:rsid w:val="007C1E41"/>
    <w:rsid w:val="007C21F5"/>
    <w:rsid w:val="007C2281"/>
    <w:rsid w:val="007C365B"/>
    <w:rsid w:val="007C3EEC"/>
    <w:rsid w:val="007C4A1A"/>
    <w:rsid w:val="007C53BC"/>
    <w:rsid w:val="007C5C08"/>
    <w:rsid w:val="007C690A"/>
    <w:rsid w:val="007C69D3"/>
    <w:rsid w:val="007C6D75"/>
    <w:rsid w:val="007D0108"/>
    <w:rsid w:val="007D044D"/>
    <w:rsid w:val="007D05CF"/>
    <w:rsid w:val="007D1EF3"/>
    <w:rsid w:val="007D31AC"/>
    <w:rsid w:val="007D548E"/>
    <w:rsid w:val="007D5F83"/>
    <w:rsid w:val="007D6054"/>
    <w:rsid w:val="007D6289"/>
    <w:rsid w:val="007E0868"/>
    <w:rsid w:val="007E0AA9"/>
    <w:rsid w:val="007E0C01"/>
    <w:rsid w:val="007E0FB9"/>
    <w:rsid w:val="007E1A94"/>
    <w:rsid w:val="007E24C0"/>
    <w:rsid w:val="007E29F6"/>
    <w:rsid w:val="007E2E82"/>
    <w:rsid w:val="007E4438"/>
    <w:rsid w:val="007E5639"/>
    <w:rsid w:val="007E64AD"/>
    <w:rsid w:val="007E6B4F"/>
    <w:rsid w:val="007E76DC"/>
    <w:rsid w:val="007E7BE8"/>
    <w:rsid w:val="007E7DBF"/>
    <w:rsid w:val="007F0D94"/>
    <w:rsid w:val="007F2E5B"/>
    <w:rsid w:val="007F5D81"/>
    <w:rsid w:val="007F62D7"/>
    <w:rsid w:val="007F7DFA"/>
    <w:rsid w:val="0080000B"/>
    <w:rsid w:val="008008F1"/>
    <w:rsid w:val="00800C8D"/>
    <w:rsid w:val="008014A0"/>
    <w:rsid w:val="008029BE"/>
    <w:rsid w:val="00802C39"/>
    <w:rsid w:val="00803085"/>
    <w:rsid w:val="00803D5A"/>
    <w:rsid w:val="00803F42"/>
    <w:rsid w:val="00804B91"/>
    <w:rsid w:val="00804EB1"/>
    <w:rsid w:val="008060E9"/>
    <w:rsid w:val="00806D46"/>
    <w:rsid w:val="00810013"/>
    <w:rsid w:val="00810A02"/>
    <w:rsid w:val="00810AB5"/>
    <w:rsid w:val="0081131A"/>
    <w:rsid w:val="00811469"/>
    <w:rsid w:val="008117EA"/>
    <w:rsid w:val="00811B31"/>
    <w:rsid w:val="00812C04"/>
    <w:rsid w:val="008141B2"/>
    <w:rsid w:val="00816A13"/>
    <w:rsid w:val="0081707A"/>
    <w:rsid w:val="00817C22"/>
    <w:rsid w:val="0082072B"/>
    <w:rsid w:val="008208EA"/>
    <w:rsid w:val="00820C2C"/>
    <w:rsid w:val="0082153A"/>
    <w:rsid w:val="008229F9"/>
    <w:rsid w:val="00822DFC"/>
    <w:rsid w:val="00822EB5"/>
    <w:rsid w:val="0082450D"/>
    <w:rsid w:val="00826364"/>
    <w:rsid w:val="0082748E"/>
    <w:rsid w:val="0083093A"/>
    <w:rsid w:val="00830F7C"/>
    <w:rsid w:val="0083158D"/>
    <w:rsid w:val="00832725"/>
    <w:rsid w:val="008352FF"/>
    <w:rsid w:val="00841F66"/>
    <w:rsid w:val="00844820"/>
    <w:rsid w:val="0084515F"/>
    <w:rsid w:val="00845A76"/>
    <w:rsid w:val="00846CC7"/>
    <w:rsid w:val="008477B0"/>
    <w:rsid w:val="00851E15"/>
    <w:rsid w:val="008523F2"/>
    <w:rsid w:val="0085339E"/>
    <w:rsid w:val="00853857"/>
    <w:rsid w:val="0085420E"/>
    <w:rsid w:val="0085446A"/>
    <w:rsid w:val="00855477"/>
    <w:rsid w:val="00855E2A"/>
    <w:rsid w:val="008602C8"/>
    <w:rsid w:val="00861617"/>
    <w:rsid w:val="00861964"/>
    <w:rsid w:val="008631B4"/>
    <w:rsid w:val="008631C7"/>
    <w:rsid w:val="00863436"/>
    <w:rsid w:val="00863506"/>
    <w:rsid w:val="00863A8D"/>
    <w:rsid w:val="0086484D"/>
    <w:rsid w:val="008674A3"/>
    <w:rsid w:val="0086780C"/>
    <w:rsid w:val="00867EC1"/>
    <w:rsid w:val="008710C2"/>
    <w:rsid w:val="0087117D"/>
    <w:rsid w:val="00871537"/>
    <w:rsid w:val="00871D42"/>
    <w:rsid w:val="00871DF3"/>
    <w:rsid w:val="00872218"/>
    <w:rsid w:val="00873995"/>
    <w:rsid w:val="00874730"/>
    <w:rsid w:val="008761CB"/>
    <w:rsid w:val="00876A97"/>
    <w:rsid w:val="008813A0"/>
    <w:rsid w:val="00883698"/>
    <w:rsid w:val="00884178"/>
    <w:rsid w:val="00884D59"/>
    <w:rsid w:val="008857E7"/>
    <w:rsid w:val="008872F6"/>
    <w:rsid w:val="00887BC0"/>
    <w:rsid w:val="00890E02"/>
    <w:rsid w:val="008918BA"/>
    <w:rsid w:val="00891DB6"/>
    <w:rsid w:val="0089222D"/>
    <w:rsid w:val="0089277D"/>
    <w:rsid w:val="00893A96"/>
    <w:rsid w:val="00894256"/>
    <w:rsid w:val="00895BF9"/>
    <w:rsid w:val="0089791B"/>
    <w:rsid w:val="008A0152"/>
    <w:rsid w:val="008A1201"/>
    <w:rsid w:val="008A1343"/>
    <w:rsid w:val="008A2A20"/>
    <w:rsid w:val="008A2C8B"/>
    <w:rsid w:val="008A3349"/>
    <w:rsid w:val="008A3CF1"/>
    <w:rsid w:val="008A413F"/>
    <w:rsid w:val="008A4DF5"/>
    <w:rsid w:val="008A52D1"/>
    <w:rsid w:val="008A5625"/>
    <w:rsid w:val="008A5957"/>
    <w:rsid w:val="008A64BD"/>
    <w:rsid w:val="008A7F63"/>
    <w:rsid w:val="008B039D"/>
    <w:rsid w:val="008B1234"/>
    <w:rsid w:val="008B1F42"/>
    <w:rsid w:val="008B228F"/>
    <w:rsid w:val="008B2639"/>
    <w:rsid w:val="008B3B21"/>
    <w:rsid w:val="008B4B56"/>
    <w:rsid w:val="008B4CC4"/>
    <w:rsid w:val="008B52C9"/>
    <w:rsid w:val="008B6564"/>
    <w:rsid w:val="008B7C8E"/>
    <w:rsid w:val="008C068E"/>
    <w:rsid w:val="008C183C"/>
    <w:rsid w:val="008C366E"/>
    <w:rsid w:val="008C4F78"/>
    <w:rsid w:val="008C51F3"/>
    <w:rsid w:val="008C56F6"/>
    <w:rsid w:val="008C5E76"/>
    <w:rsid w:val="008D20A7"/>
    <w:rsid w:val="008D3891"/>
    <w:rsid w:val="008D50D4"/>
    <w:rsid w:val="008D5DB9"/>
    <w:rsid w:val="008D76FB"/>
    <w:rsid w:val="008E0D27"/>
    <w:rsid w:val="008E1256"/>
    <w:rsid w:val="008E14E4"/>
    <w:rsid w:val="008E1E93"/>
    <w:rsid w:val="008E3FF6"/>
    <w:rsid w:val="008E421D"/>
    <w:rsid w:val="008E5037"/>
    <w:rsid w:val="008E555C"/>
    <w:rsid w:val="008E5F13"/>
    <w:rsid w:val="008E7003"/>
    <w:rsid w:val="008F01F1"/>
    <w:rsid w:val="008F029E"/>
    <w:rsid w:val="008F0CCB"/>
    <w:rsid w:val="008F106F"/>
    <w:rsid w:val="008F1CE1"/>
    <w:rsid w:val="008F245C"/>
    <w:rsid w:val="008F3D35"/>
    <w:rsid w:val="008F4271"/>
    <w:rsid w:val="008F439D"/>
    <w:rsid w:val="008F5DD5"/>
    <w:rsid w:val="008F60C6"/>
    <w:rsid w:val="008F66F2"/>
    <w:rsid w:val="008F74E7"/>
    <w:rsid w:val="008F7640"/>
    <w:rsid w:val="009002BA"/>
    <w:rsid w:val="00900874"/>
    <w:rsid w:val="00902A42"/>
    <w:rsid w:val="009030F9"/>
    <w:rsid w:val="0090317F"/>
    <w:rsid w:val="00905177"/>
    <w:rsid w:val="009067CE"/>
    <w:rsid w:val="00907540"/>
    <w:rsid w:val="00910579"/>
    <w:rsid w:val="009117A9"/>
    <w:rsid w:val="00912010"/>
    <w:rsid w:val="0091286F"/>
    <w:rsid w:val="00914167"/>
    <w:rsid w:val="0091435D"/>
    <w:rsid w:val="00914C62"/>
    <w:rsid w:val="009150E0"/>
    <w:rsid w:val="00915533"/>
    <w:rsid w:val="00915AC1"/>
    <w:rsid w:val="009168D3"/>
    <w:rsid w:val="009168DA"/>
    <w:rsid w:val="0092017F"/>
    <w:rsid w:val="00921004"/>
    <w:rsid w:val="0092119D"/>
    <w:rsid w:val="00921DC1"/>
    <w:rsid w:val="00922EAB"/>
    <w:rsid w:val="00922EE3"/>
    <w:rsid w:val="00923143"/>
    <w:rsid w:val="00923C82"/>
    <w:rsid w:val="00925082"/>
    <w:rsid w:val="009251EC"/>
    <w:rsid w:val="00925B04"/>
    <w:rsid w:val="00927C54"/>
    <w:rsid w:val="00932308"/>
    <w:rsid w:val="00932B2D"/>
    <w:rsid w:val="00933163"/>
    <w:rsid w:val="0093359B"/>
    <w:rsid w:val="009349C1"/>
    <w:rsid w:val="00935DC2"/>
    <w:rsid w:val="009367AE"/>
    <w:rsid w:val="00937111"/>
    <w:rsid w:val="00937887"/>
    <w:rsid w:val="009421AB"/>
    <w:rsid w:val="00943399"/>
    <w:rsid w:val="00946202"/>
    <w:rsid w:val="0094738A"/>
    <w:rsid w:val="009536CC"/>
    <w:rsid w:val="009541ED"/>
    <w:rsid w:val="00954265"/>
    <w:rsid w:val="009547BC"/>
    <w:rsid w:val="009560F2"/>
    <w:rsid w:val="00956E14"/>
    <w:rsid w:val="00960393"/>
    <w:rsid w:val="009604CC"/>
    <w:rsid w:val="00960877"/>
    <w:rsid w:val="00960E7F"/>
    <w:rsid w:val="00961E73"/>
    <w:rsid w:val="0096356D"/>
    <w:rsid w:val="00964311"/>
    <w:rsid w:val="0096645E"/>
    <w:rsid w:val="00967261"/>
    <w:rsid w:val="0096748D"/>
    <w:rsid w:val="00967CD6"/>
    <w:rsid w:val="00971B72"/>
    <w:rsid w:val="00972C07"/>
    <w:rsid w:val="00972F26"/>
    <w:rsid w:val="009735FC"/>
    <w:rsid w:val="00973745"/>
    <w:rsid w:val="00974442"/>
    <w:rsid w:val="00974D83"/>
    <w:rsid w:val="00974E28"/>
    <w:rsid w:val="00975A15"/>
    <w:rsid w:val="0097708E"/>
    <w:rsid w:val="0097765E"/>
    <w:rsid w:val="00977FB2"/>
    <w:rsid w:val="00980D38"/>
    <w:rsid w:val="00980E61"/>
    <w:rsid w:val="00981366"/>
    <w:rsid w:val="00981457"/>
    <w:rsid w:val="00984E00"/>
    <w:rsid w:val="00985067"/>
    <w:rsid w:val="00987F6A"/>
    <w:rsid w:val="00992667"/>
    <w:rsid w:val="00992F9A"/>
    <w:rsid w:val="009935E7"/>
    <w:rsid w:val="009957E3"/>
    <w:rsid w:val="00995C05"/>
    <w:rsid w:val="00996102"/>
    <w:rsid w:val="0099644E"/>
    <w:rsid w:val="00997B91"/>
    <w:rsid w:val="009A1F4A"/>
    <w:rsid w:val="009A1F5A"/>
    <w:rsid w:val="009A25BE"/>
    <w:rsid w:val="009A3381"/>
    <w:rsid w:val="009A3777"/>
    <w:rsid w:val="009A440C"/>
    <w:rsid w:val="009A532B"/>
    <w:rsid w:val="009A5A25"/>
    <w:rsid w:val="009A5CF7"/>
    <w:rsid w:val="009A71E7"/>
    <w:rsid w:val="009A79B6"/>
    <w:rsid w:val="009B051C"/>
    <w:rsid w:val="009B0E87"/>
    <w:rsid w:val="009B0E93"/>
    <w:rsid w:val="009B1B17"/>
    <w:rsid w:val="009B590F"/>
    <w:rsid w:val="009B6BD8"/>
    <w:rsid w:val="009B7077"/>
    <w:rsid w:val="009C09E2"/>
    <w:rsid w:val="009C1C8C"/>
    <w:rsid w:val="009C2499"/>
    <w:rsid w:val="009C2540"/>
    <w:rsid w:val="009C59DC"/>
    <w:rsid w:val="009C5F5E"/>
    <w:rsid w:val="009C5FA0"/>
    <w:rsid w:val="009C60DE"/>
    <w:rsid w:val="009C762E"/>
    <w:rsid w:val="009D0E2F"/>
    <w:rsid w:val="009D12BC"/>
    <w:rsid w:val="009D1586"/>
    <w:rsid w:val="009D267B"/>
    <w:rsid w:val="009D27A6"/>
    <w:rsid w:val="009D2B1A"/>
    <w:rsid w:val="009D32DD"/>
    <w:rsid w:val="009D4524"/>
    <w:rsid w:val="009D4AF5"/>
    <w:rsid w:val="009D5072"/>
    <w:rsid w:val="009D5122"/>
    <w:rsid w:val="009D62EA"/>
    <w:rsid w:val="009E09BF"/>
    <w:rsid w:val="009E0E1D"/>
    <w:rsid w:val="009E1395"/>
    <w:rsid w:val="009E1440"/>
    <w:rsid w:val="009E262A"/>
    <w:rsid w:val="009E3135"/>
    <w:rsid w:val="009E3B14"/>
    <w:rsid w:val="009E5443"/>
    <w:rsid w:val="009E5725"/>
    <w:rsid w:val="009E62AF"/>
    <w:rsid w:val="009E6831"/>
    <w:rsid w:val="009E6943"/>
    <w:rsid w:val="009E723F"/>
    <w:rsid w:val="009F0CB1"/>
    <w:rsid w:val="009F10B4"/>
    <w:rsid w:val="009F143A"/>
    <w:rsid w:val="009F2718"/>
    <w:rsid w:val="009F3772"/>
    <w:rsid w:val="009F3EE4"/>
    <w:rsid w:val="009F485E"/>
    <w:rsid w:val="009F538E"/>
    <w:rsid w:val="009F5BD3"/>
    <w:rsid w:val="009F6244"/>
    <w:rsid w:val="00A00169"/>
    <w:rsid w:val="00A0019C"/>
    <w:rsid w:val="00A01C2D"/>
    <w:rsid w:val="00A0472E"/>
    <w:rsid w:val="00A0591F"/>
    <w:rsid w:val="00A07582"/>
    <w:rsid w:val="00A0776D"/>
    <w:rsid w:val="00A07872"/>
    <w:rsid w:val="00A1125A"/>
    <w:rsid w:val="00A11CF9"/>
    <w:rsid w:val="00A12D8C"/>
    <w:rsid w:val="00A137FF"/>
    <w:rsid w:val="00A1473D"/>
    <w:rsid w:val="00A15716"/>
    <w:rsid w:val="00A15747"/>
    <w:rsid w:val="00A1589B"/>
    <w:rsid w:val="00A15C91"/>
    <w:rsid w:val="00A22AA1"/>
    <w:rsid w:val="00A22FAF"/>
    <w:rsid w:val="00A234FC"/>
    <w:rsid w:val="00A24B7E"/>
    <w:rsid w:val="00A24F39"/>
    <w:rsid w:val="00A25D42"/>
    <w:rsid w:val="00A265FF"/>
    <w:rsid w:val="00A269AC"/>
    <w:rsid w:val="00A26D69"/>
    <w:rsid w:val="00A278EB"/>
    <w:rsid w:val="00A31739"/>
    <w:rsid w:val="00A3204C"/>
    <w:rsid w:val="00A32ECF"/>
    <w:rsid w:val="00A34CC8"/>
    <w:rsid w:val="00A35E53"/>
    <w:rsid w:val="00A3697E"/>
    <w:rsid w:val="00A36CB5"/>
    <w:rsid w:val="00A37AA2"/>
    <w:rsid w:val="00A40950"/>
    <w:rsid w:val="00A40D4F"/>
    <w:rsid w:val="00A413BE"/>
    <w:rsid w:val="00A416DA"/>
    <w:rsid w:val="00A422A8"/>
    <w:rsid w:val="00A44423"/>
    <w:rsid w:val="00A44972"/>
    <w:rsid w:val="00A44B31"/>
    <w:rsid w:val="00A46AEA"/>
    <w:rsid w:val="00A50116"/>
    <w:rsid w:val="00A5060A"/>
    <w:rsid w:val="00A511FA"/>
    <w:rsid w:val="00A52A72"/>
    <w:rsid w:val="00A52BA5"/>
    <w:rsid w:val="00A55A93"/>
    <w:rsid w:val="00A57045"/>
    <w:rsid w:val="00A579A9"/>
    <w:rsid w:val="00A57F72"/>
    <w:rsid w:val="00A62530"/>
    <w:rsid w:val="00A634F4"/>
    <w:rsid w:val="00A63C0D"/>
    <w:rsid w:val="00A641D4"/>
    <w:rsid w:val="00A64B7F"/>
    <w:rsid w:val="00A64DF8"/>
    <w:rsid w:val="00A64FB7"/>
    <w:rsid w:val="00A65306"/>
    <w:rsid w:val="00A6575C"/>
    <w:rsid w:val="00A65FDE"/>
    <w:rsid w:val="00A66B94"/>
    <w:rsid w:val="00A67402"/>
    <w:rsid w:val="00A67484"/>
    <w:rsid w:val="00A678B0"/>
    <w:rsid w:val="00A67BC6"/>
    <w:rsid w:val="00A67F79"/>
    <w:rsid w:val="00A70DEB"/>
    <w:rsid w:val="00A75BEE"/>
    <w:rsid w:val="00A766B0"/>
    <w:rsid w:val="00A77100"/>
    <w:rsid w:val="00A77C80"/>
    <w:rsid w:val="00A81130"/>
    <w:rsid w:val="00A81A9F"/>
    <w:rsid w:val="00A8217F"/>
    <w:rsid w:val="00A823C6"/>
    <w:rsid w:val="00A83E77"/>
    <w:rsid w:val="00A84150"/>
    <w:rsid w:val="00A8447A"/>
    <w:rsid w:val="00A85182"/>
    <w:rsid w:val="00A8621C"/>
    <w:rsid w:val="00A871CB"/>
    <w:rsid w:val="00A872AA"/>
    <w:rsid w:val="00A87B28"/>
    <w:rsid w:val="00A904BA"/>
    <w:rsid w:val="00A91E03"/>
    <w:rsid w:val="00A920C5"/>
    <w:rsid w:val="00A92DF2"/>
    <w:rsid w:val="00A9366F"/>
    <w:rsid w:val="00A938D6"/>
    <w:rsid w:val="00A943B3"/>
    <w:rsid w:val="00A95027"/>
    <w:rsid w:val="00A95369"/>
    <w:rsid w:val="00A9658A"/>
    <w:rsid w:val="00AA08C5"/>
    <w:rsid w:val="00AA17DF"/>
    <w:rsid w:val="00AA1946"/>
    <w:rsid w:val="00AA1CDF"/>
    <w:rsid w:val="00AA1DDD"/>
    <w:rsid w:val="00AA22E5"/>
    <w:rsid w:val="00AA3547"/>
    <w:rsid w:val="00AB066D"/>
    <w:rsid w:val="00AB10F0"/>
    <w:rsid w:val="00AB2DDD"/>
    <w:rsid w:val="00AB2FF9"/>
    <w:rsid w:val="00AB4A97"/>
    <w:rsid w:val="00AB4C6A"/>
    <w:rsid w:val="00AB5B17"/>
    <w:rsid w:val="00AB6548"/>
    <w:rsid w:val="00AB7637"/>
    <w:rsid w:val="00AC024A"/>
    <w:rsid w:val="00AC0282"/>
    <w:rsid w:val="00AC0729"/>
    <w:rsid w:val="00AC0794"/>
    <w:rsid w:val="00AC1078"/>
    <w:rsid w:val="00AC16EB"/>
    <w:rsid w:val="00AC19BA"/>
    <w:rsid w:val="00AC4158"/>
    <w:rsid w:val="00AC535C"/>
    <w:rsid w:val="00AC5D21"/>
    <w:rsid w:val="00AD141D"/>
    <w:rsid w:val="00AD25A5"/>
    <w:rsid w:val="00AD6C38"/>
    <w:rsid w:val="00AD7D59"/>
    <w:rsid w:val="00AD7EC7"/>
    <w:rsid w:val="00AE30DC"/>
    <w:rsid w:val="00AE48B4"/>
    <w:rsid w:val="00AE48E8"/>
    <w:rsid w:val="00AE5AA2"/>
    <w:rsid w:val="00AE78D7"/>
    <w:rsid w:val="00AF030D"/>
    <w:rsid w:val="00AF07C0"/>
    <w:rsid w:val="00AF1E5B"/>
    <w:rsid w:val="00AF3A52"/>
    <w:rsid w:val="00AF4F40"/>
    <w:rsid w:val="00AF510C"/>
    <w:rsid w:val="00AF5C09"/>
    <w:rsid w:val="00AF5CD2"/>
    <w:rsid w:val="00AF5ED1"/>
    <w:rsid w:val="00AF690A"/>
    <w:rsid w:val="00B0056A"/>
    <w:rsid w:val="00B00C70"/>
    <w:rsid w:val="00B00C7B"/>
    <w:rsid w:val="00B01C11"/>
    <w:rsid w:val="00B01E68"/>
    <w:rsid w:val="00B02D6E"/>
    <w:rsid w:val="00B04334"/>
    <w:rsid w:val="00B051DB"/>
    <w:rsid w:val="00B06D39"/>
    <w:rsid w:val="00B07B01"/>
    <w:rsid w:val="00B07C7A"/>
    <w:rsid w:val="00B10AED"/>
    <w:rsid w:val="00B10AFE"/>
    <w:rsid w:val="00B11921"/>
    <w:rsid w:val="00B11B03"/>
    <w:rsid w:val="00B11CD6"/>
    <w:rsid w:val="00B12169"/>
    <w:rsid w:val="00B13567"/>
    <w:rsid w:val="00B1388C"/>
    <w:rsid w:val="00B155E4"/>
    <w:rsid w:val="00B15F89"/>
    <w:rsid w:val="00B16857"/>
    <w:rsid w:val="00B1739B"/>
    <w:rsid w:val="00B17AB5"/>
    <w:rsid w:val="00B17B2F"/>
    <w:rsid w:val="00B17CDA"/>
    <w:rsid w:val="00B21BA6"/>
    <w:rsid w:val="00B22014"/>
    <w:rsid w:val="00B228B7"/>
    <w:rsid w:val="00B22BAC"/>
    <w:rsid w:val="00B257F2"/>
    <w:rsid w:val="00B30671"/>
    <w:rsid w:val="00B313BA"/>
    <w:rsid w:val="00B32198"/>
    <w:rsid w:val="00B3339F"/>
    <w:rsid w:val="00B3380E"/>
    <w:rsid w:val="00B340EE"/>
    <w:rsid w:val="00B34AB7"/>
    <w:rsid w:val="00B35855"/>
    <w:rsid w:val="00B365DF"/>
    <w:rsid w:val="00B3745A"/>
    <w:rsid w:val="00B37DB2"/>
    <w:rsid w:val="00B40987"/>
    <w:rsid w:val="00B4297B"/>
    <w:rsid w:val="00B44369"/>
    <w:rsid w:val="00B4542C"/>
    <w:rsid w:val="00B455E7"/>
    <w:rsid w:val="00B4623E"/>
    <w:rsid w:val="00B47A5F"/>
    <w:rsid w:val="00B50884"/>
    <w:rsid w:val="00B52045"/>
    <w:rsid w:val="00B52763"/>
    <w:rsid w:val="00B53812"/>
    <w:rsid w:val="00B56BFD"/>
    <w:rsid w:val="00B56FB5"/>
    <w:rsid w:val="00B57B25"/>
    <w:rsid w:val="00B60929"/>
    <w:rsid w:val="00B60B78"/>
    <w:rsid w:val="00B614F2"/>
    <w:rsid w:val="00B632FD"/>
    <w:rsid w:val="00B6355F"/>
    <w:rsid w:val="00B63938"/>
    <w:rsid w:val="00B64720"/>
    <w:rsid w:val="00B64A17"/>
    <w:rsid w:val="00B64C9A"/>
    <w:rsid w:val="00B64D66"/>
    <w:rsid w:val="00B64FB6"/>
    <w:rsid w:val="00B6546A"/>
    <w:rsid w:val="00B65678"/>
    <w:rsid w:val="00B67EBE"/>
    <w:rsid w:val="00B713C8"/>
    <w:rsid w:val="00B73269"/>
    <w:rsid w:val="00B73673"/>
    <w:rsid w:val="00B745AA"/>
    <w:rsid w:val="00B76D11"/>
    <w:rsid w:val="00B77BCF"/>
    <w:rsid w:val="00B81C3A"/>
    <w:rsid w:val="00B82DA3"/>
    <w:rsid w:val="00B8305E"/>
    <w:rsid w:val="00B836C4"/>
    <w:rsid w:val="00B84258"/>
    <w:rsid w:val="00B8457A"/>
    <w:rsid w:val="00B85EEC"/>
    <w:rsid w:val="00B86364"/>
    <w:rsid w:val="00B87E5E"/>
    <w:rsid w:val="00B907A2"/>
    <w:rsid w:val="00B92D24"/>
    <w:rsid w:val="00B95B9F"/>
    <w:rsid w:val="00B973EA"/>
    <w:rsid w:val="00BA0E7B"/>
    <w:rsid w:val="00BA17D0"/>
    <w:rsid w:val="00BA189C"/>
    <w:rsid w:val="00BA1E20"/>
    <w:rsid w:val="00BA29CB"/>
    <w:rsid w:val="00BA2D24"/>
    <w:rsid w:val="00BA6FE9"/>
    <w:rsid w:val="00BA715F"/>
    <w:rsid w:val="00BA7630"/>
    <w:rsid w:val="00BB170C"/>
    <w:rsid w:val="00BB4653"/>
    <w:rsid w:val="00BB4B1D"/>
    <w:rsid w:val="00BB59F9"/>
    <w:rsid w:val="00BB5BDB"/>
    <w:rsid w:val="00BB78D3"/>
    <w:rsid w:val="00BC2B8C"/>
    <w:rsid w:val="00BC41EE"/>
    <w:rsid w:val="00BC541C"/>
    <w:rsid w:val="00BC6C0F"/>
    <w:rsid w:val="00BC7AD6"/>
    <w:rsid w:val="00BD25AE"/>
    <w:rsid w:val="00BD3232"/>
    <w:rsid w:val="00BD3870"/>
    <w:rsid w:val="00BD48DE"/>
    <w:rsid w:val="00BD59B2"/>
    <w:rsid w:val="00BE024F"/>
    <w:rsid w:val="00BE046B"/>
    <w:rsid w:val="00BE0921"/>
    <w:rsid w:val="00BE0B9C"/>
    <w:rsid w:val="00BE34C0"/>
    <w:rsid w:val="00BE370A"/>
    <w:rsid w:val="00BE3A85"/>
    <w:rsid w:val="00BE3D95"/>
    <w:rsid w:val="00BE72CB"/>
    <w:rsid w:val="00BE7D56"/>
    <w:rsid w:val="00BF02DF"/>
    <w:rsid w:val="00BF0AE3"/>
    <w:rsid w:val="00BF15CC"/>
    <w:rsid w:val="00BF186B"/>
    <w:rsid w:val="00BF248B"/>
    <w:rsid w:val="00BF284D"/>
    <w:rsid w:val="00BF399B"/>
    <w:rsid w:val="00BF3B06"/>
    <w:rsid w:val="00BF406B"/>
    <w:rsid w:val="00BF41F3"/>
    <w:rsid w:val="00BF4B96"/>
    <w:rsid w:val="00BF5205"/>
    <w:rsid w:val="00BF6779"/>
    <w:rsid w:val="00BF6987"/>
    <w:rsid w:val="00BF6FEC"/>
    <w:rsid w:val="00BF785B"/>
    <w:rsid w:val="00BF7ABB"/>
    <w:rsid w:val="00C003F2"/>
    <w:rsid w:val="00C00EED"/>
    <w:rsid w:val="00C010FA"/>
    <w:rsid w:val="00C019BE"/>
    <w:rsid w:val="00C01D11"/>
    <w:rsid w:val="00C01EA9"/>
    <w:rsid w:val="00C02E39"/>
    <w:rsid w:val="00C02F65"/>
    <w:rsid w:val="00C03280"/>
    <w:rsid w:val="00C043CB"/>
    <w:rsid w:val="00C06687"/>
    <w:rsid w:val="00C067F6"/>
    <w:rsid w:val="00C07BAF"/>
    <w:rsid w:val="00C10004"/>
    <w:rsid w:val="00C1162B"/>
    <w:rsid w:val="00C119A1"/>
    <w:rsid w:val="00C11D6C"/>
    <w:rsid w:val="00C1298C"/>
    <w:rsid w:val="00C12AA7"/>
    <w:rsid w:val="00C1310A"/>
    <w:rsid w:val="00C13E35"/>
    <w:rsid w:val="00C14960"/>
    <w:rsid w:val="00C15105"/>
    <w:rsid w:val="00C156E7"/>
    <w:rsid w:val="00C202D3"/>
    <w:rsid w:val="00C2073D"/>
    <w:rsid w:val="00C20C9C"/>
    <w:rsid w:val="00C2208A"/>
    <w:rsid w:val="00C22ABA"/>
    <w:rsid w:val="00C2475E"/>
    <w:rsid w:val="00C25F7D"/>
    <w:rsid w:val="00C26813"/>
    <w:rsid w:val="00C278F0"/>
    <w:rsid w:val="00C27A34"/>
    <w:rsid w:val="00C312D7"/>
    <w:rsid w:val="00C3175A"/>
    <w:rsid w:val="00C31E49"/>
    <w:rsid w:val="00C3241E"/>
    <w:rsid w:val="00C33BA1"/>
    <w:rsid w:val="00C33CF8"/>
    <w:rsid w:val="00C34A4F"/>
    <w:rsid w:val="00C36F08"/>
    <w:rsid w:val="00C4024E"/>
    <w:rsid w:val="00C40476"/>
    <w:rsid w:val="00C41095"/>
    <w:rsid w:val="00C42788"/>
    <w:rsid w:val="00C43306"/>
    <w:rsid w:val="00C43B1B"/>
    <w:rsid w:val="00C44640"/>
    <w:rsid w:val="00C448CD"/>
    <w:rsid w:val="00C45829"/>
    <w:rsid w:val="00C50C4E"/>
    <w:rsid w:val="00C51CFB"/>
    <w:rsid w:val="00C51E0B"/>
    <w:rsid w:val="00C526F7"/>
    <w:rsid w:val="00C52E0D"/>
    <w:rsid w:val="00C56A7D"/>
    <w:rsid w:val="00C56B39"/>
    <w:rsid w:val="00C577AD"/>
    <w:rsid w:val="00C57D4D"/>
    <w:rsid w:val="00C6193C"/>
    <w:rsid w:val="00C626F3"/>
    <w:rsid w:val="00C62984"/>
    <w:rsid w:val="00C62A4C"/>
    <w:rsid w:val="00C64607"/>
    <w:rsid w:val="00C64B60"/>
    <w:rsid w:val="00C65B0E"/>
    <w:rsid w:val="00C65C54"/>
    <w:rsid w:val="00C666E0"/>
    <w:rsid w:val="00C66B13"/>
    <w:rsid w:val="00C714C3"/>
    <w:rsid w:val="00C71557"/>
    <w:rsid w:val="00C71D16"/>
    <w:rsid w:val="00C720F6"/>
    <w:rsid w:val="00C73D75"/>
    <w:rsid w:val="00C7459A"/>
    <w:rsid w:val="00C74CDE"/>
    <w:rsid w:val="00C74F53"/>
    <w:rsid w:val="00C7588E"/>
    <w:rsid w:val="00C766B2"/>
    <w:rsid w:val="00C779C2"/>
    <w:rsid w:val="00C77E91"/>
    <w:rsid w:val="00C826B5"/>
    <w:rsid w:val="00C826FA"/>
    <w:rsid w:val="00C84767"/>
    <w:rsid w:val="00C85AC7"/>
    <w:rsid w:val="00C8636C"/>
    <w:rsid w:val="00C864E1"/>
    <w:rsid w:val="00C8693C"/>
    <w:rsid w:val="00C869D8"/>
    <w:rsid w:val="00C87402"/>
    <w:rsid w:val="00C919B1"/>
    <w:rsid w:val="00C91BF3"/>
    <w:rsid w:val="00C91F46"/>
    <w:rsid w:val="00C9205B"/>
    <w:rsid w:val="00C93FC3"/>
    <w:rsid w:val="00C951A2"/>
    <w:rsid w:val="00C95CFB"/>
    <w:rsid w:val="00C961CF"/>
    <w:rsid w:val="00C96A92"/>
    <w:rsid w:val="00C970A9"/>
    <w:rsid w:val="00C97392"/>
    <w:rsid w:val="00CA00EE"/>
    <w:rsid w:val="00CA06AB"/>
    <w:rsid w:val="00CA10DB"/>
    <w:rsid w:val="00CA2ED3"/>
    <w:rsid w:val="00CA3202"/>
    <w:rsid w:val="00CA366C"/>
    <w:rsid w:val="00CA522E"/>
    <w:rsid w:val="00CA734A"/>
    <w:rsid w:val="00CA763D"/>
    <w:rsid w:val="00CA7A9D"/>
    <w:rsid w:val="00CB01A4"/>
    <w:rsid w:val="00CB1DF6"/>
    <w:rsid w:val="00CB25B4"/>
    <w:rsid w:val="00CB2A93"/>
    <w:rsid w:val="00CB411A"/>
    <w:rsid w:val="00CB44D6"/>
    <w:rsid w:val="00CB5392"/>
    <w:rsid w:val="00CB5EE5"/>
    <w:rsid w:val="00CB6522"/>
    <w:rsid w:val="00CB6797"/>
    <w:rsid w:val="00CB73C7"/>
    <w:rsid w:val="00CC1F5A"/>
    <w:rsid w:val="00CC2360"/>
    <w:rsid w:val="00CC24D6"/>
    <w:rsid w:val="00CC3AA4"/>
    <w:rsid w:val="00CC3B42"/>
    <w:rsid w:val="00CC3E91"/>
    <w:rsid w:val="00CC527D"/>
    <w:rsid w:val="00CC5C6C"/>
    <w:rsid w:val="00CC6B76"/>
    <w:rsid w:val="00CC77C9"/>
    <w:rsid w:val="00CD039B"/>
    <w:rsid w:val="00CD2780"/>
    <w:rsid w:val="00CD5628"/>
    <w:rsid w:val="00CD675C"/>
    <w:rsid w:val="00CD7C93"/>
    <w:rsid w:val="00CE05E8"/>
    <w:rsid w:val="00CE16E6"/>
    <w:rsid w:val="00CE20E6"/>
    <w:rsid w:val="00CE20E9"/>
    <w:rsid w:val="00CE2A91"/>
    <w:rsid w:val="00CE31ED"/>
    <w:rsid w:val="00CE46A4"/>
    <w:rsid w:val="00CE4CA0"/>
    <w:rsid w:val="00CE51E2"/>
    <w:rsid w:val="00CE59EE"/>
    <w:rsid w:val="00CE63E1"/>
    <w:rsid w:val="00CE6A28"/>
    <w:rsid w:val="00CE743E"/>
    <w:rsid w:val="00CF04B1"/>
    <w:rsid w:val="00CF1DD0"/>
    <w:rsid w:val="00CF295C"/>
    <w:rsid w:val="00CF4736"/>
    <w:rsid w:val="00CF58CD"/>
    <w:rsid w:val="00D00B49"/>
    <w:rsid w:val="00D03ED0"/>
    <w:rsid w:val="00D04E3E"/>
    <w:rsid w:val="00D06B54"/>
    <w:rsid w:val="00D06C1E"/>
    <w:rsid w:val="00D06C33"/>
    <w:rsid w:val="00D12F4E"/>
    <w:rsid w:val="00D1399B"/>
    <w:rsid w:val="00D1446C"/>
    <w:rsid w:val="00D1464A"/>
    <w:rsid w:val="00D147C4"/>
    <w:rsid w:val="00D14AC5"/>
    <w:rsid w:val="00D157A8"/>
    <w:rsid w:val="00D162D8"/>
    <w:rsid w:val="00D211B2"/>
    <w:rsid w:val="00D22539"/>
    <w:rsid w:val="00D233B1"/>
    <w:rsid w:val="00D23A54"/>
    <w:rsid w:val="00D240EF"/>
    <w:rsid w:val="00D245B7"/>
    <w:rsid w:val="00D24CF0"/>
    <w:rsid w:val="00D25FFC"/>
    <w:rsid w:val="00D264CD"/>
    <w:rsid w:val="00D26553"/>
    <w:rsid w:val="00D2687E"/>
    <w:rsid w:val="00D27BE5"/>
    <w:rsid w:val="00D3011A"/>
    <w:rsid w:val="00D30C34"/>
    <w:rsid w:val="00D30DB9"/>
    <w:rsid w:val="00D323BA"/>
    <w:rsid w:val="00D32424"/>
    <w:rsid w:val="00D336EA"/>
    <w:rsid w:val="00D33F22"/>
    <w:rsid w:val="00D35BFC"/>
    <w:rsid w:val="00D36CCC"/>
    <w:rsid w:val="00D375F9"/>
    <w:rsid w:val="00D37744"/>
    <w:rsid w:val="00D40843"/>
    <w:rsid w:val="00D412B0"/>
    <w:rsid w:val="00D44E7E"/>
    <w:rsid w:val="00D45373"/>
    <w:rsid w:val="00D4537A"/>
    <w:rsid w:val="00D45471"/>
    <w:rsid w:val="00D45871"/>
    <w:rsid w:val="00D45B4E"/>
    <w:rsid w:val="00D47570"/>
    <w:rsid w:val="00D477CC"/>
    <w:rsid w:val="00D502A5"/>
    <w:rsid w:val="00D517F1"/>
    <w:rsid w:val="00D54154"/>
    <w:rsid w:val="00D5457C"/>
    <w:rsid w:val="00D556A6"/>
    <w:rsid w:val="00D55A3F"/>
    <w:rsid w:val="00D57516"/>
    <w:rsid w:val="00D57EE4"/>
    <w:rsid w:val="00D57F47"/>
    <w:rsid w:val="00D608CB"/>
    <w:rsid w:val="00D60D26"/>
    <w:rsid w:val="00D62A92"/>
    <w:rsid w:val="00D62BE2"/>
    <w:rsid w:val="00D62F18"/>
    <w:rsid w:val="00D65127"/>
    <w:rsid w:val="00D65644"/>
    <w:rsid w:val="00D66637"/>
    <w:rsid w:val="00D66D66"/>
    <w:rsid w:val="00D677E1"/>
    <w:rsid w:val="00D71BE5"/>
    <w:rsid w:val="00D72126"/>
    <w:rsid w:val="00D72A1C"/>
    <w:rsid w:val="00D73E49"/>
    <w:rsid w:val="00D751AA"/>
    <w:rsid w:val="00D75C79"/>
    <w:rsid w:val="00D7623A"/>
    <w:rsid w:val="00D76F2F"/>
    <w:rsid w:val="00D806E8"/>
    <w:rsid w:val="00D83482"/>
    <w:rsid w:val="00D85729"/>
    <w:rsid w:val="00D87033"/>
    <w:rsid w:val="00D8734F"/>
    <w:rsid w:val="00D879F3"/>
    <w:rsid w:val="00D92E08"/>
    <w:rsid w:val="00D94D57"/>
    <w:rsid w:val="00D95705"/>
    <w:rsid w:val="00D960DD"/>
    <w:rsid w:val="00D962B8"/>
    <w:rsid w:val="00D97148"/>
    <w:rsid w:val="00D97EB9"/>
    <w:rsid w:val="00DA0BDB"/>
    <w:rsid w:val="00DA20D8"/>
    <w:rsid w:val="00DA5284"/>
    <w:rsid w:val="00DA693E"/>
    <w:rsid w:val="00DA6A5E"/>
    <w:rsid w:val="00DB074A"/>
    <w:rsid w:val="00DB07BE"/>
    <w:rsid w:val="00DB07F0"/>
    <w:rsid w:val="00DB16F9"/>
    <w:rsid w:val="00DB21E6"/>
    <w:rsid w:val="00DB4181"/>
    <w:rsid w:val="00DB5C02"/>
    <w:rsid w:val="00DB5D88"/>
    <w:rsid w:val="00DB7AEF"/>
    <w:rsid w:val="00DC2598"/>
    <w:rsid w:val="00DC3C2C"/>
    <w:rsid w:val="00DD1FD9"/>
    <w:rsid w:val="00DD3458"/>
    <w:rsid w:val="00DD35FA"/>
    <w:rsid w:val="00DD6CDF"/>
    <w:rsid w:val="00DD6F2A"/>
    <w:rsid w:val="00DE25DE"/>
    <w:rsid w:val="00DE2B17"/>
    <w:rsid w:val="00DE2D62"/>
    <w:rsid w:val="00DE2F35"/>
    <w:rsid w:val="00DE34B2"/>
    <w:rsid w:val="00DE4CE2"/>
    <w:rsid w:val="00DE6506"/>
    <w:rsid w:val="00DE7320"/>
    <w:rsid w:val="00DF0784"/>
    <w:rsid w:val="00DF1D33"/>
    <w:rsid w:val="00DF3DB0"/>
    <w:rsid w:val="00DF4FA2"/>
    <w:rsid w:val="00DF570E"/>
    <w:rsid w:val="00DF5C1D"/>
    <w:rsid w:val="00DF6893"/>
    <w:rsid w:val="00DF7611"/>
    <w:rsid w:val="00DF7703"/>
    <w:rsid w:val="00DF7C6D"/>
    <w:rsid w:val="00E00C84"/>
    <w:rsid w:val="00E02475"/>
    <w:rsid w:val="00E03185"/>
    <w:rsid w:val="00E03296"/>
    <w:rsid w:val="00E039EF"/>
    <w:rsid w:val="00E03A86"/>
    <w:rsid w:val="00E03E52"/>
    <w:rsid w:val="00E047CD"/>
    <w:rsid w:val="00E04AB0"/>
    <w:rsid w:val="00E05942"/>
    <w:rsid w:val="00E05979"/>
    <w:rsid w:val="00E05AFA"/>
    <w:rsid w:val="00E05ED8"/>
    <w:rsid w:val="00E06341"/>
    <w:rsid w:val="00E065B0"/>
    <w:rsid w:val="00E1031A"/>
    <w:rsid w:val="00E1144D"/>
    <w:rsid w:val="00E11DB1"/>
    <w:rsid w:val="00E12A49"/>
    <w:rsid w:val="00E12BBB"/>
    <w:rsid w:val="00E14680"/>
    <w:rsid w:val="00E14D17"/>
    <w:rsid w:val="00E1570A"/>
    <w:rsid w:val="00E15EF1"/>
    <w:rsid w:val="00E16154"/>
    <w:rsid w:val="00E17646"/>
    <w:rsid w:val="00E17EC3"/>
    <w:rsid w:val="00E228AA"/>
    <w:rsid w:val="00E231AF"/>
    <w:rsid w:val="00E240AD"/>
    <w:rsid w:val="00E25105"/>
    <w:rsid w:val="00E2595D"/>
    <w:rsid w:val="00E25A8F"/>
    <w:rsid w:val="00E25ABA"/>
    <w:rsid w:val="00E25DAE"/>
    <w:rsid w:val="00E26691"/>
    <w:rsid w:val="00E26805"/>
    <w:rsid w:val="00E27F3C"/>
    <w:rsid w:val="00E32DA9"/>
    <w:rsid w:val="00E3308A"/>
    <w:rsid w:val="00E33729"/>
    <w:rsid w:val="00E33C84"/>
    <w:rsid w:val="00E3470E"/>
    <w:rsid w:val="00E35010"/>
    <w:rsid w:val="00E36342"/>
    <w:rsid w:val="00E36712"/>
    <w:rsid w:val="00E37112"/>
    <w:rsid w:val="00E40511"/>
    <w:rsid w:val="00E40F1E"/>
    <w:rsid w:val="00E41080"/>
    <w:rsid w:val="00E415C2"/>
    <w:rsid w:val="00E42317"/>
    <w:rsid w:val="00E434EF"/>
    <w:rsid w:val="00E45302"/>
    <w:rsid w:val="00E458BF"/>
    <w:rsid w:val="00E46621"/>
    <w:rsid w:val="00E4710B"/>
    <w:rsid w:val="00E51CFD"/>
    <w:rsid w:val="00E521C8"/>
    <w:rsid w:val="00E521CA"/>
    <w:rsid w:val="00E52411"/>
    <w:rsid w:val="00E559FF"/>
    <w:rsid w:val="00E55E57"/>
    <w:rsid w:val="00E55E5E"/>
    <w:rsid w:val="00E56514"/>
    <w:rsid w:val="00E57439"/>
    <w:rsid w:val="00E57E5A"/>
    <w:rsid w:val="00E60941"/>
    <w:rsid w:val="00E609B6"/>
    <w:rsid w:val="00E60D9C"/>
    <w:rsid w:val="00E63EFE"/>
    <w:rsid w:val="00E64043"/>
    <w:rsid w:val="00E6477F"/>
    <w:rsid w:val="00E66CAB"/>
    <w:rsid w:val="00E7050B"/>
    <w:rsid w:val="00E71597"/>
    <w:rsid w:val="00E73437"/>
    <w:rsid w:val="00E757F2"/>
    <w:rsid w:val="00E75C26"/>
    <w:rsid w:val="00E7757A"/>
    <w:rsid w:val="00E84BA6"/>
    <w:rsid w:val="00E84D05"/>
    <w:rsid w:val="00E86F9D"/>
    <w:rsid w:val="00E92925"/>
    <w:rsid w:val="00E938D3"/>
    <w:rsid w:val="00E942CB"/>
    <w:rsid w:val="00E962B8"/>
    <w:rsid w:val="00E966CF"/>
    <w:rsid w:val="00E97B16"/>
    <w:rsid w:val="00EA074E"/>
    <w:rsid w:val="00EA28B6"/>
    <w:rsid w:val="00EA32FB"/>
    <w:rsid w:val="00EA47B5"/>
    <w:rsid w:val="00EA5166"/>
    <w:rsid w:val="00EA59C0"/>
    <w:rsid w:val="00EA5D6F"/>
    <w:rsid w:val="00EA5FA9"/>
    <w:rsid w:val="00EA6AE1"/>
    <w:rsid w:val="00EA6F05"/>
    <w:rsid w:val="00EA7228"/>
    <w:rsid w:val="00EB08BE"/>
    <w:rsid w:val="00EB1675"/>
    <w:rsid w:val="00EB1E5D"/>
    <w:rsid w:val="00EB3761"/>
    <w:rsid w:val="00EB3D8F"/>
    <w:rsid w:val="00EB66B3"/>
    <w:rsid w:val="00EB71C5"/>
    <w:rsid w:val="00EB728C"/>
    <w:rsid w:val="00EB73FF"/>
    <w:rsid w:val="00EB7B7C"/>
    <w:rsid w:val="00EC0BA3"/>
    <w:rsid w:val="00EC25F5"/>
    <w:rsid w:val="00EC3A2E"/>
    <w:rsid w:val="00EC3DE0"/>
    <w:rsid w:val="00EC5596"/>
    <w:rsid w:val="00EC5C3B"/>
    <w:rsid w:val="00EC6DD3"/>
    <w:rsid w:val="00EC704C"/>
    <w:rsid w:val="00EC7548"/>
    <w:rsid w:val="00EC7BDE"/>
    <w:rsid w:val="00ED04A7"/>
    <w:rsid w:val="00ED1097"/>
    <w:rsid w:val="00ED2446"/>
    <w:rsid w:val="00ED2691"/>
    <w:rsid w:val="00ED28C4"/>
    <w:rsid w:val="00ED2DF0"/>
    <w:rsid w:val="00ED65FF"/>
    <w:rsid w:val="00ED6995"/>
    <w:rsid w:val="00ED7625"/>
    <w:rsid w:val="00ED76CF"/>
    <w:rsid w:val="00EE18D4"/>
    <w:rsid w:val="00EE1B96"/>
    <w:rsid w:val="00EE29E0"/>
    <w:rsid w:val="00EE2D4F"/>
    <w:rsid w:val="00EE4930"/>
    <w:rsid w:val="00EE5AC2"/>
    <w:rsid w:val="00EE5AFB"/>
    <w:rsid w:val="00EE697E"/>
    <w:rsid w:val="00EE6F08"/>
    <w:rsid w:val="00EE746F"/>
    <w:rsid w:val="00EF0078"/>
    <w:rsid w:val="00EF057E"/>
    <w:rsid w:val="00EF0C22"/>
    <w:rsid w:val="00EF1B0B"/>
    <w:rsid w:val="00EF2698"/>
    <w:rsid w:val="00EF2A00"/>
    <w:rsid w:val="00EF2DC0"/>
    <w:rsid w:val="00EF4F57"/>
    <w:rsid w:val="00EF5318"/>
    <w:rsid w:val="00EF57E5"/>
    <w:rsid w:val="00EF6278"/>
    <w:rsid w:val="00EF6ECD"/>
    <w:rsid w:val="00EF6EED"/>
    <w:rsid w:val="00EF717F"/>
    <w:rsid w:val="00EF7375"/>
    <w:rsid w:val="00EF7E40"/>
    <w:rsid w:val="00F00C00"/>
    <w:rsid w:val="00F028A4"/>
    <w:rsid w:val="00F031BA"/>
    <w:rsid w:val="00F05996"/>
    <w:rsid w:val="00F066C2"/>
    <w:rsid w:val="00F0770C"/>
    <w:rsid w:val="00F07C04"/>
    <w:rsid w:val="00F141FA"/>
    <w:rsid w:val="00F14CB3"/>
    <w:rsid w:val="00F1502C"/>
    <w:rsid w:val="00F1626C"/>
    <w:rsid w:val="00F21678"/>
    <w:rsid w:val="00F228C1"/>
    <w:rsid w:val="00F229A3"/>
    <w:rsid w:val="00F23203"/>
    <w:rsid w:val="00F24DE6"/>
    <w:rsid w:val="00F25B2B"/>
    <w:rsid w:val="00F2739B"/>
    <w:rsid w:val="00F27895"/>
    <w:rsid w:val="00F27F2D"/>
    <w:rsid w:val="00F3064C"/>
    <w:rsid w:val="00F309A5"/>
    <w:rsid w:val="00F31156"/>
    <w:rsid w:val="00F32296"/>
    <w:rsid w:val="00F32CE4"/>
    <w:rsid w:val="00F340FD"/>
    <w:rsid w:val="00F34648"/>
    <w:rsid w:val="00F348AB"/>
    <w:rsid w:val="00F34B5A"/>
    <w:rsid w:val="00F34DCE"/>
    <w:rsid w:val="00F35DAC"/>
    <w:rsid w:val="00F36DA9"/>
    <w:rsid w:val="00F41623"/>
    <w:rsid w:val="00F419BE"/>
    <w:rsid w:val="00F425B2"/>
    <w:rsid w:val="00F42970"/>
    <w:rsid w:val="00F42C62"/>
    <w:rsid w:val="00F42FC5"/>
    <w:rsid w:val="00F4354F"/>
    <w:rsid w:val="00F4357E"/>
    <w:rsid w:val="00F43963"/>
    <w:rsid w:val="00F44768"/>
    <w:rsid w:val="00F44B32"/>
    <w:rsid w:val="00F44D29"/>
    <w:rsid w:val="00F45D3D"/>
    <w:rsid w:val="00F46483"/>
    <w:rsid w:val="00F50350"/>
    <w:rsid w:val="00F50B8C"/>
    <w:rsid w:val="00F50D2A"/>
    <w:rsid w:val="00F5226F"/>
    <w:rsid w:val="00F52603"/>
    <w:rsid w:val="00F537D5"/>
    <w:rsid w:val="00F5498F"/>
    <w:rsid w:val="00F55D63"/>
    <w:rsid w:val="00F5686F"/>
    <w:rsid w:val="00F56A75"/>
    <w:rsid w:val="00F6216C"/>
    <w:rsid w:val="00F62810"/>
    <w:rsid w:val="00F632E9"/>
    <w:rsid w:val="00F636EC"/>
    <w:rsid w:val="00F6438D"/>
    <w:rsid w:val="00F64852"/>
    <w:rsid w:val="00F650FD"/>
    <w:rsid w:val="00F65868"/>
    <w:rsid w:val="00F66657"/>
    <w:rsid w:val="00F675DA"/>
    <w:rsid w:val="00F70BCF"/>
    <w:rsid w:val="00F70DF4"/>
    <w:rsid w:val="00F71A74"/>
    <w:rsid w:val="00F71DD1"/>
    <w:rsid w:val="00F72068"/>
    <w:rsid w:val="00F72621"/>
    <w:rsid w:val="00F72DE5"/>
    <w:rsid w:val="00F743AA"/>
    <w:rsid w:val="00F753CB"/>
    <w:rsid w:val="00F76B70"/>
    <w:rsid w:val="00F77CAF"/>
    <w:rsid w:val="00F77F05"/>
    <w:rsid w:val="00F8130F"/>
    <w:rsid w:val="00F81782"/>
    <w:rsid w:val="00F81B65"/>
    <w:rsid w:val="00F81E77"/>
    <w:rsid w:val="00F8312D"/>
    <w:rsid w:val="00F843E5"/>
    <w:rsid w:val="00F8527A"/>
    <w:rsid w:val="00F85E89"/>
    <w:rsid w:val="00F85FEA"/>
    <w:rsid w:val="00F8719A"/>
    <w:rsid w:val="00F87AE2"/>
    <w:rsid w:val="00F91219"/>
    <w:rsid w:val="00F912D0"/>
    <w:rsid w:val="00F913A7"/>
    <w:rsid w:val="00F917C4"/>
    <w:rsid w:val="00F93DCF"/>
    <w:rsid w:val="00F94197"/>
    <w:rsid w:val="00F96E24"/>
    <w:rsid w:val="00F97C1E"/>
    <w:rsid w:val="00F97EF9"/>
    <w:rsid w:val="00FA12F1"/>
    <w:rsid w:val="00FA2968"/>
    <w:rsid w:val="00FA4DB2"/>
    <w:rsid w:val="00FA573C"/>
    <w:rsid w:val="00FA5772"/>
    <w:rsid w:val="00FA6A5A"/>
    <w:rsid w:val="00FA735E"/>
    <w:rsid w:val="00FA74F3"/>
    <w:rsid w:val="00FB00F4"/>
    <w:rsid w:val="00FB06CA"/>
    <w:rsid w:val="00FB14F3"/>
    <w:rsid w:val="00FB1A20"/>
    <w:rsid w:val="00FB1F05"/>
    <w:rsid w:val="00FB21B7"/>
    <w:rsid w:val="00FB4202"/>
    <w:rsid w:val="00FB58B6"/>
    <w:rsid w:val="00FB5AD3"/>
    <w:rsid w:val="00FB61F4"/>
    <w:rsid w:val="00FB67FA"/>
    <w:rsid w:val="00FB6FE6"/>
    <w:rsid w:val="00FB752B"/>
    <w:rsid w:val="00FC07B2"/>
    <w:rsid w:val="00FC1249"/>
    <w:rsid w:val="00FC23D3"/>
    <w:rsid w:val="00FC2B3F"/>
    <w:rsid w:val="00FC48EA"/>
    <w:rsid w:val="00FC4972"/>
    <w:rsid w:val="00FC4A09"/>
    <w:rsid w:val="00FC4EFB"/>
    <w:rsid w:val="00FC5657"/>
    <w:rsid w:val="00FC75E4"/>
    <w:rsid w:val="00FD3A6F"/>
    <w:rsid w:val="00FD64D8"/>
    <w:rsid w:val="00FD686F"/>
    <w:rsid w:val="00FD6A20"/>
    <w:rsid w:val="00FD71B7"/>
    <w:rsid w:val="00FE0380"/>
    <w:rsid w:val="00FE0F09"/>
    <w:rsid w:val="00FE35B2"/>
    <w:rsid w:val="00FE36B3"/>
    <w:rsid w:val="00FE3CAC"/>
    <w:rsid w:val="00FE42AA"/>
    <w:rsid w:val="00FE4705"/>
    <w:rsid w:val="00FE6FFF"/>
    <w:rsid w:val="00FF05D1"/>
    <w:rsid w:val="00FF091D"/>
    <w:rsid w:val="00FF0937"/>
    <w:rsid w:val="00FF0C32"/>
    <w:rsid w:val="00FF2039"/>
    <w:rsid w:val="00FF24E2"/>
    <w:rsid w:val="00FF2861"/>
    <w:rsid w:val="00FF39B2"/>
    <w:rsid w:val="00FF45BC"/>
    <w:rsid w:val="00FF4F68"/>
    <w:rsid w:val="00FF5CD5"/>
    <w:rsid w:val="00FF66EA"/>
    <w:rsid w:val="00FF69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2"/>
    <w:rPr>
      <w:sz w:val="24"/>
      <w:szCs w:val="24"/>
    </w:rPr>
  </w:style>
  <w:style w:type="paragraph" w:styleId="Heading3">
    <w:name w:val="heading 3"/>
    <w:basedOn w:val="Normal"/>
    <w:next w:val="Normal"/>
    <w:link w:val="Heading3Char"/>
    <w:uiPriority w:val="99"/>
    <w:qFormat/>
    <w:rsid w:val="005A6105"/>
    <w:pPr>
      <w:keepNext/>
      <w:spacing w:before="240" w:after="60" w:line="276" w:lineRule="auto"/>
      <w:outlineLvl w:val="2"/>
    </w:pPr>
    <w:rPr>
      <w:rFonts w:ascii="Cambria" w:hAnsi="Cambria"/>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6105"/>
    <w:rPr>
      <w:rFonts w:ascii="Cambria" w:hAnsi="Cambria" w:cs="Times New Roman"/>
      <w:b/>
      <w:sz w:val="26"/>
      <w:lang w:eastAsia="en-US"/>
    </w:rPr>
  </w:style>
  <w:style w:type="character" w:customStyle="1" w:styleId="BodyTextIndentChar">
    <w:name w:val="Body Text Indent Char"/>
    <w:uiPriority w:val="99"/>
    <w:semiHidden/>
    <w:locked/>
    <w:rsid w:val="00F76B70"/>
    <w:rPr>
      <w:sz w:val="24"/>
      <w:lang w:val="ru-RU" w:eastAsia="ru-RU"/>
    </w:rPr>
  </w:style>
  <w:style w:type="paragraph" w:styleId="BodyTextIndent">
    <w:name w:val="Body Text Indent"/>
    <w:basedOn w:val="Normal"/>
    <w:link w:val="BodyTextIndentChar1"/>
    <w:uiPriority w:val="99"/>
    <w:rsid w:val="00F76B70"/>
    <w:pPr>
      <w:ind w:firstLine="900"/>
      <w:jc w:val="both"/>
    </w:pPr>
  </w:style>
  <w:style w:type="character" w:customStyle="1" w:styleId="BodyTextIndentChar1">
    <w:name w:val="Body Text Indent Char1"/>
    <w:basedOn w:val="DefaultParagraphFont"/>
    <w:link w:val="BodyTextIndent"/>
    <w:uiPriority w:val="99"/>
    <w:semiHidden/>
    <w:locked/>
    <w:rsid w:val="00B40987"/>
    <w:rPr>
      <w:rFonts w:cs="Times New Roman"/>
      <w:sz w:val="24"/>
      <w:szCs w:val="24"/>
    </w:rPr>
  </w:style>
  <w:style w:type="paragraph" w:styleId="Header">
    <w:name w:val="header"/>
    <w:basedOn w:val="Normal"/>
    <w:link w:val="HeaderChar"/>
    <w:uiPriority w:val="99"/>
    <w:rsid w:val="00F76B70"/>
    <w:pPr>
      <w:tabs>
        <w:tab w:val="center" w:pos="4677"/>
        <w:tab w:val="right" w:pos="9355"/>
      </w:tabs>
    </w:pPr>
  </w:style>
  <w:style w:type="character" w:customStyle="1" w:styleId="HeaderChar">
    <w:name w:val="Header Char"/>
    <w:basedOn w:val="DefaultParagraphFont"/>
    <w:link w:val="Header"/>
    <w:uiPriority w:val="99"/>
    <w:locked/>
    <w:rsid w:val="00E46621"/>
    <w:rPr>
      <w:rFonts w:cs="Times New Roman"/>
      <w:sz w:val="24"/>
    </w:rPr>
  </w:style>
  <w:style w:type="character" w:styleId="PageNumber">
    <w:name w:val="page number"/>
    <w:basedOn w:val="DefaultParagraphFont"/>
    <w:uiPriority w:val="99"/>
    <w:rsid w:val="00F76B70"/>
    <w:rPr>
      <w:rFonts w:cs="Times New Roman"/>
    </w:rPr>
  </w:style>
  <w:style w:type="paragraph" w:styleId="NoSpacing">
    <w:name w:val="No Spacing"/>
    <w:uiPriority w:val="99"/>
    <w:qFormat/>
    <w:rsid w:val="00F76B70"/>
    <w:rPr>
      <w:rFonts w:ascii="Calibri" w:hAnsi="Calibri"/>
    </w:rPr>
  </w:style>
  <w:style w:type="paragraph" w:customStyle="1" w:styleId="a">
    <w:name w:val="Знак"/>
    <w:basedOn w:val="Normal"/>
    <w:uiPriority w:val="99"/>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Normal"/>
    <w:uiPriority w:val="99"/>
    <w:rsid w:val="00F76B70"/>
    <w:pPr>
      <w:spacing w:before="100" w:beforeAutospacing="1" w:after="100" w:afterAutospacing="1"/>
    </w:pPr>
    <w:rPr>
      <w:rFonts w:ascii="Tahoma" w:hAnsi="Tahoma"/>
      <w:sz w:val="20"/>
      <w:szCs w:val="20"/>
      <w:lang w:val="en-US" w:eastAsia="en-US"/>
    </w:rPr>
  </w:style>
  <w:style w:type="character" w:styleId="Hyperlink">
    <w:name w:val="Hyperlink"/>
    <w:basedOn w:val="DefaultParagraphFont"/>
    <w:uiPriority w:val="99"/>
    <w:rsid w:val="00DA5284"/>
    <w:rPr>
      <w:rFonts w:cs="Times New Roman"/>
      <w:color w:val="0000FF"/>
      <w:u w:val="single"/>
    </w:rPr>
  </w:style>
  <w:style w:type="paragraph" w:styleId="BodyTextIndent2">
    <w:name w:val="Body Text Indent 2"/>
    <w:basedOn w:val="Normal"/>
    <w:link w:val="BodyTextIndent2Char"/>
    <w:uiPriority w:val="99"/>
    <w:rsid w:val="00F419B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40987"/>
    <w:rPr>
      <w:rFonts w:cs="Times New Roman"/>
      <w:sz w:val="24"/>
      <w:szCs w:val="24"/>
    </w:rPr>
  </w:style>
  <w:style w:type="paragraph" w:customStyle="1" w:styleId="ConsPlusNonformat">
    <w:name w:val="ConsPlusNonformat"/>
    <w:uiPriority w:val="99"/>
    <w:rsid w:val="00687AE2"/>
    <w:pPr>
      <w:autoSpaceDE w:val="0"/>
      <w:autoSpaceDN w:val="0"/>
      <w:adjustRightInd w:val="0"/>
    </w:pPr>
    <w:rPr>
      <w:rFonts w:ascii="Courier New" w:hAnsi="Courier New" w:cs="Courier New"/>
      <w:sz w:val="20"/>
      <w:szCs w:val="20"/>
    </w:rPr>
  </w:style>
  <w:style w:type="paragraph" w:customStyle="1" w:styleId="1">
    <w:name w:val="Знак1"/>
    <w:basedOn w:val="Normal"/>
    <w:uiPriority w:val="99"/>
    <w:rsid w:val="003705CD"/>
    <w:pPr>
      <w:spacing w:before="100" w:beforeAutospacing="1" w:after="100" w:afterAutospacing="1"/>
    </w:pPr>
    <w:rPr>
      <w:rFonts w:ascii="Tahoma" w:hAnsi="Tahoma"/>
      <w:sz w:val="20"/>
      <w:szCs w:val="20"/>
      <w:lang w:val="en-US" w:eastAsia="en-US"/>
    </w:rPr>
  </w:style>
  <w:style w:type="paragraph" w:styleId="DocumentMap">
    <w:name w:val="Document Map"/>
    <w:basedOn w:val="Normal"/>
    <w:link w:val="DocumentMapChar"/>
    <w:uiPriority w:val="99"/>
    <w:semiHidden/>
    <w:rsid w:val="00CA32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0987"/>
    <w:rPr>
      <w:rFonts w:cs="Times New Roman"/>
      <w:sz w:val="2"/>
    </w:rPr>
  </w:style>
  <w:style w:type="paragraph" w:customStyle="1" w:styleId="ConsPlusNormal">
    <w:name w:val="ConsPlusNormal"/>
    <w:uiPriority w:val="99"/>
    <w:rsid w:val="001C32AA"/>
    <w:pPr>
      <w:widowControl w:val="0"/>
      <w:autoSpaceDE w:val="0"/>
      <w:autoSpaceDN w:val="0"/>
      <w:adjustRightInd w:val="0"/>
      <w:ind w:firstLine="720"/>
    </w:pPr>
    <w:rPr>
      <w:rFonts w:ascii="Arial" w:hAnsi="Arial" w:cs="Arial"/>
      <w:sz w:val="20"/>
      <w:szCs w:val="20"/>
    </w:rPr>
  </w:style>
  <w:style w:type="paragraph" w:customStyle="1" w:styleId="3">
    <w:name w:val="Знак3"/>
    <w:basedOn w:val="Normal"/>
    <w:uiPriority w:val="99"/>
    <w:rsid w:val="00F3064C"/>
    <w:pPr>
      <w:spacing w:before="100" w:beforeAutospacing="1" w:after="100" w:afterAutospacing="1"/>
    </w:pPr>
    <w:rPr>
      <w:rFonts w:ascii="Tahoma" w:hAnsi="Tahoma"/>
      <w:sz w:val="20"/>
      <w:szCs w:val="20"/>
      <w:lang w:val="en-US" w:eastAsia="en-US"/>
    </w:rPr>
  </w:style>
  <w:style w:type="table" w:styleId="TableGrid">
    <w:name w:val="Table Grid"/>
    <w:basedOn w:val="TableNormal"/>
    <w:uiPriority w:val="99"/>
    <w:rsid w:val="00E03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DefaultParagraphFont"/>
    <w:uiPriority w:val="99"/>
    <w:rsid w:val="00FC5657"/>
    <w:rPr>
      <w:rFonts w:cs="Times New Roman"/>
    </w:rPr>
  </w:style>
  <w:style w:type="paragraph" w:styleId="BodyText">
    <w:name w:val="Body Text"/>
    <w:basedOn w:val="Normal"/>
    <w:link w:val="BodyTextChar1"/>
    <w:uiPriority w:val="99"/>
    <w:rsid w:val="00C526F7"/>
    <w:pPr>
      <w:spacing w:after="120"/>
    </w:pPr>
  </w:style>
  <w:style w:type="character" w:customStyle="1" w:styleId="BodyTextChar">
    <w:name w:val="Body Text Char"/>
    <w:basedOn w:val="DefaultParagraphFont"/>
    <w:link w:val="BodyText"/>
    <w:uiPriority w:val="99"/>
    <w:semiHidden/>
    <w:locked/>
    <w:rsid w:val="00884D59"/>
    <w:rPr>
      <w:rFonts w:cs="Times New Roman"/>
      <w:sz w:val="24"/>
      <w:szCs w:val="24"/>
      <w:lang w:val="ru-RU" w:eastAsia="ru-RU" w:bidi="ar-SA"/>
    </w:rPr>
  </w:style>
  <w:style w:type="paragraph" w:customStyle="1" w:styleId="a0">
    <w:name w:val="Обычный таблица"/>
    <w:basedOn w:val="Normal"/>
    <w:link w:val="a1"/>
    <w:uiPriority w:val="99"/>
    <w:rsid w:val="00647F9F"/>
    <w:rPr>
      <w:sz w:val="18"/>
      <w:szCs w:val="18"/>
    </w:rPr>
  </w:style>
  <w:style w:type="character" w:customStyle="1" w:styleId="a1">
    <w:name w:val="Обычный таблица Знак"/>
    <w:basedOn w:val="DefaultParagraphFont"/>
    <w:link w:val="a0"/>
    <w:uiPriority w:val="99"/>
    <w:locked/>
    <w:rsid w:val="00647F9F"/>
    <w:rPr>
      <w:rFonts w:cs="Times New Roman"/>
      <w:sz w:val="18"/>
      <w:szCs w:val="18"/>
      <w:lang w:val="ru-RU" w:eastAsia="ru-RU" w:bidi="ar-SA"/>
    </w:rPr>
  </w:style>
  <w:style w:type="paragraph" w:styleId="BalloonText">
    <w:name w:val="Balloon Text"/>
    <w:basedOn w:val="Normal"/>
    <w:link w:val="BalloonTextChar"/>
    <w:uiPriority w:val="99"/>
    <w:semiHidden/>
    <w:rsid w:val="00E962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987"/>
    <w:rPr>
      <w:rFonts w:cs="Times New Roman"/>
      <w:sz w:val="2"/>
    </w:rPr>
  </w:style>
  <w:style w:type="paragraph" w:customStyle="1" w:styleId="a2">
    <w:name w:val="!Основной"/>
    <w:link w:val="a3"/>
    <w:uiPriority w:val="99"/>
    <w:rsid w:val="00DE25DE"/>
    <w:pPr>
      <w:keepNext/>
      <w:ind w:firstLine="737"/>
      <w:jc w:val="both"/>
    </w:pPr>
    <w:rPr>
      <w:rFonts w:eastAsia="MS Mincho"/>
      <w:sz w:val="24"/>
      <w:szCs w:val="24"/>
    </w:rPr>
  </w:style>
  <w:style w:type="character" w:customStyle="1" w:styleId="a3">
    <w:name w:val="!Основной Знак"/>
    <w:basedOn w:val="DefaultParagraphFont"/>
    <w:link w:val="a2"/>
    <w:uiPriority w:val="99"/>
    <w:locked/>
    <w:rsid w:val="00DE25DE"/>
    <w:rPr>
      <w:rFonts w:eastAsia="MS Mincho" w:cs="Times New Roman"/>
      <w:sz w:val="24"/>
      <w:szCs w:val="24"/>
      <w:lang w:val="ru-RU" w:eastAsia="ru-RU" w:bidi="ar-SA"/>
    </w:rPr>
  </w:style>
  <w:style w:type="character" w:customStyle="1" w:styleId="BodyTextChar1">
    <w:name w:val="Body Text Char1"/>
    <w:basedOn w:val="DefaultParagraphFont"/>
    <w:link w:val="BodyText"/>
    <w:uiPriority w:val="99"/>
    <w:locked/>
    <w:rsid w:val="00B01C11"/>
    <w:rPr>
      <w:rFonts w:cs="Times New Roman"/>
      <w:sz w:val="24"/>
      <w:szCs w:val="24"/>
      <w:lang w:val="ru-RU" w:eastAsia="ru-RU" w:bidi="ar-SA"/>
    </w:rPr>
  </w:style>
  <w:style w:type="character" w:customStyle="1" w:styleId="30">
    <w:name w:val="Основной текст (3)_"/>
    <w:basedOn w:val="DefaultParagraphFont"/>
    <w:link w:val="31"/>
    <w:uiPriority w:val="99"/>
    <w:locked/>
    <w:rsid w:val="0060161A"/>
    <w:rPr>
      <w:rFonts w:cs="Times New Roman"/>
      <w:b/>
      <w:bCs/>
      <w:lang w:bidi="ar-SA"/>
    </w:rPr>
  </w:style>
  <w:style w:type="character" w:customStyle="1" w:styleId="a4">
    <w:name w:val="Основной текст_"/>
    <w:basedOn w:val="DefaultParagraphFont"/>
    <w:link w:val="32"/>
    <w:uiPriority w:val="99"/>
    <w:locked/>
    <w:rsid w:val="0060161A"/>
    <w:rPr>
      <w:rFonts w:ascii="Times New Roman" w:hAnsi="Times New Roman" w:cs="Times New Roman"/>
      <w:u w:val="none"/>
    </w:rPr>
  </w:style>
  <w:style w:type="character" w:customStyle="1" w:styleId="4">
    <w:name w:val="Основной текст (4)_"/>
    <w:basedOn w:val="DefaultParagraphFont"/>
    <w:link w:val="40"/>
    <w:uiPriority w:val="99"/>
    <w:locked/>
    <w:rsid w:val="0060161A"/>
    <w:rPr>
      <w:rFonts w:cs="Times New Roman"/>
      <w:i/>
      <w:iCs/>
      <w:spacing w:val="-10"/>
      <w:sz w:val="12"/>
      <w:szCs w:val="12"/>
      <w:lang w:bidi="ar-SA"/>
    </w:rPr>
  </w:style>
  <w:style w:type="character" w:customStyle="1" w:styleId="a5">
    <w:name w:val="Основной текст + Полужирный"/>
    <w:basedOn w:val="a4"/>
    <w:uiPriority w:val="99"/>
    <w:rsid w:val="0060161A"/>
    <w:rPr>
      <w:b/>
      <w:bCs/>
    </w:rPr>
  </w:style>
  <w:style w:type="character" w:customStyle="1" w:styleId="a6">
    <w:name w:val="Основной текст + Курсив"/>
    <w:aliases w:val="Интервал 0 pt"/>
    <w:basedOn w:val="a4"/>
    <w:uiPriority w:val="99"/>
    <w:rsid w:val="0060161A"/>
    <w:rPr>
      <w:i/>
      <w:iCs/>
      <w:spacing w:val="-10"/>
    </w:rPr>
  </w:style>
  <w:style w:type="character" w:customStyle="1" w:styleId="33">
    <w:name w:val="Основной текст (3) + Не полужирный"/>
    <w:basedOn w:val="30"/>
    <w:uiPriority w:val="99"/>
    <w:rsid w:val="0060161A"/>
  </w:style>
  <w:style w:type="character" w:customStyle="1" w:styleId="4CourierNew">
    <w:name w:val="Основной текст (4) + Courier New"/>
    <w:aliases w:val="Не курсив,Интервал 1 pt"/>
    <w:basedOn w:val="4"/>
    <w:uiPriority w:val="99"/>
    <w:rsid w:val="0060161A"/>
    <w:rPr>
      <w:rFonts w:ascii="Courier New" w:hAnsi="Courier New" w:cs="Courier New"/>
      <w:spacing w:val="20"/>
    </w:rPr>
  </w:style>
  <w:style w:type="character" w:customStyle="1" w:styleId="8">
    <w:name w:val="Основной текст (8)_"/>
    <w:basedOn w:val="DefaultParagraphFont"/>
    <w:link w:val="80"/>
    <w:uiPriority w:val="99"/>
    <w:locked/>
    <w:rsid w:val="0060161A"/>
    <w:rPr>
      <w:rFonts w:cs="Times New Roman"/>
      <w:lang w:bidi="ar-SA"/>
    </w:rPr>
  </w:style>
  <w:style w:type="character" w:customStyle="1" w:styleId="10pt">
    <w:name w:val="Основной текст + 10 pt"/>
    <w:basedOn w:val="a4"/>
    <w:uiPriority w:val="99"/>
    <w:rsid w:val="0060161A"/>
    <w:rPr>
      <w:sz w:val="20"/>
      <w:szCs w:val="20"/>
    </w:rPr>
  </w:style>
  <w:style w:type="paragraph" w:customStyle="1" w:styleId="31">
    <w:name w:val="Основной текст (3)"/>
    <w:basedOn w:val="Normal"/>
    <w:link w:val="30"/>
    <w:uiPriority w:val="99"/>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Normal"/>
    <w:link w:val="4"/>
    <w:uiPriority w:val="99"/>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Normal"/>
    <w:link w:val="8"/>
    <w:uiPriority w:val="99"/>
    <w:rsid w:val="0060161A"/>
    <w:pPr>
      <w:widowControl w:val="0"/>
      <w:shd w:val="clear" w:color="auto" w:fill="FFFFFF"/>
      <w:spacing w:line="240" w:lineRule="atLeast"/>
      <w:jc w:val="both"/>
    </w:pPr>
    <w:rPr>
      <w:sz w:val="20"/>
      <w:szCs w:val="20"/>
    </w:rPr>
  </w:style>
  <w:style w:type="paragraph" w:customStyle="1" w:styleId="a7">
    <w:name w:val="Знак Знак Знак Знак Знак Знак Знак Знак Знак Знак Знак Знак Знак"/>
    <w:basedOn w:val="Normal"/>
    <w:uiPriority w:val="99"/>
    <w:rsid w:val="00076A7F"/>
    <w:pPr>
      <w:spacing w:before="100" w:beforeAutospacing="1" w:after="100" w:afterAutospacing="1"/>
    </w:pPr>
    <w:rPr>
      <w:rFonts w:ascii="Tahoma" w:hAnsi="Tahoma"/>
      <w:sz w:val="20"/>
      <w:szCs w:val="20"/>
      <w:lang w:val="en-US" w:eastAsia="en-US"/>
    </w:rPr>
  </w:style>
  <w:style w:type="paragraph" w:styleId="NormalWeb">
    <w:name w:val="Normal (Web)"/>
    <w:basedOn w:val="Normal"/>
    <w:link w:val="NormalWebChar"/>
    <w:uiPriority w:val="99"/>
    <w:rsid w:val="008B1F42"/>
    <w:pPr>
      <w:spacing w:before="100" w:beforeAutospacing="1" w:after="100" w:afterAutospacing="1"/>
    </w:pPr>
    <w:rPr>
      <w:szCs w:val="20"/>
    </w:rPr>
  </w:style>
  <w:style w:type="paragraph" w:customStyle="1" w:styleId="parametervalue">
    <w:name w:val="parametervalue"/>
    <w:basedOn w:val="Normal"/>
    <w:uiPriority w:val="99"/>
    <w:rsid w:val="00263B96"/>
    <w:pPr>
      <w:spacing w:before="100" w:beforeAutospacing="1" w:after="100" w:afterAutospacing="1"/>
    </w:pPr>
  </w:style>
  <w:style w:type="paragraph" w:customStyle="1" w:styleId="Default">
    <w:name w:val="Default"/>
    <w:uiPriority w:val="99"/>
    <w:rsid w:val="00B365DF"/>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B81C3A"/>
    <w:rPr>
      <w:rFonts w:cs="Times New Roman"/>
    </w:rPr>
  </w:style>
  <w:style w:type="character" w:customStyle="1" w:styleId="Bodytext0">
    <w:name w:val="Body text_"/>
    <w:basedOn w:val="DefaultParagraphFont"/>
    <w:link w:val="Bodytext1"/>
    <w:uiPriority w:val="99"/>
    <w:locked/>
    <w:rsid w:val="00B11CD6"/>
    <w:rPr>
      <w:rFonts w:cs="Times New Roman"/>
      <w:sz w:val="21"/>
      <w:szCs w:val="21"/>
      <w:shd w:val="clear" w:color="auto" w:fill="FFFFFF"/>
    </w:rPr>
  </w:style>
  <w:style w:type="character" w:customStyle="1" w:styleId="Bodytext5">
    <w:name w:val="Body text (5)_"/>
    <w:basedOn w:val="DefaultParagraphFont"/>
    <w:link w:val="Bodytext50"/>
    <w:uiPriority w:val="99"/>
    <w:locked/>
    <w:rsid w:val="00B11CD6"/>
    <w:rPr>
      <w:rFonts w:cs="Times New Roman"/>
      <w:i/>
      <w:iCs/>
      <w:sz w:val="21"/>
      <w:szCs w:val="21"/>
      <w:shd w:val="clear" w:color="auto" w:fill="FFFFFF"/>
    </w:rPr>
  </w:style>
  <w:style w:type="paragraph" w:customStyle="1" w:styleId="Bodytext1">
    <w:name w:val="Body text1"/>
    <w:basedOn w:val="Normal"/>
    <w:link w:val="Bodytext0"/>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Normal"/>
    <w:link w:val="Bodytext5"/>
    <w:uiPriority w:val="99"/>
    <w:rsid w:val="00B11CD6"/>
    <w:pPr>
      <w:widowControl w:val="0"/>
      <w:shd w:val="clear" w:color="auto" w:fill="FFFFFF"/>
      <w:spacing w:line="384" w:lineRule="exact"/>
      <w:ind w:hanging="360"/>
      <w:jc w:val="both"/>
    </w:pPr>
    <w:rPr>
      <w:i/>
      <w:iCs/>
      <w:sz w:val="21"/>
      <w:szCs w:val="21"/>
    </w:rPr>
  </w:style>
  <w:style w:type="paragraph" w:customStyle="1" w:styleId="textn">
    <w:name w:val="textn"/>
    <w:basedOn w:val="Normal"/>
    <w:uiPriority w:val="99"/>
    <w:rsid w:val="00FF66EA"/>
    <w:pPr>
      <w:spacing w:before="100" w:beforeAutospacing="1" w:after="100" w:afterAutospacing="1"/>
    </w:pPr>
  </w:style>
  <w:style w:type="paragraph" w:styleId="Footer">
    <w:name w:val="footer"/>
    <w:basedOn w:val="Normal"/>
    <w:link w:val="FooterChar"/>
    <w:uiPriority w:val="99"/>
    <w:rsid w:val="00732BB1"/>
    <w:pPr>
      <w:tabs>
        <w:tab w:val="center" w:pos="4677"/>
        <w:tab w:val="right" w:pos="9355"/>
      </w:tabs>
    </w:pPr>
  </w:style>
  <w:style w:type="character" w:customStyle="1" w:styleId="FooterChar">
    <w:name w:val="Footer Char"/>
    <w:basedOn w:val="DefaultParagraphFont"/>
    <w:link w:val="Footer"/>
    <w:uiPriority w:val="99"/>
    <w:locked/>
    <w:rsid w:val="00732BB1"/>
    <w:rPr>
      <w:rFonts w:cs="Times New Roman"/>
      <w:sz w:val="24"/>
      <w:szCs w:val="24"/>
    </w:rPr>
  </w:style>
  <w:style w:type="character" w:customStyle="1" w:styleId="blk">
    <w:name w:val="blk"/>
    <w:basedOn w:val="DefaultParagraphFont"/>
    <w:uiPriority w:val="99"/>
    <w:rsid w:val="00691553"/>
    <w:rPr>
      <w:rFonts w:cs="Times New Roman"/>
    </w:rPr>
  </w:style>
  <w:style w:type="paragraph" w:customStyle="1" w:styleId="10">
    <w:name w:val="Абзац списка1"/>
    <w:basedOn w:val="Normal"/>
    <w:link w:val="ListParagraphChar"/>
    <w:uiPriority w:val="99"/>
    <w:rsid w:val="008F66F2"/>
    <w:pPr>
      <w:spacing w:after="200" w:line="276" w:lineRule="auto"/>
      <w:ind w:left="720"/>
    </w:pPr>
    <w:rPr>
      <w:rFonts w:ascii="Calibri" w:hAnsi="Calibri"/>
      <w:sz w:val="22"/>
      <w:szCs w:val="20"/>
    </w:rPr>
  </w:style>
  <w:style w:type="character" w:customStyle="1" w:styleId="ListParagraphChar">
    <w:name w:val="List Paragraph Char"/>
    <w:link w:val="10"/>
    <w:uiPriority w:val="99"/>
    <w:locked/>
    <w:rsid w:val="008F66F2"/>
    <w:rPr>
      <w:rFonts w:ascii="Calibri" w:hAnsi="Calibri"/>
      <w:sz w:val="22"/>
    </w:rPr>
  </w:style>
  <w:style w:type="paragraph" w:styleId="ListParagraph">
    <w:name w:val="List Paragraph"/>
    <w:basedOn w:val="Normal"/>
    <w:link w:val="ListParagraphChar1"/>
    <w:uiPriority w:val="99"/>
    <w:qFormat/>
    <w:rsid w:val="005A29F2"/>
    <w:pPr>
      <w:ind w:left="720"/>
      <w:contextualSpacing/>
    </w:pPr>
  </w:style>
  <w:style w:type="character" w:customStyle="1" w:styleId="ListParagraphChar1">
    <w:name w:val="List Paragraph Char1"/>
    <w:basedOn w:val="DefaultParagraphFont"/>
    <w:link w:val="ListParagraph"/>
    <w:uiPriority w:val="99"/>
    <w:locked/>
    <w:rsid w:val="005A29F2"/>
    <w:rPr>
      <w:rFonts w:cs="Times New Roman"/>
      <w:sz w:val="24"/>
      <w:szCs w:val="24"/>
    </w:rPr>
  </w:style>
  <w:style w:type="character" w:customStyle="1" w:styleId="NormalWebChar">
    <w:name w:val="Normal (Web) Char"/>
    <w:link w:val="NormalWeb"/>
    <w:uiPriority w:val="99"/>
    <w:locked/>
    <w:rsid w:val="00800C8D"/>
    <w:rPr>
      <w:rFonts w:eastAsia="Times New Roman"/>
      <w:sz w:val="24"/>
    </w:rPr>
  </w:style>
  <w:style w:type="paragraph" w:customStyle="1" w:styleId="32">
    <w:name w:val="Основной текст3"/>
    <w:basedOn w:val="Normal"/>
    <w:link w:val="a4"/>
    <w:uiPriority w:val="99"/>
    <w:rsid w:val="003B09CF"/>
    <w:pPr>
      <w:widowControl w:val="0"/>
      <w:shd w:val="clear" w:color="auto" w:fill="FFFFFF"/>
      <w:spacing w:after="240" w:line="240" w:lineRule="atLeast"/>
      <w:ind w:hanging="360"/>
      <w:jc w:val="center"/>
    </w:pPr>
    <w:rPr>
      <w:sz w:val="20"/>
      <w:szCs w:val="20"/>
    </w:rPr>
  </w:style>
  <w:style w:type="paragraph" w:customStyle="1" w:styleId="11">
    <w:name w:val="Основной текст1"/>
    <w:basedOn w:val="Normal"/>
    <w:uiPriority w:val="99"/>
    <w:rsid w:val="00756FD5"/>
    <w:pPr>
      <w:widowControl w:val="0"/>
      <w:shd w:val="clear" w:color="auto" w:fill="FFFFFF"/>
      <w:spacing w:after="240" w:line="274" w:lineRule="exact"/>
      <w:ind w:hanging="360"/>
      <w:jc w:val="right"/>
    </w:pPr>
    <w:rPr>
      <w:color w:val="000000"/>
    </w:rPr>
  </w:style>
  <w:style w:type="paragraph" w:customStyle="1" w:styleId="formattext">
    <w:name w:val="formattext"/>
    <w:basedOn w:val="Normal"/>
    <w:uiPriority w:val="99"/>
    <w:rsid w:val="00ED28C4"/>
    <w:pPr>
      <w:spacing w:before="100" w:beforeAutospacing="1" w:after="100" w:afterAutospacing="1"/>
    </w:pPr>
  </w:style>
  <w:style w:type="paragraph" w:customStyle="1" w:styleId="34">
    <w:name w:val="Стиль3 Знак"/>
    <w:basedOn w:val="BodyTextIndent2"/>
    <w:uiPriority w:val="99"/>
    <w:rsid w:val="00F2739B"/>
    <w:pPr>
      <w:widowControl w:val="0"/>
      <w:tabs>
        <w:tab w:val="num" w:pos="227"/>
      </w:tabs>
      <w:adjustRightInd w:val="0"/>
      <w:spacing w:after="0" w:line="240" w:lineRule="auto"/>
      <w:ind w:left="0"/>
      <w:jc w:val="both"/>
      <w:textAlignment w:val="baseline"/>
    </w:pPr>
  </w:style>
  <w:style w:type="character" w:customStyle="1" w:styleId="s6">
    <w:name w:val="s6"/>
    <w:basedOn w:val="DefaultParagraphFont"/>
    <w:uiPriority w:val="99"/>
    <w:rsid w:val="00C56B39"/>
    <w:rPr>
      <w:rFonts w:cs="Times New Roman"/>
    </w:rPr>
  </w:style>
  <w:style w:type="character" w:customStyle="1" w:styleId="pinkbg">
    <w:name w:val="pinkbg"/>
    <w:basedOn w:val="DefaultParagraphFont"/>
    <w:uiPriority w:val="99"/>
    <w:rsid w:val="00C56B39"/>
    <w:rPr>
      <w:rFonts w:cs="Times New Roman"/>
    </w:rPr>
  </w:style>
  <w:style w:type="paragraph" w:customStyle="1" w:styleId="12">
    <w:name w:val="Название1"/>
    <w:basedOn w:val="Normal"/>
    <w:uiPriority w:val="99"/>
    <w:rsid w:val="00AB4A97"/>
    <w:pPr>
      <w:spacing w:before="100" w:beforeAutospacing="1" w:after="100" w:afterAutospacing="1"/>
    </w:pPr>
  </w:style>
  <w:style w:type="paragraph" w:customStyle="1" w:styleId="13">
    <w:name w:val="Подзаголовок1"/>
    <w:basedOn w:val="Normal"/>
    <w:uiPriority w:val="99"/>
    <w:rsid w:val="00AB4A97"/>
    <w:pPr>
      <w:spacing w:before="100" w:beforeAutospacing="1" w:after="100" w:afterAutospacing="1"/>
    </w:pPr>
  </w:style>
  <w:style w:type="paragraph" w:customStyle="1" w:styleId="ConsNormal">
    <w:name w:val="ConsNormal"/>
    <w:uiPriority w:val="99"/>
    <w:rsid w:val="00C666E0"/>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05839639">
      <w:marLeft w:val="0"/>
      <w:marRight w:val="0"/>
      <w:marTop w:val="0"/>
      <w:marBottom w:val="0"/>
      <w:divBdr>
        <w:top w:val="none" w:sz="0" w:space="0" w:color="auto"/>
        <w:left w:val="none" w:sz="0" w:space="0" w:color="auto"/>
        <w:bottom w:val="none" w:sz="0" w:space="0" w:color="auto"/>
        <w:right w:val="none" w:sz="0" w:space="0" w:color="auto"/>
      </w:divBdr>
    </w:div>
    <w:div w:id="1405839645">
      <w:marLeft w:val="0"/>
      <w:marRight w:val="0"/>
      <w:marTop w:val="0"/>
      <w:marBottom w:val="0"/>
      <w:divBdr>
        <w:top w:val="none" w:sz="0" w:space="0" w:color="auto"/>
        <w:left w:val="none" w:sz="0" w:space="0" w:color="auto"/>
        <w:bottom w:val="none" w:sz="0" w:space="0" w:color="auto"/>
        <w:right w:val="none" w:sz="0" w:space="0" w:color="auto"/>
      </w:divBdr>
      <w:divsChild>
        <w:div w:id="1405839667">
          <w:marLeft w:val="0"/>
          <w:marRight w:val="0"/>
          <w:marTop w:val="120"/>
          <w:marBottom w:val="0"/>
          <w:divBdr>
            <w:top w:val="none" w:sz="0" w:space="0" w:color="auto"/>
            <w:left w:val="none" w:sz="0" w:space="0" w:color="auto"/>
            <w:bottom w:val="none" w:sz="0" w:space="0" w:color="auto"/>
            <w:right w:val="none" w:sz="0" w:space="0" w:color="auto"/>
          </w:divBdr>
        </w:div>
        <w:div w:id="1405839668">
          <w:marLeft w:val="0"/>
          <w:marRight w:val="0"/>
          <w:marTop w:val="120"/>
          <w:marBottom w:val="0"/>
          <w:divBdr>
            <w:top w:val="none" w:sz="0" w:space="0" w:color="auto"/>
            <w:left w:val="none" w:sz="0" w:space="0" w:color="auto"/>
            <w:bottom w:val="none" w:sz="0" w:space="0" w:color="auto"/>
            <w:right w:val="none" w:sz="0" w:space="0" w:color="auto"/>
          </w:divBdr>
        </w:div>
        <w:div w:id="1405839680">
          <w:marLeft w:val="0"/>
          <w:marRight w:val="0"/>
          <w:marTop w:val="120"/>
          <w:marBottom w:val="0"/>
          <w:divBdr>
            <w:top w:val="none" w:sz="0" w:space="0" w:color="auto"/>
            <w:left w:val="none" w:sz="0" w:space="0" w:color="auto"/>
            <w:bottom w:val="none" w:sz="0" w:space="0" w:color="auto"/>
            <w:right w:val="none" w:sz="0" w:space="0" w:color="auto"/>
          </w:divBdr>
        </w:div>
      </w:divsChild>
    </w:div>
    <w:div w:id="1405839650">
      <w:marLeft w:val="0"/>
      <w:marRight w:val="0"/>
      <w:marTop w:val="0"/>
      <w:marBottom w:val="0"/>
      <w:divBdr>
        <w:top w:val="none" w:sz="0" w:space="0" w:color="auto"/>
        <w:left w:val="none" w:sz="0" w:space="0" w:color="auto"/>
        <w:bottom w:val="none" w:sz="0" w:space="0" w:color="auto"/>
        <w:right w:val="none" w:sz="0" w:space="0" w:color="auto"/>
      </w:divBdr>
    </w:div>
    <w:div w:id="1405839651">
      <w:marLeft w:val="0"/>
      <w:marRight w:val="0"/>
      <w:marTop w:val="0"/>
      <w:marBottom w:val="0"/>
      <w:divBdr>
        <w:top w:val="none" w:sz="0" w:space="0" w:color="auto"/>
        <w:left w:val="none" w:sz="0" w:space="0" w:color="auto"/>
        <w:bottom w:val="none" w:sz="0" w:space="0" w:color="auto"/>
        <w:right w:val="none" w:sz="0" w:space="0" w:color="auto"/>
      </w:divBdr>
    </w:div>
    <w:div w:id="1405839655">
      <w:marLeft w:val="0"/>
      <w:marRight w:val="0"/>
      <w:marTop w:val="188"/>
      <w:marBottom w:val="188"/>
      <w:divBdr>
        <w:top w:val="none" w:sz="0" w:space="0" w:color="auto"/>
        <w:left w:val="none" w:sz="0" w:space="0" w:color="auto"/>
        <w:bottom w:val="none" w:sz="0" w:space="0" w:color="auto"/>
        <w:right w:val="none" w:sz="0" w:space="0" w:color="auto"/>
      </w:divBdr>
      <w:divsChild>
        <w:div w:id="1405839692">
          <w:marLeft w:val="0"/>
          <w:marRight w:val="0"/>
          <w:marTop w:val="0"/>
          <w:marBottom w:val="0"/>
          <w:divBdr>
            <w:top w:val="none" w:sz="0" w:space="0" w:color="auto"/>
            <w:left w:val="none" w:sz="0" w:space="0" w:color="auto"/>
            <w:bottom w:val="none" w:sz="0" w:space="0" w:color="auto"/>
            <w:right w:val="none" w:sz="0" w:space="0" w:color="auto"/>
          </w:divBdr>
        </w:div>
      </w:divsChild>
    </w:div>
    <w:div w:id="1405839657">
      <w:marLeft w:val="0"/>
      <w:marRight w:val="0"/>
      <w:marTop w:val="0"/>
      <w:marBottom w:val="0"/>
      <w:divBdr>
        <w:top w:val="none" w:sz="0" w:space="0" w:color="auto"/>
        <w:left w:val="none" w:sz="0" w:space="0" w:color="auto"/>
        <w:bottom w:val="none" w:sz="0" w:space="0" w:color="auto"/>
        <w:right w:val="none" w:sz="0" w:space="0" w:color="auto"/>
      </w:divBdr>
    </w:div>
    <w:div w:id="1405839659">
      <w:marLeft w:val="0"/>
      <w:marRight w:val="0"/>
      <w:marTop w:val="0"/>
      <w:marBottom w:val="0"/>
      <w:divBdr>
        <w:top w:val="none" w:sz="0" w:space="0" w:color="auto"/>
        <w:left w:val="none" w:sz="0" w:space="0" w:color="auto"/>
        <w:bottom w:val="none" w:sz="0" w:space="0" w:color="auto"/>
        <w:right w:val="none" w:sz="0" w:space="0" w:color="auto"/>
      </w:divBdr>
    </w:div>
    <w:div w:id="1405839663">
      <w:marLeft w:val="0"/>
      <w:marRight w:val="0"/>
      <w:marTop w:val="0"/>
      <w:marBottom w:val="0"/>
      <w:divBdr>
        <w:top w:val="none" w:sz="0" w:space="0" w:color="auto"/>
        <w:left w:val="none" w:sz="0" w:space="0" w:color="auto"/>
        <w:bottom w:val="none" w:sz="0" w:space="0" w:color="auto"/>
        <w:right w:val="none" w:sz="0" w:space="0" w:color="auto"/>
      </w:divBdr>
      <w:divsChild>
        <w:div w:id="1405839635">
          <w:marLeft w:val="0"/>
          <w:marRight w:val="0"/>
          <w:marTop w:val="0"/>
          <w:marBottom w:val="0"/>
          <w:divBdr>
            <w:top w:val="none" w:sz="0" w:space="0" w:color="auto"/>
            <w:left w:val="none" w:sz="0" w:space="0" w:color="auto"/>
            <w:bottom w:val="none" w:sz="0" w:space="0" w:color="auto"/>
            <w:right w:val="none" w:sz="0" w:space="0" w:color="auto"/>
          </w:divBdr>
        </w:div>
        <w:div w:id="1405839638">
          <w:marLeft w:val="0"/>
          <w:marRight w:val="0"/>
          <w:marTop w:val="0"/>
          <w:marBottom w:val="0"/>
          <w:divBdr>
            <w:top w:val="none" w:sz="0" w:space="0" w:color="auto"/>
            <w:left w:val="none" w:sz="0" w:space="0" w:color="auto"/>
            <w:bottom w:val="none" w:sz="0" w:space="0" w:color="auto"/>
            <w:right w:val="none" w:sz="0" w:space="0" w:color="auto"/>
          </w:divBdr>
        </w:div>
        <w:div w:id="1405839642">
          <w:marLeft w:val="0"/>
          <w:marRight w:val="0"/>
          <w:marTop w:val="0"/>
          <w:marBottom w:val="0"/>
          <w:divBdr>
            <w:top w:val="none" w:sz="0" w:space="0" w:color="auto"/>
            <w:left w:val="none" w:sz="0" w:space="0" w:color="auto"/>
            <w:bottom w:val="none" w:sz="0" w:space="0" w:color="auto"/>
            <w:right w:val="none" w:sz="0" w:space="0" w:color="auto"/>
          </w:divBdr>
        </w:div>
        <w:div w:id="1405839649">
          <w:marLeft w:val="0"/>
          <w:marRight w:val="0"/>
          <w:marTop w:val="0"/>
          <w:marBottom w:val="0"/>
          <w:divBdr>
            <w:top w:val="none" w:sz="0" w:space="0" w:color="auto"/>
            <w:left w:val="none" w:sz="0" w:space="0" w:color="auto"/>
            <w:bottom w:val="none" w:sz="0" w:space="0" w:color="auto"/>
            <w:right w:val="none" w:sz="0" w:space="0" w:color="auto"/>
          </w:divBdr>
        </w:div>
        <w:div w:id="1405839654">
          <w:marLeft w:val="0"/>
          <w:marRight w:val="0"/>
          <w:marTop w:val="0"/>
          <w:marBottom w:val="0"/>
          <w:divBdr>
            <w:top w:val="none" w:sz="0" w:space="0" w:color="auto"/>
            <w:left w:val="none" w:sz="0" w:space="0" w:color="auto"/>
            <w:bottom w:val="none" w:sz="0" w:space="0" w:color="auto"/>
            <w:right w:val="none" w:sz="0" w:space="0" w:color="auto"/>
          </w:divBdr>
        </w:div>
        <w:div w:id="1405839716">
          <w:marLeft w:val="0"/>
          <w:marRight w:val="0"/>
          <w:marTop w:val="0"/>
          <w:marBottom w:val="0"/>
          <w:divBdr>
            <w:top w:val="none" w:sz="0" w:space="0" w:color="auto"/>
            <w:left w:val="none" w:sz="0" w:space="0" w:color="auto"/>
            <w:bottom w:val="none" w:sz="0" w:space="0" w:color="auto"/>
            <w:right w:val="none" w:sz="0" w:space="0" w:color="auto"/>
          </w:divBdr>
        </w:div>
      </w:divsChild>
    </w:div>
    <w:div w:id="1405839664">
      <w:marLeft w:val="0"/>
      <w:marRight w:val="0"/>
      <w:marTop w:val="0"/>
      <w:marBottom w:val="0"/>
      <w:divBdr>
        <w:top w:val="none" w:sz="0" w:space="0" w:color="auto"/>
        <w:left w:val="none" w:sz="0" w:space="0" w:color="auto"/>
        <w:bottom w:val="none" w:sz="0" w:space="0" w:color="auto"/>
        <w:right w:val="none" w:sz="0" w:space="0" w:color="auto"/>
      </w:divBdr>
      <w:divsChild>
        <w:div w:id="1405839643">
          <w:marLeft w:val="0"/>
          <w:marRight w:val="0"/>
          <w:marTop w:val="120"/>
          <w:marBottom w:val="0"/>
          <w:divBdr>
            <w:top w:val="none" w:sz="0" w:space="0" w:color="auto"/>
            <w:left w:val="none" w:sz="0" w:space="0" w:color="auto"/>
            <w:bottom w:val="none" w:sz="0" w:space="0" w:color="auto"/>
            <w:right w:val="none" w:sz="0" w:space="0" w:color="auto"/>
          </w:divBdr>
        </w:div>
        <w:div w:id="1405839712">
          <w:marLeft w:val="0"/>
          <w:marRight w:val="0"/>
          <w:marTop w:val="120"/>
          <w:marBottom w:val="0"/>
          <w:divBdr>
            <w:top w:val="none" w:sz="0" w:space="0" w:color="auto"/>
            <w:left w:val="none" w:sz="0" w:space="0" w:color="auto"/>
            <w:bottom w:val="none" w:sz="0" w:space="0" w:color="auto"/>
            <w:right w:val="none" w:sz="0" w:space="0" w:color="auto"/>
          </w:divBdr>
        </w:div>
      </w:divsChild>
    </w:div>
    <w:div w:id="1405839665">
      <w:marLeft w:val="0"/>
      <w:marRight w:val="0"/>
      <w:marTop w:val="0"/>
      <w:marBottom w:val="0"/>
      <w:divBdr>
        <w:top w:val="none" w:sz="0" w:space="0" w:color="auto"/>
        <w:left w:val="none" w:sz="0" w:space="0" w:color="auto"/>
        <w:bottom w:val="none" w:sz="0" w:space="0" w:color="auto"/>
        <w:right w:val="none" w:sz="0" w:space="0" w:color="auto"/>
      </w:divBdr>
    </w:div>
    <w:div w:id="1405839670">
      <w:marLeft w:val="0"/>
      <w:marRight w:val="0"/>
      <w:marTop w:val="0"/>
      <w:marBottom w:val="0"/>
      <w:divBdr>
        <w:top w:val="none" w:sz="0" w:space="0" w:color="auto"/>
        <w:left w:val="none" w:sz="0" w:space="0" w:color="auto"/>
        <w:bottom w:val="none" w:sz="0" w:space="0" w:color="auto"/>
        <w:right w:val="none" w:sz="0" w:space="0" w:color="auto"/>
      </w:divBdr>
    </w:div>
    <w:div w:id="1405839673">
      <w:marLeft w:val="0"/>
      <w:marRight w:val="0"/>
      <w:marTop w:val="0"/>
      <w:marBottom w:val="0"/>
      <w:divBdr>
        <w:top w:val="none" w:sz="0" w:space="0" w:color="auto"/>
        <w:left w:val="none" w:sz="0" w:space="0" w:color="auto"/>
        <w:bottom w:val="none" w:sz="0" w:space="0" w:color="auto"/>
        <w:right w:val="none" w:sz="0" w:space="0" w:color="auto"/>
      </w:divBdr>
    </w:div>
    <w:div w:id="1405839675">
      <w:marLeft w:val="0"/>
      <w:marRight w:val="0"/>
      <w:marTop w:val="0"/>
      <w:marBottom w:val="0"/>
      <w:divBdr>
        <w:top w:val="none" w:sz="0" w:space="0" w:color="auto"/>
        <w:left w:val="none" w:sz="0" w:space="0" w:color="auto"/>
        <w:bottom w:val="none" w:sz="0" w:space="0" w:color="auto"/>
        <w:right w:val="none" w:sz="0" w:space="0" w:color="auto"/>
      </w:divBdr>
    </w:div>
    <w:div w:id="1405839676">
      <w:marLeft w:val="0"/>
      <w:marRight w:val="0"/>
      <w:marTop w:val="0"/>
      <w:marBottom w:val="0"/>
      <w:divBdr>
        <w:top w:val="none" w:sz="0" w:space="0" w:color="auto"/>
        <w:left w:val="none" w:sz="0" w:space="0" w:color="auto"/>
        <w:bottom w:val="none" w:sz="0" w:space="0" w:color="auto"/>
        <w:right w:val="none" w:sz="0" w:space="0" w:color="auto"/>
      </w:divBdr>
      <w:divsChild>
        <w:div w:id="1405839637">
          <w:marLeft w:val="0"/>
          <w:marRight w:val="0"/>
          <w:marTop w:val="120"/>
          <w:marBottom w:val="0"/>
          <w:divBdr>
            <w:top w:val="none" w:sz="0" w:space="0" w:color="auto"/>
            <w:left w:val="none" w:sz="0" w:space="0" w:color="auto"/>
            <w:bottom w:val="none" w:sz="0" w:space="0" w:color="auto"/>
            <w:right w:val="none" w:sz="0" w:space="0" w:color="auto"/>
          </w:divBdr>
        </w:div>
        <w:div w:id="1405839647">
          <w:marLeft w:val="0"/>
          <w:marRight w:val="0"/>
          <w:marTop w:val="120"/>
          <w:marBottom w:val="0"/>
          <w:divBdr>
            <w:top w:val="none" w:sz="0" w:space="0" w:color="auto"/>
            <w:left w:val="none" w:sz="0" w:space="0" w:color="auto"/>
            <w:bottom w:val="none" w:sz="0" w:space="0" w:color="auto"/>
            <w:right w:val="none" w:sz="0" w:space="0" w:color="auto"/>
          </w:divBdr>
        </w:div>
        <w:div w:id="1405839648">
          <w:marLeft w:val="0"/>
          <w:marRight w:val="0"/>
          <w:marTop w:val="120"/>
          <w:marBottom w:val="0"/>
          <w:divBdr>
            <w:top w:val="none" w:sz="0" w:space="0" w:color="auto"/>
            <w:left w:val="none" w:sz="0" w:space="0" w:color="auto"/>
            <w:bottom w:val="none" w:sz="0" w:space="0" w:color="auto"/>
            <w:right w:val="none" w:sz="0" w:space="0" w:color="auto"/>
          </w:divBdr>
        </w:div>
        <w:div w:id="1405839713">
          <w:marLeft w:val="0"/>
          <w:marRight w:val="0"/>
          <w:marTop w:val="120"/>
          <w:marBottom w:val="0"/>
          <w:divBdr>
            <w:top w:val="none" w:sz="0" w:space="0" w:color="auto"/>
            <w:left w:val="none" w:sz="0" w:space="0" w:color="auto"/>
            <w:bottom w:val="none" w:sz="0" w:space="0" w:color="auto"/>
            <w:right w:val="none" w:sz="0" w:space="0" w:color="auto"/>
          </w:divBdr>
        </w:div>
      </w:divsChild>
    </w:div>
    <w:div w:id="1405839677">
      <w:marLeft w:val="0"/>
      <w:marRight w:val="0"/>
      <w:marTop w:val="0"/>
      <w:marBottom w:val="0"/>
      <w:divBdr>
        <w:top w:val="none" w:sz="0" w:space="0" w:color="auto"/>
        <w:left w:val="none" w:sz="0" w:space="0" w:color="auto"/>
        <w:bottom w:val="none" w:sz="0" w:space="0" w:color="auto"/>
        <w:right w:val="none" w:sz="0" w:space="0" w:color="auto"/>
      </w:divBdr>
    </w:div>
    <w:div w:id="1405839678">
      <w:marLeft w:val="0"/>
      <w:marRight w:val="0"/>
      <w:marTop w:val="0"/>
      <w:marBottom w:val="0"/>
      <w:divBdr>
        <w:top w:val="none" w:sz="0" w:space="0" w:color="auto"/>
        <w:left w:val="none" w:sz="0" w:space="0" w:color="auto"/>
        <w:bottom w:val="none" w:sz="0" w:space="0" w:color="auto"/>
        <w:right w:val="none" w:sz="0" w:space="0" w:color="auto"/>
      </w:divBdr>
      <w:divsChild>
        <w:div w:id="1405839641">
          <w:marLeft w:val="0"/>
          <w:marRight w:val="0"/>
          <w:marTop w:val="120"/>
          <w:marBottom w:val="0"/>
          <w:divBdr>
            <w:top w:val="none" w:sz="0" w:space="0" w:color="auto"/>
            <w:left w:val="none" w:sz="0" w:space="0" w:color="auto"/>
            <w:bottom w:val="none" w:sz="0" w:space="0" w:color="auto"/>
            <w:right w:val="none" w:sz="0" w:space="0" w:color="auto"/>
          </w:divBdr>
        </w:div>
        <w:div w:id="1405839662">
          <w:marLeft w:val="0"/>
          <w:marRight w:val="0"/>
          <w:marTop w:val="120"/>
          <w:marBottom w:val="0"/>
          <w:divBdr>
            <w:top w:val="none" w:sz="0" w:space="0" w:color="auto"/>
            <w:left w:val="none" w:sz="0" w:space="0" w:color="auto"/>
            <w:bottom w:val="none" w:sz="0" w:space="0" w:color="auto"/>
            <w:right w:val="none" w:sz="0" w:space="0" w:color="auto"/>
          </w:divBdr>
        </w:div>
        <w:div w:id="1405839689">
          <w:marLeft w:val="0"/>
          <w:marRight w:val="0"/>
          <w:marTop w:val="120"/>
          <w:marBottom w:val="0"/>
          <w:divBdr>
            <w:top w:val="none" w:sz="0" w:space="0" w:color="auto"/>
            <w:left w:val="none" w:sz="0" w:space="0" w:color="auto"/>
            <w:bottom w:val="none" w:sz="0" w:space="0" w:color="auto"/>
            <w:right w:val="none" w:sz="0" w:space="0" w:color="auto"/>
          </w:divBdr>
        </w:div>
        <w:div w:id="1405839699">
          <w:marLeft w:val="0"/>
          <w:marRight w:val="0"/>
          <w:marTop w:val="120"/>
          <w:marBottom w:val="0"/>
          <w:divBdr>
            <w:top w:val="none" w:sz="0" w:space="0" w:color="auto"/>
            <w:left w:val="none" w:sz="0" w:space="0" w:color="auto"/>
            <w:bottom w:val="none" w:sz="0" w:space="0" w:color="auto"/>
            <w:right w:val="none" w:sz="0" w:space="0" w:color="auto"/>
          </w:divBdr>
        </w:div>
        <w:div w:id="1405839710">
          <w:marLeft w:val="0"/>
          <w:marRight w:val="0"/>
          <w:marTop w:val="120"/>
          <w:marBottom w:val="0"/>
          <w:divBdr>
            <w:top w:val="none" w:sz="0" w:space="0" w:color="auto"/>
            <w:left w:val="none" w:sz="0" w:space="0" w:color="auto"/>
            <w:bottom w:val="none" w:sz="0" w:space="0" w:color="auto"/>
            <w:right w:val="none" w:sz="0" w:space="0" w:color="auto"/>
          </w:divBdr>
        </w:div>
      </w:divsChild>
    </w:div>
    <w:div w:id="1405839681">
      <w:marLeft w:val="0"/>
      <w:marRight w:val="0"/>
      <w:marTop w:val="0"/>
      <w:marBottom w:val="0"/>
      <w:divBdr>
        <w:top w:val="none" w:sz="0" w:space="0" w:color="auto"/>
        <w:left w:val="none" w:sz="0" w:space="0" w:color="auto"/>
        <w:bottom w:val="none" w:sz="0" w:space="0" w:color="auto"/>
        <w:right w:val="none" w:sz="0" w:space="0" w:color="auto"/>
      </w:divBdr>
      <w:divsChild>
        <w:div w:id="1405839671">
          <w:marLeft w:val="0"/>
          <w:marRight w:val="0"/>
          <w:marTop w:val="0"/>
          <w:marBottom w:val="0"/>
          <w:divBdr>
            <w:top w:val="none" w:sz="0" w:space="0" w:color="auto"/>
            <w:left w:val="none" w:sz="0" w:space="0" w:color="auto"/>
            <w:bottom w:val="none" w:sz="0" w:space="0" w:color="auto"/>
            <w:right w:val="none" w:sz="0" w:space="0" w:color="auto"/>
          </w:divBdr>
        </w:div>
      </w:divsChild>
    </w:div>
    <w:div w:id="1405839683">
      <w:marLeft w:val="0"/>
      <w:marRight w:val="0"/>
      <w:marTop w:val="0"/>
      <w:marBottom w:val="0"/>
      <w:divBdr>
        <w:top w:val="none" w:sz="0" w:space="0" w:color="auto"/>
        <w:left w:val="none" w:sz="0" w:space="0" w:color="auto"/>
        <w:bottom w:val="none" w:sz="0" w:space="0" w:color="auto"/>
        <w:right w:val="none" w:sz="0" w:space="0" w:color="auto"/>
      </w:divBdr>
      <w:divsChild>
        <w:div w:id="1405839636">
          <w:marLeft w:val="0"/>
          <w:marRight w:val="0"/>
          <w:marTop w:val="120"/>
          <w:marBottom w:val="0"/>
          <w:divBdr>
            <w:top w:val="none" w:sz="0" w:space="0" w:color="auto"/>
            <w:left w:val="none" w:sz="0" w:space="0" w:color="auto"/>
            <w:bottom w:val="none" w:sz="0" w:space="0" w:color="auto"/>
            <w:right w:val="none" w:sz="0" w:space="0" w:color="auto"/>
          </w:divBdr>
        </w:div>
        <w:div w:id="1405839644">
          <w:marLeft w:val="0"/>
          <w:marRight w:val="0"/>
          <w:marTop w:val="120"/>
          <w:marBottom w:val="0"/>
          <w:divBdr>
            <w:top w:val="none" w:sz="0" w:space="0" w:color="auto"/>
            <w:left w:val="none" w:sz="0" w:space="0" w:color="auto"/>
            <w:bottom w:val="none" w:sz="0" w:space="0" w:color="auto"/>
            <w:right w:val="none" w:sz="0" w:space="0" w:color="auto"/>
          </w:divBdr>
        </w:div>
        <w:div w:id="1405839672">
          <w:marLeft w:val="0"/>
          <w:marRight w:val="0"/>
          <w:marTop w:val="120"/>
          <w:marBottom w:val="0"/>
          <w:divBdr>
            <w:top w:val="none" w:sz="0" w:space="0" w:color="auto"/>
            <w:left w:val="none" w:sz="0" w:space="0" w:color="auto"/>
            <w:bottom w:val="none" w:sz="0" w:space="0" w:color="auto"/>
            <w:right w:val="none" w:sz="0" w:space="0" w:color="auto"/>
          </w:divBdr>
        </w:div>
        <w:div w:id="1405839679">
          <w:marLeft w:val="0"/>
          <w:marRight w:val="0"/>
          <w:marTop w:val="120"/>
          <w:marBottom w:val="0"/>
          <w:divBdr>
            <w:top w:val="none" w:sz="0" w:space="0" w:color="auto"/>
            <w:left w:val="none" w:sz="0" w:space="0" w:color="auto"/>
            <w:bottom w:val="none" w:sz="0" w:space="0" w:color="auto"/>
            <w:right w:val="none" w:sz="0" w:space="0" w:color="auto"/>
          </w:divBdr>
        </w:div>
        <w:div w:id="1405839695">
          <w:marLeft w:val="0"/>
          <w:marRight w:val="0"/>
          <w:marTop w:val="120"/>
          <w:marBottom w:val="0"/>
          <w:divBdr>
            <w:top w:val="none" w:sz="0" w:space="0" w:color="auto"/>
            <w:left w:val="none" w:sz="0" w:space="0" w:color="auto"/>
            <w:bottom w:val="none" w:sz="0" w:space="0" w:color="auto"/>
            <w:right w:val="none" w:sz="0" w:space="0" w:color="auto"/>
          </w:divBdr>
        </w:div>
        <w:div w:id="1405839722">
          <w:marLeft w:val="0"/>
          <w:marRight w:val="0"/>
          <w:marTop w:val="120"/>
          <w:marBottom w:val="0"/>
          <w:divBdr>
            <w:top w:val="none" w:sz="0" w:space="0" w:color="auto"/>
            <w:left w:val="none" w:sz="0" w:space="0" w:color="auto"/>
            <w:bottom w:val="none" w:sz="0" w:space="0" w:color="auto"/>
            <w:right w:val="none" w:sz="0" w:space="0" w:color="auto"/>
          </w:divBdr>
        </w:div>
        <w:div w:id="1405839726">
          <w:marLeft w:val="0"/>
          <w:marRight w:val="0"/>
          <w:marTop w:val="120"/>
          <w:marBottom w:val="0"/>
          <w:divBdr>
            <w:top w:val="none" w:sz="0" w:space="0" w:color="auto"/>
            <w:left w:val="none" w:sz="0" w:space="0" w:color="auto"/>
            <w:bottom w:val="none" w:sz="0" w:space="0" w:color="auto"/>
            <w:right w:val="none" w:sz="0" w:space="0" w:color="auto"/>
          </w:divBdr>
        </w:div>
      </w:divsChild>
    </w:div>
    <w:div w:id="1405839687">
      <w:marLeft w:val="0"/>
      <w:marRight w:val="0"/>
      <w:marTop w:val="0"/>
      <w:marBottom w:val="0"/>
      <w:divBdr>
        <w:top w:val="none" w:sz="0" w:space="0" w:color="auto"/>
        <w:left w:val="none" w:sz="0" w:space="0" w:color="auto"/>
        <w:bottom w:val="none" w:sz="0" w:space="0" w:color="auto"/>
        <w:right w:val="none" w:sz="0" w:space="0" w:color="auto"/>
      </w:divBdr>
      <w:divsChild>
        <w:div w:id="1405839632">
          <w:marLeft w:val="0"/>
          <w:marRight w:val="0"/>
          <w:marTop w:val="120"/>
          <w:marBottom w:val="0"/>
          <w:divBdr>
            <w:top w:val="none" w:sz="0" w:space="0" w:color="auto"/>
            <w:left w:val="none" w:sz="0" w:space="0" w:color="auto"/>
            <w:bottom w:val="none" w:sz="0" w:space="0" w:color="auto"/>
            <w:right w:val="none" w:sz="0" w:space="0" w:color="auto"/>
          </w:divBdr>
        </w:div>
        <w:div w:id="1405839633">
          <w:marLeft w:val="0"/>
          <w:marRight w:val="0"/>
          <w:marTop w:val="120"/>
          <w:marBottom w:val="0"/>
          <w:divBdr>
            <w:top w:val="none" w:sz="0" w:space="0" w:color="auto"/>
            <w:left w:val="none" w:sz="0" w:space="0" w:color="auto"/>
            <w:bottom w:val="none" w:sz="0" w:space="0" w:color="auto"/>
            <w:right w:val="none" w:sz="0" w:space="0" w:color="auto"/>
          </w:divBdr>
        </w:div>
        <w:div w:id="1405839640">
          <w:marLeft w:val="0"/>
          <w:marRight w:val="0"/>
          <w:marTop w:val="120"/>
          <w:marBottom w:val="0"/>
          <w:divBdr>
            <w:top w:val="none" w:sz="0" w:space="0" w:color="auto"/>
            <w:left w:val="none" w:sz="0" w:space="0" w:color="auto"/>
            <w:bottom w:val="none" w:sz="0" w:space="0" w:color="auto"/>
            <w:right w:val="none" w:sz="0" w:space="0" w:color="auto"/>
          </w:divBdr>
        </w:div>
        <w:div w:id="1405839646">
          <w:marLeft w:val="0"/>
          <w:marRight w:val="0"/>
          <w:marTop w:val="120"/>
          <w:marBottom w:val="0"/>
          <w:divBdr>
            <w:top w:val="none" w:sz="0" w:space="0" w:color="auto"/>
            <w:left w:val="none" w:sz="0" w:space="0" w:color="auto"/>
            <w:bottom w:val="none" w:sz="0" w:space="0" w:color="auto"/>
            <w:right w:val="none" w:sz="0" w:space="0" w:color="auto"/>
          </w:divBdr>
        </w:div>
        <w:div w:id="1405839652">
          <w:marLeft w:val="0"/>
          <w:marRight w:val="0"/>
          <w:marTop w:val="120"/>
          <w:marBottom w:val="0"/>
          <w:divBdr>
            <w:top w:val="none" w:sz="0" w:space="0" w:color="auto"/>
            <w:left w:val="none" w:sz="0" w:space="0" w:color="auto"/>
            <w:bottom w:val="none" w:sz="0" w:space="0" w:color="auto"/>
            <w:right w:val="none" w:sz="0" w:space="0" w:color="auto"/>
          </w:divBdr>
        </w:div>
        <w:div w:id="1405839653">
          <w:marLeft w:val="0"/>
          <w:marRight w:val="0"/>
          <w:marTop w:val="120"/>
          <w:marBottom w:val="0"/>
          <w:divBdr>
            <w:top w:val="none" w:sz="0" w:space="0" w:color="auto"/>
            <w:left w:val="none" w:sz="0" w:space="0" w:color="auto"/>
            <w:bottom w:val="none" w:sz="0" w:space="0" w:color="auto"/>
            <w:right w:val="none" w:sz="0" w:space="0" w:color="auto"/>
          </w:divBdr>
        </w:div>
        <w:div w:id="1405839658">
          <w:marLeft w:val="0"/>
          <w:marRight w:val="0"/>
          <w:marTop w:val="120"/>
          <w:marBottom w:val="0"/>
          <w:divBdr>
            <w:top w:val="none" w:sz="0" w:space="0" w:color="auto"/>
            <w:left w:val="none" w:sz="0" w:space="0" w:color="auto"/>
            <w:bottom w:val="none" w:sz="0" w:space="0" w:color="auto"/>
            <w:right w:val="none" w:sz="0" w:space="0" w:color="auto"/>
          </w:divBdr>
        </w:div>
        <w:div w:id="1405839660">
          <w:marLeft w:val="0"/>
          <w:marRight w:val="0"/>
          <w:marTop w:val="120"/>
          <w:marBottom w:val="0"/>
          <w:divBdr>
            <w:top w:val="none" w:sz="0" w:space="0" w:color="auto"/>
            <w:left w:val="none" w:sz="0" w:space="0" w:color="auto"/>
            <w:bottom w:val="none" w:sz="0" w:space="0" w:color="auto"/>
            <w:right w:val="none" w:sz="0" w:space="0" w:color="auto"/>
          </w:divBdr>
        </w:div>
        <w:div w:id="1405839666">
          <w:marLeft w:val="0"/>
          <w:marRight w:val="0"/>
          <w:marTop w:val="120"/>
          <w:marBottom w:val="0"/>
          <w:divBdr>
            <w:top w:val="none" w:sz="0" w:space="0" w:color="auto"/>
            <w:left w:val="none" w:sz="0" w:space="0" w:color="auto"/>
            <w:bottom w:val="none" w:sz="0" w:space="0" w:color="auto"/>
            <w:right w:val="none" w:sz="0" w:space="0" w:color="auto"/>
          </w:divBdr>
        </w:div>
        <w:div w:id="1405839674">
          <w:marLeft w:val="0"/>
          <w:marRight w:val="0"/>
          <w:marTop w:val="120"/>
          <w:marBottom w:val="0"/>
          <w:divBdr>
            <w:top w:val="none" w:sz="0" w:space="0" w:color="auto"/>
            <w:left w:val="none" w:sz="0" w:space="0" w:color="auto"/>
            <w:bottom w:val="none" w:sz="0" w:space="0" w:color="auto"/>
            <w:right w:val="none" w:sz="0" w:space="0" w:color="auto"/>
          </w:divBdr>
        </w:div>
        <w:div w:id="1405839682">
          <w:marLeft w:val="0"/>
          <w:marRight w:val="0"/>
          <w:marTop w:val="120"/>
          <w:marBottom w:val="0"/>
          <w:divBdr>
            <w:top w:val="none" w:sz="0" w:space="0" w:color="auto"/>
            <w:left w:val="none" w:sz="0" w:space="0" w:color="auto"/>
            <w:bottom w:val="none" w:sz="0" w:space="0" w:color="auto"/>
            <w:right w:val="none" w:sz="0" w:space="0" w:color="auto"/>
          </w:divBdr>
        </w:div>
        <w:div w:id="1405839684">
          <w:marLeft w:val="0"/>
          <w:marRight w:val="0"/>
          <w:marTop w:val="120"/>
          <w:marBottom w:val="0"/>
          <w:divBdr>
            <w:top w:val="none" w:sz="0" w:space="0" w:color="auto"/>
            <w:left w:val="none" w:sz="0" w:space="0" w:color="auto"/>
            <w:bottom w:val="none" w:sz="0" w:space="0" w:color="auto"/>
            <w:right w:val="none" w:sz="0" w:space="0" w:color="auto"/>
          </w:divBdr>
        </w:div>
        <w:div w:id="1405839685">
          <w:marLeft w:val="0"/>
          <w:marRight w:val="0"/>
          <w:marTop w:val="120"/>
          <w:marBottom w:val="0"/>
          <w:divBdr>
            <w:top w:val="none" w:sz="0" w:space="0" w:color="auto"/>
            <w:left w:val="none" w:sz="0" w:space="0" w:color="auto"/>
            <w:bottom w:val="none" w:sz="0" w:space="0" w:color="auto"/>
            <w:right w:val="none" w:sz="0" w:space="0" w:color="auto"/>
          </w:divBdr>
        </w:div>
        <w:div w:id="1405839690">
          <w:marLeft w:val="0"/>
          <w:marRight w:val="0"/>
          <w:marTop w:val="120"/>
          <w:marBottom w:val="0"/>
          <w:divBdr>
            <w:top w:val="none" w:sz="0" w:space="0" w:color="auto"/>
            <w:left w:val="none" w:sz="0" w:space="0" w:color="auto"/>
            <w:bottom w:val="none" w:sz="0" w:space="0" w:color="auto"/>
            <w:right w:val="none" w:sz="0" w:space="0" w:color="auto"/>
          </w:divBdr>
        </w:div>
        <w:div w:id="1405839693">
          <w:marLeft w:val="0"/>
          <w:marRight w:val="0"/>
          <w:marTop w:val="120"/>
          <w:marBottom w:val="0"/>
          <w:divBdr>
            <w:top w:val="none" w:sz="0" w:space="0" w:color="auto"/>
            <w:left w:val="none" w:sz="0" w:space="0" w:color="auto"/>
            <w:bottom w:val="none" w:sz="0" w:space="0" w:color="auto"/>
            <w:right w:val="none" w:sz="0" w:space="0" w:color="auto"/>
          </w:divBdr>
        </w:div>
        <w:div w:id="1405839698">
          <w:marLeft w:val="0"/>
          <w:marRight w:val="0"/>
          <w:marTop w:val="120"/>
          <w:marBottom w:val="0"/>
          <w:divBdr>
            <w:top w:val="none" w:sz="0" w:space="0" w:color="auto"/>
            <w:left w:val="none" w:sz="0" w:space="0" w:color="auto"/>
            <w:bottom w:val="none" w:sz="0" w:space="0" w:color="auto"/>
            <w:right w:val="none" w:sz="0" w:space="0" w:color="auto"/>
          </w:divBdr>
        </w:div>
        <w:div w:id="1405839707">
          <w:marLeft w:val="0"/>
          <w:marRight w:val="0"/>
          <w:marTop w:val="120"/>
          <w:marBottom w:val="0"/>
          <w:divBdr>
            <w:top w:val="none" w:sz="0" w:space="0" w:color="auto"/>
            <w:left w:val="none" w:sz="0" w:space="0" w:color="auto"/>
            <w:bottom w:val="none" w:sz="0" w:space="0" w:color="auto"/>
            <w:right w:val="none" w:sz="0" w:space="0" w:color="auto"/>
          </w:divBdr>
        </w:div>
        <w:div w:id="1405839708">
          <w:marLeft w:val="0"/>
          <w:marRight w:val="0"/>
          <w:marTop w:val="120"/>
          <w:marBottom w:val="0"/>
          <w:divBdr>
            <w:top w:val="none" w:sz="0" w:space="0" w:color="auto"/>
            <w:left w:val="none" w:sz="0" w:space="0" w:color="auto"/>
            <w:bottom w:val="none" w:sz="0" w:space="0" w:color="auto"/>
            <w:right w:val="none" w:sz="0" w:space="0" w:color="auto"/>
          </w:divBdr>
        </w:div>
        <w:div w:id="1405839709">
          <w:marLeft w:val="0"/>
          <w:marRight w:val="0"/>
          <w:marTop w:val="120"/>
          <w:marBottom w:val="0"/>
          <w:divBdr>
            <w:top w:val="none" w:sz="0" w:space="0" w:color="auto"/>
            <w:left w:val="none" w:sz="0" w:space="0" w:color="auto"/>
            <w:bottom w:val="none" w:sz="0" w:space="0" w:color="auto"/>
            <w:right w:val="none" w:sz="0" w:space="0" w:color="auto"/>
          </w:divBdr>
        </w:div>
        <w:div w:id="1405839711">
          <w:marLeft w:val="0"/>
          <w:marRight w:val="0"/>
          <w:marTop w:val="120"/>
          <w:marBottom w:val="0"/>
          <w:divBdr>
            <w:top w:val="none" w:sz="0" w:space="0" w:color="auto"/>
            <w:left w:val="none" w:sz="0" w:space="0" w:color="auto"/>
            <w:bottom w:val="none" w:sz="0" w:space="0" w:color="auto"/>
            <w:right w:val="none" w:sz="0" w:space="0" w:color="auto"/>
          </w:divBdr>
        </w:div>
        <w:div w:id="1405839714">
          <w:marLeft w:val="0"/>
          <w:marRight w:val="0"/>
          <w:marTop w:val="120"/>
          <w:marBottom w:val="0"/>
          <w:divBdr>
            <w:top w:val="none" w:sz="0" w:space="0" w:color="auto"/>
            <w:left w:val="none" w:sz="0" w:space="0" w:color="auto"/>
            <w:bottom w:val="none" w:sz="0" w:space="0" w:color="auto"/>
            <w:right w:val="none" w:sz="0" w:space="0" w:color="auto"/>
          </w:divBdr>
        </w:div>
        <w:div w:id="1405839717">
          <w:marLeft w:val="0"/>
          <w:marRight w:val="0"/>
          <w:marTop w:val="120"/>
          <w:marBottom w:val="0"/>
          <w:divBdr>
            <w:top w:val="none" w:sz="0" w:space="0" w:color="auto"/>
            <w:left w:val="none" w:sz="0" w:space="0" w:color="auto"/>
            <w:bottom w:val="none" w:sz="0" w:space="0" w:color="auto"/>
            <w:right w:val="none" w:sz="0" w:space="0" w:color="auto"/>
          </w:divBdr>
        </w:div>
        <w:div w:id="1405839718">
          <w:marLeft w:val="0"/>
          <w:marRight w:val="0"/>
          <w:marTop w:val="120"/>
          <w:marBottom w:val="0"/>
          <w:divBdr>
            <w:top w:val="none" w:sz="0" w:space="0" w:color="auto"/>
            <w:left w:val="none" w:sz="0" w:space="0" w:color="auto"/>
            <w:bottom w:val="none" w:sz="0" w:space="0" w:color="auto"/>
            <w:right w:val="none" w:sz="0" w:space="0" w:color="auto"/>
          </w:divBdr>
        </w:div>
        <w:div w:id="1405839719">
          <w:marLeft w:val="0"/>
          <w:marRight w:val="0"/>
          <w:marTop w:val="120"/>
          <w:marBottom w:val="0"/>
          <w:divBdr>
            <w:top w:val="none" w:sz="0" w:space="0" w:color="auto"/>
            <w:left w:val="none" w:sz="0" w:space="0" w:color="auto"/>
            <w:bottom w:val="none" w:sz="0" w:space="0" w:color="auto"/>
            <w:right w:val="none" w:sz="0" w:space="0" w:color="auto"/>
          </w:divBdr>
        </w:div>
        <w:div w:id="1405839721">
          <w:marLeft w:val="0"/>
          <w:marRight w:val="0"/>
          <w:marTop w:val="120"/>
          <w:marBottom w:val="0"/>
          <w:divBdr>
            <w:top w:val="none" w:sz="0" w:space="0" w:color="auto"/>
            <w:left w:val="none" w:sz="0" w:space="0" w:color="auto"/>
            <w:bottom w:val="none" w:sz="0" w:space="0" w:color="auto"/>
            <w:right w:val="none" w:sz="0" w:space="0" w:color="auto"/>
          </w:divBdr>
        </w:div>
        <w:div w:id="1405839724">
          <w:marLeft w:val="0"/>
          <w:marRight w:val="0"/>
          <w:marTop w:val="120"/>
          <w:marBottom w:val="0"/>
          <w:divBdr>
            <w:top w:val="none" w:sz="0" w:space="0" w:color="auto"/>
            <w:left w:val="none" w:sz="0" w:space="0" w:color="auto"/>
            <w:bottom w:val="none" w:sz="0" w:space="0" w:color="auto"/>
            <w:right w:val="none" w:sz="0" w:space="0" w:color="auto"/>
          </w:divBdr>
        </w:div>
        <w:div w:id="1405839725">
          <w:marLeft w:val="0"/>
          <w:marRight w:val="0"/>
          <w:marTop w:val="120"/>
          <w:marBottom w:val="0"/>
          <w:divBdr>
            <w:top w:val="none" w:sz="0" w:space="0" w:color="auto"/>
            <w:left w:val="none" w:sz="0" w:space="0" w:color="auto"/>
            <w:bottom w:val="none" w:sz="0" w:space="0" w:color="auto"/>
            <w:right w:val="none" w:sz="0" w:space="0" w:color="auto"/>
          </w:divBdr>
        </w:div>
        <w:div w:id="1405839727">
          <w:marLeft w:val="0"/>
          <w:marRight w:val="0"/>
          <w:marTop w:val="120"/>
          <w:marBottom w:val="0"/>
          <w:divBdr>
            <w:top w:val="none" w:sz="0" w:space="0" w:color="auto"/>
            <w:left w:val="none" w:sz="0" w:space="0" w:color="auto"/>
            <w:bottom w:val="none" w:sz="0" w:space="0" w:color="auto"/>
            <w:right w:val="none" w:sz="0" w:space="0" w:color="auto"/>
          </w:divBdr>
        </w:div>
      </w:divsChild>
    </w:div>
    <w:div w:id="1405839688">
      <w:marLeft w:val="0"/>
      <w:marRight w:val="0"/>
      <w:marTop w:val="0"/>
      <w:marBottom w:val="0"/>
      <w:divBdr>
        <w:top w:val="none" w:sz="0" w:space="0" w:color="auto"/>
        <w:left w:val="none" w:sz="0" w:space="0" w:color="auto"/>
        <w:bottom w:val="none" w:sz="0" w:space="0" w:color="auto"/>
        <w:right w:val="none" w:sz="0" w:space="0" w:color="auto"/>
      </w:divBdr>
    </w:div>
    <w:div w:id="1405839694">
      <w:marLeft w:val="0"/>
      <w:marRight w:val="0"/>
      <w:marTop w:val="0"/>
      <w:marBottom w:val="0"/>
      <w:divBdr>
        <w:top w:val="none" w:sz="0" w:space="0" w:color="auto"/>
        <w:left w:val="none" w:sz="0" w:space="0" w:color="auto"/>
        <w:bottom w:val="none" w:sz="0" w:space="0" w:color="auto"/>
        <w:right w:val="none" w:sz="0" w:space="0" w:color="auto"/>
      </w:divBdr>
    </w:div>
    <w:div w:id="1405839696">
      <w:marLeft w:val="0"/>
      <w:marRight w:val="0"/>
      <w:marTop w:val="0"/>
      <w:marBottom w:val="0"/>
      <w:divBdr>
        <w:top w:val="none" w:sz="0" w:space="0" w:color="auto"/>
        <w:left w:val="none" w:sz="0" w:space="0" w:color="auto"/>
        <w:bottom w:val="none" w:sz="0" w:space="0" w:color="auto"/>
        <w:right w:val="none" w:sz="0" w:space="0" w:color="auto"/>
      </w:divBdr>
    </w:div>
    <w:div w:id="1405839697">
      <w:marLeft w:val="0"/>
      <w:marRight w:val="0"/>
      <w:marTop w:val="0"/>
      <w:marBottom w:val="0"/>
      <w:divBdr>
        <w:top w:val="none" w:sz="0" w:space="0" w:color="auto"/>
        <w:left w:val="none" w:sz="0" w:space="0" w:color="auto"/>
        <w:bottom w:val="none" w:sz="0" w:space="0" w:color="auto"/>
        <w:right w:val="none" w:sz="0" w:space="0" w:color="auto"/>
      </w:divBdr>
    </w:div>
    <w:div w:id="1405839700">
      <w:marLeft w:val="0"/>
      <w:marRight w:val="0"/>
      <w:marTop w:val="0"/>
      <w:marBottom w:val="0"/>
      <w:divBdr>
        <w:top w:val="none" w:sz="0" w:space="0" w:color="auto"/>
        <w:left w:val="none" w:sz="0" w:space="0" w:color="auto"/>
        <w:bottom w:val="none" w:sz="0" w:space="0" w:color="auto"/>
        <w:right w:val="none" w:sz="0" w:space="0" w:color="auto"/>
      </w:divBdr>
      <w:divsChild>
        <w:div w:id="1405839656">
          <w:marLeft w:val="0"/>
          <w:marRight w:val="0"/>
          <w:marTop w:val="120"/>
          <w:marBottom w:val="0"/>
          <w:divBdr>
            <w:top w:val="none" w:sz="0" w:space="0" w:color="auto"/>
            <w:left w:val="none" w:sz="0" w:space="0" w:color="auto"/>
            <w:bottom w:val="none" w:sz="0" w:space="0" w:color="auto"/>
            <w:right w:val="none" w:sz="0" w:space="0" w:color="auto"/>
          </w:divBdr>
        </w:div>
        <w:div w:id="1405839686">
          <w:marLeft w:val="0"/>
          <w:marRight w:val="0"/>
          <w:marTop w:val="120"/>
          <w:marBottom w:val="0"/>
          <w:divBdr>
            <w:top w:val="none" w:sz="0" w:space="0" w:color="auto"/>
            <w:left w:val="none" w:sz="0" w:space="0" w:color="auto"/>
            <w:bottom w:val="none" w:sz="0" w:space="0" w:color="auto"/>
            <w:right w:val="none" w:sz="0" w:space="0" w:color="auto"/>
          </w:divBdr>
        </w:div>
      </w:divsChild>
    </w:div>
    <w:div w:id="1405839701">
      <w:marLeft w:val="0"/>
      <w:marRight w:val="0"/>
      <w:marTop w:val="0"/>
      <w:marBottom w:val="0"/>
      <w:divBdr>
        <w:top w:val="none" w:sz="0" w:space="0" w:color="auto"/>
        <w:left w:val="none" w:sz="0" w:space="0" w:color="auto"/>
        <w:bottom w:val="none" w:sz="0" w:space="0" w:color="auto"/>
        <w:right w:val="none" w:sz="0" w:space="0" w:color="auto"/>
      </w:divBdr>
      <w:divsChild>
        <w:div w:id="1405839661">
          <w:marLeft w:val="0"/>
          <w:marRight w:val="0"/>
          <w:marTop w:val="120"/>
          <w:marBottom w:val="0"/>
          <w:divBdr>
            <w:top w:val="none" w:sz="0" w:space="0" w:color="auto"/>
            <w:left w:val="none" w:sz="0" w:space="0" w:color="auto"/>
            <w:bottom w:val="none" w:sz="0" w:space="0" w:color="auto"/>
            <w:right w:val="none" w:sz="0" w:space="0" w:color="auto"/>
          </w:divBdr>
        </w:div>
        <w:div w:id="1405839669">
          <w:marLeft w:val="0"/>
          <w:marRight w:val="0"/>
          <w:marTop w:val="120"/>
          <w:marBottom w:val="0"/>
          <w:divBdr>
            <w:top w:val="none" w:sz="0" w:space="0" w:color="auto"/>
            <w:left w:val="none" w:sz="0" w:space="0" w:color="auto"/>
            <w:bottom w:val="none" w:sz="0" w:space="0" w:color="auto"/>
            <w:right w:val="none" w:sz="0" w:space="0" w:color="auto"/>
          </w:divBdr>
        </w:div>
        <w:div w:id="1405839702">
          <w:marLeft w:val="0"/>
          <w:marRight w:val="0"/>
          <w:marTop w:val="120"/>
          <w:marBottom w:val="0"/>
          <w:divBdr>
            <w:top w:val="none" w:sz="0" w:space="0" w:color="auto"/>
            <w:left w:val="none" w:sz="0" w:space="0" w:color="auto"/>
            <w:bottom w:val="none" w:sz="0" w:space="0" w:color="auto"/>
            <w:right w:val="none" w:sz="0" w:space="0" w:color="auto"/>
          </w:divBdr>
        </w:div>
        <w:div w:id="1405839715">
          <w:marLeft w:val="0"/>
          <w:marRight w:val="0"/>
          <w:marTop w:val="120"/>
          <w:marBottom w:val="0"/>
          <w:divBdr>
            <w:top w:val="none" w:sz="0" w:space="0" w:color="auto"/>
            <w:left w:val="none" w:sz="0" w:space="0" w:color="auto"/>
            <w:bottom w:val="none" w:sz="0" w:space="0" w:color="auto"/>
            <w:right w:val="none" w:sz="0" w:space="0" w:color="auto"/>
          </w:divBdr>
        </w:div>
        <w:div w:id="1405839720">
          <w:marLeft w:val="0"/>
          <w:marRight w:val="0"/>
          <w:marTop w:val="120"/>
          <w:marBottom w:val="0"/>
          <w:divBdr>
            <w:top w:val="none" w:sz="0" w:space="0" w:color="auto"/>
            <w:left w:val="none" w:sz="0" w:space="0" w:color="auto"/>
            <w:bottom w:val="none" w:sz="0" w:space="0" w:color="auto"/>
            <w:right w:val="none" w:sz="0" w:space="0" w:color="auto"/>
          </w:divBdr>
        </w:div>
      </w:divsChild>
    </w:div>
    <w:div w:id="1405839703">
      <w:marLeft w:val="0"/>
      <w:marRight w:val="0"/>
      <w:marTop w:val="0"/>
      <w:marBottom w:val="0"/>
      <w:divBdr>
        <w:top w:val="none" w:sz="0" w:space="0" w:color="auto"/>
        <w:left w:val="none" w:sz="0" w:space="0" w:color="auto"/>
        <w:bottom w:val="none" w:sz="0" w:space="0" w:color="auto"/>
        <w:right w:val="none" w:sz="0" w:space="0" w:color="auto"/>
      </w:divBdr>
      <w:divsChild>
        <w:div w:id="1405839634">
          <w:marLeft w:val="0"/>
          <w:marRight w:val="0"/>
          <w:marTop w:val="0"/>
          <w:marBottom w:val="0"/>
          <w:divBdr>
            <w:top w:val="inset" w:sz="2" w:space="0" w:color="auto"/>
            <w:left w:val="inset" w:sz="2" w:space="1" w:color="auto"/>
            <w:bottom w:val="inset" w:sz="2" w:space="0" w:color="auto"/>
            <w:right w:val="inset" w:sz="2" w:space="1" w:color="auto"/>
          </w:divBdr>
        </w:div>
      </w:divsChild>
    </w:div>
    <w:div w:id="1405839704">
      <w:marLeft w:val="0"/>
      <w:marRight w:val="0"/>
      <w:marTop w:val="0"/>
      <w:marBottom w:val="0"/>
      <w:divBdr>
        <w:top w:val="none" w:sz="0" w:space="0" w:color="auto"/>
        <w:left w:val="none" w:sz="0" w:space="0" w:color="auto"/>
        <w:bottom w:val="none" w:sz="0" w:space="0" w:color="auto"/>
        <w:right w:val="none" w:sz="0" w:space="0" w:color="auto"/>
      </w:divBdr>
      <w:divsChild>
        <w:div w:id="1405839691">
          <w:marLeft w:val="0"/>
          <w:marRight w:val="0"/>
          <w:marTop w:val="120"/>
          <w:marBottom w:val="0"/>
          <w:divBdr>
            <w:top w:val="none" w:sz="0" w:space="0" w:color="auto"/>
            <w:left w:val="none" w:sz="0" w:space="0" w:color="auto"/>
            <w:bottom w:val="none" w:sz="0" w:space="0" w:color="auto"/>
            <w:right w:val="none" w:sz="0" w:space="0" w:color="auto"/>
          </w:divBdr>
        </w:div>
        <w:div w:id="1405839723">
          <w:marLeft w:val="0"/>
          <w:marRight w:val="0"/>
          <w:marTop w:val="120"/>
          <w:marBottom w:val="0"/>
          <w:divBdr>
            <w:top w:val="none" w:sz="0" w:space="0" w:color="auto"/>
            <w:left w:val="none" w:sz="0" w:space="0" w:color="auto"/>
            <w:bottom w:val="none" w:sz="0" w:space="0" w:color="auto"/>
            <w:right w:val="none" w:sz="0" w:space="0" w:color="auto"/>
          </w:divBdr>
        </w:div>
      </w:divsChild>
    </w:div>
    <w:div w:id="1405839705">
      <w:marLeft w:val="0"/>
      <w:marRight w:val="0"/>
      <w:marTop w:val="0"/>
      <w:marBottom w:val="0"/>
      <w:divBdr>
        <w:top w:val="none" w:sz="0" w:space="0" w:color="auto"/>
        <w:left w:val="none" w:sz="0" w:space="0" w:color="auto"/>
        <w:bottom w:val="none" w:sz="0" w:space="0" w:color="auto"/>
        <w:right w:val="none" w:sz="0" w:space="0" w:color="auto"/>
      </w:divBdr>
    </w:div>
    <w:div w:id="1405839706">
      <w:marLeft w:val="0"/>
      <w:marRight w:val="0"/>
      <w:marTop w:val="0"/>
      <w:marBottom w:val="0"/>
      <w:divBdr>
        <w:top w:val="none" w:sz="0" w:space="0" w:color="auto"/>
        <w:left w:val="none" w:sz="0" w:space="0" w:color="auto"/>
        <w:bottom w:val="none" w:sz="0" w:space="0" w:color="auto"/>
        <w:right w:val="none" w:sz="0" w:space="0" w:color="auto"/>
      </w:divBdr>
    </w:div>
    <w:div w:id="1405839728">
      <w:marLeft w:val="0"/>
      <w:marRight w:val="0"/>
      <w:marTop w:val="0"/>
      <w:marBottom w:val="0"/>
      <w:divBdr>
        <w:top w:val="none" w:sz="0" w:space="0" w:color="auto"/>
        <w:left w:val="none" w:sz="0" w:space="0" w:color="auto"/>
        <w:bottom w:val="none" w:sz="0" w:space="0" w:color="auto"/>
        <w:right w:val="none" w:sz="0" w:space="0" w:color="auto"/>
      </w:divBdr>
    </w:div>
    <w:div w:id="1405839729">
      <w:marLeft w:val="0"/>
      <w:marRight w:val="0"/>
      <w:marTop w:val="0"/>
      <w:marBottom w:val="0"/>
      <w:divBdr>
        <w:top w:val="none" w:sz="0" w:space="0" w:color="auto"/>
        <w:left w:val="none" w:sz="0" w:space="0" w:color="auto"/>
        <w:bottom w:val="none" w:sz="0" w:space="0" w:color="auto"/>
        <w:right w:val="none" w:sz="0" w:space="0" w:color="auto"/>
      </w:divBdr>
    </w:div>
    <w:div w:id="1405839730">
      <w:marLeft w:val="0"/>
      <w:marRight w:val="0"/>
      <w:marTop w:val="0"/>
      <w:marBottom w:val="0"/>
      <w:divBdr>
        <w:top w:val="none" w:sz="0" w:space="0" w:color="auto"/>
        <w:left w:val="none" w:sz="0" w:space="0" w:color="auto"/>
        <w:bottom w:val="none" w:sz="0" w:space="0" w:color="auto"/>
        <w:right w:val="none" w:sz="0" w:space="0" w:color="auto"/>
      </w:divBdr>
    </w:div>
    <w:div w:id="1405839731">
      <w:marLeft w:val="0"/>
      <w:marRight w:val="0"/>
      <w:marTop w:val="0"/>
      <w:marBottom w:val="0"/>
      <w:divBdr>
        <w:top w:val="none" w:sz="0" w:space="0" w:color="auto"/>
        <w:left w:val="none" w:sz="0" w:space="0" w:color="auto"/>
        <w:bottom w:val="none" w:sz="0" w:space="0" w:color="auto"/>
        <w:right w:val="none" w:sz="0" w:space="0" w:color="auto"/>
      </w:divBdr>
    </w:div>
    <w:div w:id="1405839732">
      <w:marLeft w:val="0"/>
      <w:marRight w:val="0"/>
      <w:marTop w:val="0"/>
      <w:marBottom w:val="0"/>
      <w:divBdr>
        <w:top w:val="none" w:sz="0" w:space="0" w:color="auto"/>
        <w:left w:val="none" w:sz="0" w:space="0" w:color="auto"/>
        <w:bottom w:val="none" w:sz="0" w:space="0" w:color="auto"/>
        <w:right w:val="none" w:sz="0" w:space="0" w:color="auto"/>
      </w:divBdr>
    </w:div>
    <w:div w:id="1405839733">
      <w:marLeft w:val="0"/>
      <w:marRight w:val="0"/>
      <w:marTop w:val="0"/>
      <w:marBottom w:val="0"/>
      <w:divBdr>
        <w:top w:val="none" w:sz="0" w:space="0" w:color="auto"/>
        <w:left w:val="none" w:sz="0" w:space="0" w:color="auto"/>
        <w:bottom w:val="none" w:sz="0" w:space="0" w:color="auto"/>
        <w:right w:val="none" w:sz="0" w:space="0" w:color="auto"/>
      </w:divBdr>
    </w:div>
    <w:div w:id="1405839734">
      <w:marLeft w:val="0"/>
      <w:marRight w:val="0"/>
      <w:marTop w:val="0"/>
      <w:marBottom w:val="0"/>
      <w:divBdr>
        <w:top w:val="none" w:sz="0" w:space="0" w:color="auto"/>
        <w:left w:val="none" w:sz="0" w:space="0" w:color="auto"/>
        <w:bottom w:val="none" w:sz="0" w:space="0" w:color="auto"/>
        <w:right w:val="none" w:sz="0" w:space="0" w:color="auto"/>
      </w:divBdr>
    </w:div>
    <w:div w:id="1405839735">
      <w:marLeft w:val="0"/>
      <w:marRight w:val="0"/>
      <w:marTop w:val="0"/>
      <w:marBottom w:val="0"/>
      <w:divBdr>
        <w:top w:val="none" w:sz="0" w:space="0" w:color="auto"/>
        <w:left w:val="none" w:sz="0" w:space="0" w:color="auto"/>
        <w:bottom w:val="none" w:sz="0" w:space="0" w:color="auto"/>
        <w:right w:val="none" w:sz="0" w:space="0" w:color="auto"/>
      </w:divBdr>
    </w:div>
    <w:div w:id="1405839736">
      <w:marLeft w:val="0"/>
      <w:marRight w:val="0"/>
      <w:marTop w:val="0"/>
      <w:marBottom w:val="0"/>
      <w:divBdr>
        <w:top w:val="none" w:sz="0" w:space="0" w:color="auto"/>
        <w:left w:val="none" w:sz="0" w:space="0" w:color="auto"/>
        <w:bottom w:val="none" w:sz="0" w:space="0" w:color="auto"/>
        <w:right w:val="none" w:sz="0" w:space="0" w:color="auto"/>
      </w:divBdr>
    </w:div>
    <w:div w:id="1405839737">
      <w:marLeft w:val="0"/>
      <w:marRight w:val="0"/>
      <w:marTop w:val="0"/>
      <w:marBottom w:val="0"/>
      <w:divBdr>
        <w:top w:val="none" w:sz="0" w:space="0" w:color="auto"/>
        <w:left w:val="none" w:sz="0" w:space="0" w:color="auto"/>
        <w:bottom w:val="none" w:sz="0" w:space="0" w:color="auto"/>
        <w:right w:val="none" w:sz="0" w:space="0" w:color="auto"/>
      </w:divBdr>
    </w:div>
    <w:div w:id="1405839738">
      <w:marLeft w:val="0"/>
      <w:marRight w:val="0"/>
      <w:marTop w:val="0"/>
      <w:marBottom w:val="0"/>
      <w:divBdr>
        <w:top w:val="none" w:sz="0" w:space="0" w:color="auto"/>
        <w:left w:val="none" w:sz="0" w:space="0" w:color="auto"/>
        <w:bottom w:val="none" w:sz="0" w:space="0" w:color="auto"/>
        <w:right w:val="none" w:sz="0" w:space="0" w:color="auto"/>
      </w:divBdr>
    </w:div>
    <w:div w:id="1405839739">
      <w:marLeft w:val="0"/>
      <w:marRight w:val="0"/>
      <w:marTop w:val="0"/>
      <w:marBottom w:val="0"/>
      <w:divBdr>
        <w:top w:val="none" w:sz="0" w:space="0" w:color="auto"/>
        <w:left w:val="none" w:sz="0" w:space="0" w:color="auto"/>
        <w:bottom w:val="none" w:sz="0" w:space="0" w:color="auto"/>
        <w:right w:val="none" w:sz="0" w:space="0" w:color="auto"/>
      </w:divBdr>
    </w:div>
    <w:div w:id="1405839740">
      <w:marLeft w:val="0"/>
      <w:marRight w:val="0"/>
      <w:marTop w:val="0"/>
      <w:marBottom w:val="0"/>
      <w:divBdr>
        <w:top w:val="none" w:sz="0" w:space="0" w:color="auto"/>
        <w:left w:val="none" w:sz="0" w:space="0" w:color="auto"/>
        <w:bottom w:val="none" w:sz="0" w:space="0" w:color="auto"/>
        <w:right w:val="none" w:sz="0" w:space="0" w:color="auto"/>
      </w:divBdr>
    </w:div>
    <w:div w:id="1405839741">
      <w:marLeft w:val="0"/>
      <w:marRight w:val="0"/>
      <w:marTop w:val="0"/>
      <w:marBottom w:val="0"/>
      <w:divBdr>
        <w:top w:val="none" w:sz="0" w:space="0" w:color="auto"/>
        <w:left w:val="none" w:sz="0" w:space="0" w:color="auto"/>
        <w:bottom w:val="none" w:sz="0" w:space="0" w:color="auto"/>
        <w:right w:val="none" w:sz="0" w:space="0" w:color="auto"/>
      </w:divBdr>
    </w:div>
    <w:div w:id="1405839742">
      <w:marLeft w:val="0"/>
      <w:marRight w:val="0"/>
      <w:marTop w:val="0"/>
      <w:marBottom w:val="0"/>
      <w:divBdr>
        <w:top w:val="none" w:sz="0" w:space="0" w:color="auto"/>
        <w:left w:val="none" w:sz="0" w:space="0" w:color="auto"/>
        <w:bottom w:val="none" w:sz="0" w:space="0" w:color="auto"/>
        <w:right w:val="none" w:sz="0" w:space="0" w:color="auto"/>
      </w:divBdr>
    </w:div>
    <w:div w:id="140583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10</Pages>
  <Words>3525</Words>
  <Characters>20096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to78-zakusilo</cp:lastModifiedBy>
  <cp:revision>13</cp:revision>
  <cp:lastPrinted>2017-11-02T08:13:00Z</cp:lastPrinted>
  <dcterms:created xsi:type="dcterms:W3CDTF">2017-10-29T18:28:00Z</dcterms:created>
  <dcterms:modified xsi:type="dcterms:W3CDTF">2017-11-02T09:44:00Z</dcterms:modified>
</cp:coreProperties>
</file>