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1E0"/>
      </w:tblPr>
      <w:tblGrid>
        <w:gridCol w:w="5070"/>
        <w:gridCol w:w="5103"/>
      </w:tblGrid>
      <w:tr w:rsidR="0015525C" w:rsidRPr="00CE1084" w:rsidTr="009800DA">
        <w:trPr>
          <w:trHeight w:val="3415"/>
        </w:trPr>
        <w:tc>
          <w:tcPr>
            <w:tcW w:w="5070" w:type="dxa"/>
          </w:tcPr>
          <w:p w:rsidR="0015525C" w:rsidRPr="00CE1084" w:rsidRDefault="0015525C" w:rsidP="009800DA">
            <w:pPr>
              <w:widowControl w:val="0"/>
              <w:ind w:right="-908"/>
              <w:rPr>
                <w:sz w:val="28"/>
                <w:szCs w:val="28"/>
              </w:rPr>
            </w:pPr>
          </w:p>
        </w:tc>
        <w:tc>
          <w:tcPr>
            <w:tcW w:w="5103" w:type="dxa"/>
          </w:tcPr>
          <w:p w:rsidR="00301F4E" w:rsidRPr="00CE1084" w:rsidRDefault="00301F4E" w:rsidP="009800DA">
            <w:pPr>
              <w:widowControl w:val="0"/>
              <w:ind w:left="34"/>
              <w:rPr>
                <w:bCs/>
                <w:sz w:val="28"/>
                <w:szCs w:val="28"/>
              </w:rPr>
            </w:pPr>
          </w:p>
          <w:p w:rsidR="00301F4E" w:rsidRPr="00CE1084" w:rsidRDefault="00301F4E" w:rsidP="009800DA">
            <w:pPr>
              <w:widowControl w:val="0"/>
              <w:ind w:left="34"/>
              <w:rPr>
                <w:bCs/>
                <w:sz w:val="28"/>
                <w:szCs w:val="28"/>
              </w:rPr>
            </w:pPr>
          </w:p>
          <w:p w:rsidR="00301F4E" w:rsidRPr="00CE1084" w:rsidRDefault="00301F4E" w:rsidP="009800DA">
            <w:pPr>
              <w:widowControl w:val="0"/>
              <w:ind w:left="34"/>
              <w:rPr>
                <w:bCs/>
                <w:sz w:val="28"/>
                <w:szCs w:val="28"/>
              </w:rPr>
            </w:pPr>
          </w:p>
          <w:p w:rsidR="00CD2C65" w:rsidRPr="00CE1084" w:rsidRDefault="00CD2C65" w:rsidP="009800DA">
            <w:pPr>
              <w:widowControl w:val="0"/>
              <w:tabs>
                <w:tab w:val="left" w:pos="4792"/>
              </w:tabs>
              <w:ind w:left="34"/>
              <w:rPr>
                <w:bCs/>
                <w:sz w:val="28"/>
                <w:szCs w:val="28"/>
              </w:rPr>
            </w:pPr>
          </w:p>
          <w:p w:rsidR="00317F03" w:rsidRDefault="002C05D6" w:rsidP="00317F03">
            <w:pPr>
              <w:widowControl w:val="0"/>
              <w:ind w:left="34"/>
              <w:rPr>
                <w:bCs/>
                <w:sz w:val="28"/>
                <w:szCs w:val="28"/>
              </w:rPr>
            </w:pPr>
            <w:r>
              <w:rPr>
                <w:bCs/>
                <w:sz w:val="28"/>
                <w:szCs w:val="28"/>
              </w:rPr>
              <w:t xml:space="preserve">СПб ГБОУ ДОД «Санкт-Петербургская детская школа искусств на </w:t>
            </w:r>
            <w:proofErr w:type="gramStart"/>
            <w:r>
              <w:rPr>
                <w:bCs/>
                <w:sz w:val="28"/>
                <w:szCs w:val="28"/>
              </w:rPr>
              <w:t>Петроградской</w:t>
            </w:r>
            <w:proofErr w:type="gramEnd"/>
            <w:r>
              <w:rPr>
                <w:bCs/>
                <w:sz w:val="28"/>
                <w:szCs w:val="28"/>
              </w:rPr>
              <w:t>»</w:t>
            </w:r>
          </w:p>
          <w:p w:rsidR="002C05D6" w:rsidRDefault="002C05D6" w:rsidP="00317F03">
            <w:pPr>
              <w:widowControl w:val="0"/>
              <w:ind w:left="34"/>
              <w:rPr>
                <w:bCs/>
                <w:sz w:val="28"/>
                <w:szCs w:val="28"/>
              </w:rPr>
            </w:pPr>
            <w:r>
              <w:rPr>
                <w:bCs/>
                <w:sz w:val="28"/>
                <w:szCs w:val="28"/>
              </w:rPr>
              <w:t>Большой пр. П.С., д. 42,</w:t>
            </w:r>
          </w:p>
          <w:p w:rsidR="002C05D6" w:rsidRDefault="002C05D6" w:rsidP="00317F03">
            <w:pPr>
              <w:widowControl w:val="0"/>
              <w:ind w:left="34"/>
              <w:rPr>
                <w:bCs/>
                <w:sz w:val="28"/>
                <w:szCs w:val="28"/>
              </w:rPr>
            </w:pPr>
            <w:r>
              <w:rPr>
                <w:bCs/>
                <w:sz w:val="28"/>
                <w:szCs w:val="28"/>
              </w:rPr>
              <w:t>Санкт-Петербург, 197198</w:t>
            </w:r>
          </w:p>
          <w:p w:rsidR="002C05D6" w:rsidRDefault="002C05D6" w:rsidP="00317F03">
            <w:pPr>
              <w:widowControl w:val="0"/>
              <w:ind w:left="34"/>
              <w:rPr>
                <w:bCs/>
                <w:sz w:val="28"/>
                <w:szCs w:val="28"/>
              </w:rPr>
            </w:pPr>
          </w:p>
          <w:p w:rsidR="002C05D6" w:rsidRDefault="002C05D6" w:rsidP="00317F03">
            <w:pPr>
              <w:widowControl w:val="0"/>
              <w:ind w:left="34"/>
              <w:rPr>
                <w:bCs/>
                <w:sz w:val="28"/>
                <w:szCs w:val="28"/>
              </w:rPr>
            </w:pPr>
            <w:r>
              <w:rPr>
                <w:bCs/>
                <w:sz w:val="28"/>
                <w:szCs w:val="28"/>
              </w:rPr>
              <w:t>АО «ЭТС»</w:t>
            </w:r>
          </w:p>
          <w:p w:rsidR="002C05D6" w:rsidRDefault="002C05D6" w:rsidP="00317F03">
            <w:pPr>
              <w:widowControl w:val="0"/>
              <w:ind w:left="34"/>
              <w:rPr>
                <w:bCs/>
                <w:sz w:val="28"/>
                <w:szCs w:val="28"/>
              </w:rPr>
            </w:pPr>
            <w:r>
              <w:rPr>
                <w:bCs/>
                <w:sz w:val="28"/>
                <w:szCs w:val="28"/>
              </w:rPr>
              <w:t>Тестовская ул., д. 10,</w:t>
            </w:r>
          </w:p>
          <w:p w:rsidR="002C05D6" w:rsidRDefault="002C05D6" w:rsidP="00317F03">
            <w:pPr>
              <w:widowControl w:val="0"/>
              <w:ind w:left="34"/>
              <w:rPr>
                <w:bCs/>
                <w:sz w:val="28"/>
                <w:szCs w:val="28"/>
              </w:rPr>
            </w:pPr>
            <w:r>
              <w:rPr>
                <w:bCs/>
                <w:sz w:val="28"/>
                <w:szCs w:val="28"/>
              </w:rPr>
              <w:t>Москва, 123112</w:t>
            </w:r>
          </w:p>
          <w:p w:rsidR="002C05D6" w:rsidRDefault="002C05D6" w:rsidP="00317F03">
            <w:pPr>
              <w:widowControl w:val="0"/>
              <w:ind w:left="34"/>
              <w:rPr>
                <w:bCs/>
                <w:sz w:val="28"/>
                <w:szCs w:val="28"/>
              </w:rPr>
            </w:pPr>
          </w:p>
          <w:p w:rsidR="002C05D6" w:rsidRDefault="002C05D6" w:rsidP="00317F03">
            <w:pPr>
              <w:widowControl w:val="0"/>
              <w:ind w:left="34"/>
              <w:rPr>
                <w:bCs/>
                <w:sz w:val="28"/>
                <w:szCs w:val="28"/>
              </w:rPr>
            </w:pPr>
            <w:r>
              <w:rPr>
                <w:bCs/>
                <w:sz w:val="28"/>
                <w:szCs w:val="28"/>
              </w:rPr>
              <w:t>ООО «</w:t>
            </w:r>
            <w:proofErr w:type="spellStart"/>
            <w:r>
              <w:rPr>
                <w:bCs/>
                <w:sz w:val="28"/>
                <w:szCs w:val="28"/>
              </w:rPr>
              <w:t>Новострой</w:t>
            </w:r>
            <w:proofErr w:type="spellEnd"/>
            <w:r>
              <w:rPr>
                <w:bCs/>
                <w:sz w:val="28"/>
                <w:szCs w:val="28"/>
              </w:rPr>
              <w:t>»</w:t>
            </w:r>
          </w:p>
          <w:p w:rsidR="002C05D6" w:rsidRPr="00AC283E" w:rsidRDefault="002C05D6" w:rsidP="00317F03">
            <w:pPr>
              <w:widowControl w:val="0"/>
              <w:ind w:left="34"/>
              <w:rPr>
                <w:bCs/>
                <w:sz w:val="28"/>
                <w:szCs w:val="28"/>
              </w:rPr>
            </w:pPr>
            <w:proofErr w:type="gramStart"/>
            <w:r>
              <w:rPr>
                <w:bCs/>
                <w:sz w:val="28"/>
                <w:szCs w:val="28"/>
              </w:rPr>
              <w:t>Федеративный</w:t>
            </w:r>
            <w:proofErr w:type="gramEnd"/>
            <w:r>
              <w:rPr>
                <w:bCs/>
                <w:sz w:val="28"/>
                <w:szCs w:val="28"/>
              </w:rPr>
              <w:t xml:space="preserve"> пр., д. 5, к. 1, </w:t>
            </w:r>
            <w:proofErr w:type="spellStart"/>
            <w:r>
              <w:rPr>
                <w:bCs/>
                <w:sz w:val="28"/>
                <w:szCs w:val="28"/>
              </w:rPr>
              <w:t>пом</w:t>
            </w:r>
            <w:proofErr w:type="spellEnd"/>
            <w:r>
              <w:rPr>
                <w:bCs/>
                <w:sz w:val="28"/>
                <w:szCs w:val="28"/>
              </w:rPr>
              <w:t>. 1, комн. 5, Москва, 111399</w:t>
            </w:r>
          </w:p>
          <w:p w:rsidR="009800DA" w:rsidRPr="00562507" w:rsidRDefault="009800DA" w:rsidP="009800DA">
            <w:pPr>
              <w:widowControl w:val="0"/>
              <w:ind w:left="34"/>
              <w:rPr>
                <w:bCs/>
                <w:sz w:val="28"/>
                <w:szCs w:val="28"/>
              </w:rPr>
            </w:pPr>
          </w:p>
        </w:tc>
      </w:tr>
    </w:tbl>
    <w:p w:rsidR="005D1126" w:rsidRDefault="005D1126" w:rsidP="009800DA">
      <w:pPr>
        <w:widowControl w:val="0"/>
        <w:jc w:val="center"/>
        <w:outlineLvl w:val="0"/>
        <w:rPr>
          <w:sz w:val="28"/>
          <w:szCs w:val="28"/>
        </w:rPr>
      </w:pPr>
    </w:p>
    <w:p w:rsidR="007B53EA" w:rsidRPr="00CE1084" w:rsidRDefault="00562507" w:rsidP="009800DA">
      <w:pPr>
        <w:widowControl w:val="0"/>
        <w:jc w:val="center"/>
        <w:outlineLvl w:val="0"/>
        <w:rPr>
          <w:sz w:val="28"/>
          <w:szCs w:val="28"/>
        </w:rPr>
      </w:pPr>
      <w:r>
        <w:rPr>
          <w:sz w:val="28"/>
          <w:szCs w:val="28"/>
        </w:rPr>
        <w:t>Р</w:t>
      </w:r>
      <w:r w:rsidR="00F76B70" w:rsidRPr="00CE1084">
        <w:rPr>
          <w:sz w:val="28"/>
          <w:szCs w:val="28"/>
        </w:rPr>
        <w:t>ЕШЕНИЕ</w:t>
      </w:r>
    </w:p>
    <w:p w:rsidR="00F76B70" w:rsidRPr="00CE1084" w:rsidRDefault="00F76B70" w:rsidP="009800DA">
      <w:pPr>
        <w:widowControl w:val="0"/>
        <w:jc w:val="center"/>
        <w:rPr>
          <w:sz w:val="28"/>
          <w:szCs w:val="28"/>
        </w:rPr>
      </w:pPr>
      <w:r w:rsidRPr="00CE1084">
        <w:rPr>
          <w:sz w:val="28"/>
          <w:szCs w:val="28"/>
        </w:rPr>
        <w:t xml:space="preserve">о нарушении законодательства о </w:t>
      </w:r>
      <w:r w:rsidR="003415BF" w:rsidRPr="00CE1084">
        <w:rPr>
          <w:sz w:val="28"/>
          <w:szCs w:val="28"/>
        </w:rPr>
        <w:t>контрактной системе</w:t>
      </w:r>
    </w:p>
    <w:p w:rsidR="00F76B70" w:rsidRDefault="00EF40E2" w:rsidP="009800DA">
      <w:pPr>
        <w:widowControl w:val="0"/>
        <w:ind w:firstLine="540"/>
        <w:jc w:val="center"/>
        <w:rPr>
          <w:b/>
          <w:sz w:val="28"/>
          <w:szCs w:val="28"/>
        </w:rPr>
      </w:pPr>
      <w:r w:rsidRPr="00CE1084">
        <w:rPr>
          <w:sz w:val="28"/>
          <w:szCs w:val="28"/>
        </w:rPr>
        <w:t xml:space="preserve">по делу </w:t>
      </w:r>
      <w:r w:rsidRPr="00CE1084">
        <w:rPr>
          <w:b/>
          <w:sz w:val="28"/>
          <w:szCs w:val="28"/>
        </w:rPr>
        <w:t>№ 44-</w:t>
      </w:r>
      <w:r w:rsidR="003A30D6">
        <w:rPr>
          <w:b/>
          <w:sz w:val="28"/>
          <w:szCs w:val="28"/>
        </w:rPr>
        <w:t>4269</w:t>
      </w:r>
      <w:r w:rsidRPr="00CE1084">
        <w:rPr>
          <w:b/>
          <w:sz w:val="28"/>
          <w:szCs w:val="28"/>
        </w:rPr>
        <w:t>/1</w:t>
      </w:r>
      <w:r w:rsidR="004A4008">
        <w:rPr>
          <w:b/>
          <w:sz w:val="28"/>
          <w:szCs w:val="28"/>
        </w:rPr>
        <w:t>7</w:t>
      </w:r>
    </w:p>
    <w:p w:rsidR="00EF40E2" w:rsidRDefault="00EF40E2" w:rsidP="00984E00">
      <w:pPr>
        <w:ind w:firstLine="540"/>
        <w:contextualSpacing/>
        <w:jc w:val="center"/>
        <w:rPr>
          <w:b/>
          <w:sz w:val="28"/>
          <w:szCs w:val="28"/>
        </w:rPr>
      </w:pPr>
    </w:p>
    <w:p w:rsidR="00EF40E2" w:rsidRPr="00CE1084" w:rsidRDefault="00EF40E2" w:rsidP="00984E00">
      <w:pPr>
        <w:ind w:firstLine="540"/>
        <w:contextualSpacing/>
        <w:jc w:val="center"/>
        <w:rPr>
          <w:sz w:val="28"/>
          <w:szCs w:val="28"/>
        </w:rPr>
      </w:pPr>
    </w:p>
    <w:p w:rsidR="00F76B70" w:rsidRPr="00CE1084" w:rsidRDefault="002C05D6" w:rsidP="00984E00">
      <w:pPr>
        <w:tabs>
          <w:tab w:val="left" w:pos="0"/>
        </w:tabs>
        <w:contextualSpacing/>
        <w:rPr>
          <w:sz w:val="28"/>
          <w:szCs w:val="28"/>
        </w:rPr>
      </w:pPr>
      <w:r>
        <w:rPr>
          <w:sz w:val="28"/>
          <w:szCs w:val="28"/>
        </w:rPr>
        <w:t>01.11</w:t>
      </w:r>
      <w:r w:rsidR="00AB71B8">
        <w:rPr>
          <w:sz w:val="28"/>
          <w:szCs w:val="28"/>
        </w:rPr>
        <w:t>.201</w:t>
      </w:r>
      <w:r w:rsidR="004A4008">
        <w:rPr>
          <w:sz w:val="28"/>
          <w:szCs w:val="28"/>
        </w:rPr>
        <w:t>7</w:t>
      </w:r>
      <w:r w:rsidR="00F76B70" w:rsidRPr="00CE1084">
        <w:rPr>
          <w:sz w:val="28"/>
          <w:szCs w:val="28"/>
        </w:rPr>
        <w:t xml:space="preserve">            </w:t>
      </w:r>
      <w:r w:rsidR="00281092" w:rsidRPr="00CE1084">
        <w:rPr>
          <w:sz w:val="28"/>
          <w:szCs w:val="28"/>
        </w:rPr>
        <w:t xml:space="preserve"> </w:t>
      </w:r>
      <w:r w:rsidR="00F76B70" w:rsidRPr="00CE1084">
        <w:rPr>
          <w:sz w:val="28"/>
          <w:szCs w:val="28"/>
        </w:rPr>
        <w:t xml:space="preserve">                                                                   </w:t>
      </w:r>
      <w:r w:rsidR="008918BA" w:rsidRPr="00CE1084">
        <w:rPr>
          <w:sz w:val="28"/>
          <w:szCs w:val="28"/>
        </w:rPr>
        <w:t xml:space="preserve">        </w:t>
      </w:r>
      <w:r w:rsidR="003D13D2" w:rsidRPr="00CE1084">
        <w:rPr>
          <w:sz w:val="28"/>
          <w:szCs w:val="28"/>
        </w:rPr>
        <w:t xml:space="preserve">  </w:t>
      </w:r>
      <w:r w:rsidR="00F76B70" w:rsidRPr="00CE1084">
        <w:rPr>
          <w:sz w:val="28"/>
          <w:szCs w:val="28"/>
        </w:rPr>
        <w:t>Санкт-Петербург</w:t>
      </w:r>
    </w:p>
    <w:p w:rsidR="00F76B70" w:rsidRPr="00CE1084" w:rsidRDefault="00F76B70" w:rsidP="00984E00">
      <w:pPr>
        <w:tabs>
          <w:tab w:val="left" w:pos="0"/>
        </w:tabs>
        <w:ind w:left="540"/>
        <w:contextualSpacing/>
        <w:rPr>
          <w:sz w:val="28"/>
          <w:szCs w:val="28"/>
        </w:rPr>
      </w:pPr>
    </w:p>
    <w:p w:rsidR="00A31739" w:rsidRPr="00CE1084" w:rsidRDefault="00FB58B6" w:rsidP="00884E9E">
      <w:pPr>
        <w:ind w:firstLine="709"/>
        <w:contextualSpacing/>
        <w:jc w:val="both"/>
        <w:rPr>
          <w:sz w:val="28"/>
          <w:szCs w:val="28"/>
        </w:rPr>
      </w:pPr>
      <w:r w:rsidRPr="00CE1084">
        <w:rPr>
          <w:sz w:val="28"/>
          <w:szCs w:val="28"/>
        </w:rPr>
        <w:t xml:space="preserve">Комиссия </w:t>
      </w:r>
      <w:proofErr w:type="gramStart"/>
      <w:r w:rsidRPr="00CE1084">
        <w:rPr>
          <w:sz w:val="28"/>
          <w:szCs w:val="28"/>
        </w:rPr>
        <w:t>Санкт-Петербургского</w:t>
      </w:r>
      <w:proofErr w:type="gramEnd"/>
      <w:r w:rsidRPr="00CE1084">
        <w:rPr>
          <w:sz w:val="28"/>
          <w:szCs w:val="28"/>
        </w:rPr>
        <w:t xml:space="preserve"> УФАС России по контролю </w:t>
      </w:r>
      <w:r w:rsidR="0050072D" w:rsidRPr="00CE1084">
        <w:rPr>
          <w:sz w:val="28"/>
          <w:szCs w:val="28"/>
        </w:rPr>
        <w:t>закупок</w:t>
      </w:r>
      <w:r w:rsidRPr="00CE1084">
        <w:rPr>
          <w:sz w:val="28"/>
          <w:szCs w:val="28"/>
        </w:rPr>
        <w:t xml:space="preserve"> (далее – Комиссия УФАС) </w:t>
      </w:r>
      <w:r w:rsidR="00020306" w:rsidRPr="00CE1084">
        <w:rPr>
          <w:sz w:val="28"/>
          <w:szCs w:val="28"/>
        </w:rPr>
        <w:t>в составе</w:t>
      </w:r>
      <w:r w:rsidR="0030525C" w:rsidRPr="00CE1084">
        <w:rPr>
          <w:sz w:val="28"/>
          <w:szCs w:val="28"/>
        </w:rPr>
        <w:t>:</w:t>
      </w:r>
    </w:p>
    <w:p w:rsidR="0010683F" w:rsidRDefault="0010683F" w:rsidP="0022037B">
      <w:pPr>
        <w:widowControl w:val="0"/>
        <w:ind w:firstLine="709"/>
        <w:jc w:val="both"/>
        <w:rPr>
          <w:sz w:val="28"/>
          <w:szCs w:val="28"/>
        </w:rPr>
      </w:pPr>
    </w:p>
    <w:p w:rsidR="000B1113" w:rsidRDefault="004A4008" w:rsidP="0022037B">
      <w:pPr>
        <w:widowControl w:val="0"/>
        <w:ind w:firstLine="709"/>
        <w:jc w:val="both"/>
        <w:rPr>
          <w:sz w:val="28"/>
          <w:szCs w:val="28"/>
        </w:rPr>
      </w:pPr>
      <w:r>
        <w:rPr>
          <w:sz w:val="28"/>
          <w:szCs w:val="28"/>
        </w:rPr>
        <w:t>в присутствии представител</w:t>
      </w:r>
      <w:r w:rsidR="00AC283E">
        <w:rPr>
          <w:sz w:val="28"/>
          <w:szCs w:val="28"/>
        </w:rPr>
        <w:t>ей</w:t>
      </w:r>
      <w:r w:rsidR="0022037B">
        <w:rPr>
          <w:sz w:val="28"/>
          <w:szCs w:val="28"/>
        </w:rPr>
        <w:t xml:space="preserve"> </w:t>
      </w:r>
      <w:r w:rsidR="002C05D6">
        <w:rPr>
          <w:sz w:val="28"/>
          <w:szCs w:val="28"/>
        </w:rPr>
        <w:t xml:space="preserve">СПб ГБОУ ДОД «Санкт-Петербургская детская школа искусств на </w:t>
      </w:r>
      <w:proofErr w:type="gramStart"/>
      <w:r w:rsidR="002C05D6">
        <w:rPr>
          <w:sz w:val="28"/>
          <w:szCs w:val="28"/>
        </w:rPr>
        <w:t>Петроградской</w:t>
      </w:r>
      <w:proofErr w:type="gramEnd"/>
      <w:r w:rsidR="002C05D6">
        <w:rPr>
          <w:sz w:val="28"/>
          <w:szCs w:val="28"/>
        </w:rPr>
        <w:t xml:space="preserve">» </w:t>
      </w:r>
      <w:r w:rsidR="0045072C" w:rsidRPr="0045072C">
        <w:rPr>
          <w:sz w:val="28"/>
          <w:szCs w:val="28"/>
        </w:rPr>
        <w:t xml:space="preserve"> </w:t>
      </w:r>
      <w:r>
        <w:rPr>
          <w:sz w:val="28"/>
          <w:szCs w:val="28"/>
        </w:rPr>
        <w:t>(</w:t>
      </w:r>
      <w:r w:rsidR="00353D16" w:rsidRPr="00CE1084">
        <w:rPr>
          <w:sz w:val="28"/>
          <w:szCs w:val="28"/>
        </w:rPr>
        <w:t>далее – Заказчик</w:t>
      </w:r>
      <w:r w:rsidR="00A41652" w:rsidRPr="00CE1084">
        <w:rPr>
          <w:sz w:val="28"/>
          <w:szCs w:val="28"/>
        </w:rPr>
        <w:t>):</w:t>
      </w:r>
      <w:r w:rsidR="00AF4E4D">
        <w:rPr>
          <w:sz w:val="28"/>
          <w:szCs w:val="28"/>
        </w:rPr>
        <w:t xml:space="preserve"> </w:t>
      </w:r>
      <w:r w:rsidR="003A30D6">
        <w:rPr>
          <w:sz w:val="28"/>
          <w:szCs w:val="28"/>
        </w:rPr>
        <w:t xml:space="preserve">                 </w:t>
      </w:r>
    </w:p>
    <w:p w:rsidR="0010683F" w:rsidRDefault="0010683F" w:rsidP="0022037B">
      <w:pPr>
        <w:widowControl w:val="0"/>
        <w:ind w:firstLine="709"/>
        <w:jc w:val="both"/>
        <w:rPr>
          <w:sz w:val="28"/>
          <w:szCs w:val="28"/>
        </w:rPr>
      </w:pPr>
    </w:p>
    <w:p w:rsidR="00065D36" w:rsidRPr="00CE1084" w:rsidRDefault="0022037B" w:rsidP="0022037B">
      <w:pPr>
        <w:widowControl w:val="0"/>
        <w:ind w:firstLine="709"/>
        <w:jc w:val="both"/>
        <w:rPr>
          <w:sz w:val="28"/>
          <w:szCs w:val="28"/>
        </w:rPr>
      </w:pPr>
      <w:r>
        <w:rPr>
          <w:sz w:val="28"/>
          <w:szCs w:val="28"/>
        </w:rPr>
        <w:t xml:space="preserve">в отсутствие представителей </w:t>
      </w:r>
      <w:r w:rsidR="00AC283E">
        <w:rPr>
          <w:sz w:val="28"/>
          <w:szCs w:val="28"/>
        </w:rPr>
        <w:t>ООО «</w:t>
      </w:r>
      <w:proofErr w:type="spellStart"/>
      <w:r w:rsidR="0018040E">
        <w:rPr>
          <w:sz w:val="28"/>
          <w:szCs w:val="28"/>
        </w:rPr>
        <w:t>Новострой</w:t>
      </w:r>
      <w:proofErr w:type="spellEnd"/>
      <w:r w:rsidR="00AC283E">
        <w:rPr>
          <w:sz w:val="28"/>
          <w:szCs w:val="28"/>
        </w:rPr>
        <w:t>»</w:t>
      </w:r>
      <w:r w:rsidR="000E7BC4" w:rsidRPr="00CE1084">
        <w:rPr>
          <w:sz w:val="28"/>
          <w:szCs w:val="28"/>
        </w:rPr>
        <w:t xml:space="preserve"> </w:t>
      </w:r>
      <w:r w:rsidR="001746D6" w:rsidRPr="00CE1084">
        <w:rPr>
          <w:sz w:val="28"/>
          <w:szCs w:val="28"/>
        </w:rPr>
        <w:t>(далее – З</w:t>
      </w:r>
      <w:r w:rsidR="006D4CE0" w:rsidRPr="00CE1084">
        <w:rPr>
          <w:sz w:val="28"/>
          <w:szCs w:val="28"/>
        </w:rPr>
        <w:t>аявитель</w:t>
      </w:r>
      <w:r w:rsidR="0070413B">
        <w:rPr>
          <w:sz w:val="28"/>
          <w:szCs w:val="28"/>
        </w:rPr>
        <w:t>)</w:t>
      </w:r>
      <w:r>
        <w:rPr>
          <w:sz w:val="28"/>
          <w:szCs w:val="28"/>
        </w:rPr>
        <w:t>, надлежащим образом извещенного о времени и месте заседания,</w:t>
      </w:r>
    </w:p>
    <w:p w:rsidR="006166C4" w:rsidRPr="00CE1084" w:rsidRDefault="0001132B" w:rsidP="0022037B">
      <w:pPr>
        <w:widowControl w:val="0"/>
        <w:ind w:firstLine="709"/>
        <w:jc w:val="both"/>
        <w:rPr>
          <w:sz w:val="28"/>
          <w:szCs w:val="28"/>
        </w:rPr>
      </w:pPr>
      <w:r w:rsidRPr="00CE1084">
        <w:rPr>
          <w:sz w:val="28"/>
          <w:szCs w:val="28"/>
        </w:rPr>
        <w:t>рассмотрев</w:t>
      </w:r>
      <w:r w:rsidR="00D336EA" w:rsidRPr="00CE1084">
        <w:rPr>
          <w:sz w:val="28"/>
          <w:szCs w:val="28"/>
        </w:rPr>
        <w:t xml:space="preserve"> жалоб</w:t>
      </w:r>
      <w:r w:rsidR="00472102" w:rsidRPr="00CE1084">
        <w:rPr>
          <w:sz w:val="28"/>
          <w:szCs w:val="28"/>
        </w:rPr>
        <w:t>у</w:t>
      </w:r>
      <w:r w:rsidR="00F76B70" w:rsidRPr="00CE1084">
        <w:rPr>
          <w:sz w:val="28"/>
          <w:szCs w:val="28"/>
        </w:rPr>
        <w:t xml:space="preserve"> </w:t>
      </w:r>
      <w:r w:rsidR="00FF24E2" w:rsidRPr="00CE1084">
        <w:rPr>
          <w:bCs/>
          <w:sz w:val="28"/>
          <w:szCs w:val="28"/>
        </w:rPr>
        <w:t>З</w:t>
      </w:r>
      <w:r w:rsidR="00D336EA" w:rsidRPr="00CE1084">
        <w:rPr>
          <w:bCs/>
          <w:sz w:val="28"/>
          <w:szCs w:val="28"/>
        </w:rPr>
        <w:t>аявителя</w:t>
      </w:r>
      <w:r w:rsidR="00056077" w:rsidRPr="00CE1084">
        <w:rPr>
          <w:bCs/>
          <w:sz w:val="28"/>
          <w:szCs w:val="28"/>
        </w:rPr>
        <w:t xml:space="preserve"> </w:t>
      </w:r>
      <w:r w:rsidR="000F0325" w:rsidRPr="00CE1084">
        <w:rPr>
          <w:sz w:val="28"/>
          <w:szCs w:val="28"/>
        </w:rPr>
        <w:t>(</w:t>
      </w:r>
      <w:proofErr w:type="spellStart"/>
      <w:r w:rsidR="000F0325" w:rsidRPr="00CE1084">
        <w:rPr>
          <w:sz w:val="28"/>
          <w:szCs w:val="28"/>
        </w:rPr>
        <w:t>вх</w:t>
      </w:r>
      <w:proofErr w:type="spellEnd"/>
      <w:r w:rsidR="000F0325" w:rsidRPr="00CE1084">
        <w:rPr>
          <w:sz w:val="28"/>
          <w:szCs w:val="28"/>
        </w:rPr>
        <w:t xml:space="preserve">. № </w:t>
      </w:r>
      <w:r w:rsidR="0018040E">
        <w:rPr>
          <w:sz w:val="28"/>
          <w:szCs w:val="28"/>
        </w:rPr>
        <w:t>25460</w:t>
      </w:r>
      <w:r w:rsidR="00286B47">
        <w:rPr>
          <w:sz w:val="28"/>
          <w:szCs w:val="28"/>
        </w:rPr>
        <w:t>-ЭП</w:t>
      </w:r>
      <w:r w:rsidR="004C3997">
        <w:rPr>
          <w:sz w:val="28"/>
          <w:szCs w:val="28"/>
        </w:rPr>
        <w:t>/1</w:t>
      </w:r>
      <w:r w:rsidR="00400FA0">
        <w:rPr>
          <w:sz w:val="28"/>
          <w:szCs w:val="28"/>
        </w:rPr>
        <w:t>7</w:t>
      </w:r>
      <w:r w:rsidR="00EB1675" w:rsidRPr="00CE1084">
        <w:rPr>
          <w:sz w:val="28"/>
          <w:szCs w:val="28"/>
        </w:rPr>
        <w:t xml:space="preserve"> от </w:t>
      </w:r>
      <w:r w:rsidR="0018040E">
        <w:rPr>
          <w:sz w:val="28"/>
          <w:szCs w:val="28"/>
        </w:rPr>
        <w:t>25</w:t>
      </w:r>
      <w:r w:rsidR="00317F03">
        <w:rPr>
          <w:sz w:val="28"/>
          <w:szCs w:val="28"/>
        </w:rPr>
        <w:t>.10</w:t>
      </w:r>
      <w:r w:rsidR="0070413B">
        <w:rPr>
          <w:sz w:val="28"/>
          <w:szCs w:val="28"/>
        </w:rPr>
        <w:t>.2017</w:t>
      </w:r>
      <w:r w:rsidR="000F0325" w:rsidRPr="00CE1084">
        <w:rPr>
          <w:sz w:val="28"/>
          <w:szCs w:val="28"/>
        </w:rPr>
        <w:t xml:space="preserve">) на </w:t>
      </w:r>
      <w:r w:rsidR="006166C4" w:rsidRPr="00CE1084">
        <w:rPr>
          <w:sz w:val="28"/>
          <w:szCs w:val="28"/>
        </w:rPr>
        <w:t xml:space="preserve">действия </w:t>
      </w:r>
      <w:r w:rsidR="00EB1675" w:rsidRPr="00CE1084">
        <w:rPr>
          <w:sz w:val="28"/>
          <w:szCs w:val="28"/>
        </w:rPr>
        <w:t>З</w:t>
      </w:r>
      <w:r w:rsidR="006166C4" w:rsidRPr="00CE1084">
        <w:rPr>
          <w:sz w:val="28"/>
          <w:szCs w:val="28"/>
        </w:rPr>
        <w:t>аказчика при определении поставщика</w:t>
      </w:r>
      <w:r w:rsidR="006D4CE0" w:rsidRPr="00CE1084">
        <w:rPr>
          <w:sz w:val="28"/>
          <w:szCs w:val="28"/>
        </w:rPr>
        <w:t xml:space="preserve"> (подрядчика, исполнителя)</w:t>
      </w:r>
      <w:r w:rsidR="006166C4" w:rsidRPr="00CE1084">
        <w:rPr>
          <w:sz w:val="28"/>
          <w:szCs w:val="28"/>
        </w:rPr>
        <w:t xml:space="preserve"> путем проведения </w:t>
      </w:r>
      <w:r w:rsidR="00562507">
        <w:rPr>
          <w:sz w:val="28"/>
          <w:szCs w:val="28"/>
        </w:rPr>
        <w:t xml:space="preserve">электронного аукциона на </w:t>
      </w:r>
      <w:r w:rsidR="0018040E">
        <w:rPr>
          <w:sz w:val="28"/>
          <w:szCs w:val="28"/>
        </w:rPr>
        <w:t xml:space="preserve">выполнение работ по ремонту помещений классов и коридора 2 этажа по адресу: Большой пр. П.С., д. 42,      лит. </w:t>
      </w:r>
      <w:proofErr w:type="gramStart"/>
      <w:r w:rsidR="0018040E">
        <w:rPr>
          <w:sz w:val="28"/>
          <w:szCs w:val="28"/>
        </w:rPr>
        <w:t>А</w:t>
      </w:r>
      <w:r w:rsidR="006D2DE7">
        <w:rPr>
          <w:sz w:val="28"/>
          <w:szCs w:val="28"/>
        </w:rPr>
        <w:t xml:space="preserve"> </w:t>
      </w:r>
      <w:r w:rsidR="000E7BC4" w:rsidRPr="00CE1084">
        <w:rPr>
          <w:sz w:val="28"/>
          <w:szCs w:val="28"/>
        </w:rPr>
        <w:t>(далее</w:t>
      </w:r>
      <w:r w:rsidR="006B7648" w:rsidRPr="00CE1084">
        <w:rPr>
          <w:sz w:val="28"/>
          <w:szCs w:val="28"/>
        </w:rPr>
        <w:t xml:space="preserve"> </w:t>
      </w:r>
      <w:r w:rsidR="000E7BC4" w:rsidRPr="00CE1084">
        <w:rPr>
          <w:sz w:val="28"/>
          <w:szCs w:val="28"/>
        </w:rPr>
        <w:t>–</w:t>
      </w:r>
      <w:r w:rsidR="006B7648" w:rsidRPr="00CE1084">
        <w:rPr>
          <w:sz w:val="28"/>
          <w:szCs w:val="28"/>
        </w:rPr>
        <w:t xml:space="preserve"> </w:t>
      </w:r>
      <w:r w:rsidR="00562507">
        <w:rPr>
          <w:sz w:val="28"/>
          <w:szCs w:val="28"/>
        </w:rPr>
        <w:t>аукцион</w:t>
      </w:r>
      <w:r w:rsidR="006166C4" w:rsidRPr="00CE1084">
        <w:rPr>
          <w:sz w:val="28"/>
          <w:szCs w:val="28"/>
        </w:rPr>
        <w:t>),</w:t>
      </w:r>
      <w:r w:rsidR="00E7552D">
        <w:rPr>
          <w:sz w:val="28"/>
          <w:szCs w:val="28"/>
        </w:rPr>
        <w:t xml:space="preserve"> </w:t>
      </w:r>
      <w:r w:rsidR="006166C4" w:rsidRPr="00CE1084">
        <w:rPr>
          <w:sz w:val="28"/>
          <w:szCs w:val="28"/>
        </w:rPr>
        <w:t>а</w:t>
      </w:r>
      <w:r w:rsidR="00E7552D">
        <w:rPr>
          <w:sz w:val="28"/>
          <w:szCs w:val="28"/>
        </w:rPr>
        <w:t xml:space="preserve"> </w:t>
      </w:r>
      <w:r w:rsidR="006166C4" w:rsidRPr="00CE1084">
        <w:rPr>
          <w:sz w:val="28"/>
          <w:szCs w:val="28"/>
        </w:rPr>
        <w:t>также</w:t>
      </w:r>
      <w:r w:rsidR="00E7552D">
        <w:rPr>
          <w:sz w:val="28"/>
          <w:szCs w:val="28"/>
        </w:rPr>
        <w:t xml:space="preserve"> </w:t>
      </w:r>
      <w:r w:rsidR="006166C4" w:rsidRPr="00CE1084">
        <w:rPr>
          <w:sz w:val="28"/>
          <w:szCs w:val="28"/>
        </w:rPr>
        <w:t>в</w:t>
      </w:r>
      <w:r w:rsidR="00E7552D">
        <w:rPr>
          <w:sz w:val="28"/>
          <w:szCs w:val="28"/>
        </w:rPr>
        <w:t xml:space="preserve"> </w:t>
      </w:r>
      <w:r w:rsidR="00BC152B" w:rsidRPr="00CE1084">
        <w:rPr>
          <w:sz w:val="28"/>
          <w:szCs w:val="28"/>
        </w:rPr>
        <w:t xml:space="preserve">результате </w:t>
      </w:r>
      <w:r w:rsidR="006166C4" w:rsidRPr="00CE1084">
        <w:rPr>
          <w:sz w:val="28"/>
          <w:szCs w:val="28"/>
        </w:rPr>
        <w:t>проведения внеплановой проверки</w:t>
      </w:r>
      <w:r w:rsidR="000B1113" w:rsidRPr="00CE1084">
        <w:rPr>
          <w:sz w:val="28"/>
          <w:szCs w:val="28"/>
        </w:rPr>
        <w:t xml:space="preserve"> </w:t>
      </w:r>
      <w:r w:rsidR="006166C4" w:rsidRPr="00CE1084">
        <w:rPr>
          <w:sz w:val="28"/>
          <w:szCs w:val="28"/>
        </w:rPr>
        <w:t>на основании</w:t>
      </w:r>
      <w:r w:rsidR="007033DB" w:rsidRPr="00CE1084">
        <w:rPr>
          <w:sz w:val="28"/>
          <w:szCs w:val="28"/>
        </w:rPr>
        <w:t xml:space="preserve"> </w:t>
      </w:r>
      <w:r w:rsidR="006166C4" w:rsidRPr="00CE1084">
        <w:rPr>
          <w:sz w:val="28"/>
          <w:szCs w:val="28"/>
        </w:rPr>
        <w:t>п.</w:t>
      </w:r>
      <w:r w:rsidR="008E7003" w:rsidRPr="00CE1084">
        <w:rPr>
          <w:sz w:val="28"/>
          <w:szCs w:val="28"/>
        </w:rPr>
        <w:t xml:space="preserve"> </w:t>
      </w:r>
      <w:r w:rsidR="006166C4" w:rsidRPr="00CE1084">
        <w:rPr>
          <w:sz w:val="28"/>
          <w:szCs w:val="28"/>
        </w:rPr>
        <w:t>1 ч. 15 ст. 99 Федерального закона</w:t>
      </w:r>
      <w:r w:rsidR="00E43A25" w:rsidRPr="00CE1084">
        <w:rPr>
          <w:sz w:val="28"/>
          <w:szCs w:val="28"/>
        </w:rPr>
        <w:t xml:space="preserve"> </w:t>
      </w:r>
      <w:r w:rsidR="006166C4" w:rsidRPr="00CE1084">
        <w:rPr>
          <w:sz w:val="28"/>
          <w:szCs w:val="28"/>
        </w:rPr>
        <w:t>от 05.04.2013</w:t>
      </w:r>
      <w:r w:rsidR="009D0495">
        <w:rPr>
          <w:sz w:val="28"/>
          <w:szCs w:val="28"/>
        </w:rPr>
        <w:t xml:space="preserve"> </w:t>
      </w:r>
      <w:r w:rsidR="0018040E">
        <w:rPr>
          <w:sz w:val="28"/>
          <w:szCs w:val="28"/>
        </w:rPr>
        <w:t xml:space="preserve">        </w:t>
      </w:r>
      <w:r w:rsidR="006166C4" w:rsidRPr="00CE1084">
        <w:rPr>
          <w:sz w:val="28"/>
          <w:szCs w:val="28"/>
        </w:rPr>
        <w:t>№ 44-ФЗ</w:t>
      </w:r>
      <w:r w:rsidR="000B1113" w:rsidRPr="00CE1084">
        <w:rPr>
          <w:sz w:val="28"/>
          <w:szCs w:val="28"/>
        </w:rPr>
        <w:t xml:space="preserve"> </w:t>
      </w:r>
      <w:r w:rsidR="006166C4" w:rsidRPr="00CE1084">
        <w:rPr>
          <w:sz w:val="28"/>
          <w:szCs w:val="28"/>
        </w:rPr>
        <w:t>«О контрактной системе</w:t>
      </w:r>
      <w:r w:rsidR="007B1E10" w:rsidRPr="00CE1084">
        <w:rPr>
          <w:sz w:val="28"/>
          <w:szCs w:val="28"/>
        </w:rPr>
        <w:t xml:space="preserve"> </w:t>
      </w:r>
      <w:r w:rsidR="006166C4" w:rsidRPr="00CE1084">
        <w:rPr>
          <w:sz w:val="28"/>
          <w:szCs w:val="28"/>
        </w:rPr>
        <w:t>в сфере закупок товаров, работ, услуг</w:t>
      </w:r>
      <w:r w:rsidR="003D13D2" w:rsidRPr="00CE1084">
        <w:rPr>
          <w:sz w:val="28"/>
          <w:szCs w:val="28"/>
        </w:rPr>
        <w:t xml:space="preserve"> </w:t>
      </w:r>
      <w:r w:rsidR="006166C4" w:rsidRPr="00CE1084">
        <w:rPr>
          <w:sz w:val="28"/>
          <w:szCs w:val="28"/>
        </w:rPr>
        <w:t>для обеспечения государственных</w:t>
      </w:r>
      <w:r w:rsidR="005702E6">
        <w:rPr>
          <w:sz w:val="28"/>
          <w:szCs w:val="28"/>
        </w:rPr>
        <w:t xml:space="preserve"> </w:t>
      </w:r>
      <w:r w:rsidR="006166C4" w:rsidRPr="00CE1084">
        <w:rPr>
          <w:sz w:val="28"/>
          <w:szCs w:val="28"/>
        </w:rPr>
        <w:t>и муниципальных нужд»</w:t>
      </w:r>
      <w:r w:rsidR="00E43A25" w:rsidRPr="00CE1084">
        <w:rPr>
          <w:sz w:val="28"/>
          <w:szCs w:val="28"/>
        </w:rPr>
        <w:t xml:space="preserve"> </w:t>
      </w:r>
      <w:r w:rsidR="006166C4" w:rsidRPr="00CE1084">
        <w:rPr>
          <w:sz w:val="28"/>
          <w:szCs w:val="28"/>
        </w:rPr>
        <w:t>(далее – Закон</w:t>
      </w:r>
      <w:r w:rsidR="003D13D2" w:rsidRPr="00CE1084">
        <w:rPr>
          <w:sz w:val="28"/>
          <w:szCs w:val="28"/>
        </w:rPr>
        <w:t xml:space="preserve"> </w:t>
      </w:r>
      <w:r w:rsidR="006166C4" w:rsidRPr="00CE1084">
        <w:rPr>
          <w:sz w:val="28"/>
          <w:szCs w:val="28"/>
        </w:rPr>
        <w:t xml:space="preserve">о контрактной системе), </w:t>
      </w:r>
      <w:r w:rsidR="00464258" w:rsidRPr="00CE1084">
        <w:rPr>
          <w:bCs/>
          <w:sz w:val="28"/>
          <w:szCs w:val="28"/>
        </w:rPr>
        <w:t xml:space="preserve">Административного регламента Федеральной </w:t>
      </w:r>
      <w:r w:rsidR="00464258" w:rsidRPr="00CE1084">
        <w:rPr>
          <w:bCs/>
          <w:sz w:val="28"/>
          <w:szCs w:val="28"/>
        </w:rPr>
        <w:lastRenderedPageBreak/>
        <w:t>антимонопольной службы</w:t>
      </w:r>
      <w:r w:rsidR="005702E6">
        <w:rPr>
          <w:bCs/>
          <w:sz w:val="28"/>
          <w:szCs w:val="28"/>
        </w:rPr>
        <w:t xml:space="preserve"> </w:t>
      </w:r>
      <w:r w:rsidR="00464258" w:rsidRPr="00CE1084">
        <w:rPr>
          <w:bCs/>
          <w:sz w:val="28"/>
          <w:szCs w:val="28"/>
        </w:rPr>
        <w:t>по исполнению государственной функции</w:t>
      </w:r>
      <w:r w:rsidR="003D13D2" w:rsidRPr="00CE1084">
        <w:rPr>
          <w:bCs/>
          <w:sz w:val="28"/>
          <w:szCs w:val="28"/>
        </w:rPr>
        <w:t xml:space="preserve"> </w:t>
      </w:r>
      <w:r w:rsidR="00464258" w:rsidRPr="00CE1084">
        <w:rPr>
          <w:bCs/>
          <w:sz w:val="28"/>
          <w:szCs w:val="28"/>
        </w:rPr>
        <w:t>по рассмотрению жалоб</w:t>
      </w:r>
      <w:r w:rsidR="000B1113" w:rsidRPr="00CE1084">
        <w:rPr>
          <w:bCs/>
          <w:sz w:val="28"/>
          <w:szCs w:val="28"/>
        </w:rPr>
        <w:t xml:space="preserve"> </w:t>
      </w:r>
      <w:r w:rsidR="00464258" w:rsidRPr="00CE1084">
        <w:rPr>
          <w:bCs/>
          <w:sz w:val="28"/>
          <w:szCs w:val="28"/>
        </w:rPr>
        <w:t>на действия (бездействие) заказчика, уполномоченного</w:t>
      </w:r>
      <w:proofErr w:type="gramEnd"/>
      <w:r w:rsidR="00464258" w:rsidRPr="00CE1084">
        <w:rPr>
          <w:bCs/>
          <w:sz w:val="28"/>
          <w:szCs w:val="28"/>
        </w:rPr>
        <w:t xml:space="preserve"> органа, уполномоченного учреждения, специализированной организации, комиссии</w:t>
      </w:r>
      <w:r w:rsidR="000B1113" w:rsidRPr="00CE1084">
        <w:rPr>
          <w:bCs/>
          <w:sz w:val="28"/>
          <w:szCs w:val="28"/>
        </w:rPr>
        <w:t xml:space="preserve"> </w:t>
      </w:r>
      <w:r w:rsidR="00464258" w:rsidRPr="00CE1084">
        <w:rPr>
          <w:bCs/>
          <w:sz w:val="28"/>
          <w:szCs w:val="28"/>
        </w:rPr>
        <w:t>по осуществлению закупок, ее членов, должностного лица контрактной службы, контрактного управляющего, оператора электронной площадки</w:t>
      </w:r>
      <w:r w:rsidR="000B1113" w:rsidRPr="00CE1084">
        <w:rPr>
          <w:bCs/>
          <w:sz w:val="28"/>
          <w:szCs w:val="28"/>
        </w:rPr>
        <w:t xml:space="preserve"> </w:t>
      </w:r>
      <w:r w:rsidR="00464258" w:rsidRPr="00CE1084">
        <w:rPr>
          <w:bCs/>
          <w:sz w:val="28"/>
          <w:szCs w:val="28"/>
        </w:rPr>
        <w:t>при определении поставщиков (подрядчиков, исполнителей) для обеспечения государственных</w:t>
      </w:r>
      <w:r w:rsidR="005702E6">
        <w:rPr>
          <w:bCs/>
          <w:sz w:val="28"/>
          <w:szCs w:val="28"/>
        </w:rPr>
        <w:t xml:space="preserve"> </w:t>
      </w:r>
      <w:r w:rsidR="00464258" w:rsidRPr="00CE1084">
        <w:rPr>
          <w:bCs/>
          <w:sz w:val="28"/>
          <w:szCs w:val="28"/>
        </w:rPr>
        <w:t>и муниципальных нужд</w:t>
      </w:r>
      <w:r w:rsidR="00464258" w:rsidRPr="00CE1084">
        <w:rPr>
          <w:spacing w:val="6"/>
          <w:sz w:val="28"/>
          <w:szCs w:val="28"/>
        </w:rPr>
        <w:t>, утвержденного приказом ФАС России</w:t>
      </w:r>
      <w:r w:rsidR="00FF24E2" w:rsidRPr="00CE1084">
        <w:rPr>
          <w:spacing w:val="6"/>
          <w:sz w:val="28"/>
          <w:szCs w:val="28"/>
        </w:rPr>
        <w:t xml:space="preserve"> </w:t>
      </w:r>
      <w:r w:rsidR="00464258" w:rsidRPr="00CE1084">
        <w:rPr>
          <w:spacing w:val="6"/>
          <w:sz w:val="28"/>
          <w:szCs w:val="28"/>
        </w:rPr>
        <w:t>от 19.11.2014 № 727/14</w:t>
      </w:r>
      <w:r w:rsidR="00E25264">
        <w:rPr>
          <w:spacing w:val="6"/>
          <w:sz w:val="28"/>
          <w:szCs w:val="28"/>
        </w:rPr>
        <w:t xml:space="preserve"> </w:t>
      </w:r>
      <w:r w:rsidR="006166C4" w:rsidRPr="00CE1084">
        <w:rPr>
          <w:sz w:val="28"/>
          <w:szCs w:val="28"/>
        </w:rPr>
        <w:t>(далее – Административный регламент),</w:t>
      </w:r>
    </w:p>
    <w:p w:rsidR="006166C4" w:rsidRPr="00CE1084" w:rsidRDefault="006166C4" w:rsidP="00984E00">
      <w:pPr>
        <w:tabs>
          <w:tab w:val="left" w:pos="2700"/>
        </w:tabs>
        <w:contextualSpacing/>
        <w:outlineLvl w:val="0"/>
        <w:rPr>
          <w:sz w:val="28"/>
          <w:szCs w:val="28"/>
        </w:rPr>
      </w:pPr>
    </w:p>
    <w:p w:rsidR="006166C4" w:rsidRPr="00CE1084" w:rsidRDefault="006166C4" w:rsidP="00984E00">
      <w:pPr>
        <w:tabs>
          <w:tab w:val="left" w:pos="2700"/>
        </w:tabs>
        <w:contextualSpacing/>
        <w:jc w:val="center"/>
        <w:outlineLvl w:val="0"/>
        <w:rPr>
          <w:sz w:val="28"/>
          <w:szCs w:val="28"/>
        </w:rPr>
      </w:pPr>
      <w:r w:rsidRPr="00CE1084">
        <w:rPr>
          <w:sz w:val="28"/>
          <w:szCs w:val="28"/>
        </w:rPr>
        <w:t>УСТАНОВИЛА:</w:t>
      </w:r>
    </w:p>
    <w:p w:rsidR="00086D7D" w:rsidRPr="00CE1084" w:rsidRDefault="00086D7D" w:rsidP="00984E00">
      <w:pPr>
        <w:tabs>
          <w:tab w:val="left" w:pos="2700"/>
        </w:tabs>
        <w:contextualSpacing/>
        <w:jc w:val="center"/>
        <w:outlineLvl w:val="0"/>
        <w:rPr>
          <w:sz w:val="28"/>
          <w:szCs w:val="28"/>
        </w:rPr>
      </w:pPr>
    </w:p>
    <w:p w:rsidR="006166C4" w:rsidRPr="00F17B2B" w:rsidRDefault="006166C4" w:rsidP="00F17B2B">
      <w:pPr>
        <w:widowControl w:val="0"/>
        <w:tabs>
          <w:tab w:val="left" w:pos="142"/>
          <w:tab w:val="left" w:pos="1134"/>
        </w:tabs>
        <w:ind w:firstLine="709"/>
        <w:jc w:val="both"/>
        <w:rPr>
          <w:sz w:val="28"/>
          <w:szCs w:val="28"/>
        </w:rPr>
      </w:pPr>
      <w:r w:rsidRPr="006A5862">
        <w:rPr>
          <w:sz w:val="28"/>
          <w:szCs w:val="28"/>
        </w:rPr>
        <w:t>Извещение о проведен</w:t>
      </w:r>
      <w:proofErr w:type="gramStart"/>
      <w:r w:rsidRPr="006A5862">
        <w:rPr>
          <w:sz w:val="28"/>
          <w:szCs w:val="28"/>
        </w:rPr>
        <w:t xml:space="preserve">ии </w:t>
      </w:r>
      <w:r w:rsidR="00562507" w:rsidRPr="006A5862">
        <w:rPr>
          <w:sz w:val="28"/>
          <w:szCs w:val="28"/>
        </w:rPr>
        <w:t>ау</w:t>
      </w:r>
      <w:proofErr w:type="gramEnd"/>
      <w:r w:rsidR="00562507" w:rsidRPr="006A5862">
        <w:rPr>
          <w:sz w:val="28"/>
          <w:szCs w:val="28"/>
        </w:rPr>
        <w:t>кциона</w:t>
      </w:r>
      <w:r w:rsidRPr="006A5862">
        <w:rPr>
          <w:sz w:val="28"/>
          <w:szCs w:val="28"/>
        </w:rPr>
        <w:t xml:space="preserve"> размещено </w:t>
      </w:r>
      <w:r w:rsidR="0018040E">
        <w:rPr>
          <w:sz w:val="28"/>
          <w:szCs w:val="28"/>
        </w:rPr>
        <w:t>27.09</w:t>
      </w:r>
      <w:r w:rsidR="00400FA0" w:rsidRPr="006A5862">
        <w:rPr>
          <w:sz w:val="28"/>
          <w:szCs w:val="28"/>
        </w:rPr>
        <w:t>.2017</w:t>
      </w:r>
      <w:r w:rsidR="00562507" w:rsidRPr="006A5862">
        <w:rPr>
          <w:sz w:val="28"/>
          <w:szCs w:val="28"/>
        </w:rPr>
        <w:t xml:space="preserve"> </w:t>
      </w:r>
      <w:r w:rsidRPr="006A5862">
        <w:rPr>
          <w:sz w:val="28"/>
          <w:szCs w:val="28"/>
        </w:rPr>
        <w:t xml:space="preserve">на </w:t>
      </w:r>
      <w:r w:rsidRPr="00F17B2B">
        <w:rPr>
          <w:sz w:val="28"/>
          <w:szCs w:val="28"/>
        </w:rPr>
        <w:t xml:space="preserve">официальном сайте </w:t>
      </w:r>
      <w:r w:rsidR="00FE5D56" w:rsidRPr="00F17B2B">
        <w:rPr>
          <w:sz w:val="28"/>
          <w:szCs w:val="28"/>
        </w:rPr>
        <w:t>е</w:t>
      </w:r>
      <w:r w:rsidR="00EF40E2" w:rsidRPr="00F17B2B">
        <w:rPr>
          <w:sz w:val="28"/>
          <w:szCs w:val="28"/>
        </w:rPr>
        <w:t xml:space="preserve">диной информационной системы </w:t>
      </w:r>
      <w:hyperlink r:id="rId8" w:history="1">
        <w:r w:rsidRPr="00F17B2B">
          <w:rPr>
            <w:rStyle w:val="a9"/>
            <w:color w:val="auto"/>
            <w:sz w:val="28"/>
            <w:szCs w:val="28"/>
            <w:u w:val="none"/>
          </w:rPr>
          <w:t>www.</w:t>
        </w:r>
        <w:r w:rsidRPr="00F17B2B">
          <w:rPr>
            <w:rStyle w:val="a9"/>
            <w:color w:val="auto"/>
            <w:sz w:val="28"/>
            <w:szCs w:val="28"/>
            <w:u w:val="none"/>
            <w:lang w:val="en-US"/>
          </w:rPr>
          <w:t>zakupki</w:t>
        </w:r>
        <w:r w:rsidRPr="00F17B2B">
          <w:rPr>
            <w:rStyle w:val="a9"/>
            <w:color w:val="auto"/>
            <w:sz w:val="28"/>
            <w:szCs w:val="28"/>
            <w:u w:val="none"/>
          </w:rPr>
          <w:t>.</w:t>
        </w:r>
        <w:r w:rsidRPr="00F17B2B">
          <w:rPr>
            <w:rStyle w:val="a9"/>
            <w:color w:val="auto"/>
            <w:sz w:val="28"/>
            <w:szCs w:val="28"/>
            <w:u w:val="none"/>
            <w:lang w:val="en-US"/>
          </w:rPr>
          <w:t>gov</w:t>
        </w:r>
        <w:r w:rsidRPr="00F17B2B">
          <w:rPr>
            <w:rStyle w:val="a9"/>
            <w:color w:val="auto"/>
            <w:sz w:val="28"/>
            <w:szCs w:val="28"/>
            <w:u w:val="none"/>
          </w:rPr>
          <w:t>.</w:t>
        </w:r>
        <w:proofErr w:type="spellStart"/>
        <w:r w:rsidRPr="00F17B2B">
          <w:rPr>
            <w:rStyle w:val="a9"/>
            <w:color w:val="auto"/>
            <w:sz w:val="28"/>
            <w:szCs w:val="28"/>
            <w:u w:val="none"/>
          </w:rPr>
          <w:t>ru</w:t>
        </w:r>
        <w:proofErr w:type="spellEnd"/>
      </w:hyperlink>
      <w:r w:rsidRPr="00F17B2B">
        <w:rPr>
          <w:sz w:val="28"/>
          <w:szCs w:val="28"/>
        </w:rPr>
        <w:t>, номер извещения</w:t>
      </w:r>
      <w:r w:rsidR="00EF40E2" w:rsidRPr="00F17B2B">
        <w:rPr>
          <w:sz w:val="28"/>
          <w:szCs w:val="28"/>
        </w:rPr>
        <w:t xml:space="preserve"> </w:t>
      </w:r>
      <w:r w:rsidR="000951EE" w:rsidRPr="00F17B2B">
        <w:rPr>
          <w:sz w:val="28"/>
          <w:szCs w:val="28"/>
        </w:rPr>
        <w:t xml:space="preserve">№ </w:t>
      </w:r>
      <w:r w:rsidR="0018040E" w:rsidRPr="00F17B2B">
        <w:rPr>
          <w:sz w:val="28"/>
          <w:szCs w:val="28"/>
        </w:rPr>
        <w:t>0372200062317000005</w:t>
      </w:r>
      <w:r w:rsidRPr="00F17B2B">
        <w:rPr>
          <w:sz w:val="28"/>
          <w:szCs w:val="28"/>
        </w:rPr>
        <w:t>. Начальная (максимальная) цена контракта</w:t>
      </w:r>
      <w:r w:rsidR="00EF40E2" w:rsidRPr="00F17B2B">
        <w:rPr>
          <w:sz w:val="28"/>
          <w:szCs w:val="28"/>
        </w:rPr>
        <w:t xml:space="preserve"> </w:t>
      </w:r>
      <w:r w:rsidRPr="00F17B2B">
        <w:rPr>
          <w:sz w:val="28"/>
          <w:szCs w:val="28"/>
        </w:rPr>
        <w:t>–</w:t>
      </w:r>
      <w:r w:rsidR="00311D28" w:rsidRPr="00F17B2B">
        <w:rPr>
          <w:sz w:val="28"/>
          <w:szCs w:val="28"/>
        </w:rPr>
        <w:t xml:space="preserve"> </w:t>
      </w:r>
      <w:r w:rsidR="0018040E" w:rsidRPr="00F17B2B">
        <w:rPr>
          <w:sz w:val="28"/>
          <w:szCs w:val="28"/>
        </w:rPr>
        <w:t xml:space="preserve">13 109 536,00 </w:t>
      </w:r>
      <w:r w:rsidRPr="00F17B2B">
        <w:rPr>
          <w:sz w:val="28"/>
          <w:szCs w:val="28"/>
        </w:rPr>
        <w:t>рублей.</w:t>
      </w:r>
    </w:p>
    <w:p w:rsidR="002B42E8" w:rsidRPr="00F17B2B" w:rsidRDefault="002B42E8" w:rsidP="00F17B2B">
      <w:pPr>
        <w:widowControl w:val="0"/>
        <w:tabs>
          <w:tab w:val="left" w:pos="142"/>
          <w:tab w:val="left" w:pos="1134"/>
        </w:tabs>
        <w:ind w:firstLine="709"/>
        <w:jc w:val="both"/>
        <w:rPr>
          <w:sz w:val="28"/>
          <w:szCs w:val="28"/>
        </w:rPr>
      </w:pPr>
      <w:r w:rsidRPr="00F17B2B">
        <w:rPr>
          <w:sz w:val="28"/>
          <w:szCs w:val="28"/>
        </w:rPr>
        <w:t xml:space="preserve">В жалобе </w:t>
      </w:r>
      <w:r w:rsidR="00B11CD6" w:rsidRPr="00F17B2B">
        <w:rPr>
          <w:sz w:val="28"/>
          <w:szCs w:val="28"/>
        </w:rPr>
        <w:t>Заявитель</w:t>
      </w:r>
      <w:r w:rsidRPr="00F17B2B">
        <w:rPr>
          <w:sz w:val="28"/>
          <w:szCs w:val="28"/>
        </w:rPr>
        <w:t xml:space="preserve"> указывает на неправомерные </w:t>
      </w:r>
      <w:r w:rsidR="00EF40E2" w:rsidRPr="00F17B2B">
        <w:rPr>
          <w:sz w:val="28"/>
          <w:szCs w:val="28"/>
        </w:rPr>
        <w:t xml:space="preserve">действия </w:t>
      </w:r>
      <w:r w:rsidRPr="00F17B2B">
        <w:rPr>
          <w:sz w:val="28"/>
          <w:szCs w:val="28"/>
        </w:rPr>
        <w:t xml:space="preserve">Заказчика, </w:t>
      </w:r>
      <w:r w:rsidR="00B11CD6" w:rsidRPr="00F17B2B">
        <w:rPr>
          <w:sz w:val="28"/>
          <w:szCs w:val="28"/>
        </w:rPr>
        <w:t xml:space="preserve">нарушающие, по мнению Заявителя, требования </w:t>
      </w:r>
      <w:r w:rsidR="007D5C6E" w:rsidRPr="00F17B2B">
        <w:rPr>
          <w:sz w:val="28"/>
          <w:szCs w:val="28"/>
        </w:rPr>
        <w:t>законодательства</w:t>
      </w:r>
      <w:r w:rsidR="00F34365" w:rsidRPr="00F17B2B">
        <w:rPr>
          <w:sz w:val="28"/>
          <w:szCs w:val="28"/>
        </w:rPr>
        <w:t xml:space="preserve"> </w:t>
      </w:r>
      <w:r w:rsidR="007D5C6E" w:rsidRPr="00F17B2B">
        <w:rPr>
          <w:sz w:val="28"/>
          <w:szCs w:val="28"/>
        </w:rPr>
        <w:t xml:space="preserve">о </w:t>
      </w:r>
      <w:r w:rsidR="00504078" w:rsidRPr="00F17B2B">
        <w:rPr>
          <w:sz w:val="28"/>
          <w:szCs w:val="28"/>
        </w:rPr>
        <w:t>контрактной системе</w:t>
      </w:r>
      <w:r w:rsidR="007D5C6E" w:rsidRPr="00F17B2B">
        <w:rPr>
          <w:sz w:val="28"/>
          <w:szCs w:val="28"/>
        </w:rPr>
        <w:t xml:space="preserve"> </w:t>
      </w:r>
      <w:r w:rsidR="001108AE" w:rsidRPr="00F17B2B">
        <w:rPr>
          <w:sz w:val="28"/>
          <w:szCs w:val="28"/>
        </w:rPr>
        <w:t>по основаниям, изложенным в жалобе.</w:t>
      </w:r>
    </w:p>
    <w:p w:rsidR="0018040E" w:rsidRPr="00F17B2B" w:rsidRDefault="006D7FF2" w:rsidP="00F17B2B">
      <w:pPr>
        <w:widowControl w:val="0"/>
        <w:tabs>
          <w:tab w:val="left" w:pos="142"/>
          <w:tab w:val="left" w:pos="1134"/>
        </w:tabs>
        <w:ind w:firstLine="709"/>
        <w:jc w:val="both"/>
        <w:rPr>
          <w:sz w:val="28"/>
          <w:szCs w:val="28"/>
        </w:rPr>
      </w:pPr>
      <w:r w:rsidRPr="00F17B2B">
        <w:rPr>
          <w:sz w:val="28"/>
          <w:szCs w:val="28"/>
        </w:rPr>
        <w:t>Заказчик</w:t>
      </w:r>
      <w:r w:rsidR="001C2370" w:rsidRPr="00F17B2B">
        <w:rPr>
          <w:sz w:val="28"/>
          <w:szCs w:val="28"/>
        </w:rPr>
        <w:t xml:space="preserve"> </w:t>
      </w:r>
      <w:r w:rsidR="00951CC1" w:rsidRPr="00F17B2B">
        <w:rPr>
          <w:sz w:val="28"/>
          <w:szCs w:val="28"/>
        </w:rPr>
        <w:t xml:space="preserve">с доводами жалобы </w:t>
      </w:r>
      <w:r w:rsidR="0018040E" w:rsidRPr="00F17B2B">
        <w:rPr>
          <w:sz w:val="28"/>
          <w:szCs w:val="28"/>
        </w:rPr>
        <w:t>не согласился</w:t>
      </w:r>
      <w:r w:rsidR="00951CC1" w:rsidRPr="00F17B2B">
        <w:rPr>
          <w:sz w:val="28"/>
          <w:szCs w:val="28"/>
        </w:rPr>
        <w:t>.</w:t>
      </w:r>
    </w:p>
    <w:p w:rsidR="000203E8" w:rsidRPr="00F17B2B" w:rsidRDefault="0018040E" w:rsidP="00F17B2B">
      <w:pPr>
        <w:widowControl w:val="0"/>
        <w:tabs>
          <w:tab w:val="left" w:pos="142"/>
          <w:tab w:val="left" w:pos="1134"/>
        </w:tabs>
        <w:ind w:firstLine="709"/>
        <w:jc w:val="both"/>
        <w:rPr>
          <w:sz w:val="28"/>
          <w:szCs w:val="28"/>
        </w:rPr>
      </w:pPr>
      <w:r w:rsidRPr="00F17B2B">
        <w:rPr>
          <w:sz w:val="28"/>
          <w:szCs w:val="28"/>
        </w:rPr>
        <w:t>З</w:t>
      </w:r>
      <w:r w:rsidR="00DA3049" w:rsidRPr="00F17B2B">
        <w:rPr>
          <w:sz w:val="28"/>
          <w:szCs w:val="28"/>
          <w:shd w:val="clear" w:color="auto" w:fill="FFFFFF"/>
        </w:rPr>
        <w:t>аявитель в жалобе указал на установление в документации о закупке избыточных требований к конкретным показателям товаров, которые определяются по результатам проведения испытаний товара.</w:t>
      </w:r>
    </w:p>
    <w:p w:rsidR="00DA3049" w:rsidRPr="00E650B9" w:rsidRDefault="00DA3049" w:rsidP="00F17B2B">
      <w:pPr>
        <w:widowControl w:val="0"/>
        <w:tabs>
          <w:tab w:val="left" w:pos="0"/>
          <w:tab w:val="left" w:pos="1134"/>
        </w:tabs>
        <w:ind w:firstLine="709"/>
        <w:jc w:val="both"/>
        <w:rPr>
          <w:sz w:val="28"/>
          <w:szCs w:val="28"/>
          <w:shd w:val="clear" w:color="auto" w:fill="FFFFFF"/>
        </w:rPr>
      </w:pPr>
      <w:r w:rsidRPr="00F17B2B">
        <w:rPr>
          <w:sz w:val="28"/>
          <w:szCs w:val="28"/>
          <w:shd w:val="clear" w:color="auto" w:fill="FFFFFF"/>
        </w:rPr>
        <w:t xml:space="preserve">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w:t>
      </w:r>
      <w:proofErr w:type="gramStart"/>
      <w:r w:rsidRPr="00F17B2B">
        <w:rPr>
          <w:sz w:val="28"/>
          <w:szCs w:val="28"/>
          <w:shd w:val="clear" w:color="auto" w:fill="FFFFFF"/>
        </w:rPr>
        <w:t>связи</w:t>
      </w:r>
      <w:proofErr w:type="gramEnd"/>
      <w:r w:rsidRPr="00F17B2B">
        <w:rPr>
          <w:sz w:val="28"/>
          <w:szCs w:val="28"/>
          <w:shd w:val="clear" w:color="auto" w:fill="FFFFFF"/>
        </w:rPr>
        <w:t xml:space="preserve"> с чем требования заказчика подробно описать в заявке (путем </w:t>
      </w:r>
      <w:proofErr w:type="gramStart"/>
      <w:r w:rsidRPr="00F17B2B">
        <w:rPr>
          <w:sz w:val="28"/>
          <w:szCs w:val="28"/>
          <w:shd w:val="clear" w:color="auto" w:fill="FFFFFF"/>
        </w:rPr>
        <w:t xml:space="preserve">предоставления показателей и (или) их значений, как в виде одного значения, диапазона значений, так и сохранения неизменного значения) </w:t>
      </w:r>
      <w:r w:rsidRPr="00E650B9">
        <w:rPr>
          <w:sz w:val="28"/>
          <w:szCs w:val="28"/>
          <w:shd w:val="clear" w:color="auto" w:fill="FFFFFF"/>
        </w:rPr>
        <w:t>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roofErr w:type="gramEnd"/>
    </w:p>
    <w:p w:rsidR="00DA3049" w:rsidRPr="00F17B2B" w:rsidRDefault="00DA3049" w:rsidP="00F17B2B">
      <w:pPr>
        <w:widowControl w:val="0"/>
        <w:tabs>
          <w:tab w:val="left" w:pos="0"/>
          <w:tab w:val="left" w:pos="1134"/>
        </w:tabs>
        <w:autoSpaceDE w:val="0"/>
        <w:autoSpaceDN w:val="0"/>
        <w:adjustRightInd w:val="0"/>
        <w:ind w:firstLine="709"/>
        <w:jc w:val="both"/>
        <w:rPr>
          <w:sz w:val="28"/>
          <w:szCs w:val="28"/>
        </w:rPr>
      </w:pPr>
      <w:proofErr w:type="gramStart"/>
      <w:r w:rsidRPr="00E650B9">
        <w:rPr>
          <w:sz w:val="28"/>
          <w:szCs w:val="28"/>
        </w:rPr>
        <w:t>В соответствии с ч. 2 ст. 8 Закона о контрактной</w:t>
      </w:r>
      <w:r w:rsidRPr="00F17B2B">
        <w:rPr>
          <w:sz w:val="28"/>
          <w:szCs w:val="28"/>
        </w:rPr>
        <w:t xml:space="preserve">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DA3049" w:rsidRPr="00F17B2B" w:rsidRDefault="00DA3049" w:rsidP="00F17B2B">
      <w:pPr>
        <w:widowControl w:val="0"/>
        <w:tabs>
          <w:tab w:val="left" w:pos="0"/>
          <w:tab w:val="left" w:pos="1134"/>
        </w:tabs>
        <w:ind w:firstLine="709"/>
        <w:jc w:val="both"/>
        <w:rPr>
          <w:sz w:val="28"/>
          <w:szCs w:val="28"/>
        </w:rPr>
      </w:pPr>
      <w:r w:rsidRPr="00F17B2B">
        <w:rPr>
          <w:sz w:val="28"/>
          <w:szCs w:val="28"/>
        </w:rPr>
        <w:t xml:space="preserve">В соответствии с п. 1 ч. 1 ст. 64 Закона о контрактной системе </w:t>
      </w:r>
      <w:proofErr w:type="gramStart"/>
      <w:r w:rsidRPr="00F17B2B">
        <w:rPr>
          <w:sz w:val="28"/>
          <w:szCs w:val="28"/>
        </w:rPr>
        <w:t>документация</w:t>
      </w:r>
      <w:proofErr w:type="gramEnd"/>
      <w:r w:rsidRPr="00F17B2B">
        <w:rPr>
          <w:sz w:val="28"/>
          <w:szCs w:val="28"/>
        </w:rPr>
        <w:t xml:space="preserve">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w:t>
      </w:r>
      <w:r w:rsidRPr="00F17B2B">
        <w:rPr>
          <w:sz w:val="28"/>
          <w:szCs w:val="28"/>
        </w:rPr>
        <w:lastRenderedPageBreak/>
        <w:t>соответствии со ст. 33 Закона о контрактной системе.</w:t>
      </w:r>
    </w:p>
    <w:p w:rsidR="00DA3049" w:rsidRPr="00F17B2B" w:rsidRDefault="00DA3049" w:rsidP="00F17B2B">
      <w:pPr>
        <w:widowControl w:val="0"/>
        <w:tabs>
          <w:tab w:val="left" w:pos="0"/>
          <w:tab w:val="left" w:pos="1134"/>
        </w:tabs>
        <w:ind w:firstLine="709"/>
        <w:jc w:val="both"/>
        <w:rPr>
          <w:sz w:val="28"/>
          <w:szCs w:val="28"/>
        </w:rPr>
      </w:pPr>
      <w:r w:rsidRPr="00F17B2B">
        <w:rPr>
          <w:sz w:val="28"/>
          <w:szCs w:val="28"/>
        </w:rPr>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w:t>
      </w:r>
      <w:proofErr w:type="gramStart"/>
      <w:r w:rsidRPr="00F17B2B">
        <w:rPr>
          <w:sz w:val="28"/>
          <w:szCs w:val="28"/>
        </w:rPr>
        <w:t>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roofErr w:type="gramEnd"/>
    </w:p>
    <w:p w:rsidR="00DA3049" w:rsidRPr="00F17B2B" w:rsidRDefault="00DA3049" w:rsidP="00F17B2B">
      <w:pPr>
        <w:widowControl w:val="0"/>
        <w:tabs>
          <w:tab w:val="left" w:pos="1134"/>
        </w:tabs>
        <w:ind w:firstLine="709"/>
        <w:jc w:val="both"/>
        <w:rPr>
          <w:rStyle w:val="blk"/>
          <w:sz w:val="28"/>
          <w:szCs w:val="28"/>
        </w:rPr>
      </w:pPr>
      <w:r w:rsidRPr="00F17B2B">
        <w:rPr>
          <w:sz w:val="28"/>
          <w:szCs w:val="28"/>
        </w:rPr>
        <w:t xml:space="preserve">В соответствии с </w:t>
      </w:r>
      <w:proofErr w:type="spellStart"/>
      <w:r w:rsidRPr="00F17B2B">
        <w:rPr>
          <w:sz w:val="28"/>
          <w:szCs w:val="28"/>
        </w:rPr>
        <w:t>пп</w:t>
      </w:r>
      <w:proofErr w:type="spellEnd"/>
      <w:r w:rsidRPr="00F17B2B">
        <w:rPr>
          <w:sz w:val="28"/>
          <w:szCs w:val="28"/>
        </w:rPr>
        <w:t xml:space="preserve">. б) п. 3 ч. 3 ст. 66 Закона о контрактной системе первая часть заявки на участие в электронном аукционе </w:t>
      </w:r>
      <w:r w:rsidRPr="00F17B2B">
        <w:rPr>
          <w:rStyle w:val="blk"/>
          <w:sz w:val="28"/>
          <w:szCs w:val="28"/>
        </w:rPr>
        <w:t xml:space="preserve">при заключении контракта на выполнение работ </w:t>
      </w:r>
      <w:r w:rsidR="00216CF6" w:rsidRPr="00F17B2B">
        <w:rPr>
          <w:rStyle w:val="blk"/>
          <w:sz w:val="28"/>
          <w:szCs w:val="28"/>
        </w:rPr>
        <w:t>должна содер</w:t>
      </w:r>
      <w:r w:rsidR="0018040E" w:rsidRPr="00F17B2B">
        <w:rPr>
          <w:rStyle w:val="blk"/>
          <w:sz w:val="28"/>
          <w:szCs w:val="28"/>
        </w:rPr>
        <w:t>жа</w:t>
      </w:r>
      <w:r w:rsidR="00216CF6" w:rsidRPr="00F17B2B">
        <w:rPr>
          <w:rStyle w:val="blk"/>
          <w:sz w:val="28"/>
          <w:szCs w:val="28"/>
        </w:rPr>
        <w:t>ть</w:t>
      </w:r>
      <w:r w:rsidRPr="00F17B2B">
        <w:rPr>
          <w:rStyle w:val="blk"/>
          <w:sz w:val="28"/>
          <w:szCs w:val="28"/>
        </w:rPr>
        <w:t xml:space="preserve"> конкретные показатели используемого товара, соответствующие значениям, установленным документацией о таком аукционе</w:t>
      </w:r>
      <w:r w:rsidR="00216CF6" w:rsidRPr="00F17B2B">
        <w:rPr>
          <w:rStyle w:val="blk"/>
          <w:sz w:val="28"/>
          <w:szCs w:val="28"/>
        </w:rPr>
        <w:t>.</w:t>
      </w:r>
    </w:p>
    <w:p w:rsidR="00A72A11" w:rsidRPr="00F17B2B" w:rsidRDefault="00DA3049" w:rsidP="00F17B2B">
      <w:pPr>
        <w:widowControl w:val="0"/>
        <w:tabs>
          <w:tab w:val="left" w:pos="0"/>
          <w:tab w:val="left" w:pos="1134"/>
        </w:tabs>
        <w:ind w:firstLine="709"/>
        <w:jc w:val="both"/>
        <w:rPr>
          <w:sz w:val="28"/>
          <w:szCs w:val="28"/>
        </w:rPr>
      </w:pPr>
      <w:r w:rsidRPr="00F17B2B">
        <w:rPr>
          <w:sz w:val="28"/>
          <w:szCs w:val="28"/>
        </w:rPr>
        <w:t xml:space="preserve">В соответствии с </w:t>
      </w:r>
      <w:proofErr w:type="gramStart"/>
      <w:r w:rsidRPr="00F17B2B">
        <w:rPr>
          <w:sz w:val="28"/>
          <w:szCs w:val="28"/>
        </w:rPr>
        <w:t>ч</w:t>
      </w:r>
      <w:proofErr w:type="gramEnd"/>
      <w:r w:rsidRPr="00F17B2B">
        <w:rPr>
          <w:sz w:val="28"/>
          <w:szCs w:val="28"/>
        </w:rPr>
        <w:t>.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DA3049" w:rsidRPr="00F17B2B" w:rsidRDefault="00DA3049" w:rsidP="00F17B2B">
      <w:pPr>
        <w:widowControl w:val="0"/>
        <w:tabs>
          <w:tab w:val="left" w:pos="0"/>
          <w:tab w:val="left" w:pos="1134"/>
        </w:tabs>
        <w:ind w:firstLine="709"/>
        <w:jc w:val="both"/>
        <w:rPr>
          <w:sz w:val="28"/>
          <w:szCs w:val="28"/>
        </w:rPr>
      </w:pPr>
      <w:r w:rsidRPr="00F17B2B">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18040E" w:rsidRPr="00F17B2B" w:rsidRDefault="00A72A11" w:rsidP="00F17B2B">
      <w:pPr>
        <w:widowControl w:val="0"/>
        <w:tabs>
          <w:tab w:val="left" w:pos="0"/>
          <w:tab w:val="left" w:pos="1134"/>
        </w:tabs>
        <w:ind w:firstLine="709"/>
        <w:jc w:val="both"/>
        <w:rPr>
          <w:sz w:val="28"/>
          <w:szCs w:val="28"/>
        </w:rPr>
      </w:pPr>
      <w:r w:rsidRPr="00F17B2B">
        <w:rPr>
          <w:sz w:val="28"/>
          <w:szCs w:val="28"/>
        </w:rPr>
        <w:t>Требования к конкретным показателям товаров установлены Заказчиком в Приложении № 5 к Техническому заданию.</w:t>
      </w:r>
    </w:p>
    <w:p w:rsidR="00A72A11" w:rsidRPr="00F17B2B" w:rsidRDefault="002033C3" w:rsidP="00F17B2B">
      <w:pPr>
        <w:widowControl w:val="0"/>
        <w:tabs>
          <w:tab w:val="left" w:pos="0"/>
          <w:tab w:val="left" w:pos="1134"/>
        </w:tabs>
        <w:ind w:firstLine="709"/>
        <w:jc w:val="both"/>
        <w:rPr>
          <w:sz w:val="28"/>
          <w:szCs w:val="28"/>
        </w:rPr>
      </w:pPr>
      <w:r w:rsidRPr="00F17B2B">
        <w:rPr>
          <w:sz w:val="28"/>
          <w:szCs w:val="28"/>
        </w:rPr>
        <w:t>Например, согласно п. 7 «Грунтовка быстросохнущая» Заказчиком установлены, в том числе следующие требования к товару: «Условная вязкость грунтовки при температуре (20,0±0,5) °</w:t>
      </w:r>
      <w:proofErr w:type="gramStart"/>
      <w:r w:rsidRPr="00F17B2B">
        <w:rPr>
          <w:sz w:val="28"/>
          <w:szCs w:val="28"/>
        </w:rPr>
        <w:t>С</w:t>
      </w:r>
      <w:proofErr w:type="gramEnd"/>
      <w:r w:rsidRPr="00F17B2B">
        <w:rPr>
          <w:sz w:val="28"/>
          <w:szCs w:val="28"/>
        </w:rPr>
        <w:t xml:space="preserve"> </w:t>
      </w:r>
      <w:proofErr w:type="gramStart"/>
      <w:r w:rsidRPr="00F17B2B">
        <w:rPr>
          <w:sz w:val="28"/>
          <w:szCs w:val="28"/>
        </w:rPr>
        <w:t>по</w:t>
      </w:r>
      <w:proofErr w:type="gramEnd"/>
      <w:r w:rsidRPr="00F17B2B">
        <w:rPr>
          <w:sz w:val="28"/>
          <w:szCs w:val="28"/>
        </w:rPr>
        <w:t xml:space="preserve"> вискозиметру ВЗ-4: более 50 с. Массовая доля нелетучих веществ в грунтовке: не менее 53 %. Степень </w:t>
      </w:r>
      <w:proofErr w:type="spellStart"/>
      <w:r w:rsidRPr="00F17B2B">
        <w:rPr>
          <w:sz w:val="28"/>
          <w:szCs w:val="28"/>
        </w:rPr>
        <w:t>перетира</w:t>
      </w:r>
      <w:proofErr w:type="spellEnd"/>
      <w:r w:rsidRPr="00F17B2B">
        <w:rPr>
          <w:sz w:val="28"/>
          <w:szCs w:val="28"/>
        </w:rPr>
        <w:t xml:space="preserve"> грунтовки: менее 35 мкм. Время высыхания грунтовки до степени 3 при температуре (20±2) °С: не более 24 ч. Время высыхания грунтовки до степени 3 при температуре (105±5) °С: не более 30 мин. Эластичность пленки грунтовки при изгибе: не более 1 мм. Прочность пленки грунтовки при ударе на приборе типа У-1: не менее 55 см. Адгезия пленки грунтовки: не более 1 балл. Пленка грунтовки при шлифовании: должна образовывать ровную поверхность и не засаливать шкурку. Допускается стойкость пленки грунтовки к статическому воздействию 3%-ного раствора хлористого натрия при температуре (20±2) °С: не менее 24 ч. Пленка грунтовки устойчива к изменению температуры в диапазоне: не более - 45 °C - не менее 60 °C.».</w:t>
      </w:r>
    </w:p>
    <w:p w:rsidR="002A76BE" w:rsidRPr="00F17B2B" w:rsidRDefault="002A76BE" w:rsidP="00F17B2B">
      <w:pPr>
        <w:widowControl w:val="0"/>
        <w:tabs>
          <w:tab w:val="left" w:pos="0"/>
          <w:tab w:val="left" w:pos="1134"/>
        </w:tabs>
        <w:ind w:firstLine="709"/>
        <w:jc w:val="both"/>
        <w:rPr>
          <w:rFonts w:eastAsia="Arial Unicode MS"/>
          <w:sz w:val="28"/>
          <w:szCs w:val="28"/>
          <w:lang w:eastAsia="ar-SA"/>
        </w:rPr>
      </w:pPr>
      <w:r w:rsidRPr="00F17B2B">
        <w:rPr>
          <w:sz w:val="28"/>
          <w:szCs w:val="28"/>
        </w:rPr>
        <w:t xml:space="preserve">Согласно п. 1 раздела 2 Части </w:t>
      </w:r>
      <w:r w:rsidRPr="00F17B2B">
        <w:rPr>
          <w:sz w:val="28"/>
          <w:szCs w:val="28"/>
          <w:lang w:val="en-US"/>
        </w:rPr>
        <w:t>III</w:t>
      </w:r>
      <w:r w:rsidRPr="00F17B2B">
        <w:rPr>
          <w:sz w:val="28"/>
          <w:szCs w:val="28"/>
        </w:rPr>
        <w:t xml:space="preserve"> документации о закупке Заказчиком установлено следующее: «</w:t>
      </w:r>
      <w:r w:rsidRPr="00F17B2B">
        <w:rPr>
          <w:rFonts w:eastAsia="Arial Unicode MS"/>
          <w:sz w:val="28"/>
          <w:szCs w:val="28"/>
          <w:lang w:eastAsia="ar-SA"/>
        </w:rPr>
        <w:t xml:space="preserve">Товар под номером 7 в приложении №5 должен соответствовать ГОСТ 25129-82. Товар под номером 7 в приложении №5 </w:t>
      </w:r>
      <w:r w:rsidRPr="00F17B2B">
        <w:rPr>
          <w:rFonts w:eastAsia="Arial Unicode MS"/>
          <w:sz w:val="28"/>
          <w:szCs w:val="28"/>
          <w:lang w:eastAsia="ar-SA"/>
        </w:rPr>
        <w:lastRenderedPageBreak/>
        <w:t>должен соответствовать ГОСТ 23343-78.».</w:t>
      </w:r>
    </w:p>
    <w:p w:rsidR="002A76BE" w:rsidRPr="00F17B2B" w:rsidRDefault="002A76BE" w:rsidP="00F17B2B">
      <w:pPr>
        <w:widowControl w:val="0"/>
        <w:tabs>
          <w:tab w:val="left" w:pos="0"/>
          <w:tab w:val="left" w:pos="1134"/>
        </w:tabs>
        <w:ind w:firstLine="709"/>
        <w:jc w:val="both"/>
        <w:rPr>
          <w:sz w:val="28"/>
          <w:szCs w:val="28"/>
        </w:rPr>
      </w:pPr>
      <w:r w:rsidRPr="00F17B2B">
        <w:rPr>
          <w:sz w:val="28"/>
          <w:szCs w:val="28"/>
        </w:rPr>
        <w:t xml:space="preserve">В соответствии с п. 1.4 ГОСТ 25129-82 </w:t>
      </w:r>
      <w:r w:rsidR="00A34450" w:rsidRPr="00F17B2B">
        <w:rPr>
          <w:sz w:val="28"/>
          <w:szCs w:val="28"/>
        </w:rPr>
        <w:t>«</w:t>
      </w:r>
      <w:r w:rsidRPr="00F17B2B">
        <w:rPr>
          <w:sz w:val="28"/>
          <w:szCs w:val="28"/>
        </w:rPr>
        <w:t>Грунтовка ГФ-021. Технические условия» Грунтовка должна соответствовать требованиям и нормам, указанным в таблице 1:</w:t>
      </w:r>
    </w:p>
    <w:tbl>
      <w:tblPr>
        <w:tblW w:w="0" w:type="auto"/>
        <w:tblInd w:w="74" w:type="dxa"/>
        <w:tblCellMar>
          <w:left w:w="0" w:type="dxa"/>
          <w:right w:w="0" w:type="dxa"/>
        </w:tblCellMar>
        <w:tblLook w:val="04A0"/>
      </w:tblPr>
      <w:tblGrid>
        <w:gridCol w:w="3791"/>
        <w:gridCol w:w="3188"/>
        <w:gridCol w:w="2658"/>
      </w:tblGrid>
      <w:tr w:rsidR="002A76BE" w:rsidTr="002A76BE">
        <w:tc>
          <w:tcPr>
            <w:tcW w:w="3791"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Наименование показателя</w:t>
            </w:r>
          </w:p>
        </w:tc>
        <w:tc>
          <w:tcPr>
            <w:tcW w:w="3188"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Норма</w:t>
            </w:r>
          </w:p>
        </w:tc>
        <w:tc>
          <w:tcPr>
            <w:tcW w:w="2658" w:type="dxa"/>
            <w:tcBorders>
              <w:top w:val="single" w:sz="6" w:space="0" w:color="000000"/>
              <w:left w:val="single" w:sz="6" w:space="0" w:color="000000"/>
              <w:bottom w:val="single" w:sz="6" w:space="0" w:color="000000"/>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Метод испытания</w:t>
            </w:r>
          </w:p>
        </w:tc>
      </w:tr>
      <w:tr w:rsidR="002A76BE" w:rsidTr="002A76BE">
        <w:tc>
          <w:tcPr>
            <w:tcW w:w="3791"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3. Условная вязкость при (20,0±0,5) °</w:t>
            </w:r>
            <w:proofErr w:type="gramStart"/>
            <w:r w:rsidRPr="00F17B2B">
              <w:rPr>
                <w:spacing w:val="2"/>
                <w:sz w:val="28"/>
                <w:szCs w:val="28"/>
              </w:rPr>
              <w:t>С</w:t>
            </w:r>
            <w:proofErr w:type="gramEnd"/>
            <w:r w:rsidRPr="00F17B2B">
              <w:rPr>
                <w:spacing w:val="2"/>
                <w:sz w:val="28"/>
                <w:szCs w:val="28"/>
              </w:rPr>
              <w:t xml:space="preserve"> по вискозиметру ВЗ-4, с, не менее</w:t>
            </w:r>
          </w:p>
        </w:tc>
        <w:tc>
          <w:tcPr>
            <w:tcW w:w="318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45</w:t>
            </w:r>
          </w:p>
        </w:tc>
        <w:tc>
          <w:tcPr>
            <w:tcW w:w="265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По ГОСТ 8420</w:t>
            </w:r>
          </w:p>
        </w:tc>
      </w:tr>
      <w:tr w:rsidR="002A76BE" w:rsidTr="002A76BE">
        <w:tc>
          <w:tcPr>
            <w:tcW w:w="3791"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4. Степень разбавления грунтовки растворителем, %, не более</w:t>
            </w:r>
          </w:p>
        </w:tc>
        <w:tc>
          <w:tcPr>
            <w:tcW w:w="318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20</w:t>
            </w:r>
          </w:p>
        </w:tc>
        <w:tc>
          <w:tcPr>
            <w:tcW w:w="265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По п.4.4</w:t>
            </w:r>
          </w:p>
        </w:tc>
      </w:tr>
      <w:tr w:rsidR="002A76BE" w:rsidTr="002A76BE">
        <w:tc>
          <w:tcPr>
            <w:tcW w:w="3791"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5. Массовая доля нелетучих веществ, %</w:t>
            </w:r>
          </w:p>
        </w:tc>
        <w:tc>
          <w:tcPr>
            <w:tcW w:w="318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54-60</w:t>
            </w:r>
          </w:p>
        </w:tc>
        <w:tc>
          <w:tcPr>
            <w:tcW w:w="265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По ГОСТ 17537, разд.1 и п.4.5 настоящего стандарта </w:t>
            </w:r>
            <w:r w:rsidRPr="00F17B2B">
              <w:rPr>
                <w:spacing w:val="2"/>
                <w:sz w:val="28"/>
                <w:szCs w:val="28"/>
              </w:rPr>
              <w:br/>
            </w:r>
          </w:p>
        </w:tc>
      </w:tr>
      <w:tr w:rsidR="002A76BE" w:rsidTr="002A76BE">
        <w:tc>
          <w:tcPr>
            <w:tcW w:w="3791"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 xml:space="preserve">6. Степень </w:t>
            </w:r>
            <w:proofErr w:type="spellStart"/>
            <w:r w:rsidRPr="00F17B2B">
              <w:rPr>
                <w:spacing w:val="2"/>
                <w:sz w:val="28"/>
                <w:szCs w:val="28"/>
              </w:rPr>
              <w:t>перетира</w:t>
            </w:r>
            <w:proofErr w:type="spellEnd"/>
            <w:r w:rsidRPr="00F17B2B">
              <w:rPr>
                <w:spacing w:val="2"/>
                <w:sz w:val="28"/>
                <w:szCs w:val="28"/>
              </w:rPr>
              <w:t>, мкм, не более</w:t>
            </w:r>
          </w:p>
        </w:tc>
        <w:tc>
          <w:tcPr>
            <w:tcW w:w="318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40</w:t>
            </w:r>
          </w:p>
        </w:tc>
        <w:tc>
          <w:tcPr>
            <w:tcW w:w="265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По ГОСТ 6589*</w:t>
            </w:r>
          </w:p>
        </w:tc>
      </w:tr>
      <w:tr w:rsidR="002A76BE" w:rsidTr="002A76BE">
        <w:tc>
          <w:tcPr>
            <w:tcW w:w="3791"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7. Время высыхания до степени 3, не более при (105±5) °С, мин</w:t>
            </w:r>
          </w:p>
        </w:tc>
        <w:tc>
          <w:tcPr>
            <w:tcW w:w="318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35</w:t>
            </w:r>
          </w:p>
        </w:tc>
        <w:tc>
          <w:tcPr>
            <w:tcW w:w="265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По ГОСТ 19007</w:t>
            </w:r>
          </w:p>
        </w:tc>
      </w:tr>
      <w:tr w:rsidR="002A76BE" w:rsidTr="002A76BE">
        <w:tc>
          <w:tcPr>
            <w:tcW w:w="3791"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 xml:space="preserve">(20±2) °С, </w:t>
            </w:r>
            <w:proofErr w:type="gramStart"/>
            <w:r w:rsidRPr="00F17B2B">
              <w:rPr>
                <w:spacing w:val="2"/>
                <w:sz w:val="28"/>
                <w:szCs w:val="28"/>
              </w:rPr>
              <w:t>ч</w:t>
            </w:r>
            <w:proofErr w:type="gramEnd"/>
          </w:p>
        </w:tc>
        <w:tc>
          <w:tcPr>
            <w:tcW w:w="318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24</w:t>
            </w:r>
          </w:p>
        </w:tc>
        <w:tc>
          <w:tcPr>
            <w:tcW w:w="265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p>
        </w:tc>
      </w:tr>
      <w:tr w:rsidR="002A76BE" w:rsidTr="002A76BE">
        <w:tc>
          <w:tcPr>
            <w:tcW w:w="3791"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 xml:space="preserve">9. Эластичность пленки при изгибе, </w:t>
            </w:r>
            <w:proofErr w:type="gramStart"/>
            <w:r w:rsidRPr="00F17B2B">
              <w:rPr>
                <w:spacing w:val="2"/>
                <w:sz w:val="28"/>
                <w:szCs w:val="28"/>
              </w:rPr>
              <w:t>мм</w:t>
            </w:r>
            <w:proofErr w:type="gramEnd"/>
            <w:r w:rsidRPr="00F17B2B">
              <w:rPr>
                <w:spacing w:val="2"/>
                <w:sz w:val="28"/>
                <w:szCs w:val="28"/>
              </w:rPr>
              <w:t>, не более</w:t>
            </w:r>
          </w:p>
        </w:tc>
        <w:tc>
          <w:tcPr>
            <w:tcW w:w="318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1</w:t>
            </w:r>
          </w:p>
        </w:tc>
        <w:tc>
          <w:tcPr>
            <w:tcW w:w="265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По ГОСТ 6806</w:t>
            </w:r>
          </w:p>
        </w:tc>
      </w:tr>
      <w:tr w:rsidR="002A76BE" w:rsidTr="002A76BE">
        <w:tc>
          <w:tcPr>
            <w:tcW w:w="3791"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10. Прочность пленки при ударе на приборе типа У-1, см, не менее</w:t>
            </w:r>
          </w:p>
        </w:tc>
        <w:tc>
          <w:tcPr>
            <w:tcW w:w="318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50</w:t>
            </w:r>
          </w:p>
        </w:tc>
        <w:tc>
          <w:tcPr>
            <w:tcW w:w="2658" w:type="dxa"/>
            <w:tcBorders>
              <w:top w:val="nil"/>
              <w:left w:val="single" w:sz="6" w:space="0" w:color="000000"/>
              <w:bottom w:val="nil"/>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По ГОСТ 4765</w:t>
            </w:r>
          </w:p>
        </w:tc>
      </w:tr>
      <w:tr w:rsidR="002A76BE" w:rsidTr="00A34450">
        <w:tc>
          <w:tcPr>
            <w:tcW w:w="3791" w:type="dxa"/>
            <w:tcBorders>
              <w:top w:val="nil"/>
              <w:left w:val="single" w:sz="6" w:space="0" w:color="000000"/>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11. Адгезия пленки, баллы, не более</w:t>
            </w:r>
          </w:p>
        </w:tc>
        <w:tc>
          <w:tcPr>
            <w:tcW w:w="3188" w:type="dxa"/>
            <w:tcBorders>
              <w:top w:val="nil"/>
              <w:left w:val="single" w:sz="6" w:space="0" w:color="000000"/>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1</w:t>
            </w:r>
          </w:p>
        </w:tc>
        <w:tc>
          <w:tcPr>
            <w:tcW w:w="2658" w:type="dxa"/>
            <w:tcBorders>
              <w:top w:val="nil"/>
              <w:left w:val="single" w:sz="6" w:space="0" w:color="000000"/>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По ГОСТ 15140, разд.2</w:t>
            </w:r>
            <w:r w:rsidRPr="00F17B2B">
              <w:rPr>
                <w:spacing w:val="2"/>
                <w:sz w:val="28"/>
                <w:szCs w:val="28"/>
              </w:rPr>
              <w:br/>
            </w:r>
          </w:p>
        </w:tc>
      </w:tr>
      <w:tr w:rsidR="002A76BE" w:rsidTr="00A34450">
        <w:tc>
          <w:tcPr>
            <w:tcW w:w="3791" w:type="dxa"/>
            <w:tcBorders>
              <w:top w:val="nil"/>
              <w:left w:val="single" w:sz="6" w:space="0" w:color="000000"/>
              <w:bottom w:val="single" w:sz="4" w:space="0" w:color="auto"/>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 xml:space="preserve">12. Стойкость пленки к статическому воздействию 3%-ного раствора хлористого натрия, </w:t>
            </w:r>
            <w:proofErr w:type="gramStart"/>
            <w:r w:rsidRPr="00F17B2B">
              <w:rPr>
                <w:spacing w:val="2"/>
                <w:sz w:val="28"/>
                <w:szCs w:val="28"/>
              </w:rPr>
              <w:t>ч</w:t>
            </w:r>
            <w:proofErr w:type="gramEnd"/>
            <w:r w:rsidRPr="00F17B2B">
              <w:rPr>
                <w:spacing w:val="2"/>
                <w:sz w:val="28"/>
                <w:szCs w:val="28"/>
              </w:rPr>
              <w:t>, не менее</w:t>
            </w:r>
          </w:p>
        </w:tc>
        <w:tc>
          <w:tcPr>
            <w:tcW w:w="3188" w:type="dxa"/>
            <w:tcBorders>
              <w:top w:val="nil"/>
              <w:left w:val="single" w:sz="6" w:space="0" w:color="000000"/>
              <w:bottom w:val="single" w:sz="4" w:space="0" w:color="auto"/>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jc w:val="center"/>
              <w:textAlignment w:val="baseline"/>
              <w:rPr>
                <w:spacing w:val="2"/>
                <w:sz w:val="28"/>
                <w:szCs w:val="28"/>
              </w:rPr>
            </w:pPr>
            <w:r w:rsidRPr="00F17B2B">
              <w:rPr>
                <w:spacing w:val="2"/>
                <w:sz w:val="28"/>
                <w:szCs w:val="28"/>
              </w:rPr>
              <w:t>24</w:t>
            </w:r>
          </w:p>
        </w:tc>
        <w:tc>
          <w:tcPr>
            <w:tcW w:w="2658" w:type="dxa"/>
            <w:tcBorders>
              <w:top w:val="nil"/>
              <w:left w:val="single" w:sz="6" w:space="0" w:color="000000"/>
              <w:bottom w:val="single" w:sz="4" w:space="0" w:color="auto"/>
              <w:right w:val="single" w:sz="6" w:space="0" w:color="000000"/>
            </w:tcBorders>
            <w:shd w:val="clear" w:color="auto" w:fill="FFFFFF"/>
            <w:tcMar>
              <w:top w:w="0" w:type="dxa"/>
              <w:left w:w="74" w:type="dxa"/>
              <w:bottom w:w="0" w:type="dxa"/>
              <w:right w:w="74" w:type="dxa"/>
            </w:tcMar>
            <w:hideMark/>
          </w:tcPr>
          <w:p w:rsidR="002A76BE" w:rsidRPr="00F17B2B" w:rsidRDefault="002A76BE" w:rsidP="00F17B2B">
            <w:pPr>
              <w:pStyle w:val="formattext"/>
              <w:widowControl w:val="0"/>
              <w:spacing w:before="0" w:beforeAutospacing="0" w:after="0" w:afterAutospacing="0"/>
              <w:textAlignment w:val="baseline"/>
              <w:rPr>
                <w:spacing w:val="2"/>
                <w:sz w:val="28"/>
                <w:szCs w:val="28"/>
              </w:rPr>
            </w:pPr>
            <w:r w:rsidRPr="00F17B2B">
              <w:rPr>
                <w:spacing w:val="2"/>
                <w:sz w:val="28"/>
                <w:szCs w:val="28"/>
              </w:rPr>
              <w:t>По ГОСТ 9.403, разд.2 и п.4.7 настоящего стандарта</w:t>
            </w:r>
          </w:p>
        </w:tc>
      </w:tr>
    </w:tbl>
    <w:p w:rsidR="002A76BE" w:rsidRPr="002A76BE" w:rsidRDefault="002A76BE" w:rsidP="00F17B2B">
      <w:pPr>
        <w:widowControl w:val="0"/>
        <w:tabs>
          <w:tab w:val="left" w:pos="0"/>
          <w:tab w:val="left" w:pos="1134"/>
        </w:tabs>
        <w:ind w:firstLine="709"/>
        <w:jc w:val="both"/>
        <w:rPr>
          <w:sz w:val="28"/>
          <w:szCs w:val="28"/>
        </w:rPr>
      </w:pPr>
    </w:p>
    <w:p w:rsidR="002033C3" w:rsidRPr="00F17B2B" w:rsidRDefault="00A34450" w:rsidP="00F17B2B">
      <w:pPr>
        <w:widowControl w:val="0"/>
        <w:tabs>
          <w:tab w:val="left" w:pos="0"/>
          <w:tab w:val="left" w:pos="1134"/>
        </w:tabs>
        <w:ind w:firstLine="709"/>
        <w:jc w:val="both"/>
        <w:rPr>
          <w:sz w:val="28"/>
          <w:szCs w:val="28"/>
        </w:rPr>
      </w:pPr>
      <w:r w:rsidRPr="00F17B2B">
        <w:rPr>
          <w:sz w:val="28"/>
          <w:szCs w:val="28"/>
        </w:rPr>
        <w:t>Например, согласно п. 4.5 ГОСТ 25129-82 м</w:t>
      </w:r>
      <w:r w:rsidRPr="00F17B2B">
        <w:rPr>
          <w:spacing w:val="2"/>
          <w:sz w:val="28"/>
          <w:szCs w:val="28"/>
          <w:shd w:val="clear" w:color="auto" w:fill="FFFFFF"/>
        </w:rPr>
        <w:t>ассовую долю нелетучих веществ определяют по ГОСТ 17537. Навеску массой (2,0±0,2) г помещают в сушильный шкаф и выдерживают при температуре (140±2) °С. Первое взвешивание проводят через 1 ч, последующие - через каждые 30 мин до постоянной массы. Допускается определение массовой доли нелетучих веществ под инфракрасной лампой при температуре (142±2) °С. При разногласиях в оценке данного показателя окончательным результатом является определение в сушильном шкафу.</w:t>
      </w:r>
    </w:p>
    <w:p w:rsidR="00A34450" w:rsidRPr="00F17B2B" w:rsidRDefault="00A34450" w:rsidP="00F17B2B">
      <w:pPr>
        <w:widowControl w:val="0"/>
        <w:tabs>
          <w:tab w:val="left" w:pos="0"/>
          <w:tab w:val="left" w:pos="1134"/>
        </w:tabs>
        <w:ind w:firstLine="709"/>
        <w:jc w:val="both"/>
        <w:rPr>
          <w:sz w:val="28"/>
          <w:szCs w:val="28"/>
        </w:rPr>
      </w:pPr>
      <w:r w:rsidRPr="00F17B2B">
        <w:rPr>
          <w:sz w:val="28"/>
          <w:szCs w:val="28"/>
        </w:rPr>
        <w:t xml:space="preserve">Таким образом, Заказчиком установлены требования к конкретным показателям товаров, которые определяются по результатам проведения </w:t>
      </w:r>
      <w:r w:rsidRPr="00F17B2B">
        <w:rPr>
          <w:sz w:val="28"/>
          <w:szCs w:val="28"/>
        </w:rPr>
        <w:lastRenderedPageBreak/>
        <w:t>испытаний товаров.</w:t>
      </w:r>
    </w:p>
    <w:p w:rsidR="00A34450" w:rsidRPr="00F17B2B" w:rsidRDefault="00A34450" w:rsidP="00F17B2B">
      <w:pPr>
        <w:widowControl w:val="0"/>
        <w:tabs>
          <w:tab w:val="left" w:pos="0"/>
          <w:tab w:val="left" w:pos="1134"/>
        </w:tabs>
        <w:ind w:firstLine="709"/>
        <w:jc w:val="both"/>
        <w:rPr>
          <w:sz w:val="28"/>
          <w:szCs w:val="28"/>
        </w:rPr>
      </w:pPr>
      <w:r w:rsidRPr="00F17B2B">
        <w:rPr>
          <w:sz w:val="28"/>
          <w:szCs w:val="28"/>
        </w:rPr>
        <w:t xml:space="preserve">В действиях Заказчика выявлено нарушение </w:t>
      </w:r>
      <w:proofErr w:type="gramStart"/>
      <w:r w:rsidRPr="00F17B2B">
        <w:rPr>
          <w:sz w:val="28"/>
          <w:szCs w:val="28"/>
        </w:rPr>
        <w:t>ч</w:t>
      </w:r>
      <w:proofErr w:type="gramEnd"/>
      <w:r w:rsidRPr="00F17B2B">
        <w:rPr>
          <w:sz w:val="28"/>
          <w:szCs w:val="28"/>
        </w:rPr>
        <w:t>. 6 ст. 66 Закона о контрактной системе.</w:t>
      </w:r>
    </w:p>
    <w:p w:rsidR="0018040E" w:rsidRPr="00F17B2B" w:rsidRDefault="00A34450" w:rsidP="00F17B2B">
      <w:pPr>
        <w:widowControl w:val="0"/>
        <w:tabs>
          <w:tab w:val="left" w:pos="0"/>
          <w:tab w:val="left" w:pos="1134"/>
        </w:tabs>
        <w:ind w:firstLine="709"/>
        <w:jc w:val="both"/>
        <w:rPr>
          <w:sz w:val="28"/>
          <w:szCs w:val="28"/>
        </w:rPr>
      </w:pPr>
      <w:r w:rsidRPr="00F17B2B">
        <w:rPr>
          <w:sz w:val="28"/>
          <w:szCs w:val="28"/>
        </w:rPr>
        <w:t>Следовательно, жалоба признана обоснованной.</w:t>
      </w:r>
    </w:p>
    <w:p w:rsidR="00B306FD" w:rsidRPr="00383283" w:rsidRDefault="00B306FD" w:rsidP="00B306FD">
      <w:pPr>
        <w:widowControl w:val="0"/>
        <w:tabs>
          <w:tab w:val="left" w:pos="0"/>
          <w:tab w:val="left" w:pos="1134"/>
        </w:tabs>
        <w:ind w:firstLine="709"/>
        <w:jc w:val="both"/>
        <w:rPr>
          <w:sz w:val="28"/>
          <w:szCs w:val="28"/>
        </w:rPr>
      </w:pPr>
      <w:r w:rsidRPr="00383283">
        <w:rPr>
          <w:sz w:val="28"/>
          <w:szCs w:val="28"/>
        </w:rPr>
        <w:t>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 Согласно протоколу рассмотрения заявок на участие в электронном аукционе от 27.10.2017 №0372200062317000005-1-1 оспариваемые Заявителем положения документации о закупке не являются основанием для отказа в допуске к участию в аукционе первым частям заявок участников закупки.</w:t>
      </w:r>
    </w:p>
    <w:p w:rsidR="00573E04" w:rsidRPr="00F17B2B" w:rsidRDefault="00573E04" w:rsidP="00F17B2B">
      <w:pPr>
        <w:widowControl w:val="0"/>
        <w:tabs>
          <w:tab w:val="left" w:pos="0"/>
          <w:tab w:val="left" w:pos="1134"/>
        </w:tabs>
        <w:autoSpaceDE w:val="0"/>
        <w:autoSpaceDN w:val="0"/>
        <w:adjustRightInd w:val="0"/>
        <w:ind w:firstLine="709"/>
        <w:jc w:val="both"/>
        <w:rPr>
          <w:sz w:val="28"/>
          <w:szCs w:val="28"/>
        </w:rPr>
      </w:pPr>
      <w:r w:rsidRPr="00F17B2B">
        <w:rPr>
          <w:sz w:val="28"/>
          <w:szCs w:val="28"/>
        </w:rPr>
        <w:t>Комиссия УФАС, руководствуясь ст.</w:t>
      </w:r>
      <w:r w:rsidR="004C1732" w:rsidRPr="00F17B2B">
        <w:rPr>
          <w:sz w:val="28"/>
          <w:szCs w:val="28"/>
        </w:rPr>
        <w:t xml:space="preserve"> </w:t>
      </w:r>
      <w:r w:rsidRPr="00F17B2B">
        <w:rPr>
          <w:sz w:val="28"/>
          <w:szCs w:val="28"/>
        </w:rPr>
        <w:t>99</w:t>
      </w:r>
      <w:r w:rsidR="00070112" w:rsidRPr="00F17B2B">
        <w:rPr>
          <w:sz w:val="28"/>
          <w:szCs w:val="28"/>
        </w:rPr>
        <w:t>, 106</w:t>
      </w:r>
      <w:r w:rsidR="001A113D" w:rsidRPr="00F17B2B">
        <w:rPr>
          <w:sz w:val="28"/>
          <w:szCs w:val="28"/>
        </w:rPr>
        <w:t xml:space="preserve"> </w:t>
      </w:r>
      <w:r w:rsidRPr="00F17B2B">
        <w:rPr>
          <w:sz w:val="28"/>
          <w:szCs w:val="28"/>
        </w:rPr>
        <w:t>Закона</w:t>
      </w:r>
      <w:r w:rsidR="00F83D59" w:rsidRPr="00F17B2B">
        <w:rPr>
          <w:sz w:val="28"/>
          <w:szCs w:val="28"/>
        </w:rPr>
        <w:t xml:space="preserve"> </w:t>
      </w:r>
      <w:r w:rsidRPr="00F17B2B">
        <w:rPr>
          <w:sz w:val="28"/>
          <w:szCs w:val="28"/>
        </w:rPr>
        <w:t>о контрактной системе, Административным регламентом,</w:t>
      </w:r>
    </w:p>
    <w:p w:rsidR="004C1732" w:rsidRPr="00CE1084" w:rsidRDefault="004C1732" w:rsidP="00F17B2B">
      <w:pPr>
        <w:pStyle w:val="a7"/>
        <w:widowControl w:val="0"/>
        <w:rPr>
          <w:rFonts w:ascii="Times New Roman" w:hAnsi="Times New Roman"/>
          <w:sz w:val="28"/>
          <w:szCs w:val="28"/>
        </w:rPr>
      </w:pPr>
    </w:p>
    <w:p w:rsidR="00EC6DD3" w:rsidRPr="00CE1084" w:rsidRDefault="004D0F56" w:rsidP="00984E00">
      <w:pPr>
        <w:pStyle w:val="a7"/>
        <w:contextualSpacing/>
        <w:jc w:val="center"/>
        <w:rPr>
          <w:rFonts w:ascii="Times New Roman" w:hAnsi="Times New Roman"/>
          <w:sz w:val="28"/>
          <w:szCs w:val="28"/>
        </w:rPr>
      </w:pPr>
      <w:r w:rsidRPr="00CE1084">
        <w:rPr>
          <w:rFonts w:ascii="Times New Roman" w:hAnsi="Times New Roman"/>
          <w:sz w:val="28"/>
          <w:szCs w:val="28"/>
        </w:rPr>
        <w:t>РЕШИЛА:</w:t>
      </w:r>
    </w:p>
    <w:p w:rsidR="002B5FFC" w:rsidRPr="00CE1084" w:rsidRDefault="002B5FFC" w:rsidP="00984E00">
      <w:pPr>
        <w:pStyle w:val="a7"/>
        <w:contextualSpacing/>
        <w:jc w:val="center"/>
        <w:rPr>
          <w:rFonts w:ascii="Times New Roman" w:hAnsi="Times New Roman"/>
          <w:sz w:val="28"/>
          <w:szCs w:val="28"/>
        </w:rPr>
      </w:pPr>
    </w:p>
    <w:p w:rsidR="006A5862" w:rsidRDefault="006A5862" w:rsidP="006A5862">
      <w:pPr>
        <w:pStyle w:val="afc"/>
        <w:numPr>
          <w:ilvl w:val="0"/>
          <w:numId w:val="41"/>
        </w:numPr>
        <w:tabs>
          <w:tab w:val="left" w:pos="0"/>
          <w:tab w:val="left" w:pos="142"/>
          <w:tab w:val="left" w:pos="1134"/>
        </w:tabs>
        <w:autoSpaceDE/>
        <w:autoSpaceDN/>
        <w:adjustRightInd/>
        <w:ind w:left="0" w:firstLine="709"/>
        <w:contextualSpacing w:val="0"/>
        <w:jc w:val="both"/>
        <w:rPr>
          <w:sz w:val="28"/>
          <w:szCs w:val="28"/>
        </w:rPr>
      </w:pPr>
      <w:r w:rsidRPr="00063A5E">
        <w:rPr>
          <w:sz w:val="28"/>
          <w:szCs w:val="28"/>
        </w:rPr>
        <w:t>Признать жалоб</w:t>
      </w:r>
      <w:proofErr w:type="gramStart"/>
      <w:r w:rsidRPr="00063A5E">
        <w:rPr>
          <w:sz w:val="28"/>
          <w:szCs w:val="28"/>
        </w:rPr>
        <w:t xml:space="preserve">у </w:t>
      </w:r>
      <w:r>
        <w:rPr>
          <w:sz w:val="28"/>
          <w:szCs w:val="28"/>
        </w:rPr>
        <w:t>ООО</w:t>
      </w:r>
      <w:proofErr w:type="gramEnd"/>
      <w:r>
        <w:rPr>
          <w:sz w:val="28"/>
          <w:szCs w:val="28"/>
        </w:rPr>
        <w:t xml:space="preserve"> «</w:t>
      </w:r>
      <w:proofErr w:type="spellStart"/>
      <w:r w:rsidR="00F17B2B">
        <w:rPr>
          <w:sz w:val="28"/>
          <w:szCs w:val="28"/>
        </w:rPr>
        <w:t>Новострой</w:t>
      </w:r>
      <w:proofErr w:type="spellEnd"/>
      <w:r>
        <w:rPr>
          <w:sz w:val="28"/>
          <w:szCs w:val="28"/>
        </w:rPr>
        <w:t>»</w:t>
      </w:r>
      <w:r w:rsidR="00F17B2B">
        <w:rPr>
          <w:sz w:val="28"/>
          <w:szCs w:val="28"/>
        </w:rPr>
        <w:t xml:space="preserve"> обоснованной.</w:t>
      </w:r>
      <w:r>
        <w:rPr>
          <w:sz w:val="28"/>
          <w:szCs w:val="28"/>
        </w:rPr>
        <w:t xml:space="preserve"> </w:t>
      </w:r>
    </w:p>
    <w:p w:rsidR="006A5862" w:rsidRPr="001816AD" w:rsidRDefault="006A5862" w:rsidP="006A5862">
      <w:pPr>
        <w:widowControl w:val="0"/>
        <w:numPr>
          <w:ilvl w:val="0"/>
          <w:numId w:val="41"/>
        </w:numPr>
        <w:tabs>
          <w:tab w:val="left" w:pos="0"/>
          <w:tab w:val="left" w:pos="1134"/>
        </w:tabs>
        <w:ind w:left="0" w:firstLine="709"/>
        <w:jc w:val="both"/>
        <w:rPr>
          <w:sz w:val="28"/>
          <w:szCs w:val="28"/>
        </w:rPr>
      </w:pPr>
      <w:r>
        <w:rPr>
          <w:sz w:val="28"/>
          <w:szCs w:val="28"/>
        </w:rPr>
        <w:t>Признать в действиях Заказчика нарушени</w:t>
      </w:r>
      <w:r w:rsidR="00F17B2B">
        <w:rPr>
          <w:sz w:val="28"/>
          <w:szCs w:val="28"/>
        </w:rPr>
        <w:t>е</w:t>
      </w:r>
      <w:r>
        <w:rPr>
          <w:sz w:val="28"/>
          <w:szCs w:val="28"/>
        </w:rPr>
        <w:t xml:space="preserve"> </w:t>
      </w:r>
      <w:proofErr w:type="gramStart"/>
      <w:r w:rsidR="00F17B2B">
        <w:rPr>
          <w:sz w:val="28"/>
          <w:szCs w:val="28"/>
        </w:rPr>
        <w:t>ч</w:t>
      </w:r>
      <w:proofErr w:type="gramEnd"/>
      <w:r w:rsidR="00F17B2B">
        <w:rPr>
          <w:sz w:val="28"/>
          <w:szCs w:val="28"/>
        </w:rPr>
        <w:t>. 6 ст. 66</w:t>
      </w:r>
      <w:r>
        <w:rPr>
          <w:sz w:val="28"/>
          <w:szCs w:val="28"/>
        </w:rPr>
        <w:t xml:space="preserve"> Закона о контрактной системе.</w:t>
      </w:r>
    </w:p>
    <w:p w:rsidR="006A5862" w:rsidRPr="00301F4E" w:rsidRDefault="006A5862" w:rsidP="006A5862">
      <w:pPr>
        <w:widowControl w:val="0"/>
        <w:numPr>
          <w:ilvl w:val="0"/>
          <w:numId w:val="41"/>
        </w:numPr>
        <w:tabs>
          <w:tab w:val="left" w:pos="0"/>
          <w:tab w:val="left" w:pos="1134"/>
        </w:tabs>
        <w:ind w:left="0" w:firstLine="709"/>
        <w:jc w:val="both"/>
        <w:rPr>
          <w:sz w:val="28"/>
          <w:szCs w:val="28"/>
        </w:rPr>
      </w:pPr>
      <w:r>
        <w:rPr>
          <w:sz w:val="28"/>
          <w:szCs w:val="28"/>
        </w:rPr>
        <w:t>О</w:t>
      </w:r>
      <w:r w:rsidRPr="00301F4E">
        <w:rPr>
          <w:sz w:val="28"/>
          <w:szCs w:val="28"/>
        </w:rPr>
        <w:t>бязательное для исполнения предписание</w:t>
      </w:r>
      <w:r>
        <w:rPr>
          <w:sz w:val="28"/>
          <w:szCs w:val="28"/>
        </w:rPr>
        <w:t xml:space="preserve"> </w:t>
      </w:r>
      <w:r w:rsidRPr="00301F4E">
        <w:rPr>
          <w:sz w:val="28"/>
          <w:szCs w:val="28"/>
        </w:rPr>
        <w:t>об устранении нарушени</w:t>
      </w:r>
      <w:r>
        <w:rPr>
          <w:sz w:val="28"/>
          <w:szCs w:val="28"/>
        </w:rPr>
        <w:t>я</w:t>
      </w:r>
      <w:r w:rsidRPr="00301F4E">
        <w:rPr>
          <w:sz w:val="28"/>
          <w:szCs w:val="28"/>
        </w:rPr>
        <w:t xml:space="preserve"> законодательства о контрактной системе</w:t>
      </w:r>
      <w:r>
        <w:rPr>
          <w:sz w:val="28"/>
          <w:szCs w:val="28"/>
        </w:rPr>
        <w:t xml:space="preserve"> не выдавать</w:t>
      </w:r>
      <w:r w:rsidRPr="00301F4E">
        <w:rPr>
          <w:sz w:val="28"/>
          <w:szCs w:val="28"/>
        </w:rPr>
        <w:t>.</w:t>
      </w:r>
    </w:p>
    <w:p w:rsidR="006A5862" w:rsidRPr="000D2E22" w:rsidRDefault="006A5862" w:rsidP="006A5862">
      <w:pPr>
        <w:widowControl w:val="0"/>
        <w:numPr>
          <w:ilvl w:val="0"/>
          <w:numId w:val="41"/>
        </w:numPr>
        <w:tabs>
          <w:tab w:val="left" w:pos="0"/>
          <w:tab w:val="left" w:pos="1134"/>
        </w:tabs>
        <w:ind w:left="0" w:firstLine="709"/>
        <w:jc w:val="both"/>
        <w:rPr>
          <w:sz w:val="28"/>
          <w:szCs w:val="28"/>
        </w:rPr>
      </w:pPr>
      <w:r w:rsidRPr="00301F4E">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r>
        <w:rPr>
          <w:sz w:val="28"/>
          <w:szCs w:val="28"/>
        </w:rPr>
        <w:t>.</w:t>
      </w:r>
    </w:p>
    <w:p w:rsidR="00111BEA" w:rsidRPr="00FB7FF8" w:rsidRDefault="00111BEA" w:rsidP="00FB7FF8">
      <w:pPr>
        <w:tabs>
          <w:tab w:val="left" w:pos="1134"/>
        </w:tabs>
        <w:ind w:left="709"/>
        <w:jc w:val="both"/>
        <w:rPr>
          <w:sz w:val="28"/>
          <w:szCs w:val="28"/>
        </w:rPr>
      </w:pPr>
    </w:p>
    <w:p w:rsidR="005F4EE9" w:rsidRDefault="005F4EE9" w:rsidP="00A12EAC">
      <w:pPr>
        <w:ind w:left="709"/>
        <w:contextualSpacing/>
        <w:jc w:val="both"/>
        <w:rPr>
          <w:sz w:val="28"/>
          <w:szCs w:val="28"/>
        </w:rPr>
      </w:pPr>
    </w:p>
    <w:p w:rsidR="0010683F" w:rsidRDefault="0010683F" w:rsidP="00984E00">
      <w:pPr>
        <w:tabs>
          <w:tab w:val="left" w:pos="2700"/>
        </w:tabs>
        <w:ind w:firstLine="720"/>
        <w:contextualSpacing/>
        <w:jc w:val="both"/>
        <w:rPr>
          <w:sz w:val="28"/>
          <w:szCs w:val="28"/>
        </w:rPr>
      </w:pPr>
    </w:p>
    <w:p w:rsidR="00DE4CE2" w:rsidRPr="00CE1084" w:rsidRDefault="00B4623E" w:rsidP="00984E00">
      <w:pPr>
        <w:tabs>
          <w:tab w:val="left" w:pos="2700"/>
        </w:tabs>
        <w:ind w:firstLine="720"/>
        <w:contextualSpacing/>
        <w:jc w:val="both"/>
        <w:rPr>
          <w:sz w:val="28"/>
          <w:szCs w:val="28"/>
        </w:rPr>
      </w:pPr>
      <w:r w:rsidRPr="00CE1084">
        <w:rPr>
          <w:i/>
          <w:sz w:val="28"/>
          <w:szCs w:val="28"/>
        </w:rPr>
        <w:t xml:space="preserve">Настоящее решение может быть обжаловано в судебном порядке </w:t>
      </w:r>
      <w:r w:rsidR="00464258" w:rsidRPr="00CE1084">
        <w:rPr>
          <w:i/>
          <w:sz w:val="28"/>
          <w:szCs w:val="28"/>
        </w:rPr>
        <w:t xml:space="preserve">         </w:t>
      </w:r>
      <w:r w:rsidR="00361F2E" w:rsidRPr="00CE1084">
        <w:rPr>
          <w:i/>
          <w:sz w:val="28"/>
          <w:szCs w:val="28"/>
        </w:rPr>
        <w:t xml:space="preserve">           </w:t>
      </w:r>
      <w:r w:rsidR="00464258" w:rsidRPr="00CE1084">
        <w:rPr>
          <w:i/>
          <w:sz w:val="28"/>
          <w:szCs w:val="28"/>
        </w:rPr>
        <w:t xml:space="preserve">     </w:t>
      </w:r>
      <w:r w:rsidRPr="00CE1084">
        <w:rPr>
          <w:i/>
          <w:sz w:val="28"/>
          <w:szCs w:val="28"/>
        </w:rPr>
        <w:t>в течение трёх месяцев со дня принятия.</w:t>
      </w:r>
      <w:r w:rsidRPr="00CE1084">
        <w:rPr>
          <w:sz w:val="28"/>
          <w:szCs w:val="28"/>
        </w:rPr>
        <w:t xml:space="preserve"> </w:t>
      </w:r>
    </w:p>
    <w:sectPr w:rsidR="00DE4CE2" w:rsidRPr="00CE1084" w:rsidSect="0086357E">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BED" w:rsidRDefault="001A6BED">
      <w:r>
        <w:separator/>
      </w:r>
    </w:p>
  </w:endnote>
  <w:endnote w:type="continuationSeparator" w:id="0">
    <w:p w:rsidR="001A6BED" w:rsidRDefault="001A6B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3AC" w:rsidRDefault="007013AC">
    <w:pPr>
      <w:pStyle w:val="afe"/>
    </w:pPr>
    <w:r>
      <w:t xml:space="preserve">  </w:t>
    </w:r>
  </w:p>
  <w:p w:rsidR="007013AC" w:rsidRDefault="007013AC">
    <w:pPr>
      <w:pStyle w:val="afe"/>
    </w:pPr>
  </w:p>
  <w:p w:rsidR="007013AC" w:rsidRDefault="007013AC">
    <w:pPr>
      <w:pStyle w:val="afe"/>
    </w:pPr>
  </w:p>
  <w:p w:rsidR="007013AC" w:rsidRDefault="007013AC">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BED" w:rsidRDefault="001A6BED">
      <w:r>
        <w:separator/>
      </w:r>
    </w:p>
  </w:footnote>
  <w:footnote w:type="continuationSeparator" w:id="0">
    <w:p w:rsidR="001A6BED" w:rsidRDefault="001A6B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793E9F"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793E9F"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10683F">
      <w:rPr>
        <w:rStyle w:val="a6"/>
        <w:noProof/>
      </w:rPr>
      <w:t>5</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58611D8"/>
    <w:multiLevelType w:val="hybridMultilevel"/>
    <w:tmpl w:val="89F4EAF6"/>
    <w:lvl w:ilvl="0" w:tplc="8C52CB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6B862C4"/>
    <w:multiLevelType w:val="hybridMultilevel"/>
    <w:tmpl w:val="58A41CE8"/>
    <w:lvl w:ilvl="0" w:tplc="C688F3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B22499B"/>
    <w:multiLevelType w:val="hybridMultilevel"/>
    <w:tmpl w:val="C1DA51EE"/>
    <w:lvl w:ilvl="0" w:tplc="96E096B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C524999"/>
    <w:multiLevelType w:val="hybridMultilevel"/>
    <w:tmpl w:val="D37E2284"/>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nsid w:val="0D6632DF"/>
    <w:multiLevelType w:val="multilevel"/>
    <w:tmpl w:val="A2A04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2">
    <w:nsid w:val="17112E68"/>
    <w:multiLevelType w:val="hybridMultilevel"/>
    <w:tmpl w:val="A5704E0C"/>
    <w:lvl w:ilvl="0" w:tplc="958C9D26">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3">
    <w:nsid w:val="18EB2543"/>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8D70857"/>
    <w:multiLevelType w:val="hybridMultilevel"/>
    <w:tmpl w:val="0988EF78"/>
    <w:lvl w:ilvl="0" w:tplc="33246B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ADC638A"/>
    <w:multiLevelType w:val="hybridMultilevel"/>
    <w:tmpl w:val="863413C2"/>
    <w:lvl w:ilvl="0" w:tplc="63867FAA">
      <w:start w:val="1"/>
      <w:numFmt w:val="decimal"/>
      <w:lvlText w:val="%1."/>
      <w:lvlJc w:val="left"/>
      <w:pPr>
        <w:ind w:left="1069" w:hanging="360"/>
      </w:pPr>
      <w:rPr>
        <w:rFonts w:ascii="Times New Roman" w:hAnsi="Times New Roman" w:cs="Times New Roman" w:hint="default"/>
        <w:b/>
        <w:color w:val="00000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7D47083"/>
    <w:multiLevelType w:val="hybridMultilevel"/>
    <w:tmpl w:val="AF5CEE9C"/>
    <w:lvl w:ilvl="0" w:tplc="9D707ED4">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BA43F4A"/>
    <w:multiLevelType w:val="hybridMultilevel"/>
    <w:tmpl w:val="57D6357C"/>
    <w:lvl w:ilvl="0" w:tplc="6DBC41D8">
      <w:start w:val="1"/>
      <w:numFmt w:val="decimal"/>
      <w:lvlText w:val="%1)"/>
      <w:lvlJc w:val="left"/>
      <w:pPr>
        <w:ind w:left="1070" w:hanging="360"/>
      </w:pPr>
      <w:rPr>
        <w:rFonts w:cs="Times New Roman"/>
      </w:rPr>
    </w:lvl>
    <w:lvl w:ilvl="1" w:tplc="04190019">
      <w:start w:val="1"/>
      <w:numFmt w:val="decimal"/>
      <w:lvlText w:val="%2."/>
      <w:lvlJc w:val="left"/>
      <w:pPr>
        <w:tabs>
          <w:tab w:val="num" w:pos="1583"/>
        </w:tabs>
        <w:ind w:left="1583" w:hanging="360"/>
      </w:pPr>
    </w:lvl>
    <w:lvl w:ilvl="2" w:tplc="0419001B">
      <w:start w:val="1"/>
      <w:numFmt w:val="decimal"/>
      <w:lvlText w:val="%3."/>
      <w:lvlJc w:val="left"/>
      <w:pPr>
        <w:tabs>
          <w:tab w:val="num" w:pos="2303"/>
        </w:tabs>
        <w:ind w:left="2303" w:hanging="360"/>
      </w:pPr>
    </w:lvl>
    <w:lvl w:ilvl="3" w:tplc="0419000F">
      <w:start w:val="1"/>
      <w:numFmt w:val="decimal"/>
      <w:lvlText w:val="%4."/>
      <w:lvlJc w:val="left"/>
      <w:pPr>
        <w:tabs>
          <w:tab w:val="num" w:pos="3023"/>
        </w:tabs>
        <w:ind w:left="3023" w:hanging="360"/>
      </w:pPr>
    </w:lvl>
    <w:lvl w:ilvl="4" w:tplc="04190019">
      <w:start w:val="1"/>
      <w:numFmt w:val="decimal"/>
      <w:lvlText w:val="%5."/>
      <w:lvlJc w:val="left"/>
      <w:pPr>
        <w:tabs>
          <w:tab w:val="num" w:pos="3743"/>
        </w:tabs>
        <w:ind w:left="3743" w:hanging="360"/>
      </w:pPr>
    </w:lvl>
    <w:lvl w:ilvl="5" w:tplc="0419001B">
      <w:start w:val="1"/>
      <w:numFmt w:val="decimal"/>
      <w:lvlText w:val="%6."/>
      <w:lvlJc w:val="left"/>
      <w:pPr>
        <w:tabs>
          <w:tab w:val="num" w:pos="4463"/>
        </w:tabs>
        <w:ind w:left="4463" w:hanging="360"/>
      </w:pPr>
    </w:lvl>
    <w:lvl w:ilvl="6" w:tplc="0419000F">
      <w:start w:val="1"/>
      <w:numFmt w:val="decimal"/>
      <w:lvlText w:val="%7."/>
      <w:lvlJc w:val="left"/>
      <w:pPr>
        <w:tabs>
          <w:tab w:val="num" w:pos="5183"/>
        </w:tabs>
        <w:ind w:left="5183" w:hanging="360"/>
      </w:pPr>
    </w:lvl>
    <w:lvl w:ilvl="7" w:tplc="04190019">
      <w:start w:val="1"/>
      <w:numFmt w:val="decimal"/>
      <w:lvlText w:val="%8."/>
      <w:lvlJc w:val="left"/>
      <w:pPr>
        <w:tabs>
          <w:tab w:val="num" w:pos="5903"/>
        </w:tabs>
        <w:ind w:left="5903" w:hanging="360"/>
      </w:pPr>
    </w:lvl>
    <w:lvl w:ilvl="8" w:tplc="0419001B">
      <w:start w:val="1"/>
      <w:numFmt w:val="decimal"/>
      <w:lvlText w:val="%9."/>
      <w:lvlJc w:val="left"/>
      <w:pPr>
        <w:tabs>
          <w:tab w:val="num" w:pos="6623"/>
        </w:tabs>
        <w:ind w:left="6623" w:hanging="360"/>
      </w:pPr>
    </w:lvl>
  </w:abstractNum>
  <w:abstractNum w:abstractNumId="23">
    <w:nsid w:val="3C595EA0"/>
    <w:multiLevelType w:val="multilevel"/>
    <w:tmpl w:val="3DEE2752"/>
    <w:lvl w:ilvl="0">
      <w:start w:val="1"/>
      <w:numFmt w:val="decimal"/>
      <w:lvlText w:val="%1."/>
      <w:lvlJc w:val="left"/>
      <w:pPr>
        <w:ind w:left="1429" w:hanging="360"/>
      </w:pPr>
    </w:lvl>
    <w:lvl w:ilvl="1">
      <w:start w:val="1"/>
      <w:numFmt w:val="decimal"/>
      <w:isLgl/>
      <w:lvlText w:val="%1.%2"/>
      <w:lvlJc w:val="left"/>
      <w:pPr>
        <w:ind w:left="4043" w:hanging="1065"/>
      </w:pPr>
      <w:rPr>
        <w:rFonts w:hint="default"/>
      </w:rPr>
    </w:lvl>
    <w:lvl w:ilvl="2">
      <w:start w:val="1"/>
      <w:numFmt w:val="decimal"/>
      <w:isLgl/>
      <w:lvlText w:val="%1.%2.%3"/>
      <w:lvlJc w:val="left"/>
      <w:pPr>
        <w:ind w:left="2134" w:hanging="1065"/>
      </w:pPr>
      <w:rPr>
        <w:rFonts w:hint="default"/>
      </w:rPr>
    </w:lvl>
    <w:lvl w:ilvl="3">
      <w:start w:val="1"/>
      <w:numFmt w:val="decimal"/>
      <w:isLgl/>
      <w:lvlText w:val="%1.%2.%3.%4"/>
      <w:lvlJc w:val="left"/>
      <w:pPr>
        <w:ind w:left="2134" w:hanging="1065"/>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4">
    <w:nsid w:val="3D7D310D"/>
    <w:multiLevelType w:val="hybridMultilevel"/>
    <w:tmpl w:val="C5C6DA18"/>
    <w:lvl w:ilvl="0" w:tplc="36F4B6A0">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FF72CD6"/>
    <w:multiLevelType w:val="hybridMultilevel"/>
    <w:tmpl w:val="0E843640"/>
    <w:lvl w:ilvl="0" w:tplc="242615D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B34F9C"/>
    <w:multiLevelType w:val="hybridMultilevel"/>
    <w:tmpl w:val="186418C2"/>
    <w:lvl w:ilvl="0" w:tplc="09E292D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431314E"/>
    <w:multiLevelType w:val="multilevel"/>
    <w:tmpl w:val="7B02938E"/>
    <w:lvl w:ilvl="0">
      <w:start w:val="2"/>
      <w:numFmt w:val="decimal"/>
      <w:lvlText w:val="%1."/>
      <w:lvlJc w:val="left"/>
      <w:pPr>
        <w:ind w:left="450" w:hanging="450"/>
      </w:pPr>
      <w:rPr>
        <w:rFonts w:hint="default"/>
        <w:color w:val="auto"/>
      </w:rPr>
    </w:lvl>
    <w:lvl w:ilvl="1">
      <w:start w:val="8"/>
      <w:numFmt w:val="decimal"/>
      <w:lvlText w:val="%1.%2."/>
      <w:lvlJc w:val="left"/>
      <w:pPr>
        <w:ind w:left="804" w:hanging="45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204" w:hanging="108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29">
    <w:nsid w:val="56C46B24"/>
    <w:multiLevelType w:val="hybridMultilevel"/>
    <w:tmpl w:val="C76892E2"/>
    <w:lvl w:ilvl="0" w:tplc="95A8D0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817302A"/>
    <w:multiLevelType w:val="multilevel"/>
    <w:tmpl w:val="1C3C8136"/>
    <w:lvl w:ilvl="0">
      <w:start w:val="1"/>
      <w:numFmt w:val="decimal"/>
      <w:lvlText w:val="%1."/>
      <w:lvlJc w:val="left"/>
      <w:pPr>
        <w:ind w:left="720" w:hanging="360"/>
      </w:pPr>
      <w:rPr>
        <w:rFonts w:hint="default"/>
      </w:rPr>
    </w:lvl>
    <w:lvl w:ilvl="1">
      <w:start w:val="1"/>
      <w:numFmt w:val="decimal"/>
      <w:isLgl/>
      <w:lvlText w:val="%1.%2."/>
      <w:lvlJc w:val="left"/>
      <w:pPr>
        <w:ind w:left="6400" w:hanging="1155"/>
      </w:pPr>
      <w:rPr>
        <w:rFonts w:hint="default"/>
        <w:b w:val="0"/>
        <w:color w:val="000000"/>
      </w:rPr>
    </w:lvl>
    <w:lvl w:ilvl="2">
      <w:start w:val="1"/>
      <w:numFmt w:val="decimal"/>
      <w:isLgl/>
      <w:lvlText w:val="%1.%2.%3."/>
      <w:lvlJc w:val="left"/>
      <w:pPr>
        <w:ind w:left="1875" w:hanging="1155"/>
      </w:pPr>
      <w:rPr>
        <w:rFonts w:hint="default"/>
      </w:rPr>
    </w:lvl>
    <w:lvl w:ilvl="3">
      <w:start w:val="1"/>
      <w:numFmt w:val="decimal"/>
      <w:isLgl/>
      <w:lvlText w:val="%1.%2.%3.%4."/>
      <w:lvlJc w:val="left"/>
      <w:pPr>
        <w:ind w:left="2148" w:hanging="1155"/>
      </w:pPr>
      <w:rPr>
        <w:rFonts w:hint="default"/>
        <w:sz w:val="22"/>
        <w:szCs w:val="22"/>
      </w:rPr>
    </w:lvl>
    <w:lvl w:ilvl="4">
      <w:start w:val="1"/>
      <w:numFmt w:val="decimal"/>
      <w:isLgl/>
      <w:lvlText w:val="%1.%2.%3.%4.%5."/>
      <w:lvlJc w:val="left"/>
      <w:pPr>
        <w:ind w:left="2235" w:hanging="1155"/>
      </w:pPr>
      <w:rPr>
        <w:rFonts w:hint="default"/>
      </w:rPr>
    </w:lvl>
    <w:lvl w:ilvl="5">
      <w:start w:val="1"/>
      <w:numFmt w:val="decimal"/>
      <w:isLgl/>
      <w:lvlText w:val="%1.%2.%3.%4.%5.%6."/>
      <w:lvlJc w:val="left"/>
      <w:pPr>
        <w:ind w:left="2415" w:hanging="1155"/>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1">
    <w:nsid w:val="590B43A0"/>
    <w:multiLevelType w:val="hybridMultilevel"/>
    <w:tmpl w:val="32D68B3E"/>
    <w:lvl w:ilvl="0" w:tplc="3AF068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0792FCF"/>
    <w:multiLevelType w:val="multilevel"/>
    <w:tmpl w:val="C868CD3C"/>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755E62CD"/>
    <w:multiLevelType w:val="hybridMultilevel"/>
    <w:tmpl w:val="3B86CBC2"/>
    <w:lvl w:ilvl="0" w:tplc="86C25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88A0798"/>
    <w:multiLevelType w:val="hybridMultilevel"/>
    <w:tmpl w:val="207ECBF4"/>
    <w:lvl w:ilvl="0" w:tplc="EF5C668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2"/>
  </w:num>
  <w:num w:numId="3">
    <w:abstractNumId w:val="10"/>
  </w:num>
  <w:num w:numId="4">
    <w:abstractNumId w:val="19"/>
  </w:num>
  <w:num w:numId="5">
    <w:abstractNumId w:val="15"/>
  </w:num>
  <w:num w:numId="6">
    <w:abstractNumId w:val="0"/>
  </w:num>
  <w:num w:numId="7">
    <w:abstractNumId w:val="14"/>
  </w:num>
  <w:num w:numId="8">
    <w:abstractNumId w:val="32"/>
  </w:num>
  <w:num w:numId="9">
    <w:abstractNumId w:val="20"/>
  </w:num>
  <w:num w:numId="10">
    <w:abstractNumId w:val="26"/>
  </w:num>
  <w:num w:numId="11">
    <w:abstractNumId w:val="37"/>
  </w:num>
  <w:num w:numId="12">
    <w:abstractNumId w:val="34"/>
  </w:num>
  <w:num w:numId="13">
    <w:abstractNumId w:val="1"/>
  </w:num>
  <w:num w:numId="14">
    <w:abstractNumId w:val="33"/>
  </w:num>
  <w:num w:numId="15">
    <w:abstractNumId w:val="5"/>
  </w:num>
  <w:num w:numId="16">
    <w:abstractNumId w:val="8"/>
  </w:num>
  <w:num w:numId="17">
    <w:abstractNumId w:val="35"/>
  </w:num>
  <w:num w:numId="18">
    <w:abstractNumId w:val="13"/>
  </w:num>
  <w:num w:numId="19">
    <w:abstractNumId w:val="25"/>
  </w:num>
  <w:num w:numId="20">
    <w:abstractNumId w:val="7"/>
  </w:num>
  <w:num w:numId="21">
    <w:abstractNumId w:val="21"/>
  </w:num>
  <w:num w:numId="22">
    <w:abstractNumId w:val="29"/>
  </w:num>
  <w:num w:numId="23">
    <w:abstractNumId w:val="31"/>
  </w:num>
  <w:num w:numId="24">
    <w:abstractNumId w:val="17"/>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4"/>
  </w:num>
  <w:num w:numId="29">
    <w:abstractNumId w:val="24"/>
  </w:num>
  <w:num w:numId="30">
    <w:abstractNumId w:val="6"/>
  </w:num>
  <w:num w:numId="31">
    <w:abstractNumId w:val="30"/>
  </w:num>
  <w:num w:numId="32">
    <w:abstractNumId w:val="38"/>
  </w:num>
  <w:num w:numId="33">
    <w:abstractNumId w:val="28"/>
  </w:num>
  <w:num w:numId="34">
    <w:abstractNumId w:val="16"/>
  </w:num>
  <w:num w:numId="35">
    <w:abstractNumId w:val="23"/>
  </w:num>
  <w:num w:numId="36">
    <w:abstractNumId w:val="36"/>
  </w:num>
  <w:num w:numId="37">
    <w:abstractNumId w:val="18"/>
  </w:num>
  <w:num w:numId="38">
    <w:abstractNumId w:val="27"/>
  </w:num>
  <w:num w:numId="39">
    <w:abstractNumId w:val="9"/>
  </w:num>
  <w:num w:numId="40">
    <w:abstractNumId w:val="39"/>
  </w:num>
  <w:num w:numId="4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1F33"/>
    <w:rsid w:val="0000243D"/>
    <w:rsid w:val="0000349F"/>
    <w:rsid w:val="00004542"/>
    <w:rsid w:val="00006F70"/>
    <w:rsid w:val="000071B4"/>
    <w:rsid w:val="000079B3"/>
    <w:rsid w:val="000101D3"/>
    <w:rsid w:val="0001132B"/>
    <w:rsid w:val="000124D9"/>
    <w:rsid w:val="00012804"/>
    <w:rsid w:val="000140E9"/>
    <w:rsid w:val="00014E40"/>
    <w:rsid w:val="00015186"/>
    <w:rsid w:val="00015C57"/>
    <w:rsid w:val="00020306"/>
    <w:rsid w:val="000203DA"/>
    <w:rsid w:val="000203E8"/>
    <w:rsid w:val="00020D07"/>
    <w:rsid w:val="000223B5"/>
    <w:rsid w:val="00023488"/>
    <w:rsid w:val="000247ED"/>
    <w:rsid w:val="0002490B"/>
    <w:rsid w:val="000253DB"/>
    <w:rsid w:val="000255FE"/>
    <w:rsid w:val="00026B4E"/>
    <w:rsid w:val="00030128"/>
    <w:rsid w:val="00036AF1"/>
    <w:rsid w:val="000374EC"/>
    <w:rsid w:val="00037911"/>
    <w:rsid w:val="00037941"/>
    <w:rsid w:val="000405DD"/>
    <w:rsid w:val="00040E8B"/>
    <w:rsid w:val="000426FC"/>
    <w:rsid w:val="0004428A"/>
    <w:rsid w:val="000463D4"/>
    <w:rsid w:val="00051E77"/>
    <w:rsid w:val="000539A2"/>
    <w:rsid w:val="00054586"/>
    <w:rsid w:val="00056077"/>
    <w:rsid w:val="0005702F"/>
    <w:rsid w:val="0006058C"/>
    <w:rsid w:val="000608CC"/>
    <w:rsid w:val="00063BF0"/>
    <w:rsid w:val="000648F5"/>
    <w:rsid w:val="00064C63"/>
    <w:rsid w:val="00065D36"/>
    <w:rsid w:val="00070112"/>
    <w:rsid w:val="00073553"/>
    <w:rsid w:val="00073961"/>
    <w:rsid w:val="00073EE7"/>
    <w:rsid w:val="0007403C"/>
    <w:rsid w:val="000746C8"/>
    <w:rsid w:val="00075E9C"/>
    <w:rsid w:val="00076A7F"/>
    <w:rsid w:val="00076C1F"/>
    <w:rsid w:val="0007757A"/>
    <w:rsid w:val="00077A0F"/>
    <w:rsid w:val="00077FDF"/>
    <w:rsid w:val="00080ECF"/>
    <w:rsid w:val="00081D78"/>
    <w:rsid w:val="00082F47"/>
    <w:rsid w:val="00084251"/>
    <w:rsid w:val="000852A5"/>
    <w:rsid w:val="00085751"/>
    <w:rsid w:val="00085CE6"/>
    <w:rsid w:val="00086D7D"/>
    <w:rsid w:val="00087298"/>
    <w:rsid w:val="000875D1"/>
    <w:rsid w:val="00087A52"/>
    <w:rsid w:val="000926E3"/>
    <w:rsid w:val="00092747"/>
    <w:rsid w:val="0009303F"/>
    <w:rsid w:val="00093C5C"/>
    <w:rsid w:val="00094CB6"/>
    <w:rsid w:val="000951EE"/>
    <w:rsid w:val="000962BA"/>
    <w:rsid w:val="000967C3"/>
    <w:rsid w:val="00096897"/>
    <w:rsid w:val="00097D07"/>
    <w:rsid w:val="000A0F9C"/>
    <w:rsid w:val="000A1B97"/>
    <w:rsid w:val="000A211A"/>
    <w:rsid w:val="000A4AB0"/>
    <w:rsid w:val="000A789A"/>
    <w:rsid w:val="000B0546"/>
    <w:rsid w:val="000B056B"/>
    <w:rsid w:val="000B1113"/>
    <w:rsid w:val="000B169A"/>
    <w:rsid w:val="000B3B2A"/>
    <w:rsid w:val="000B406F"/>
    <w:rsid w:val="000B42FC"/>
    <w:rsid w:val="000B4E9E"/>
    <w:rsid w:val="000B6E2A"/>
    <w:rsid w:val="000B7322"/>
    <w:rsid w:val="000B7753"/>
    <w:rsid w:val="000C0ED3"/>
    <w:rsid w:val="000C198C"/>
    <w:rsid w:val="000C2109"/>
    <w:rsid w:val="000C2D1A"/>
    <w:rsid w:val="000C3AD5"/>
    <w:rsid w:val="000C7AAF"/>
    <w:rsid w:val="000D4278"/>
    <w:rsid w:val="000D495C"/>
    <w:rsid w:val="000D5951"/>
    <w:rsid w:val="000D6AA6"/>
    <w:rsid w:val="000E052F"/>
    <w:rsid w:val="000E0CD7"/>
    <w:rsid w:val="000E0F2F"/>
    <w:rsid w:val="000E106A"/>
    <w:rsid w:val="000E1D05"/>
    <w:rsid w:val="000E426B"/>
    <w:rsid w:val="000E7BC4"/>
    <w:rsid w:val="000F008A"/>
    <w:rsid w:val="000F0325"/>
    <w:rsid w:val="000F05E1"/>
    <w:rsid w:val="000F083C"/>
    <w:rsid w:val="000F181E"/>
    <w:rsid w:val="000F1DF7"/>
    <w:rsid w:val="000F2462"/>
    <w:rsid w:val="000F2823"/>
    <w:rsid w:val="000F30A9"/>
    <w:rsid w:val="000F3154"/>
    <w:rsid w:val="000F3E9A"/>
    <w:rsid w:val="000F5519"/>
    <w:rsid w:val="00100147"/>
    <w:rsid w:val="0010132F"/>
    <w:rsid w:val="00101AC3"/>
    <w:rsid w:val="00102C8D"/>
    <w:rsid w:val="001031E0"/>
    <w:rsid w:val="001050A1"/>
    <w:rsid w:val="0010683F"/>
    <w:rsid w:val="00107454"/>
    <w:rsid w:val="0010765B"/>
    <w:rsid w:val="001105B2"/>
    <w:rsid w:val="001108AE"/>
    <w:rsid w:val="00111BEA"/>
    <w:rsid w:val="0011253A"/>
    <w:rsid w:val="001134A5"/>
    <w:rsid w:val="001162DF"/>
    <w:rsid w:val="00117946"/>
    <w:rsid w:val="001203A2"/>
    <w:rsid w:val="00124C5A"/>
    <w:rsid w:val="00125F13"/>
    <w:rsid w:val="0013042B"/>
    <w:rsid w:val="00131574"/>
    <w:rsid w:val="00132104"/>
    <w:rsid w:val="00132BFF"/>
    <w:rsid w:val="00133161"/>
    <w:rsid w:val="001356B9"/>
    <w:rsid w:val="00135E9E"/>
    <w:rsid w:val="00136128"/>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2D5"/>
    <w:rsid w:val="00152C7F"/>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E55"/>
    <w:rsid w:val="00174F76"/>
    <w:rsid w:val="00176C3C"/>
    <w:rsid w:val="00177E45"/>
    <w:rsid w:val="0018040E"/>
    <w:rsid w:val="0018061C"/>
    <w:rsid w:val="00180DBF"/>
    <w:rsid w:val="00183F17"/>
    <w:rsid w:val="0018753F"/>
    <w:rsid w:val="00192995"/>
    <w:rsid w:val="00193F79"/>
    <w:rsid w:val="00194E14"/>
    <w:rsid w:val="0019591E"/>
    <w:rsid w:val="00197B39"/>
    <w:rsid w:val="001A113D"/>
    <w:rsid w:val="001A440F"/>
    <w:rsid w:val="001A624F"/>
    <w:rsid w:val="001A6BED"/>
    <w:rsid w:val="001A7322"/>
    <w:rsid w:val="001A7553"/>
    <w:rsid w:val="001A79C4"/>
    <w:rsid w:val="001A7C10"/>
    <w:rsid w:val="001A7F9D"/>
    <w:rsid w:val="001B0E52"/>
    <w:rsid w:val="001B2F0B"/>
    <w:rsid w:val="001B4228"/>
    <w:rsid w:val="001B4369"/>
    <w:rsid w:val="001B730B"/>
    <w:rsid w:val="001B7A0B"/>
    <w:rsid w:val="001C2370"/>
    <w:rsid w:val="001C32AA"/>
    <w:rsid w:val="001C6972"/>
    <w:rsid w:val="001C712A"/>
    <w:rsid w:val="001D4A91"/>
    <w:rsid w:val="001D5804"/>
    <w:rsid w:val="001D655E"/>
    <w:rsid w:val="001D73A7"/>
    <w:rsid w:val="001D789B"/>
    <w:rsid w:val="001E2865"/>
    <w:rsid w:val="001E2F0D"/>
    <w:rsid w:val="001E4BE5"/>
    <w:rsid w:val="001E5928"/>
    <w:rsid w:val="001E649A"/>
    <w:rsid w:val="001E7B3F"/>
    <w:rsid w:val="001F02CB"/>
    <w:rsid w:val="001F0B15"/>
    <w:rsid w:val="001F14F9"/>
    <w:rsid w:val="001F30D9"/>
    <w:rsid w:val="001F57A5"/>
    <w:rsid w:val="00202D49"/>
    <w:rsid w:val="002033C3"/>
    <w:rsid w:val="002045CD"/>
    <w:rsid w:val="00210CB3"/>
    <w:rsid w:val="00210FE8"/>
    <w:rsid w:val="00212596"/>
    <w:rsid w:val="0021418B"/>
    <w:rsid w:val="00214A6A"/>
    <w:rsid w:val="00216CF6"/>
    <w:rsid w:val="00216F2E"/>
    <w:rsid w:val="00217468"/>
    <w:rsid w:val="0022037B"/>
    <w:rsid w:val="0022147F"/>
    <w:rsid w:val="00221CB5"/>
    <w:rsid w:val="0022254F"/>
    <w:rsid w:val="00223E14"/>
    <w:rsid w:val="002243EF"/>
    <w:rsid w:val="002275D1"/>
    <w:rsid w:val="00227F2D"/>
    <w:rsid w:val="00230672"/>
    <w:rsid w:val="00231E44"/>
    <w:rsid w:val="00232DB7"/>
    <w:rsid w:val="0023330D"/>
    <w:rsid w:val="00233967"/>
    <w:rsid w:val="00235540"/>
    <w:rsid w:val="00235ABB"/>
    <w:rsid w:val="00237910"/>
    <w:rsid w:val="002417AA"/>
    <w:rsid w:val="00241FC1"/>
    <w:rsid w:val="0024326A"/>
    <w:rsid w:val="00243731"/>
    <w:rsid w:val="00245471"/>
    <w:rsid w:val="00246539"/>
    <w:rsid w:val="00250837"/>
    <w:rsid w:val="00251067"/>
    <w:rsid w:val="002512E5"/>
    <w:rsid w:val="00251ABE"/>
    <w:rsid w:val="00252E09"/>
    <w:rsid w:val="0025368D"/>
    <w:rsid w:val="00256281"/>
    <w:rsid w:val="002567F4"/>
    <w:rsid w:val="002602F0"/>
    <w:rsid w:val="0026053E"/>
    <w:rsid w:val="00260560"/>
    <w:rsid w:val="002611EA"/>
    <w:rsid w:val="00261A71"/>
    <w:rsid w:val="00262C52"/>
    <w:rsid w:val="00263452"/>
    <w:rsid w:val="00263B96"/>
    <w:rsid w:val="0026427A"/>
    <w:rsid w:val="002663D7"/>
    <w:rsid w:val="00270B42"/>
    <w:rsid w:val="00272B3D"/>
    <w:rsid w:val="0027416D"/>
    <w:rsid w:val="002741FD"/>
    <w:rsid w:val="00274C45"/>
    <w:rsid w:val="00276B73"/>
    <w:rsid w:val="00276EDB"/>
    <w:rsid w:val="00277FE4"/>
    <w:rsid w:val="00280926"/>
    <w:rsid w:val="00281092"/>
    <w:rsid w:val="00284C52"/>
    <w:rsid w:val="00285965"/>
    <w:rsid w:val="00286357"/>
    <w:rsid w:val="00286B47"/>
    <w:rsid w:val="002871BD"/>
    <w:rsid w:val="002877C8"/>
    <w:rsid w:val="002940A6"/>
    <w:rsid w:val="00294944"/>
    <w:rsid w:val="00296B27"/>
    <w:rsid w:val="002975FF"/>
    <w:rsid w:val="002A04AF"/>
    <w:rsid w:val="002A0B00"/>
    <w:rsid w:val="002A2647"/>
    <w:rsid w:val="002A28F8"/>
    <w:rsid w:val="002A35EA"/>
    <w:rsid w:val="002A4413"/>
    <w:rsid w:val="002A45F1"/>
    <w:rsid w:val="002A5CFB"/>
    <w:rsid w:val="002A7525"/>
    <w:rsid w:val="002A76BE"/>
    <w:rsid w:val="002B093F"/>
    <w:rsid w:val="002B2420"/>
    <w:rsid w:val="002B36E2"/>
    <w:rsid w:val="002B3FAD"/>
    <w:rsid w:val="002B42E8"/>
    <w:rsid w:val="002B42FC"/>
    <w:rsid w:val="002B5FFC"/>
    <w:rsid w:val="002B78CB"/>
    <w:rsid w:val="002C05D6"/>
    <w:rsid w:val="002C0D03"/>
    <w:rsid w:val="002C0D3F"/>
    <w:rsid w:val="002C0E9F"/>
    <w:rsid w:val="002C1926"/>
    <w:rsid w:val="002C38F2"/>
    <w:rsid w:val="002C519E"/>
    <w:rsid w:val="002C5ECA"/>
    <w:rsid w:val="002C6067"/>
    <w:rsid w:val="002C681C"/>
    <w:rsid w:val="002D35B5"/>
    <w:rsid w:val="002D3CF5"/>
    <w:rsid w:val="002D4C05"/>
    <w:rsid w:val="002D5399"/>
    <w:rsid w:val="002D634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6D15"/>
    <w:rsid w:val="002F76B7"/>
    <w:rsid w:val="00301F4E"/>
    <w:rsid w:val="00303014"/>
    <w:rsid w:val="0030339A"/>
    <w:rsid w:val="00304F68"/>
    <w:rsid w:val="0030525C"/>
    <w:rsid w:val="0030570F"/>
    <w:rsid w:val="00306CE1"/>
    <w:rsid w:val="00310B4A"/>
    <w:rsid w:val="00310DD7"/>
    <w:rsid w:val="00311D28"/>
    <w:rsid w:val="003120D6"/>
    <w:rsid w:val="00312DF4"/>
    <w:rsid w:val="003131A1"/>
    <w:rsid w:val="003133A3"/>
    <w:rsid w:val="0031572D"/>
    <w:rsid w:val="0031597C"/>
    <w:rsid w:val="003164A9"/>
    <w:rsid w:val="00317F03"/>
    <w:rsid w:val="00322101"/>
    <w:rsid w:val="0032316F"/>
    <w:rsid w:val="00324A06"/>
    <w:rsid w:val="00324EF1"/>
    <w:rsid w:val="003305C9"/>
    <w:rsid w:val="00334213"/>
    <w:rsid w:val="00335997"/>
    <w:rsid w:val="003362B9"/>
    <w:rsid w:val="003365FE"/>
    <w:rsid w:val="003374C1"/>
    <w:rsid w:val="003415BF"/>
    <w:rsid w:val="00341994"/>
    <w:rsid w:val="003455C5"/>
    <w:rsid w:val="0034728E"/>
    <w:rsid w:val="00347737"/>
    <w:rsid w:val="00347FBC"/>
    <w:rsid w:val="0035056B"/>
    <w:rsid w:val="00351091"/>
    <w:rsid w:val="00352B1F"/>
    <w:rsid w:val="00353D16"/>
    <w:rsid w:val="00354F27"/>
    <w:rsid w:val="00357E7D"/>
    <w:rsid w:val="00361F2E"/>
    <w:rsid w:val="00363F29"/>
    <w:rsid w:val="00364A5B"/>
    <w:rsid w:val="00365C4A"/>
    <w:rsid w:val="00366D74"/>
    <w:rsid w:val="00367A7D"/>
    <w:rsid w:val="003705CD"/>
    <w:rsid w:val="003719CB"/>
    <w:rsid w:val="00371C39"/>
    <w:rsid w:val="00375CF1"/>
    <w:rsid w:val="00375E78"/>
    <w:rsid w:val="0037708A"/>
    <w:rsid w:val="00380B62"/>
    <w:rsid w:val="00384051"/>
    <w:rsid w:val="003842BD"/>
    <w:rsid w:val="00386119"/>
    <w:rsid w:val="00386435"/>
    <w:rsid w:val="0038699D"/>
    <w:rsid w:val="00390E7E"/>
    <w:rsid w:val="00394BD9"/>
    <w:rsid w:val="0039545B"/>
    <w:rsid w:val="003A20D2"/>
    <w:rsid w:val="003A30D6"/>
    <w:rsid w:val="003A31F9"/>
    <w:rsid w:val="003A4085"/>
    <w:rsid w:val="003A42B9"/>
    <w:rsid w:val="003B26D8"/>
    <w:rsid w:val="003B41F9"/>
    <w:rsid w:val="003B45CD"/>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3109"/>
    <w:rsid w:val="003D34F0"/>
    <w:rsid w:val="003D38B3"/>
    <w:rsid w:val="003D3DC2"/>
    <w:rsid w:val="003D4572"/>
    <w:rsid w:val="003D6495"/>
    <w:rsid w:val="003E485D"/>
    <w:rsid w:val="003E4D61"/>
    <w:rsid w:val="003F0DED"/>
    <w:rsid w:val="003F4B79"/>
    <w:rsid w:val="003F5D4E"/>
    <w:rsid w:val="003F63A3"/>
    <w:rsid w:val="003F6D77"/>
    <w:rsid w:val="004001D3"/>
    <w:rsid w:val="004008AD"/>
    <w:rsid w:val="00400A42"/>
    <w:rsid w:val="00400B5B"/>
    <w:rsid w:val="00400FA0"/>
    <w:rsid w:val="00401070"/>
    <w:rsid w:val="00401695"/>
    <w:rsid w:val="0040448D"/>
    <w:rsid w:val="0040453B"/>
    <w:rsid w:val="00404FD9"/>
    <w:rsid w:val="00405194"/>
    <w:rsid w:val="0040623B"/>
    <w:rsid w:val="0040637B"/>
    <w:rsid w:val="00406E16"/>
    <w:rsid w:val="00406E32"/>
    <w:rsid w:val="00407A03"/>
    <w:rsid w:val="00412699"/>
    <w:rsid w:val="004156FE"/>
    <w:rsid w:val="004157AF"/>
    <w:rsid w:val="00415B16"/>
    <w:rsid w:val="00415BC3"/>
    <w:rsid w:val="00415F7C"/>
    <w:rsid w:val="004171AA"/>
    <w:rsid w:val="00420542"/>
    <w:rsid w:val="00420D64"/>
    <w:rsid w:val="0042192F"/>
    <w:rsid w:val="00424685"/>
    <w:rsid w:val="00424B9A"/>
    <w:rsid w:val="004266AE"/>
    <w:rsid w:val="00426F74"/>
    <w:rsid w:val="00430157"/>
    <w:rsid w:val="00431E41"/>
    <w:rsid w:val="00432283"/>
    <w:rsid w:val="00433186"/>
    <w:rsid w:val="004414EE"/>
    <w:rsid w:val="0044212F"/>
    <w:rsid w:val="0044260B"/>
    <w:rsid w:val="00443597"/>
    <w:rsid w:val="004449C8"/>
    <w:rsid w:val="004466FA"/>
    <w:rsid w:val="00446CC9"/>
    <w:rsid w:val="00450288"/>
    <w:rsid w:val="0045072C"/>
    <w:rsid w:val="004511C4"/>
    <w:rsid w:val="004546A8"/>
    <w:rsid w:val="00454E89"/>
    <w:rsid w:val="0045520D"/>
    <w:rsid w:val="004559DB"/>
    <w:rsid w:val="0045619D"/>
    <w:rsid w:val="00460B26"/>
    <w:rsid w:val="00461764"/>
    <w:rsid w:val="004633C5"/>
    <w:rsid w:val="00463579"/>
    <w:rsid w:val="00464258"/>
    <w:rsid w:val="0046508D"/>
    <w:rsid w:val="00466139"/>
    <w:rsid w:val="00466CEB"/>
    <w:rsid w:val="0046760C"/>
    <w:rsid w:val="004708B8"/>
    <w:rsid w:val="00472102"/>
    <w:rsid w:val="004727E2"/>
    <w:rsid w:val="0047286C"/>
    <w:rsid w:val="00472ABF"/>
    <w:rsid w:val="004745F4"/>
    <w:rsid w:val="004749F4"/>
    <w:rsid w:val="00481221"/>
    <w:rsid w:val="004827E7"/>
    <w:rsid w:val="00483AFF"/>
    <w:rsid w:val="004868A9"/>
    <w:rsid w:val="00491338"/>
    <w:rsid w:val="004931FA"/>
    <w:rsid w:val="00493377"/>
    <w:rsid w:val="00493A4F"/>
    <w:rsid w:val="0049473B"/>
    <w:rsid w:val="004947D9"/>
    <w:rsid w:val="00495D89"/>
    <w:rsid w:val="00495E23"/>
    <w:rsid w:val="00496831"/>
    <w:rsid w:val="00497A16"/>
    <w:rsid w:val="00497BC2"/>
    <w:rsid w:val="004A13C7"/>
    <w:rsid w:val="004A2A1E"/>
    <w:rsid w:val="004A2C0C"/>
    <w:rsid w:val="004A3862"/>
    <w:rsid w:val="004A4008"/>
    <w:rsid w:val="004A4D95"/>
    <w:rsid w:val="004A5A8A"/>
    <w:rsid w:val="004A6875"/>
    <w:rsid w:val="004B003A"/>
    <w:rsid w:val="004B4C49"/>
    <w:rsid w:val="004C1732"/>
    <w:rsid w:val="004C1E08"/>
    <w:rsid w:val="004C3997"/>
    <w:rsid w:val="004C3A7D"/>
    <w:rsid w:val="004C443D"/>
    <w:rsid w:val="004C4FE4"/>
    <w:rsid w:val="004C7A8B"/>
    <w:rsid w:val="004D0188"/>
    <w:rsid w:val="004D0F56"/>
    <w:rsid w:val="004D1133"/>
    <w:rsid w:val="004D1425"/>
    <w:rsid w:val="004D36D7"/>
    <w:rsid w:val="004D3DCC"/>
    <w:rsid w:val="004D5091"/>
    <w:rsid w:val="004D5944"/>
    <w:rsid w:val="004D5B59"/>
    <w:rsid w:val="004D6B3C"/>
    <w:rsid w:val="004D73CE"/>
    <w:rsid w:val="004E1AF3"/>
    <w:rsid w:val="004E25BD"/>
    <w:rsid w:val="004E2980"/>
    <w:rsid w:val="004E4E6E"/>
    <w:rsid w:val="004E51E3"/>
    <w:rsid w:val="004E580F"/>
    <w:rsid w:val="004E7002"/>
    <w:rsid w:val="004E7300"/>
    <w:rsid w:val="004F0E4B"/>
    <w:rsid w:val="004F273D"/>
    <w:rsid w:val="004F5084"/>
    <w:rsid w:val="004F5D36"/>
    <w:rsid w:val="004F669D"/>
    <w:rsid w:val="004F6D61"/>
    <w:rsid w:val="004F7EC1"/>
    <w:rsid w:val="0050072D"/>
    <w:rsid w:val="00500F67"/>
    <w:rsid w:val="00502405"/>
    <w:rsid w:val="00504078"/>
    <w:rsid w:val="00505FEC"/>
    <w:rsid w:val="005062B1"/>
    <w:rsid w:val="0051070C"/>
    <w:rsid w:val="005148EC"/>
    <w:rsid w:val="00515749"/>
    <w:rsid w:val="00520183"/>
    <w:rsid w:val="005261BB"/>
    <w:rsid w:val="005268EA"/>
    <w:rsid w:val="005271C5"/>
    <w:rsid w:val="00527FDD"/>
    <w:rsid w:val="005300E7"/>
    <w:rsid w:val="00533863"/>
    <w:rsid w:val="00533C39"/>
    <w:rsid w:val="005342AA"/>
    <w:rsid w:val="005355CC"/>
    <w:rsid w:val="00536B5E"/>
    <w:rsid w:val="0054145F"/>
    <w:rsid w:val="00542395"/>
    <w:rsid w:val="00543C89"/>
    <w:rsid w:val="00544192"/>
    <w:rsid w:val="00544DAE"/>
    <w:rsid w:val="00544DC0"/>
    <w:rsid w:val="00546A1C"/>
    <w:rsid w:val="00547F3C"/>
    <w:rsid w:val="0055063C"/>
    <w:rsid w:val="00551714"/>
    <w:rsid w:val="00553B53"/>
    <w:rsid w:val="00554490"/>
    <w:rsid w:val="005555E2"/>
    <w:rsid w:val="0055641C"/>
    <w:rsid w:val="00556715"/>
    <w:rsid w:val="00556F62"/>
    <w:rsid w:val="00560103"/>
    <w:rsid w:val="005605FF"/>
    <w:rsid w:val="00560B6F"/>
    <w:rsid w:val="0056206B"/>
    <w:rsid w:val="005622BD"/>
    <w:rsid w:val="00562356"/>
    <w:rsid w:val="00562507"/>
    <w:rsid w:val="00563E8C"/>
    <w:rsid w:val="0056623B"/>
    <w:rsid w:val="00566932"/>
    <w:rsid w:val="0056745D"/>
    <w:rsid w:val="0056753D"/>
    <w:rsid w:val="00567898"/>
    <w:rsid w:val="005702E6"/>
    <w:rsid w:val="0057207B"/>
    <w:rsid w:val="005728C4"/>
    <w:rsid w:val="0057354D"/>
    <w:rsid w:val="00573E04"/>
    <w:rsid w:val="00574DED"/>
    <w:rsid w:val="005751A0"/>
    <w:rsid w:val="005756E2"/>
    <w:rsid w:val="005772D4"/>
    <w:rsid w:val="005813CD"/>
    <w:rsid w:val="005818A8"/>
    <w:rsid w:val="00581E56"/>
    <w:rsid w:val="00582BF8"/>
    <w:rsid w:val="0058360A"/>
    <w:rsid w:val="005836A0"/>
    <w:rsid w:val="00585075"/>
    <w:rsid w:val="00585633"/>
    <w:rsid w:val="005914C0"/>
    <w:rsid w:val="00593313"/>
    <w:rsid w:val="0059397A"/>
    <w:rsid w:val="005A4C4E"/>
    <w:rsid w:val="005A6105"/>
    <w:rsid w:val="005A7635"/>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9D7"/>
    <w:rsid w:val="005C1F5E"/>
    <w:rsid w:val="005C2B9C"/>
    <w:rsid w:val="005C403D"/>
    <w:rsid w:val="005C5563"/>
    <w:rsid w:val="005C5E7A"/>
    <w:rsid w:val="005C7173"/>
    <w:rsid w:val="005C77A8"/>
    <w:rsid w:val="005C79F3"/>
    <w:rsid w:val="005C7B06"/>
    <w:rsid w:val="005D09B1"/>
    <w:rsid w:val="005D1126"/>
    <w:rsid w:val="005D208E"/>
    <w:rsid w:val="005D22F2"/>
    <w:rsid w:val="005D33D7"/>
    <w:rsid w:val="005D3AAB"/>
    <w:rsid w:val="005D6D39"/>
    <w:rsid w:val="005D783E"/>
    <w:rsid w:val="005D7DCA"/>
    <w:rsid w:val="005E37E3"/>
    <w:rsid w:val="005E3DA4"/>
    <w:rsid w:val="005E433C"/>
    <w:rsid w:val="005E6120"/>
    <w:rsid w:val="005E61A9"/>
    <w:rsid w:val="005E63A8"/>
    <w:rsid w:val="005F4CCC"/>
    <w:rsid w:val="005F4EE9"/>
    <w:rsid w:val="005F6713"/>
    <w:rsid w:val="005F6E30"/>
    <w:rsid w:val="005F74AD"/>
    <w:rsid w:val="005F7B65"/>
    <w:rsid w:val="006002F4"/>
    <w:rsid w:val="00600E0A"/>
    <w:rsid w:val="006011E2"/>
    <w:rsid w:val="0060161A"/>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4752"/>
    <w:rsid w:val="0062475E"/>
    <w:rsid w:val="00624E91"/>
    <w:rsid w:val="00630301"/>
    <w:rsid w:val="00632E93"/>
    <w:rsid w:val="00634014"/>
    <w:rsid w:val="006406D6"/>
    <w:rsid w:val="00640D99"/>
    <w:rsid w:val="00644DD3"/>
    <w:rsid w:val="00644F92"/>
    <w:rsid w:val="00647483"/>
    <w:rsid w:val="00647929"/>
    <w:rsid w:val="00647F9F"/>
    <w:rsid w:val="0065079C"/>
    <w:rsid w:val="00651B89"/>
    <w:rsid w:val="00651E15"/>
    <w:rsid w:val="00656152"/>
    <w:rsid w:val="00657B59"/>
    <w:rsid w:val="00660CE6"/>
    <w:rsid w:val="0066234A"/>
    <w:rsid w:val="00662420"/>
    <w:rsid w:val="0066306F"/>
    <w:rsid w:val="0066432E"/>
    <w:rsid w:val="00664934"/>
    <w:rsid w:val="00670111"/>
    <w:rsid w:val="0067027C"/>
    <w:rsid w:val="006715B5"/>
    <w:rsid w:val="006715BD"/>
    <w:rsid w:val="00674299"/>
    <w:rsid w:val="00674D96"/>
    <w:rsid w:val="0067524F"/>
    <w:rsid w:val="006754D8"/>
    <w:rsid w:val="00676D15"/>
    <w:rsid w:val="006814FD"/>
    <w:rsid w:val="006816F5"/>
    <w:rsid w:val="00682270"/>
    <w:rsid w:val="00682B1D"/>
    <w:rsid w:val="00683223"/>
    <w:rsid w:val="0068383F"/>
    <w:rsid w:val="0068385D"/>
    <w:rsid w:val="00683E04"/>
    <w:rsid w:val="00684263"/>
    <w:rsid w:val="0068577C"/>
    <w:rsid w:val="00685F27"/>
    <w:rsid w:val="00686B28"/>
    <w:rsid w:val="006870B4"/>
    <w:rsid w:val="00687AE2"/>
    <w:rsid w:val="00690267"/>
    <w:rsid w:val="006903C9"/>
    <w:rsid w:val="006915D2"/>
    <w:rsid w:val="00691DFA"/>
    <w:rsid w:val="006920EB"/>
    <w:rsid w:val="006946A7"/>
    <w:rsid w:val="0069525C"/>
    <w:rsid w:val="00695510"/>
    <w:rsid w:val="00695807"/>
    <w:rsid w:val="00696CAE"/>
    <w:rsid w:val="006974A1"/>
    <w:rsid w:val="00697798"/>
    <w:rsid w:val="00697A4F"/>
    <w:rsid w:val="006A064A"/>
    <w:rsid w:val="006A10E2"/>
    <w:rsid w:val="006A2724"/>
    <w:rsid w:val="006A345F"/>
    <w:rsid w:val="006A350A"/>
    <w:rsid w:val="006A3A11"/>
    <w:rsid w:val="006A4D40"/>
    <w:rsid w:val="006A53D6"/>
    <w:rsid w:val="006A5862"/>
    <w:rsid w:val="006A6FF4"/>
    <w:rsid w:val="006A7D24"/>
    <w:rsid w:val="006B0104"/>
    <w:rsid w:val="006B0C1E"/>
    <w:rsid w:val="006B138A"/>
    <w:rsid w:val="006B1EDE"/>
    <w:rsid w:val="006B2395"/>
    <w:rsid w:val="006B2E8F"/>
    <w:rsid w:val="006B4EA2"/>
    <w:rsid w:val="006B6FE9"/>
    <w:rsid w:val="006B7648"/>
    <w:rsid w:val="006B7B34"/>
    <w:rsid w:val="006C22BE"/>
    <w:rsid w:val="006C38D3"/>
    <w:rsid w:val="006C553A"/>
    <w:rsid w:val="006C629E"/>
    <w:rsid w:val="006C6440"/>
    <w:rsid w:val="006D0669"/>
    <w:rsid w:val="006D11AB"/>
    <w:rsid w:val="006D2DE7"/>
    <w:rsid w:val="006D4CE0"/>
    <w:rsid w:val="006D4F24"/>
    <w:rsid w:val="006D7FF2"/>
    <w:rsid w:val="006E0AB3"/>
    <w:rsid w:val="006E2ECC"/>
    <w:rsid w:val="006E3E89"/>
    <w:rsid w:val="006E4E0A"/>
    <w:rsid w:val="006F1756"/>
    <w:rsid w:val="006F38C2"/>
    <w:rsid w:val="007005DE"/>
    <w:rsid w:val="007005E5"/>
    <w:rsid w:val="007013AC"/>
    <w:rsid w:val="007029D2"/>
    <w:rsid w:val="007033DB"/>
    <w:rsid w:val="00703451"/>
    <w:rsid w:val="0070413B"/>
    <w:rsid w:val="00704BE1"/>
    <w:rsid w:val="007060FA"/>
    <w:rsid w:val="00706BE7"/>
    <w:rsid w:val="00706E54"/>
    <w:rsid w:val="007101E9"/>
    <w:rsid w:val="00710B6A"/>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4B74"/>
    <w:rsid w:val="00735981"/>
    <w:rsid w:val="00736099"/>
    <w:rsid w:val="00737A99"/>
    <w:rsid w:val="00737FF3"/>
    <w:rsid w:val="00740200"/>
    <w:rsid w:val="00742872"/>
    <w:rsid w:val="00742A24"/>
    <w:rsid w:val="00744031"/>
    <w:rsid w:val="00750B2E"/>
    <w:rsid w:val="007511C0"/>
    <w:rsid w:val="0075241C"/>
    <w:rsid w:val="00752EC8"/>
    <w:rsid w:val="0075347D"/>
    <w:rsid w:val="007548BD"/>
    <w:rsid w:val="00754E9B"/>
    <w:rsid w:val="00755064"/>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B38"/>
    <w:rsid w:val="00777DAF"/>
    <w:rsid w:val="007812A4"/>
    <w:rsid w:val="0078270F"/>
    <w:rsid w:val="00782F2D"/>
    <w:rsid w:val="0078321A"/>
    <w:rsid w:val="00784E48"/>
    <w:rsid w:val="00785523"/>
    <w:rsid w:val="007855A2"/>
    <w:rsid w:val="00786A42"/>
    <w:rsid w:val="00787148"/>
    <w:rsid w:val="00791619"/>
    <w:rsid w:val="00791DC8"/>
    <w:rsid w:val="00793E9F"/>
    <w:rsid w:val="00794267"/>
    <w:rsid w:val="00795B57"/>
    <w:rsid w:val="007A1D8A"/>
    <w:rsid w:val="007A24D2"/>
    <w:rsid w:val="007A39DF"/>
    <w:rsid w:val="007A55D3"/>
    <w:rsid w:val="007A6FE6"/>
    <w:rsid w:val="007B085E"/>
    <w:rsid w:val="007B1E10"/>
    <w:rsid w:val="007B2C35"/>
    <w:rsid w:val="007B336B"/>
    <w:rsid w:val="007B3CFF"/>
    <w:rsid w:val="007B3E3D"/>
    <w:rsid w:val="007B53EA"/>
    <w:rsid w:val="007B5BBF"/>
    <w:rsid w:val="007B67FD"/>
    <w:rsid w:val="007B71D7"/>
    <w:rsid w:val="007C07D1"/>
    <w:rsid w:val="007C14CC"/>
    <w:rsid w:val="007C157E"/>
    <w:rsid w:val="007C1E41"/>
    <w:rsid w:val="007C21F5"/>
    <w:rsid w:val="007C2629"/>
    <w:rsid w:val="007C365B"/>
    <w:rsid w:val="007C3EEC"/>
    <w:rsid w:val="007C5C08"/>
    <w:rsid w:val="007C690A"/>
    <w:rsid w:val="007C69D3"/>
    <w:rsid w:val="007D0168"/>
    <w:rsid w:val="007D05CF"/>
    <w:rsid w:val="007D1EF3"/>
    <w:rsid w:val="007D31AC"/>
    <w:rsid w:val="007D5C6E"/>
    <w:rsid w:val="007D5F83"/>
    <w:rsid w:val="007D6054"/>
    <w:rsid w:val="007D6289"/>
    <w:rsid w:val="007E0868"/>
    <w:rsid w:val="007E0C01"/>
    <w:rsid w:val="007E0FB9"/>
    <w:rsid w:val="007E1A94"/>
    <w:rsid w:val="007E24C0"/>
    <w:rsid w:val="007E29F6"/>
    <w:rsid w:val="007E4438"/>
    <w:rsid w:val="007E6B4F"/>
    <w:rsid w:val="007F0D94"/>
    <w:rsid w:val="007F2479"/>
    <w:rsid w:val="007F5D81"/>
    <w:rsid w:val="007F62D7"/>
    <w:rsid w:val="007F7DFA"/>
    <w:rsid w:val="0080000B"/>
    <w:rsid w:val="008008F1"/>
    <w:rsid w:val="008014A0"/>
    <w:rsid w:val="00801EE8"/>
    <w:rsid w:val="008029BE"/>
    <w:rsid w:val="00802E3D"/>
    <w:rsid w:val="00803085"/>
    <w:rsid w:val="00803D5A"/>
    <w:rsid w:val="00803F42"/>
    <w:rsid w:val="00804EB1"/>
    <w:rsid w:val="00806B98"/>
    <w:rsid w:val="00806D46"/>
    <w:rsid w:val="00810013"/>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403FE"/>
    <w:rsid w:val="00841C54"/>
    <w:rsid w:val="00841F66"/>
    <w:rsid w:val="0084515F"/>
    <w:rsid w:val="00846CC7"/>
    <w:rsid w:val="008477B0"/>
    <w:rsid w:val="00851E15"/>
    <w:rsid w:val="008523F2"/>
    <w:rsid w:val="0085339E"/>
    <w:rsid w:val="00855477"/>
    <w:rsid w:val="008602C8"/>
    <w:rsid w:val="008631B4"/>
    <w:rsid w:val="008631C7"/>
    <w:rsid w:val="00863436"/>
    <w:rsid w:val="0086357E"/>
    <w:rsid w:val="008674A3"/>
    <w:rsid w:val="0086780C"/>
    <w:rsid w:val="00867EC1"/>
    <w:rsid w:val="008710C2"/>
    <w:rsid w:val="0087117D"/>
    <w:rsid w:val="008719AE"/>
    <w:rsid w:val="00871D42"/>
    <w:rsid w:val="00871DF3"/>
    <w:rsid w:val="00872218"/>
    <w:rsid w:val="00873995"/>
    <w:rsid w:val="00875104"/>
    <w:rsid w:val="008758E8"/>
    <w:rsid w:val="00875B5A"/>
    <w:rsid w:val="008761CB"/>
    <w:rsid w:val="00876A97"/>
    <w:rsid w:val="00880096"/>
    <w:rsid w:val="008813A0"/>
    <w:rsid w:val="00881E36"/>
    <w:rsid w:val="00883698"/>
    <w:rsid w:val="00884178"/>
    <w:rsid w:val="00884D59"/>
    <w:rsid w:val="00884E9E"/>
    <w:rsid w:val="008857E7"/>
    <w:rsid w:val="008872F6"/>
    <w:rsid w:val="00887BC0"/>
    <w:rsid w:val="00890E02"/>
    <w:rsid w:val="008918BA"/>
    <w:rsid w:val="00891DB6"/>
    <w:rsid w:val="0089222D"/>
    <w:rsid w:val="00893A96"/>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71"/>
    <w:rsid w:val="008B4B56"/>
    <w:rsid w:val="008B4CC4"/>
    <w:rsid w:val="008B7C8E"/>
    <w:rsid w:val="008C068E"/>
    <w:rsid w:val="008C183C"/>
    <w:rsid w:val="008C4F78"/>
    <w:rsid w:val="008C56F6"/>
    <w:rsid w:val="008C5E76"/>
    <w:rsid w:val="008D50D4"/>
    <w:rsid w:val="008D5DB9"/>
    <w:rsid w:val="008D76FB"/>
    <w:rsid w:val="008E0D27"/>
    <w:rsid w:val="008E1499"/>
    <w:rsid w:val="008E14E4"/>
    <w:rsid w:val="008E1E93"/>
    <w:rsid w:val="008E3FF6"/>
    <w:rsid w:val="008E421D"/>
    <w:rsid w:val="008E555C"/>
    <w:rsid w:val="008E5F13"/>
    <w:rsid w:val="008E7003"/>
    <w:rsid w:val="008F029E"/>
    <w:rsid w:val="008F07E5"/>
    <w:rsid w:val="008F0CCB"/>
    <w:rsid w:val="008F106F"/>
    <w:rsid w:val="008F2068"/>
    <w:rsid w:val="008F245C"/>
    <w:rsid w:val="008F4271"/>
    <w:rsid w:val="008F439D"/>
    <w:rsid w:val="008F5DD5"/>
    <w:rsid w:val="008F60C6"/>
    <w:rsid w:val="00900874"/>
    <w:rsid w:val="00902A42"/>
    <w:rsid w:val="00907540"/>
    <w:rsid w:val="00910579"/>
    <w:rsid w:val="00912010"/>
    <w:rsid w:val="0091286F"/>
    <w:rsid w:val="00912B5C"/>
    <w:rsid w:val="00914167"/>
    <w:rsid w:val="0091435D"/>
    <w:rsid w:val="00914C62"/>
    <w:rsid w:val="009150E0"/>
    <w:rsid w:val="00915533"/>
    <w:rsid w:val="00915AC1"/>
    <w:rsid w:val="009168DA"/>
    <w:rsid w:val="00921004"/>
    <w:rsid w:val="00922EAB"/>
    <w:rsid w:val="00923143"/>
    <w:rsid w:val="00923C82"/>
    <w:rsid w:val="00925082"/>
    <w:rsid w:val="009251EC"/>
    <w:rsid w:val="00927C54"/>
    <w:rsid w:val="00933163"/>
    <w:rsid w:val="0093359B"/>
    <w:rsid w:val="00934541"/>
    <w:rsid w:val="009349C1"/>
    <w:rsid w:val="00935DC2"/>
    <w:rsid w:val="009367AE"/>
    <w:rsid w:val="00937111"/>
    <w:rsid w:val="00937887"/>
    <w:rsid w:val="00940DB1"/>
    <w:rsid w:val="009421AB"/>
    <w:rsid w:val="00943399"/>
    <w:rsid w:val="00946202"/>
    <w:rsid w:val="0094738A"/>
    <w:rsid w:val="00951CC1"/>
    <w:rsid w:val="009532A8"/>
    <w:rsid w:val="009536CC"/>
    <w:rsid w:val="00954065"/>
    <w:rsid w:val="009547BC"/>
    <w:rsid w:val="009560F2"/>
    <w:rsid w:val="00956E14"/>
    <w:rsid w:val="00960393"/>
    <w:rsid w:val="009604CC"/>
    <w:rsid w:val="00960E7F"/>
    <w:rsid w:val="0096356D"/>
    <w:rsid w:val="00964311"/>
    <w:rsid w:val="00967261"/>
    <w:rsid w:val="0096748D"/>
    <w:rsid w:val="00971B72"/>
    <w:rsid w:val="009721EF"/>
    <w:rsid w:val="00972C07"/>
    <w:rsid w:val="00972F26"/>
    <w:rsid w:val="00973745"/>
    <w:rsid w:val="00974442"/>
    <w:rsid w:val="00974D83"/>
    <w:rsid w:val="00974E28"/>
    <w:rsid w:val="00975A15"/>
    <w:rsid w:val="0097708E"/>
    <w:rsid w:val="0097765E"/>
    <w:rsid w:val="00977FB2"/>
    <w:rsid w:val="009800DA"/>
    <w:rsid w:val="009807A8"/>
    <w:rsid w:val="00984E00"/>
    <w:rsid w:val="00985067"/>
    <w:rsid w:val="00986D32"/>
    <w:rsid w:val="00987F6A"/>
    <w:rsid w:val="009911CD"/>
    <w:rsid w:val="009920F6"/>
    <w:rsid w:val="00992667"/>
    <w:rsid w:val="00992F9A"/>
    <w:rsid w:val="00993094"/>
    <w:rsid w:val="009957E3"/>
    <w:rsid w:val="00997B91"/>
    <w:rsid w:val="009A1F4A"/>
    <w:rsid w:val="009A25BE"/>
    <w:rsid w:val="009A3381"/>
    <w:rsid w:val="009A3777"/>
    <w:rsid w:val="009A440C"/>
    <w:rsid w:val="009A5CF7"/>
    <w:rsid w:val="009A6FDD"/>
    <w:rsid w:val="009A79B6"/>
    <w:rsid w:val="009B0E93"/>
    <w:rsid w:val="009B1B17"/>
    <w:rsid w:val="009B7077"/>
    <w:rsid w:val="009C1C8C"/>
    <w:rsid w:val="009C2499"/>
    <w:rsid w:val="009C2540"/>
    <w:rsid w:val="009C59DC"/>
    <w:rsid w:val="009C5F5E"/>
    <w:rsid w:val="009C5FA0"/>
    <w:rsid w:val="009C60DE"/>
    <w:rsid w:val="009D0495"/>
    <w:rsid w:val="009D12BC"/>
    <w:rsid w:val="009D267B"/>
    <w:rsid w:val="009D2B1A"/>
    <w:rsid w:val="009D32DD"/>
    <w:rsid w:val="009D3FF4"/>
    <w:rsid w:val="009D4231"/>
    <w:rsid w:val="009D5122"/>
    <w:rsid w:val="009E262A"/>
    <w:rsid w:val="009E3135"/>
    <w:rsid w:val="009E3B14"/>
    <w:rsid w:val="009E5443"/>
    <w:rsid w:val="009E5725"/>
    <w:rsid w:val="009E6366"/>
    <w:rsid w:val="009E6831"/>
    <w:rsid w:val="009E6B18"/>
    <w:rsid w:val="009E723F"/>
    <w:rsid w:val="009F10B4"/>
    <w:rsid w:val="009F143A"/>
    <w:rsid w:val="009F2718"/>
    <w:rsid w:val="009F3772"/>
    <w:rsid w:val="009F485E"/>
    <w:rsid w:val="009F538E"/>
    <w:rsid w:val="009F5BD3"/>
    <w:rsid w:val="009F6244"/>
    <w:rsid w:val="00A00169"/>
    <w:rsid w:val="00A0019C"/>
    <w:rsid w:val="00A0472E"/>
    <w:rsid w:val="00A0591F"/>
    <w:rsid w:val="00A066DB"/>
    <w:rsid w:val="00A0776D"/>
    <w:rsid w:val="00A07872"/>
    <w:rsid w:val="00A11CF9"/>
    <w:rsid w:val="00A12D8C"/>
    <w:rsid w:val="00A12EAC"/>
    <w:rsid w:val="00A137FF"/>
    <w:rsid w:val="00A1473D"/>
    <w:rsid w:val="00A15716"/>
    <w:rsid w:val="00A15747"/>
    <w:rsid w:val="00A1589B"/>
    <w:rsid w:val="00A21211"/>
    <w:rsid w:val="00A2160F"/>
    <w:rsid w:val="00A22701"/>
    <w:rsid w:val="00A22734"/>
    <w:rsid w:val="00A22AA1"/>
    <w:rsid w:val="00A22FAF"/>
    <w:rsid w:val="00A23F2D"/>
    <w:rsid w:val="00A24B7E"/>
    <w:rsid w:val="00A24F39"/>
    <w:rsid w:val="00A25D42"/>
    <w:rsid w:val="00A265FF"/>
    <w:rsid w:val="00A269AC"/>
    <w:rsid w:val="00A26D69"/>
    <w:rsid w:val="00A278EB"/>
    <w:rsid w:val="00A31739"/>
    <w:rsid w:val="00A3204C"/>
    <w:rsid w:val="00A32ECF"/>
    <w:rsid w:val="00A34450"/>
    <w:rsid w:val="00A35E53"/>
    <w:rsid w:val="00A3697E"/>
    <w:rsid w:val="00A40950"/>
    <w:rsid w:val="00A40D4F"/>
    <w:rsid w:val="00A413BE"/>
    <w:rsid w:val="00A41652"/>
    <w:rsid w:val="00A416DA"/>
    <w:rsid w:val="00A422A8"/>
    <w:rsid w:val="00A42378"/>
    <w:rsid w:val="00A44972"/>
    <w:rsid w:val="00A50116"/>
    <w:rsid w:val="00A5060A"/>
    <w:rsid w:val="00A52A72"/>
    <w:rsid w:val="00A52BA5"/>
    <w:rsid w:val="00A55A93"/>
    <w:rsid w:val="00A57F72"/>
    <w:rsid w:val="00A61903"/>
    <w:rsid w:val="00A62886"/>
    <w:rsid w:val="00A634F4"/>
    <w:rsid w:val="00A63C0D"/>
    <w:rsid w:val="00A641D4"/>
    <w:rsid w:val="00A64B7F"/>
    <w:rsid w:val="00A64FB7"/>
    <w:rsid w:val="00A65165"/>
    <w:rsid w:val="00A6575C"/>
    <w:rsid w:val="00A66B94"/>
    <w:rsid w:val="00A67402"/>
    <w:rsid w:val="00A678B0"/>
    <w:rsid w:val="00A67BC6"/>
    <w:rsid w:val="00A70DEB"/>
    <w:rsid w:val="00A72A11"/>
    <w:rsid w:val="00A74230"/>
    <w:rsid w:val="00A75BEE"/>
    <w:rsid w:val="00A766B0"/>
    <w:rsid w:val="00A77100"/>
    <w:rsid w:val="00A77C80"/>
    <w:rsid w:val="00A8217F"/>
    <w:rsid w:val="00A823C6"/>
    <w:rsid w:val="00A82DE0"/>
    <w:rsid w:val="00A84150"/>
    <w:rsid w:val="00A8447A"/>
    <w:rsid w:val="00A8621C"/>
    <w:rsid w:val="00A871CB"/>
    <w:rsid w:val="00A872AA"/>
    <w:rsid w:val="00A91E03"/>
    <w:rsid w:val="00A920C5"/>
    <w:rsid w:val="00A92DF2"/>
    <w:rsid w:val="00A9366F"/>
    <w:rsid w:val="00A938D6"/>
    <w:rsid w:val="00A943B3"/>
    <w:rsid w:val="00A95101"/>
    <w:rsid w:val="00A977A0"/>
    <w:rsid w:val="00AA1946"/>
    <w:rsid w:val="00AA1DDD"/>
    <w:rsid w:val="00AA22E5"/>
    <w:rsid w:val="00AA3547"/>
    <w:rsid w:val="00AA384D"/>
    <w:rsid w:val="00AA72EE"/>
    <w:rsid w:val="00AB0FF4"/>
    <w:rsid w:val="00AB10F0"/>
    <w:rsid w:val="00AB1814"/>
    <w:rsid w:val="00AB2DDD"/>
    <w:rsid w:val="00AB2FF9"/>
    <w:rsid w:val="00AB4C6A"/>
    <w:rsid w:val="00AB6548"/>
    <w:rsid w:val="00AB71B8"/>
    <w:rsid w:val="00AB7637"/>
    <w:rsid w:val="00AC0215"/>
    <w:rsid w:val="00AC024A"/>
    <w:rsid w:val="00AC0794"/>
    <w:rsid w:val="00AC19BA"/>
    <w:rsid w:val="00AC283E"/>
    <w:rsid w:val="00AC370C"/>
    <w:rsid w:val="00AC3DFE"/>
    <w:rsid w:val="00AC4158"/>
    <w:rsid w:val="00AC535C"/>
    <w:rsid w:val="00AD0C7A"/>
    <w:rsid w:val="00AD0D63"/>
    <w:rsid w:val="00AD141D"/>
    <w:rsid w:val="00AD25A5"/>
    <w:rsid w:val="00AD6C38"/>
    <w:rsid w:val="00AD7EC7"/>
    <w:rsid w:val="00AE30DC"/>
    <w:rsid w:val="00AE48B4"/>
    <w:rsid w:val="00AE48E8"/>
    <w:rsid w:val="00AF030D"/>
    <w:rsid w:val="00AF07C0"/>
    <w:rsid w:val="00AF1BB1"/>
    <w:rsid w:val="00AF21D0"/>
    <w:rsid w:val="00AF2983"/>
    <w:rsid w:val="00AF3096"/>
    <w:rsid w:val="00AF3A52"/>
    <w:rsid w:val="00AF48C0"/>
    <w:rsid w:val="00AF4E4D"/>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F89"/>
    <w:rsid w:val="00B16857"/>
    <w:rsid w:val="00B17B2F"/>
    <w:rsid w:val="00B17CDA"/>
    <w:rsid w:val="00B22014"/>
    <w:rsid w:val="00B228B7"/>
    <w:rsid w:val="00B254DF"/>
    <w:rsid w:val="00B257F2"/>
    <w:rsid w:val="00B30671"/>
    <w:rsid w:val="00B306FD"/>
    <w:rsid w:val="00B313BA"/>
    <w:rsid w:val="00B3339F"/>
    <w:rsid w:val="00B34AB7"/>
    <w:rsid w:val="00B35855"/>
    <w:rsid w:val="00B365DF"/>
    <w:rsid w:val="00B4297B"/>
    <w:rsid w:val="00B455E7"/>
    <w:rsid w:val="00B4623E"/>
    <w:rsid w:val="00B50884"/>
    <w:rsid w:val="00B518FC"/>
    <w:rsid w:val="00B51926"/>
    <w:rsid w:val="00B52763"/>
    <w:rsid w:val="00B53812"/>
    <w:rsid w:val="00B53E85"/>
    <w:rsid w:val="00B569C4"/>
    <w:rsid w:val="00B56BFD"/>
    <w:rsid w:val="00B57B25"/>
    <w:rsid w:val="00B57CB2"/>
    <w:rsid w:val="00B60B78"/>
    <w:rsid w:val="00B614F2"/>
    <w:rsid w:val="00B632FD"/>
    <w:rsid w:val="00B639D4"/>
    <w:rsid w:val="00B64720"/>
    <w:rsid w:val="00B64A17"/>
    <w:rsid w:val="00B64C9A"/>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13A"/>
    <w:rsid w:val="00B907A2"/>
    <w:rsid w:val="00B91245"/>
    <w:rsid w:val="00B92D24"/>
    <w:rsid w:val="00B95B9F"/>
    <w:rsid w:val="00BA17D0"/>
    <w:rsid w:val="00BA189C"/>
    <w:rsid w:val="00BA1E20"/>
    <w:rsid w:val="00BA29CB"/>
    <w:rsid w:val="00BA715F"/>
    <w:rsid w:val="00BA7630"/>
    <w:rsid w:val="00BB170C"/>
    <w:rsid w:val="00BB26D6"/>
    <w:rsid w:val="00BB2A30"/>
    <w:rsid w:val="00BB4653"/>
    <w:rsid w:val="00BB59F9"/>
    <w:rsid w:val="00BB5BDB"/>
    <w:rsid w:val="00BB5D9A"/>
    <w:rsid w:val="00BC09AA"/>
    <w:rsid w:val="00BC152B"/>
    <w:rsid w:val="00BC41EE"/>
    <w:rsid w:val="00BD1684"/>
    <w:rsid w:val="00BD25AE"/>
    <w:rsid w:val="00BD3232"/>
    <w:rsid w:val="00BD3870"/>
    <w:rsid w:val="00BD48DE"/>
    <w:rsid w:val="00BE024F"/>
    <w:rsid w:val="00BE0921"/>
    <w:rsid w:val="00BE0B9C"/>
    <w:rsid w:val="00BE34C0"/>
    <w:rsid w:val="00BE3A85"/>
    <w:rsid w:val="00BE3D95"/>
    <w:rsid w:val="00BE7D56"/>
    <w:rsid w:val="00BF0AE3"/>
    <w:rsid w:val="00BF15CC"/>
    <w:rsid w:val="00BF1A86"/>
    <w:rsid w:val="00BF284D"/>
    <w:rsid w:val="00BF3B06"/>
    <w:rsid w:val="00BF41F3"/>
    <w:rsid w:val="00BF4B96"/>
    <w:rsid w:val="00BF5205"/>
    <w:rsid w:val="00BF6FEC"/>
    <w:rsid w:val="00BF785B"/>
    <w:rsid w:val="00BF786D"/>
    <w:rsid w:val="00C010FA"/>
    <w:rsid w:val="00C019BE"/>
    <w:rsid w:val="00C01D11"/>
    <w:rsid w:val="00C01EA9"/>
    <w:rsid w:val="00C03280"/>
    <w:rsid w:val="00C038B4"/>
    <w:rsid w:val="00C043CB"/>
    <w:rsid w:val="00C057C1"/>
    <w:rsid w:val="00C06687"/>
    <w:rsid w:val="00C07BAF"/>
    <w:rsid w:val="00C10004"/>
    <w:rsid w:val="00C1162B"/>
    <w:rsid w:val="00C119A1"/>
    <w:rsid w:val="00C11D6C"/>
    <w:rsid w:val="00C1298C"/>
    <w:rsid w:val="00C1310A"/>
    <w:rsid w:val="00C13EFB"/>
    <w:rsid w:val="00C14410"/>
    <w:rsid w:val="00C156E7"/>
    <w:rsid w:val="00C2073D"/>
    <w:rsid w:val="00C20C9C"/>
    <w:rsid w:val="00C2274D"/>
    <w:rsid w:val="00C22ABA"/>
    <w:rsid w:val="00C2512E"/>
    <w:rsid w:val="00C278F0"/>
    <w:rsid w:val="00C27A34"/>
    <w:rsid w:val="00C31E49"/>
    <w:rsid w:val="00C3241E"/>
    <w:rsid w:val="00C33CF8"/>
    <w:rsid w:val="00C35928"/>
    <w:rsid w:val="00C36D2C"/>
    <w:rsid w:val="00C36F08"/>
    <w:rsid w:val="00C4024E"/>
    <w:rsid w:val="00C41095"/>
    <w:rsid w:val="00C43306"/>
    <w:rsid w:val="00C43B1B"/>
    <w:rsid w:val="00C44640"/>
    <w:rsid w:val="00C448CD"/>
    <w:rsid w:val="00C50C4E"/>
    <w:rsid w:val="00C51423"/>
    <w:rsid w:val="00C51CFB"/>
    <w:rsid w:val="00C526F7"/>
    <w:rsid w:val="00C53515"/>
    <w:rsid w:val="00C56A7D"/>
    <w:rsid w:val="00C5730F"/>
    <w:rsid w:val="00C577AD"/>
    <w:rsid w:val="00C57D4D"/>
    <w:rsid w:val="00C60871"/>
    <w:rsid w:val="00C626F3"/>
    <w:rsid w:val="00C62984"/>
    <w:rsid w:val="00C62A4C"/>
    <w:rsid w:val="00C64607"/>
    <w:rsid w:val="00C64B60"/>
    <w:rsid w:val="00C65B0E"/>
    <w:rsid w:val="00C66B13"/>
    <w:rsid w:val="00C714C3"/>
    <w:rsid w:val="00C71506"/>
    <w:rsid w:val="00C71557"/>
    <w:rsid w:val="00C71D16"/>
    <w:rsid w:val="00C73D75"/>
    <w:rsid w:val="00C7459A"/>
    <w:rsid w:val="00C74CDE"/>
    <w:rsid w:val="00C766B2"/>
    <w:rsid w:val="00C779C2"/>
    <w:rsid w:val="00C77E91"/>
    <w:rsid w:val="00C826B5"/>
    <w:rsid w:val="00C827BA"/>
    <w:rsid w:val="00C83212"/>
    <w:rsid w:val="00C83255"/>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97448"/>
    <w:rsid w:val="00CA06AB"/>
    <w:rsid w:val="00CA10DB"/>
    <w:rsid w:val="00CA1B50"/>
    <w:rsid w:val="00CA3202"/>
    <w:rsid w:val="00CA522E"/>
    <w:rsid w:val="00CA6A05"/>
    <w:rsid w:val="00CA734A"/>
    <w:rsid w:val="00CA7A9D"/>
    <w:rsid w:val="00CB01A4"/>
    <w:rsid w:val="00CB0F42"/>
    <w:rsid w:val="00CB1DF6"/>
    <w:rsid w:val="00CB25B4"/>
    <w:rsid w:val="00CB2A93"/>
    <w:rsid w:val="00CB411A"/>
    <w:rsid w:val="00CB5392"/>
    <w:rsid w:val="00CB5C9E"/>
    <w:rsid w:val="00CB6522"/>
    <w:rsid w:val="00CB6797"/>
    <w:rsid w:val="00CC0D0F"/>
    <w:rsid w:val="00CC1F5A"/>
    <w:rsid w:val="00CC207E"/>
    <w:rsid w:val="00CC2349"/>
    <w:rsid w:val="00CC3B42"/>
    <w:rsid w:val="00CC3E91"/>
    <w:rsid w:val="00CC527D"/>
    <w:rsid w:val="00CC6B76"/>
    <w:rsid w:val="00CD039B"/>
    <w:rsid w:val="00CD2C65"/>
    <w:rsid w:val="00CD38E3"/>
    <w:rsid w:val="00CD675C"/>
    <w:rsid w:val="00CE1084"/>
    <w:rsid w:val="00CE2A91"/>
    <w:rsid w:val="00CE31ED"/>
    <w:rsid w:val="00CE484D"/>
    <w:rsid w:val="00CE4CA0"/>
    <w:rsid w:val="00CE59EE"/>
    <w:rsid w:val="00CE63E1"/>
    <w:rsid w:val="00CE6A28"/>
    <w:rsid w:val="00CE743E"/>
    <w:rsid w:val="00CF295C"/>
    <w:rsid w:val="00CF4736"/>
    <w:rsid w:val="00CF792D"/>
    <w:rsid w:val="00D02948"/>
    <w:rsid w:val="00D06C1E"/>
    <w:rsid w:val="00D06C33"/>
    <w:rsid w:val="00D101BA"/>
    <w:rsid w:val="00D11360"/>
    <w:rsid w:val="00D12F4E"/>
    <w:rsid w:val="00D1399B"/>
    <w:rsid w:val="00D1446C"/>
    <w:rsid w:val="00D14AC5"/>
    <w:rsid w:val="00D14CDE"/>
    <w:rsid w:val="00D157A8"/>
    <w:rsid w:val="00D162D8"/>
    <w:rsid w:val="00D22539"/>
    <w:rsid w:val="00D233B1"/>
    <w:rsid w:val="00D245B7"/>
    <w:rsid w:val="00D24CF0"/>
    <w:rsid w:val="00D252A4"/>
    <w:rsid w:val="00D25FFC"/>
    <w:rsid w:val="00D264CD"/>
    <w:rsid w:val="00D26553"/>
    <w:rsid w:val="00D27BAF"/>
    <w:rsid w:val="00D3011A"/>
    <w:rsid w:val="00D31F4D"/>
    <w:rsid w:val="00D323BA"/>
    <w:rsid w:val="00D32424"/>
    <w:rsid w:val="00D336EA"/>
    <w:rsid w:val="00D36CCC"/>
    <w:rsid w:val="00D37744"/>
    <w:rsid w:val="00D40843"/>
    <w:rsid w:val="00D410C2"/>
    <w:rsid w:val="00D41918"/>
    <w:rsid w:val="00D44E7E"/>
    <w:rsid w:val="00D45373"/>
    <w:rsid w:val="00D4537A"/>
    <w:rsid w:val="00D45871"/>
    <w:rsid w:val="00D47D0A"/>
    <w:rsid w:val="00D502A5"/>
    <w:rsid w:val="00D511B7"/>
    <w:rsid w:val="00D517F1"/>
    <w:rsid w:val="00D55A3F"/>
    <w:rsid w:val="00D560BB"/>
    <w:rsid w:val="00D57EE4"/>
    <w:rsid w:val="00D57F47"/>
    <w:rsid w:val="00D608CB"/>
    <w:rsid w:val="00D62F18"/>
    <w:rsid w:val="00D65644"/>
    <w:rsid w:val="00D66637"/>
    <w:rsid w:val="00D66D66"/>
    <w:rsid w:val="00D677E1"/>
    <w:rsid w:val="00D72126"/>
    <w:rsid w:val="00D72A1C"/>
    <w:rsid w:val="00D73E49"/>
    <w:rsid w:val="00D74632"/>
    <w:rsid w:val="00D751AA"/>
    <w:rsid w:val="00D75C79"/>
    <w:rsid w:val="00D7623A"/>
    <w:rsid w:val="00D7721E"/>
    <w:rsid w:val="00D806E8"/>
    <w:rsid w:val="00D81187"/>
    <w:rsid w:val="00D827F5"/>
    <w:rsid w:val="00D83482"/>
    <w:rsid w:val="00D83999"/>
    <w:rsid w:val="00D85729"/>
    <w:rsid w:val="00D8734F"/>
    <w:rsid w:val="00D90238"/>
    <w:rsid w:val="00D94D57"/>
    <w:rsid w:val="00D953C0"/>
    <w:rsid w:val="00D9594C"/>
    <w:rsid w:val="00D960DD"/>
    <w:rsid w:val="00D962B8"/>
    <w:rsid w:val="00D97EB9"/>
    <w:rsid w:val="00DA20D8"/>
    <w:rsid w:val="00DA2E9C"/>
    <w:rsid w:val="00DA3049"/>
    <w:rsid w:val="00DA388F"/>
    <w:rsid w:val="00DA5284"/>
    <w:rsid w:val="00DA64D2"/>
    <w:rsid w:val="00DB025E"/>
    <w:rsid w:val="00DB074A"/>
    <w:rsid w:val="00DB07BE"/>
    <w:rsid w:val="00DB16F9"/>
    <w:rsid w:val="00DB3A20"/>
    <w:rsid w:val="00DB4181"/>
    <w:rsid w:val="00DB5C02"/>
    <w:rsid w:val="00DB7AEF"/>
    <w:rsid w:val="00DC1629"/>
    <w:rsid w:val="00DC2598"/>
    <w:rsid w:val="00DC3C2C"/>
    <w:rsid w:val="00DC446D"/>
    <w:rsid w:val="00DC67C7"/>
    <w:rsid w:val="00DD1FD9"/>
    <w:rsid w:val="00DD35FA"/>
    <w:rsid w:val="00DD56CB"/>
    <w:rsid w:val="00DD6CDF"/>
    <w:rsid w:val="00DD6F2A"/>
    <w:rsid w:val="00DE1719"/>
    <w:rsid w:val="00DE25DE"/>
    <w:rsid w:val="00DE2B17"/>
    <w:rsid w:val="00DE2F35"/>
    <w:rsid w:val="00DE4CE2"/>
    <w:rsid w:val="00DE6506"/>
    <w:rsid w:val="00DE7320"/>
    <w:rsid w:val="00DF2BF1"/>
    <w:rsid w:val="00DF3DB0"/>
    <w:rsid w:val="00DF4FA2"/>
    <w:rsid w:val="00DF6893"/>
    <w:rsid w:val="00DF7611"/>
    <w:rsid w:val="00DF7703"/>
    <w:rsid w:val="00DF7C6D"/>
    <w:rsid w:val="00E00C84"/>
    <w:rsid w:val="00E00D0E"/>
    <w:rsid w:val="00E01826"/>
    <w:rsid w:val="00E039EF"/>
    <w:rsid w:val="00E03A86"/>
    <w:rsid w:val="00E03E52"/>
    <w:rsid w:val="00E04AB0"/>
    <w:rsid w:val="00E05942"/>
    <w:rsid w:val="00E05AFA"/>
    <w:rsid w:val="00E05ED8"/>
    <w:rsid w:val="00E06341"/>
    <w:rsid w:val="00E065B0"/>
    <w:rsid w:val="00E11DB1"/>
    <w:rsid w:val="00E14680"/>
    <w:rsid w:val="00E14D17"/>
    <w:rsid w:val="00E1570A"/>
    <w:rsid w:val="00E15EF1"/>
    <w:rsid w:val="00E16154"/>
    <w:rsid w:val="00E17646"/>
    <w:rsid w:val="00E17EC3"/>
    <w:rsid w:val="00E206E9"/>
    <w:rsid w:val="00E22240"/>
    <w:rsid w:val="00E228AA"/>
    <w:rsid w:val="00E231AF"/>
    <w:rsid w:val="00E24541"/>
    <w:rsid w:val="00E25105"/>
    <w:rsid w:val="00E25264"/>
    <w:rsid w:val="00E2595D"/>
    <w:rsid w:val="00E25A8F"/>
    <w:rsid w:val="00E25ABA"/>
    <w:rsid w:val="00E25DAE"/>
    <w:rsid w:val="00E26805"/>
    <w:rsid w:val="00E27B21"/>
    <w:rsid w:val="00E32DA9"/>
    <w:rsid w:val="00E3308A"/>
    <w:rsid w:val="00E33C84"/>
    <w:rsid w:val="00E3470E"/>
    <w:rsid w:val="00E34D2F"/>
    <w:rsid w:val="00E35010"/>
    <w:rsid w:val="00E36342"/>
    <w:rsid w:val="00E36712"/>
    <w:rsid w:val="00E37112"/>
    <w:rsid w:val="00E40511"/>
    <w:rsid w:val="00E405ED"/>
    <w:rsid w:val="00E41080"/>
    <w:rsid w:val="00E415C2"/>
    <w:rsid w:val="00E42317"/>
    <w:rsid w:val="00E43A25"/>
    <w:rsid w:val="00E4554C"/>
    <w:rsid w:val="00E458BF"/>
    <w:rsid w:val="00E51CFD"/>
    <w:rsid w:val="00E521C8"/>
    <w:rsid w:val="00E521CA"/>
    <w:rsid w:val="00E52411"/>
    <w:rsid w:val="00E55E57"/>
    <w:rsid w:val="00E57E5A"/>
    <w:rsid w:val="00E609B6"/>
    <w:rsid w:val="00E60D9C"/>
    <w:rsid w:val="00E64043"/>
    <w:rsid w:val="00E6477F"/>
    <w:rsid w:val="00E650B9"/>
    <w:rsid w:val="00E67A4C"/>
    <w:rsid w:val="00E71597"/>
    <w:rsid w:val="00E73437"/>
    <w:rsid w:val="00E7552D"/>
    <w:rsid w:val="00E757F2"/>
    <w:rsid w:val="00E75C26"/>
    <w:rsid w:val="00E7757A"/>
    <w:rsid w:val="00E86F9D"/>
    <w:rsid w:val="00E938D3"/>
    <w:rsid w:val="00E942CB"/>
    <w:rsid w:val="00E962B8"/>
    <w:rsid w:val="00E97B16"/>
    <w:rsid w:val="00EA074E"/>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DD3"/>
    <w:rsid w:val="00EC704C"/>
    <w:rsid w:val="00EC7548"/>
    <w:rsid w:val="00EC7BDE"/>
    <w:rsid w:val="00ED2691"/>
    <w:rsid w:val="00ED2911"/>
    <w:rsid w:val="00ED2DF0"/>
    <w:rsid w:val="00ED65FF"/>
    <w:rsid w:val="00ED6995"/>
    <w:rsid w:val="00ED7304"/>
    <w:rsid w:val="00EE18D4"/>
    <w:rsid w:val="00EE1B96"/>
    <w:rsid w:val="00EE4930"/>
    <w:rsid w:val="00EE5AC2"/>
    <w:rsid w:val="00EE5AFB"/>
    <w:rsid w:val="00EE697E"/>
    <w:rsid w:val="00EE746F"/>
    <w:rsid w:val="00EF057E"/>
    <w:rsid w:val="00EF0C22"/>
    <w:rsid w:val="00EF2DC0"/>
    <w:rsid w:val="00EF40E2"/>
    <w:rsid w:val="00EF6278"/>
    <w:rsid w:val="00EF6EED"/>
    <w:rsid w:val="00EF717F"/>
    <w:rsid w:val="00F028EC"/>
    <w:rsid w:val="00F066C2"/>
    <w:rsid w:val="00F06883"/>
    <w:rsid w:val="00F0770C"/>
    <w:rsid w:val="00F13372"/>
    <w:rsid w:val="00F141FA"/>
    <w:rsid w:val="00F14CB3"/>
    <w:rsid w:val="00F1502C"/>
    <w:rsid w:val="00F1626C"/>
    <w:rsid w:val="00F17B2B"/>
    <w:rsid w:val="00F21678"/>
    <w:rsid w:val="00F228C1"/>
    <w:rsid w:val="00F24DE6"/>
    <w:rsid w:val="00F25B2B"/>
    <w:rsid w:val="00F27895"/>
    <w:rsid w:val="00F3064C"/>
    <w:rsid w:val="00F309A5"/>
    <w:rsid w:val="00F31156"/>
    <w:rsid w:val="00F32CE4"/>
    <w:rsid w:val="00F340FD"/>
    <w:rsid w:val="00F34365"/>
    <w:rsid w:val="00F34648"/>
    <w:rsid w:val="00F348AB"/>
    <w:rsid w:val="00F34B5A"/>
    <w:rsid w:val="00F34DCE"/>
    <w:rsid w:val="00F41623"/>
    <w:rsid w:val="00F419BE"/>
    <w:rsid w:val="00F42C62"/>
    <w:rsid w:val="00F4354F"/>
    <w:rsid w:val="00F4357E"/>
    <w:rsid w:val="00F43963"/>
    <w:rsid w:val="00F44D29"/>
    <w:rsid w:val="00F45D3D"/>
    <w:rsid w:val="00F46483"/>
    <w:rsid w:val="00F47359"/>
    <w:rsid w:val="00F47556"/>
    <w:rsid w:val="00F50350"/>
    <w:rsid w:val="00F50D2A"/>
    <w:rsid w:val="00F52603"/>
    <w:rsid w:val="00F52D57"/>
    <w:rsid w:val="00F5498F"/>
    <w:rsid w:val="00F5570B"/>
    <w:rsid w:val="00F55D63"/>
    <w:rsid w:val="00F608CB"/>
    <w:rsid w:val="00F6216C"/>
    <w:rsid w:val="00F62810"/>
    <w:rsid w:val="00F62C49"/>
    <w:rsid w:val="00F632E9"/>
    <w:rsid w:val="00F636EC"/>
    <w:rsid w:val="00F64852"/>
    <w:rsid w:val="00F65868"/>
    <w:rsid w:val="00F66657"/>
    <w:rsid w:val="00F675DA"/>
    <w:rsid w:val="00F7030E"/>
    <w:rsid w:val="00F70DF4"/>
    <w:rsid w:val="00F71A74"/>
    <w:rsid w:val="00F71DD1"/>
    <w:rsid w:val="00F72621"/>
    <w:rsid w:val="00F72DE5"/>
    <w:rsid w:val="00F736ED"/>
    <w:rsid w:val="00F753CB"/>
    <w:rsid w:val="00F76B70"/>
    <w:rsid w:val="00F77764"/>
    <w:rsid w:val="00F77CAF"/>
    <w:rsid w:val="00F8130F"/>
    <w:rsid w:val="00F81782"/>
    <w:rsid w:val="00F81B65"/>
    <w:rsid w:val="00F81E77"/>
    <w:rsid w:val="00F8312D"/>
    <w:rsid w:val="00F83D59"/>
    <w:rsid w:val="00F843E5"/>
    <w:rsid w:val="00F84E0D"/>
    <w:rsid w:val="00F8527A"/>
    <w:rsid w:val="00F85E89"/>
    <w:rsid w:val="00F85FEA"/>
    <w:rsid w:val="00F8719A"/>
    <w:rsid w:val="00F87AE2"/>
    <w:rsid w:val="00F9005E"/>
    <w:rsid w:val="00F90FB1"/>
    <w:rsid w:val="00F912D0"/>
    <w:rsid w:val="00F913A7"/>
    <w:rsid w:val="00F917C4"/>
    <w:rsid w:val="00F94197"/>
    <w:rsid w:val="00F96E24"/>
    <w:rsid w:val="00FA12F1"/>
    <w:rsid w:val="00FA2EA1"/>
    <w:rsid w:val="00FA4DB2"/>
    <w:rsid w:val="00FA573C"/>
    <w:rsid w:val="00FA5772"/>
    <w:rsid w:val="00FA74F3"/>
    <w:rsid w:val="00FA7AA6"/>
    <w:rsid w:val="00FB00F4"/>
    <w:rsid w:val="00FB06CA"/>
    <w:rsid w:val="00FB14F3"/>
    <w:rsid w:val="00FB1A20"/>
    <w:rsid w:val="00FB1F05"/>
    <w:rsid w:val="00FB21B7"/>
    <w:rsid w:val="00FB3486"/>
    <w:rsid w:val="00FB4202"/>
    <w:rsid w:val="00FB4794"/>
    <w:rsid w:val="00FB58B6"/>
    <w:rsid w:val="00FB6611"/>
    <w:rsid w:val="00FB67FA"/>
    <w:rsid w:val="00FB6FE6"/>
    <w:rsid w:val="00FB752B"/>
    <w:rsid w:val="00FB7FF8"/>
    <w:rsid w:val="00FC1249"/>
    <w:rsid w:val="00FC23D3"/>
    <w:rsid w:val="00FC2B3F"/>
    <w:rsid w:val="00FC48EA"/>
    <w:rsid w:val="00FC4A09"/>
    <w:rsid w:val="00FC4EFB"/>
    <w:rsid w:val="00FC5657"/>
    <w:rsid w:val="00FC75E4"/>
    <w:rsid w:val="00FD64D8"/>
    <w:rsid w:val="00FD686F"/>
    <w:rsid w:val="00FD6F33"/>
    <w:rsid w:val="00FD71B7"/>
    <w:rsid w:val="00FD77C4"/>
    <w:rsid w:val="00FE0380"/>
    <w:rsid w:val="00FE063F"/>
    <w:rsid w:val="00FE36B3"/>
    <w:rsid w:val="00FE42AA"/>
    <w:rsid w:val="00FE4705"/>
    <w:rsid w:val="00FE5C3D"/>
    <w:rsid w:val="00FE5CD5"/>
    <w:rsid w:val="00FE5D56"/>
    <w:rsid w:val="00FE5F96"/>
    <w:rsid w:val="00FF091D"/>
    <w:rsid w:val="00FF24E2"/>
    <w:rsid w:val="00FF39B2"/>
    <w:rsid w:val="00FF4A27"/>
    <w:rsid w:val="00FF5CD5"/>
    <w:rsid w:val="00FF66EA"/>
    <w:rsid w:val="00FF68EC"/>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1">
    <w:name w:val="heading 1"/>
    <w:basedOn w:val="a"/>
    <w:next w:val="a"/>
    <w:link w:val="10"/>
    <w:qFormat/>
    <w:rsid w:val="00C3592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uiPriority w:val="1"/>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4">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character" w:customStyle="1" w:styleId="BodytextBold">
    <w:name w:val="Body text + Bold"/>
    <w:basedOn w:val="Bodytext"/>
    <w:rsid w:val="00C92F6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BoldItalic">
    <w:name w:val="Body text + Bold;Italic"/>
    <w:basedOn w:val="Bodytext"/>
    <w:rsid w:val="00C92F60"/>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sid w:val="009532A8"/>
    <w:rPr>
      <w:i/>
      <w:iCs/>
      <w:shd w:val="clear" w:color="auto" w:fill="FFFFFF"/>
    </w:rPr>
  </w:style>
  <w:style w:type="character" w:customStyle="1" w:styleId="Bodytext4NotItalic">
    <w:name w:val="Body text (4) + Not Italic"/>
    <w:basedOn w:val="Bodytext4"/>
    <w:rsid w:val="009532A8"/>
    <w:rPr>
      <w:color w:val="000000"/>
      <w:spacing w:val="0"/>
      <w:w w:val="100"/>
      <w:position w:val="0"/>
      <w:sz w:val="24"/>
      <w:szCs w:val="24"/>
      <w:lang w:val="ru-RU" w:eastAsia="ru-RU" w:bidi="ru-RU"/>
    </w:rPr>
  </w:style>
  <w:style w:type="character" w:customStyle="1" w:styleId="Bodytext4Bold">
    <w:name w:val="Body text (4) + Bold"/>
    <w:basedOn w:val="Bodytext4"/>
    <w:rsid w:val="009532A8"/>
    <w:rPr>
      <w:b/>
      <w:bCs/>
      <w:color w:val="000000"/>
      <w:spacing w:val="0"/>
      <w:w w:val="100"/>
      <w:position w:val="0"/>
      <w:sz w:val="24"/>
      <w:szCs w:val="24"/>
      <w:lang w:val="ru-RU" w:eastAsia="ru-RU" w:bidi="ru-RU"/>
    </w:rPr>
  </w:style>
  <w:style w:type="paragraph" w:customStyle="1" w:styleId="Bodytext40">
    <w:name w:val="Body text (4)"/>
    <w:basedOn w:val="a"/>
    <w:link w:val="Bodytext4"/>
    <w:rsid w:val="009532A8"/>
    <w:pPr>
      <w:widowControl w:val="0"/>
      <w:shd w:val="clear" w:color="auto" w:fill="FFFFFF"/>
      <w:spacing w:before="120" w:line="0" w:lineRule="atLeast"/>
      <w:jc w:val="both"/>
    </w:pPr>
    <w:rPr>
      <w:i/>
      <w:iCs/>
      <w:sz w:val="20"/>
      <w:szCs w:val="20"/>
    </w:rPr>
  </w:style>
  <w:style w:type="paragraph" w:customStyle="1" w:styleId="Bodytext0">
    <w:name w:val="Body text"/>
    <w:basedOn w:val="a"/>
    <w:rsid w:val="00FE5CD5"/>
    <w:pPr>
      <w:widowControl w:val="0"/>
      <w:shd w:val="clear" w:color="auto" w:fill="FFFFFF"/>
      <w:spacing w:after="240" w:line="274" w:lineRule="exact"/>
      <w:ind w:hanging="360"/>
      <w:jc w:val="right"/>
    </w:pPr>
    <w:rPr>
      <w:color w:val="000000"/>
      <w:lang w:bidi="ru-RU"/>
    </w:rPr>
  </w:style>
  <w:style w:type="character" w:customStyle="1" w:styleId="BodytextItalic">
    <w:name w:val="Body text + Italic"/>
    <w:basedOn w:val="Bodytext"/>
    <w:rsid w:val="00FE5CD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lk">
    <w:name w:val="blk"/>
    <w:basedOn w:val="a0"/>
    <w:rsid w:val="00D47D0A"/>
  </w:style>
  <w:style w:type="character" w:customStyle="1" w:styleId="10">
    <w:name w:val="Заголовок 1 Знак"/>
    <w:basedOn w:val="a0"/>
    <w:link w:val="1"/>
    <w:rsid w:val="00C35928"/>
    <w:rPr>
      <w:rFonts w:ascii="Cambria" w:eastAsia="Times New Roman" w:hAnsi="Cambria" w:cs="Times New Roman"/>
      <w:b/>
      <w:bCs/>
      <w:kern w:val="32"/>
      <w:sz w:val="32"/>
      <w:szCs w:val="32"/>
    </w:rPr>
  </w:style>
  <w:style w:type="paragraph" w:customStyle="1" w:styleId="formattext">
    <w:name w:val="formattext"/>
    <w:basedOn w:val="a"/>
    <w:rsid w:val="00D953C0"/>
    <w:pPr>
      <w:spacing w:before="100" w:beforeAutospacing="1" w:after="100" w:afterAutospacing="1"/>
    </w:pPr>
  </w:style>
  <w:style w:type="paragraph" w:styleId="afa">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Footnote Text Char Знак"/>
    <w:basedOn w:val="a"/>
    <w:link w:val="afb"/>
    <w:rsid w:val="00FB3486"/>
    <w:rPr>
      <w:sz w:val="20"/>
      <w:szCs w:val="20"/>
    </w:rPr>
  </w:style>
  <w:style w:type="character" w:customStyle="1" w:styleId="afb">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a"/>
    <w:rsid w:val="00FB3486"/>
  </w:style>
  <w:style w:type="paragraph" w:styleId="afc">
    <w:name w:val="List Paragraph"/>
    <w:basedOn w:val="a"/>
    <w:link w:val="afd"/>
    <w:uiPriority w:val="34"/>
    <w:qFormat/>
    <w:rsid w:val="00364A5B"/>
    <w:pPr>
      <w:widowControl w:val="0"/>
      <w:autoSpaceDE w:val="0"/>
      <w:autoSpaceDN w:val="0"/>
      <w:adjustRightInd w:val="0"/>
      <w:ind w:left="720"/>
      <w:contextualSpacing/>
    </w:pPr>
    <w:rPr>
      <w:sz w:val="20"/>
      <w:szCs w:val="20"/>
    </w:rPr>
  </w:style>
  <w:style w:type="character" w:customStyle="1" w:styleId="afd">
    <w:name w:val="Абзац списка Знак"/>
    <w:link w:val="afc"/>
    <w:uiPriority w:val="34"/>
    <w:rsid w:val="00364A5B"/>
  </w:style>
  <w:style w:type="paragraph" w:styleId="afe">
    <w:name w:val="footer"/>
    <w:basedOn w:val="a"/>
    <w:link w:val="aff"/>
    <w:rsid w:val="00806B98"/>
    <w:pPr>
      <w:tabs>
        <w:tab w:val="center" w:pos="4677"/>
        <w:tab w:val="right" w:pos="9355"/>
      </w:tabs>
    </w:pPr>
  </w:style>
  <w:style w:type="character" w:customStyle="1" w:styleId="aff">
    <w:name w:val="Нижний колонтитул Знак"/>
    <w:basedOn w:val="a0"/>
    <w:link w:val="afe"/>
    <w:rsid w:val="00806B98"/>
    <w:rPr>
      <w:sz w:val="24"/>
      <w:szCs w:val="24"/>
    </w:rPr>
  </w:style>
  <w:style w:type="character" w:customStyle="1" w:styleId="af9">
    <w:name w:val="Обычный (веб) Знак"/>
    <w:link w:val="af8"/>
    <w:locked/>
    <w:rsid w:val="00A61903"/>
    <w:rPr>
      <w:rFonts w:eastAsia="Calibri"/>
      <w:sz w:val="24"/>
      <w:szCs w:val="24"/>
    </w:rPr>
  </w:style>
  <w:style w:type="paragraph" w:customStyle="1" w:styleId="33">
    <w:name w:val="Основной текст3"/>
    <w:basedOn w:val="a"/>
    <w:link w:val="af4"/>
    <w:rsid w:val="00A61903"/>
    <w:pPr>
      <w:widowControl w:val="0"/>
      <w:shd w:val="clear" w:color="auto" w:fill="FFFFFF"/>
      <w:spacing w:after="240" w:line="240" w:lineRule="atLeast"/>
      <w:ind w:hanging="360"/>
      <w:jc w:val="center"/>
    </w:pPr>
    <w:rPr>
      <w:sz w:val="20"/>
      <w:szCs w:val="20"/>
    </w:rPr>
  </w:style>
  <w:style w:type="character" w:customStyle="1" w:styleId="ConsPlusNormal0">
    <w:name w:val="ConsPlusNormal Знак"/>
    <w:link w:val="ConsPlusNormal"/>
    <w:locked/>
    <w:rsid w:val="001105B2"/>
    <w:rPr>
      <w:rFonts w:ascii="Arial" w:hAnsi="Arial" w:cs="Arial"/>
    </w:rPr>
  </w:style>
  <w:style w:type="paragraph" w:customStyle="1" w:styleId="s1">
    <w:name w:val="s_1"/>
    <w:basedOn w:val="a"/>
    <w:rsid w:val="00B57CB2"/>
    <w:pPr>
      <w:spacing w:before="100" w:beforeAutospacing="1" w:after="100" w:afterAutospacing="1"/>
    </w:pPr>
  </w:style>
  <w:style w:type="paragraph" w:customStyle="1" w:styleId="aff0">
    <w:name w:val="АД_Основной текст"/>
    <w:basedOn w:val="a"/>
    <w:link w:val="aff1"/>
    <w:qFormat/>
    <w:rsid w:val="00D83999"/>
    <w:pPr>
      <w:ind w:firstLine="567"/>
      <w:jc w:val="both"/>
    </w:pPr>
  </w:style>
  <w:style w:type="character" w:customStyle="1" w:styleId="aff1">
    <w:name w:val="АД_Основной текст Знак"/>
    <w:link w:val="aff0"/>
    <w:rsid w:val="00D83999"/>
    <w:rPr>
      <w:sz w:val="24"/>
      <w:szCs w:val="24"/>
    </w:rPr>
  </w:style>
  <w:style w:type="character" w:customStyle="1" w:styleId="blk1">
    <w:name w:val="blk1"/>
    <w:rsid w:val="0026053E"/>
    <w:rPr>
      <w:vanish w:val="0"/>
      <w:webHidden w:val="0"/>
      <w:specVanish/>
    </w:rPr>
  </w:style>
</w:styles>
</file>

<file path=word/webSettings.xml><?xml version="1.0" encoding="utf-8"?>
<w:webSettings xmlns:r="http://schemas.openxmlformats.org/officeDocument/2006/relationships" xmlns:w="http://schemas.openxmlformats.org/wordprocessingml/2006/main">
  <w:divs>
    <w:div w:id="10570468">
      <w:bodyDiv w:val="1"/>
      <w:marLeft w:val="0"/>
      <w:marRight w:val="0"/>
      <w:marTop w:val="0"/>
      <w:marBottom w:val="0"/>
      <w:divBdr>
        <w:top w:val="none" w:sz="0" w:space="0" w:color="auto"/>
        <w:left w:val="none" w:sz="0" w:space="0" w:color="auto"/>
        <w:bottom w:val="none" w:sz="0" w:space="0" w:color="auto"/>
        <w:right w:val="none" w:sz="0" w:space="0" w:color="auto"/>
      </w:divBdr>
      <w:divsChild>
        <w:div w:id="461120161">
          <w:marLeft w:val="0"/>
          <w:marRight w:val="0"/>
          <w:marTop w:val="120"/>
          <w:marBottom w:val="0"/>
          <w:divBdr>
            <w:top w:val="none" w:sz="0" w:space="0" w:color="auto"/>
            <w:left w:val="none" w:sz="0" w:space="0" w:color="auto"/>
            <w:bottom w:val="none" w:sz="0" w:space="0" w:color="auto"/>
            <w:right w:val="none" w:sz="0" w:space="0" w:color="auto"/>
          </w:divBdr>
        </w:div>
        <w:div w:id="1601721704">
          <w:marLeft w:val="0"/>
          <w:marRight w:val="0"/>
          <w:marTop w:val="120"/>
          <w:marBottom w:val="0"/>
          <w:divBdr>
            <w:top w:val="none" w:sz="0" w:space="0" w:color="auto"/>
            <w:left w:val="none" w:sz="0" w:space="0" w:color="auto"/>
            <w:bottom w:val="none" w:sz="0" w:space="0" w:color="auto"/>
            <w:right w:val="none" w:sz="0" w:space="0" w:color="auto"/>
          </w:divBdr>
        </w:div>
      </w:divsChild>
    </w:div>
    <w:div w:id="69232691">
      <w:bodyDiv w:val="1"/>
      <w:marLeft w:val="0"/>
      <w:marRight w:val="0"/>
      <w:marTop w:val="0"/>
      <w:marBottom w:val="0"/>
      <w:divBdr>
        <w:top w:val="none" w:sz="0" w:space="0" w:color="auto"/>
        <w:left w:val="none" w:sz="0" w:space="0" w:color="auto"/>
        <w:bottom w:val="none" w:sz="0" w:space="0" w:color="auto"/>
        <w:right w:val="none" w:sz="0" w:space="0" w:color="auto"/>
      </w:divBdr>
    </w:div>
    <w:div w:id="162937503">
      <w:bodyDiv w:val="1"/>
      <w:marLeft w:val="0"/>
      <w:marRight w:val="0"/>
      <w:marTop w:val="0"/>
      <w:marBottom w:val="0"/>
      <w:divBdr>
        <w:top w:val="none" w:sz="0" w:space="0" w:color="auto"/>
        <w:left w:val="none" w:sz="0" w:space="0" w:color="auto"/>
        <w:bottom w:val="none" w:sz="0" w:space="0" w:color="auto"/>
        <w:right w:val="none" w:sz="0" w:space="0" w:color="auto"/>
      </w:divBdr>
    </w:div>
    <w:div w:id="165754254">
      <w:bodyDiv w:val="1"/>
      <w:marLeft w:val="0"/>
      <w:marRight w:val="0"/>
      <w:marTop w:val="0"/>
      <w:marBottom w:val="0"/>
      <w:divBdr>
        <w:top w:val="none" w:sz="0" w:space="0" w:color="auto"/>
        <w:left w:val="none" w:sz="0" w:space="0" w:color="auto"/>
        <w:bottom w:val="none" w:sz="0" w:space="0" w:color="auto"/>
        <w:right w:val="none" w:sz="0" w:space="0" w:color="auto"/>
      </w:divBdr>
    </w:div>
    <w:div w:id="172107920">
      <w:bodyDiv w:val="1"/>
      <w:marLeft w:val="0"/>
      <w:marRight w:val="0"/>
      <w:marTop w:val="0"/>
      <w:marBottom w:val="0"/>
      <w:divBdr>
        <w:top w:val="none" w:sz="0" w:space="0" w:color="auto"/>
        <w:left w:val="none" w:sz="0" w:space="0" w:color="auto"/>
        <w:bottom w:val="none" w:sz="0" w:space="0" w:color="auto"/>
        <w:right w:val="none" w:sz="0" w:space="0" w:color="auto"/>
      </w:divBdr>
    </w:div>
    <w:div w:id="270088267">
      <w:bodyDiv w:val="1"/>
      <w:marLeft w:val="0"/>
      <w:marRight w:val="0"/>
      <w:marTop w:val="0"/>
      <w:marBottom w:val="0"/>
      <w:divBdr>
        <w:top w:val="none" w:sz="0" w:space="0" w:color="auto"/>
        <w:left w:val="none" w:sz="0" w:space="0" w:color="auto"/>
        <w:bottom w:val="none" w:sz="0" w:space="0" w:color="auto"/>
        <w:right w:val="none" w:sz="0" w:space="0" w:color="auto"/>
      </w:divBdr>
    </w:div>
    <w:div w:id="276379677">
      <w:bodyDiv w:val="1"/>
      <w:marLeft w:val="0"/>
      <w:marRight w:val="0"/>
      <w:marTop w:val="0"/>
      <w:marBottom w:val="0"/>
      <w:divBdr>
        <w:top w:val="none" w:sz="0" w:space="0" w:color="auto"/>
        <w:left w:val="none" w:sz="0" w:space="0" w:color="auto"/>
        <w:bottom w:val="none" w:sz="0" w:space="0" w:color="auto"/>
        <w:right w:val="none" w:sz="0" w:space="0" w:color="auto"/>
      </w:divBdr>
      <w:divsChild>
        <w:div w:id="149369078">
          <w:marLeft w:val="0"/>
          <w:marRight w:val="0"/>
          <w:marTop w:val="120"/>
          <w:marBottom w:val="0"/>
          <w:divBdr>
            <w:top w:val="none" w:sz="0" w:space="0" w:color="auto"/>
            <w:left w:val="none" w:sz="0" w:space="0" w:color="auto"/>
            <w:bottom w:val="none" w:sz="0" w:space="0" w:color="auto"/>
            <w:right w:val="none" w:sz="0" w:space="0" w:color="auto"/>
          </w:divBdr>
        </w:div>
        <w:div w:id="379978304">
          <w:marLeft w:val="0"/>
          <w:marRight w:val="0"/>
          <w:marTop w:val="120"/>
          <w:marBottom w:val="0"/>
          <w:divBdr>
            <w:top w:val="none" w:sz="0" w:space="0" w:color="auto"/>
            <w:left w:val="none" w:sz="0" w:space="0" w:color="auto"/>
            <w:bottom w:val="none" w:sz="0" w:space="0" w:color="auto"/>
            <w:right w:val="none" w:sz="0" w:space="0" w:color="auto"/>
          </w:divBdr>
        </w:div>
        <w:div w:id="837967459">
          <w:marLeft w:val="0"/>
          <w:marRight w:val="0"/>
          <w:marTop w:val="120"/>
          <w:marBottom w:val="0"/>
          <w:divBdr>
            <w:top w:val="none" w:sz="0" w:space="0" w:color="auto"/>
            <w:left w:val="none" w:sz="0" w:space="0" w:color="auto"/>
            <w:bottom w:val="none" w:sz="0" w:space="0" w:color="auto"/>
            <w:right w:val="none" w:sz="0" w:space="0" w:color="auto"/>
          </w:divBdr>
        </w:div>
        <w:div w:id="1540168284">
          <w:marLeft w:val="0"/>
          <w:marRight w:val="0"/>
          <w:marTop w:val="120"/>
          <w:marBottom w:val="0"/>
          <w:divBdr>
            <w:top w:val="none" w:sz="0" w:space="0" w:color="auto"/>
            <w:left w:val="none" w:sz="0" w:space="0" w:color="auto"/>
            <w:bottom w:val="none" w:sz="0" w:space="0" w:color="auto"/>
            <w:right w:val="none" w:sz="0" w:space="0" w:color="auto"/>
          </w:divBdr>
        </w:div>
        <w:div w:id="1573390615">
          <w:marLeft w:val="0"/>
          <w:marRight w:val="0"/>
          <w:marTop w:val="120"/>
          <w:marBottom w:val="0"/>
          <w:divBdr>
            <w:top w:val="none" w:sz="0" w:space="0" w:color="auto"/>
            <w:left w:val="none" w:sz="0" w:space="0" w:color="auto"/>
            <w:bottom w:val="none" w:sz="0" w:space="0" w:color="auto"/>
            <w:right w:val="none" w:sz="0" w:space="0" w:color="auto"/>
          </w:divBdr>
        </w:div>
        <w:div w:id="1708334352">
          <w:marLeft w:val="0"/>
          <w:marRight w:val="0"/>
          <w:marTop w:val="120"/>
          <w:marBottom w:val="0"/>
          <w:divBdr>
            <w:top w:val="none" w:sz="0" w:space="0" w:color="auto"/>
            <w:left w:val="none" w:sz="0" w:space="0" w:color="auto"/>
            <w:bottom w:val="none" w:sz="0" w:space="0" w:color="auto"/>
            <w:right w:val="none" w:sz="0" w:space="0" w:color="auto"/>
          </w:divBdr>
        </w:div>
      </w:divsChild>
    </w:div>
    <w:div w:id="345600638">
      <w:bodyDiv w:val="1"/>
      <w:marLeft w:val="0"/>
      <w:marRight w:val="0"/>
      <w:marTop w:val="0"/>
      <w:marBottom w:val="0"/>
      <w:divBdr>
        <w:top w:val="none" w:sz="0" w:space="0" w:color="auto"/>
        <w:left w:val="none" w:sz="0" w:space="0" w:color="auto"/>
        <w:bottom w:val="none" w:sz="0" w:space="0" w:color="auto"/>
        <w:right w:val="none" w:sz="0" w:space="0" w:color="auto"/>
      </w:divBdr>
      <w:divsChild>
        <w:div w:id="1743478953">
          <w:marLeft w:val="0"/>
          <w:marRight w:val="0"/>
          <w:marTop w:val="120"/>
          <w:marBottom w:val="0"/>
          <w:divBdr>
            <w:top w:val="none" w:sz="0" w:space="0" w:color="auto"/>
            <w:left w:val="none" w:sz="0" w:space="0" w:color="auto"/>
            <w:bottom w:val="none" w:sz="0" w:space="0" w:color="auto"/>
            <w:right w:val="none" w:sz="0" w:space="0" w:color="auto"/>
          </w:divBdr>
        </w:div>
        <w:div w:id="1726680526">
          <w:marLeft w:val="0"/>
          <w:marRight w:val="0"/>
          <w:marTop w:val="120"/>
          <w:marBottom w:val="0"/>
          <w:divBdr>
            <w:top w:val="none" w:sz="0" w:space="0" w:color="auto"/>
            <w:left w:val="none" w:sz="0" w:space="0" w:color="auto"/>
            <w:bottom w:val="none" w:sz="0" w:space="0" w:color="auto"/>
            <w:right w:val="none" w:sz="0" w:space="0" w:color="auto"/>
          </w:divBdr>
        </w:div>
      </w:divsChild>
    </w:div>
    <w:div w:id="375936029">
      <w:bodyDiv w:val="1"/>
      <w:marLeft w:val="0"/>
      <w:marRight w:val="0"/>
      <w:marTop w:val="0"/>
      <w:marBottom w:val="0"/>
      <w:divBdr>
        <w:top w:val="none" w:sz="0" w:space="0" w:color="auto"/>
        <w:left w:val="none" w:sz="0" w:space="0" w:color="auto"/>
        <w:bottom w:val="none" w:sz="0" w:space="0" w:color="auto"/>
        <w:right w:val="none" w:sz="0" w:space="0" w:color="auto"/>
      </w:divBdr>
      <w:divsChild>
        <w:div w:id="1479685736">
          <w:marLeft w:val="0"/>
          <w:marRight w:val="0"/>
          <w:marTop w:val="120"/>
          <w:marBottom w:val="0"/>
          <w:divBdr>
            <w:top w:val="none" w:sz="0" w:space="0" w:color="auto"/>
            <w:left w:val="none" w:sz="0" w:space="0" w:color="auto"/>
            <w:bottom w:val="none" w:sz="0" w:space="0" w:color="auto"/>
            <w:right w:val="none" w:sz="0" w:space="0" w:color="auto"/>
          </w:divBdr>
        </w:div>
        <w:div w:id="1213229448">
          <w:marLeft w:val="0"/>
          <w:marRight w:val="0"/>
          <w:marTop w:val="120"/>
          <w:marBottom w:val="0"/>
          <w:divBdr>
            <w:top w:val="none" w:sz="0" w:space="0" w:color="auto"/>
            <w:left w:val="none" w:sz="0" w:space="0" w:color="auto"/>
            <w:bottom w:val="none" w:sz="0" w:space="0" w:color="auto"/>
            <w:right w:val="none" w:sz="0" w:space="0" w:color="auto"/>
          </w:divBdr>
        </w:div>
        <w:div w:id="519860118">
          <w:marLeft w:val="0"/>
          <w:marRight w:val="0"/>
          <w:marTop w:val="120"/>
          <w:marBottom w:val="0"/>
          <w:divBdr>
            <w:top w:val="none" w:sz="0" w:space="0" w:color="auto"/>
            <w:left w:val="none" w:sz="0" w:space="0" w:color="auto"/>
            <w:bottom w:val="none" w:sz="0" w:space="0" w:color="auto"/>
            <w:right w:val="none" w:sz="0" w:space="0" w:color="auto"/>
          </w:divBdr>
        </w:div>
        <w:div w:id="2065248858">
          <w:marLeft w:val="0"/>
          <w:marRight w:val="0"/>
          <w:marTop w:val="120"/>
          <w:marBottom w:val="0"/>
          <w:divBdr>
            <w:top w:val="none" w:sz="0" w:space="0" w:color="auto"/>
            <w:left w:val="none" w:sz="0" w:space="0" w:color="auto"/>
            <w:bottom w:val="none" w:sz="0" w:space="0" w:color="auto"/>
            <w:right w:val="none" w:sz="0" w:space="0" w:color="auto"/>
          </w:divBdr>
        </w:div>
        <w:div w:id="1283803362">
          <w:marLeft w:val="0"/>
          <w:marRight w:val="0"/>
          <w:marTop w:val="120"/>
          <w:marBottom w:val="0"/>
          <w:divBdr>
            <w:top w:val="none" w:sz="0" w:space="0" w:color="auto"/>
            <w:left w:val="none" w:sz="0" w:space="0" w:color="auto"/>
            <w:bottom w:val="none" w:sz="0" w:space="0" w:color="auto"/>
            <w:right w:val="none" w:sz="0" w:space="0" w:color="auto"/>
          </w:divBdr>
        </w:div>
      </w:divsChild>
    </w:div>
    <w:div w:id="411702626">
      <w:bodyDiv w:val="1"/>
      <w:marLeft w:val="0"/>
      <w:marRight w:val="0"/>
      <w:marTop w:val="0"/>
      <w:marBottom w:val="0"/>
      <w:divBdr>
        <w:top w:val="none" w:sz="0" w:space="0" w:color="auto"/>
        <w:left w:val="none" w:sz="0" w:space="0" w:color="auto"/>
        <w:bottom w:val="none" w:sz="0" w:space="0" w:color="auto"/>
        <w:right w:val="none" w:sz="0" w:space="0" w:color="auto"/>
      </w:divBdr>
    </w:div>
    <w:div w:id="473445930">
      <w:bodyDiv w:val="1"/>
      <w:marLeft w:val="0"/>
      <w:marRight w:val="0"/>
      <w:marTop w:val="0"/>
      <w:marBottom w:val="0"/>
      <w:divBdr>
        <w:top w:val="none" w:sz="0" w:space="0" w:color="auto"/>
        <w:left w:val="none" w:sz="0" w:space="0" w:color="auto"/>
        <w:bottom w:val="none" w:sz="0" w:space="0" w:color="auto"/>
        <w:right w:val="none" w:sz="0" w:space="0" w:color="auto"/>
      </w:divBdr>
      <w:divsChild>
        <w:div w:id="565264452">
          <w:marLeft w:val="0"/>
          <w:marRight w:val="0"/>
          <w:marTop w:val="120"/>
          <w:marBottom w:val="0"/>
          <w:divBdr>
            <w:top w:val="none" w:sz="0" w:space="0" w:color="auto"/>
            <w:left w:val="none" w:sz="0" w:space="0" w:color="auto"/>
            <w:bottom w:val="none" w:sz="0" w:space="0" w:color="auto"/>
            <w:right w:val="none" w:sz="0" w:space="0" w:color="auto"/>
          </w:divBdr>
        </w:div>
        <w:div w:id="1911846034">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34220778">
      <w:bodyDiv w:val="1"/>
      <w:marLeft w:val="0"/>
      <w:marRight w:val="0"/>
      <w:marTop w:val="0"/>
      <w:marBottom w:val="0"/>
      <w:divBdr>
        <w:top w:val="none" w:sz="0" w:space="0" w:color="auto"/>
        <w:left w:val="none" w:sz="0" w:space="0" w:color="auto"/>
        <w:bottom w:val="none" w:sz="0" w:space="0" w:color="auto"/>
        <w:right w:val="none" w:sz="0" w:space="0" w:color="auto"/>
      </w:divBdr>
      <w:divsChild>
        <w:div w:id="1588808860">
          <w:marLeft w:val="0"/>
          <w:marRight w:val="0"/>
          <w:marTop w:val="120"/>
          <w:marBottom w:val="0"/>
          <w:divBdr>
            <w:top w:val="none" w:sz="0" w:space="0" w:color="auto"/>
            <w:left w:val="none" w:sz="0" w:space="0" w:color="auto"/>
            <w:bottom w:val="none" w:sz="0" w:space="0" w:color="auto"/>
            <w:right w:val="none" w:sz="0" w:space="0" w:color="auto"/>
          </w:divBdr>
        </w:div>
        <w:div w:id="219832150">
          <w:marLeft w:val="0"/>
          <w:marRight w:val="0"/>
          <w:marTop w:val="120"/>
          <w:marBottom w:val="0"/>
          <w:divBdr>
            <w:top w:val="none" w:sz="0" w:space="0" w:color="auto"/>
            <w:left w:val="none" w:sz="0" w:space="0" w:color="auto"/>
            <w:bottom w:val="none" w:sz="0" w:space="0" w:color="auto"/>
            <w:right w:val="none" w:sz="0" w:space="0" w:color="auto"/>
          </w:divBdr>
        </w:div>
        <w:div w:id="32460129">
          <w:marLeft w:val="0"/>
          <w:marRight w:val="0"/>
          <w:marTop w:val="120"/>
          <w:marBottom w:val="0"/>
          <w:divBdr>
            <w:top w:val="none" w:sz="0" w:space="0" w:color="auto"/>
            <w:left w:val="none" w:sz="0" w:space="0" w:color="auto"/>
            <w:bottom w:val="none" w:sz="0" w:space="0" w:color="auto"/>
            <w:right w:val="none" w:sz="0" w:space="0" w:color="auto"/>
          </w:divBdr>
        </w:div>
      </w:divsChild>
    </w:div>
    <w:div w:id="636108735">
      <w:bodyDiv w:val="1"/>
      <w:marLeft w:val="0"/>
      <w:marRight w:val="0"/>
      <w:marTop w:val="0"/>
      <w:marBottom w:val="0"/>
      <w:divBdr>
        <w:top w:val="none" w:sz="0" w:space="0" w:color="auto"/>
        <w:left w:val="none" w:sz="0" w:space="0" w:color="auto"/>
        <w:bottom w:val="none" w:sz="0" w:space="0" w:color="auto"/>
        <w:right w:val="none" w:sz="0" w:space="0" w:color="auto"/>
      </w:divBdr>
      <w:divsChild>
        <w:div w:id="1799912634">
          <w:marLeft w:val="0"/>
          <w:marRight w:val="0"/>
          <w:marTop w:val="0"/>
          <w:marBottom w:val="0"/>
          <w:divBdr>
            <w:top w:val="none" w:sz="0" w:space="0" w:color="auto"/>
            <w:left w:val="none" w:sz="0" w:space="0" w:color="auto"/>
            <w:bottom w:val="none" w:sz="0" w:space="0" w:color="auto"/>
            <w:right w:val="none" w:sz="0" w:space="0" w:color="auto"/>
          </w:divBdr>
        </w:div>
      </w:divsChild>
    </w:div>
    <w:div w:id="711539968">
      <w:bodyDiv w:val="1"/>
      <w:marLeft w:val="0"/>
      <w:marRight w:val="0"/>
      <w:marTop w:val="0"/>
      <w:marBottom w:val="0"/>
      <w:divBdr>
        <w:top w:val="none" w:sz="0" w:space="0" w:color="auto"/>
        <w:left w:val="none" w:sz="0" w:space="0" w:color="auto"/>
        <w:bottom w:val="none" w:sz="0" w:space="0" w:color="auto"/>
        <w:right w:val="none" w:sz="0" w:space="0" w:color="auto"/>
      </w:divBdr>
      <w:divsChild>
        <w:div w:id="336349036">
          <w:marLeft w:val="0"/>
          <w:marRight w:val="0"/>
          <w:marTop w:val="120"/>
          <w:marBottom w:val="0"/>
          <w:divBdr>
            <w:top w:val="none" w:sz="0" w:space="0" w:color="auto"/>
            <w:left w:val="none" w:sz="0" w:space="0" w:color="auto"/>
            <w:bottom w:val="none" w:sz="0" w:space="0" w:color="auto"/>
            <w:right w:val="none" w:sz="0" w:space="0" w:color="auto"/>
          </w:divBdr>
        </w:div>
        <w:div w:id="647126073">
          <w:marLeft w:val="0"/>
          <w:marRight w:val="0"/>
          <w:marTop w:val="120"/>
          <w:marBottom w:val="0"/>
          <w:divBdr>
            <w:top w:val="none" w:sz="0" w:space="0" w:color="auto"/>
            <w:left w:val="none" w:sz="0" w:space="0" w:color="auto"/>
            <w:bottom w:val="none" w:sz="0" w:space="0" w:color="auto"/>
            <w:right w:val="none" w:sz="0" w:space="0" w:color="auto"/>
          </w:divBdr>
        </w:div>
        <w:div w:id="1095592854">
          <w:marLeft w:val="0"/>
          <w:marRight w:val="0"/>
          <w:marTop w:val="120"/>
          <w:marBottom w:val="0"/>
          <w:divBdr>
            <w:top w:val="none" w:sz="0" w:space="0" w:color="auto"/>
            <w:left w:val="none" w:sz="0" w:space="0" w:color="auto"/>
            <w:bottom w:val="none" w:sz="0" w:space="0" w:color="auto"/>
            <w:right w:val="none" w:sz="0" w:space="0" w:color="auto"/>
          </w:divBdr>
        </w:div>
        <w:div w:id="1678581767">
          <w:marLeft w:val="0"/>
          <w:marRight w:val="0"/>
          <w:marTop w:val="120"/>
          <w:marBottom w:val="0"/>
          <w:divBdr>
            <w:top w:val="none" w:sz="0" w:space="0" w:color="auto"/>
            <w:left w:val="none" w:sz="0" w:space="0" w:color="auto"/>
            <w:bottom w:val="none" w:sz="0" w:space="0" w:color="auto"/>
            <w:right w:val="none" w:sz="0" w:space="0" w:color="auto"/>
          </w:divBdr>
        </w:div>
        <w:div w:id="1757551327">
          <w:marLeft w:val="0"/>
          <w:marRight w:val="0"/>
          <w:marTop w:val="120"/>
          <w:marBottom w:val="0"/>
          <w:divBdr>
            <w:top w:val="none" w:sz="0" w:space="0" w:color="auto"/>
            <w:left w:val="none" w:sz="0" w:space="0" w:color="auto"/>
            <w:bottom w:val="none" w:sz="0" w:space="0" w:color="auto"/>
            <w:right w:val="none" w:sz="0" w:space="0" w:color="auto"/>
          </w:divBdr>
        </w:div>
      </w:divsChild>
    </w:div>
    <w:div w:id="725570486">
      <w:bodyDiv w:val="1"/>
      <w:marLeft w:val="0"/>
      <w:marRight w:val="0"/>
      <w:marTop w:val="0"/>
      <w:marBottom w:val="0"/>
      <w:divBdr>
        <w:top w:val="none" w:sz="0" w:space="0" w:color="auto"/>
        <w:left w:val="none" w:sz="0" w:space="0" w:color="auto"/>
        <w:bottom w:val="none" w:sz="0" w:space="0" w:color="auto"/>
        <w:right w:val="none" w:sz="0" w:space="0" w:color="auto"/>
      </w:divBdr>
    </w:div>
    <w:div w:id="85834924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7959056">
      <w:bodyDiv w:val="1"/>
      <w:marLeft w:val="0"/>
      <w:marRight w:val="0"/>
      <w:marTop w:val="0"/>
      <w:marBottom w:val="0"/>
      <w:divBdr>
        <w:top w:val="none" w:sz="0" w:space="0" w:color="auto"/>
        <w:left w:val="none" w:sz="0" w:space="0" w:color="auto"/>
        <w:bottom w:val="none" w:sz="0" w:space="0" w:color="auto"/>
        <w:right w:val="none" w:sz="0" w:space="0" w:color="auto"/>
      </w:divBdr>
      <w:divsChild>
        <w:div w:id="1580559495">
          <w:marLeft w:val="0"/>
          <w:marRight w:val="0"/>
          <w:marTop w:val="120"/>
          <w:marBottom w:val="0"/>
          <w:divBdr>
            <w:top w:val="none" w:sz="0" w:space="0" w:color="auto"/>
            <w:left w:val="none" w:sz="0" w:space="0" w:color="auto"/>
            <w:bottom w:val="none" w:sz="0" w:space="0" w:color="auto"/>
            <w:right w:val="none" w:sz="0" w:space="0" w:color="auto"/>
          </w:divBdr>
        </w:div>
        <w:div w:id="484248922">
          <w:marLeft w:val="0"/>
          <w:marRight w:val="0"/>
          <w:marTop w:val="120"/>
          <w:marBottom w:val="0"/>
          <w:divBdr>
            <w:top w:val="none" w:sz="0" w:space="0" w:color="auto"/>
            <w:left w:val="none" w:sz="0" w:space="0" w:color="auto"/>
            <w:bottom w:val="none" w:sz="0" w:space="0" w:color="auto"/>
            <w:right w:val="none" w:sz="0" w:space="0" w:color="auto"/>
          </w:divBdr>
        </w:div>
      </w:divsChild>
    </w:div>
    <w:div w:id="921598950">
      <w:bodyDiv w:val="1"/>
      <w:marLeft w:val="0"/>
      <w:marRight w:val="0"/>
      <w:marTop w:val="0"/>
      <w:marBottom w:val="0"/>
      <w:divBdr>
        <w:top w:val="none" w:sz="0" w:space="0" w:color="auto"/>
        <w:left w:val="none" w:sz="0" w:space="0" w:color="auto"/>
        <w:bottom w:val="none" w:sz="0" w:space="0" w:color="auto"/>
        <w:right w:val="none" w:sz="0" w:space="0" w:color="auto"/>
      </w:divBdr>
      <w:divsChild>
        <w:div w:id="1133477791">
          <w:marLeft w:val="0"/>
          <w:marRight w:val="0"/>
          <w:marTop w:val="0"/>
          <w:marBottom w:val="0"/>
          <w:divBdr>
            <w:top w:val="none" w:sz="0" w:space="0" w:color="auto"/>
            <w:left w:val="none" w:sz="0" w:space="0" w:color="auto"/>
            <w:bottom w:val="none" w:sz="0" w:space="0" w:color="auto"/>
            <w:right w:val="none" w:sz="0" w:space="0" w:color="auto"/>
          </w:divBdr>
        </w:div>
      </w:divsChild>
    </w:div>
    <w:div w:id="956519547">
      <w:bodyDiv w:val="1"/>
      <w:marLeft w:val="0"/>
      <w:marRight w:val="0"/>
      <w:marTop w:val="0"/>
      <w:marBottom w:val="0"/>
      <w:divBdr>
        <w:top w:val="none" w:sz="0" w:space="0" w:color="auto"/>
        <w:left w:val="none" w:sz="0" w:space="0" w:color="auto"/>
        <w:bottom w:val="none" w:sz="0" w:space="0" w:color="auto"/>
        <w:right w:val="none" w:sz="0" w:space="0" w:color="auto"/>
      </w:divBdr>
    </w:div>
    <w:div w:id="1021279431">
      <w:bodyDiv w:val="1"/>
      <w:marLeft w:val="0"/>
      <w:marRight w:val="0"/>
      <w:marTop w:val="0"/>
      <w:marBottom w:val="0"/>
      <w:divBdr>
        <w:top w:val="none" w:sz="0" w:space="0" w:color="auto"/>
        <w:left w:val="none" w:sz="0" w:space="0" w:color="auto"/>
        <w:bottom w:val="none" w:sz="0" w:space="0" w:color="auto"/>
        <w:right w:val="none" w:sz="0" w:space="0" w:color="auto"/>
      </w:divBdr>
    </w:div>
    <w:div w:id="1022392419">
      <w:bodyDiv w:val="1"/>
      <w:marLeft w:val="0"/>
      <w:marRight w:val="0"/>
      <w:marTop w:val="0"/>
      <w:marBottom w:val="0"/>
      <w:divBdr>
        <w:top w:val="none" w:sz="0" w:space="0" w:color="auto"/>
        <w:left w:val="none" w:sz="0" w:space="0" w:color="auto"/>
        <w:bottom w:val="none" w:sz="0" w:space="0" w:color="auto"/>
        <w:right w:val="none" w:sz="0" w:space="0" w:color="auto"/>
      </w:divBdr>
      <w:divsChild>
        <w:div w:id="17395683">
          <w:marLeft w:val="60"/>
          <w:marRight w:val="60"/>
          <w:marTop w:val="100"/>
          <w:marBottom w:val="100"/>
          <w:divBdr>
            <w:top w:val="none" w:sz="0" w:space="0" w:color="auto"/>
            <w:left w:val="none" w:sz="0" w:space="0" w:color="auto"/>
            <w:bottom w:val="none" w:sz="0" w:space="0" w:color="auto"/>
            <w:right w:val="none" w:sz="0" w:space="0" w:color="auto"/>
          </w:divBdr>
        </w:div>
        <w:div w:id="30424057">
          <w:marLeft w:val="60"/>
          <w:marRight w:val="60"/>
          <w:marTop w:val="100"/>
          <w:marBottom w:val="100"/>
          <w:divBdr>
            <w:top w:val="none" w:sz="0" w:space="0" w:color="auto"/>
            <w:left w:val="none" w:sz="0" w:space="0" w:color="auto"/>
            <w:bottom w:val="none" w:sz="0" w:space="0" w:color="auto"/>
            <w:right w:val="none" w:sz="0" w:space="0" w:color="auto"/>
          </w:divBdr>
        </w:div>
        <w:div w:id="102464390">
          <w:marLeft w:val="60"/>
          <w:marRight w:val="60"/>
          <w:marTop w:val="100"/>
          <w:marBottom w:val="100"/>
          <w:divBdr>
            <w:top w:val="none" w:sz="0" w:space="0" w:color="auto"/>
            <w:left w:val="none" w:sz="0" w:space="0" w:color="auto"/>
            <w:bottom w:val="none" w:sz="0" w:space="0" w:color="auto"/>
            <w:right w:val="none" w:sz="0" w:space="0" w:color="auto"/>
          </w:divBdr>
        </w:div>
        <w:div w:id="120654690">
          <w:marLeft w:val="60"/>
          <w:marRight w:val="60"/>
          <w:marTop w:val="100"/>
          <w:marBottom w:val="100"/>
          <w:divBdr>
            <w:top w:val="none" w:sz="0" w:space="0" w:color="auto"/>
            <w:left w:val="none" w:sz="0" w:space="0" w:color="auto"/>
            <w:bottom w:val="none" w:sz="0" w:space="0" w:color="auto"/>
            <w:right w:val="none" w:sz="0" w:space="0" w:color="auto"/>
          </w:divBdr>
        </w:div>
        <w:div w:id="145556777">
          <w:marLeft w:val="60"/>
          <w:marRight w:val="60"/>
          <w:marTop w:val="100"/>
          <w:marBottom w:val="100"/>
          <w:divBdr>
            <w:top w:val="none" w:sz="0" w:space="0" w:color="auto"/>
            <w:left w:val="none" w:sz="0" w:space="0" w:color="auto"/>
            <w:bottom w:val="none" w:sz="0" w:space="0" w:color="auto"/>
            <w:right w:val="none" w:sz="0" w:space="0" w:color="auto"/>
          </w:divBdr>
        </w:div>
        <w:div w:id="236673612">
          <w:marLeft w:val="60"/>
          <w:marRight w:val="60"/>
          <w:marTop w:val="100"/>
          <w:marBottom w:val="100"/>
          <w:divBdr>
            <w:top w:val="none" w:sz="0" w:space="0" w:color="auto"/>
            <w:left w:val="none" w:sz="0" w:space="0" w:color="auto"/>
            <w:bottom w:val="none" w:sz="0" w:space="0" w:color="auto"/>
            <w:right w:val="none" w:sz="0" w:space="0" w:color="auto"/>
          </w:divBdr>
        </w:div>
        <w:div w:id="256645818">
          <w:marLeft w:val="60"/>
          <w:marRight w:val="60"/>
          <w:marTop w:val="100"/>
          <w:marBottom w:val="100"/>
          <w:divBdr>
            <w:top w:val="none" w:sz="0" w:space="0" w:color="auto"/>
            <w:left w:val="none" w:sz="0" w:space="0" w:color="auto"/>
            <w:bottom w:val="none" w:sz="0" w:space="0" w:color="auto"/>
            <w:right w:val="none" w:sz="0" w:space="0" w:color="auto"/>
          </w:divBdr>
        </w:div>
        <w:div w:id="285891115">
          <w:marLeft w:val="60"/>
          <w:marRight w:val="60"/>
          <w:marTop w:val="100"/>
          <w:marBottom w:val="100"/>
          <w:divBdr>
            <w:top w:val="none" w:sz="0" w:space="0" w:color="auto"/>
            <w:left w:val="none" w:sz="0" w:space="0" w:color="auto"/>
            <w:bottom w:val="none" w:sz="0" w:space="0" w:color="auto"/>
            <w:right w:val="none" w:sz="0" w:space="0" w:color="auto"/>
          </w:divBdr>
        </w:div>
        <w:div w:id="322584278">
          <w:marLeft w:val="60"/>
          <w:marRight w:val="60"/>
          <w:marTop w:val="100"/>
          <w:marBottom w:val="100"/>
          <w:divBdr>
            <w:top w:val="none" w:sz="0" w:space="0" w:color="auto"/>
            <w:left w:val="none" w:sz="0" w:space="0" w:color="auto"/>
            <w:bottom w:val="none" w:sz="0" w:space="0" w:color="auto"/>
            <w:right w:val="none" w:sz="0" w:space="0" w:color="auto"/>
          </w:divBdr>
        </w:div>
        <w:div w:id="375544242">
          <w:marLeft w:val="60"/>
          <w:marRight w:val="60"/>
          <w:marTop w:val="100"/>
          <w:marBottom w:val="100"/>
          <w:divBdr>
            <w:top w:val="none" w:sz="0" w:space="0" w:color="auto"/>
            <w:left w:val="none" w:sz="0" w:space="0" w:color="auto"/>
            <w:bottom w:val="none" w:sz="0" w:space="0" w:color="auto"/>
            <w:right w:val="none" w:sz="0" w:space="0" w:color="auto"/>
          </w:divBdr>
        </w:div>
        <w:div w:id="380060984">
          <w:marLeft w:val="60"/>
          <w:marRight w:val="60"/>
          <w:marTop w:val="100"/>
          <w:marBottom w:val="100"/>
          <w:divBdr>
            <w:top w:val="none" w:sz="0" w:space="0" w:color="auto"/>
            <w:left w:val="none" w:sz="0" w:space="0" w:color="auto"/>
            <w:bottom w:val="none" w:sz="0" w:space="0" w:color="auto"/>
            <w:right w:val="none" w:sz="0" w:space="0" w:color="auto"/>
          </w:divBdr>
        </w:div>
        <w:div w:id="416438241">
          <w:marLeft w:val="60"/>
          <w:marRight w:val="60"/>
          <w:marTop w:val="100"/>
          <w:marBottom w:val="100"/>
          <w:divBdr>
            <w:top w:val="none" w:sz="0" w:space="0" w:color="auto"/>
            <w:left w:val="none" w:sz="0" w:space="0" w:color="auto"/>
            <w:bottom w:val="none" w:sz="0" w:space="0" w:color="auto"/>
            <w:right w:val="none" w:sz="0" w:space="0" w:color="auto"/>
          </w:divBdr>
        </w:div>
        <w:div w:id="434979312">
          <w:marLeft w:val="60"/>
          <w:marRight w:val="60"/>
          <w:marTop w:val="100"/>
          <w:marBottom w:val="100"/>
          <w:divBdr>
            <w:top w:val="none" w:sz="0" w:space="0" w:color="auto"/>
            <w:left w:val="none" w:sz="0" w:space="0" w:color="auto"/>
            <w:bottom w:val="none" w:sz="0" w:space="0" w:color="auto"/>
            <w:right w:val="none" w:sz="0" w:space="0" w:color="auto"/>
          </w:divBdr>
        </w:div>
        <w:div w:id="538590256">
          <w:marLeft w:val="60"/>
          <w:marRight w:val="60"/>
          <w:marTop w:val="100"/>
          <w:marBottom w:val="100"/>
          <w:divBdr>
            <w:top w:val="none" w:sz="0" w:space="0" w:color="auto"/>
            <w:left w:val="none" w:sz="0" w:space="0" w:color="auto"/>
            <w:bottom w:val="none" w:sz="0" w:space="0" w:color="auto"/>
            <w:right w:val="none" w:sz="0" w:space="0" w:color="auto"/>
          </w:divBdr>
        </w:div>
        <w:div w:id="588659540">
          <w:marLeft w:val="60"/>
          <w:marRight w:val="60"/>
          <w:marTop w:val="100"/>
          <w:marBottom w:val="100"/>
          <w:divBdr>
            <w:top w:val="none" w:sz="0" w:space="0" w:color="auto"/>
            <w:left w:val="none" w:sz="0" w:space="0" w:color="auto"/>
            <w:bottom w:val="none" w:sz="0" w:space="0" w:color="auto"/>
            <w:right w:val="none" w:sz="0" w:space="0" w:color="auto"/>
          </w:divBdr>
        </w:div>
        <w:div w:id="597063957">
          <w:marLeft w:val="60"/>
          <w:marRight w:val="60"/>
          <w:marTop w:val="100"/>
          <w:marBottom w:val="100"/>
          <w:divBdr>
            <w:top w:val="none" w:sz="0" w:space="0" w:color="auto"/>
            <w:left w:val="none" w:sz="0" w:space="0" w:color="auto"/>
            <w:bottom w:val="none" w:sz="0" w:space="0" w:color="auto"/>
            <w:right w:val="none" w:sz="0" w:space="0" w:color="auto"/>
          </w:divBdr>
        </w:div>
        <w:div w:id="697197248">
          <w:marLeft w:val="60"/>
          <w:marRight w:val="60"/>
          <w:marTop w:val="100"/>
          <w:marBottom w:val="100"/>
          <w:divBdr>
            <w:top w:val="none" w:sz="0" w:space="0" w:color="auto"/>
            <w:left w:val="none" w:sz="0" w:space="0" w:color="auto"/>
            <w:bottom w:val="none" w:sz="0" w:space="0" w:color="auto"/>
            <w:right w:val="none" w:sz="0" w:space="0" w:color="auto"/>
          </w:divBdr>
        </w:div>
        <w:div w:id="926692612">
          <w:marLeft w:val="60"/>
          <w:marRight w:val="60"/>
          <w:marTop w:val="100"/>
          <w:marBottom w:val="100"/>
          <w:divBdr>
            <w:top w:val="none" w:sz="0" w:space="0" w:color="auto"/>
            <w:left w:val="none" w:sz="0" w:space="0" w:color="auto"/>
            <w:bottom w:val="none" w:sz="0" w:space="0" w:color="auto"/>
            <w:right w:val="none" w:sz="0" w:space="0" w:color="auto"/>
          </w:divBdr>
        </w:div>
        <w:div w:id="954170517">
          <w:marLeft w:val="60"/>
          <w:marRight w:val="60"/>
          <w:marTop w:val="100"/>
          <w:marBottom w:val="100"/>
          <w:divBdr>
            <w:top w:val="none" w:sz="0" w:space="0" w:color="auto"/>
            <w:left w:val="none" w:sz="0" w:space="0" w:color="auto"/>
            <w:bottom w:val="none" w:sz="0" w:space="0" w:color="auto"/>
            <w:right w:val="none" w:sz="0" w:space="0" w:color="auto"/>
          </w:divBdr>
        </w:div>
        <w:div w:id="997340496">
          <w:marLeft w:val="60"/>
          <w:marRight w:val="60"/>
          <w:marTop w:val="100"/>
          <w:marBottom w:val="100"/>
          <w:divBdr>
            <w:top w:val="none" w:sz="0" w:space="0" w:color="auto"/>
            <w:left w:val="none" w:sz="0" w:space="0" w:color="auto"/>
            <w:bottom w:val="none" w:sz="0" w:space="0" w:color="auto"/>
            <w:right w:val="none" w:sz="0" w:space="0" w:color="auto"/>
          </w:divBdr>
        </w:div>
        <w:div w:id="1006057124">
          <w:marLeft w:val="60"/>
          <w:marRight w:val="60"/>
          <w:marTop w:val="100"/>
          <w:marBottom w:val="100"/>
          <w:divBdr>
            <w:top w:val="none" w:sz="0" w:space="0" w:color="auto"/>
            <w:left w:val="none" w:sz="0" w:space="0" w:color="auto"/>
            <w:bottom w:val="none" w:sz="0" w:space="0" w:color="auto"/>
            <w:right w:val="none" w:sz="0" w:space="0" w:color="auto"/>
          </w:divBdr>
        </w:div>
        <w:div w:id="1066605018">
          <w:marLeft w:val="60"/>
          <w:marRight w:val="60"/>
          <w:marTop w:val="100"/>
          <w:marBottom w:val="100"/>
          <w:divBdr>
            <w:top w:val="none" w:sz="0" w:space="0" w:color="auto"/>
            <w:left w:val="none" w:sz="0" w:space="0" w:color="auto"/>
            <w:bottom w:val="none" w:sz="0" w:space="0" w:color="auto"/>
            <w:right w:val="none" w:sz="0" w:space="0" w:color="auto"/>
          </w:divBdr>
        </w:div>
        <w:div w:id="1163008601">
          <w:marLeft w:val="60"/>
          <w:marRight w:val="60"/>
          <w:marTop w:val="100"/>
          <w:marBottom w:val="100"/>
          <w:divBdr>
            <w:top w:val="none" w:sz="0" w:space="0" w:color="auto"/>
            <w:left w:val="none" w:sz="0" w:space="0" w:color="auto"/>
            <w:bottom w:val="none" w:sz="0" w:space="0" w:color="auto"/>
            <w:right w:val="none" w:sz="0" w:space="0" w:color="auto"/>
          </w:divBdr>
        </w:div>
        <w:div w:id="1171024832">
          <w:marLeft w:val="60"/>
          <w:marRight w:val="60"/>
          <w:marTop w:val="100"/>
          <w:marBottom w:val="100"/>
          <w:divBdr>
            <w:top w:val="none" w:sz="0" w:space="0" w:color="auto"/>
            <w:left w:val="none" w:sz="0" w:space="0" w:color="auto"/>
            <w:bottom w:val="none" w:sz="0" w:space="0" w:color="auto"/>
            <w:right w:val="none" w:sz="0" w:space="0" w:color="auto"/>
          </w:divBdr>
        </w:div>
        <w:div w:id="1230922832">
          <w:marLeft w:val="60"/>
          <w:marRight w:val="60"/>
          <w:marTop w:val="100"/>
          <w:marBottom w:val="100"/>
          <w:divBdr>
            <w:top w:val="none" w:sz="0" w:space="0" w:color="auto"/>
            <w:left w:val="none" w:sz="0" w:space="0" w:color="auto"/>
            <w:bottom w:val="none" w:sz="0" w:space="0" w:color="auto"/>
            <w:right w:val="none" w:sz="0" w:space="0" w:color="auto"/>
          </w:divBdr>
        </w:div>
        <w:div w:id="1253860413">
          <w:marLeft w:val="60"/>
          <w:marRight w:val="60"/>
          <w:marTop w:val="100"/>
          <w:marBottom w:val="100"/>
          <w:divBdr>
            <w:top w:val="none" w:sz="0" w:space="0" w:color="auto"/>
            <w:left w:val="none" w:sz="0" w:space="0" w:color="auto"/>
            <w:bottom w:val="none" w:sz="0" w:space="0" w:color="auto"/>
            <w:right w:val="none" w:sz="0" w:space="0" w:color="auto"/>
          </w:divBdr>
        </w:div>
        <w:div w:id="1332677093">
          <w:marLeft w:val="60"/>
          <w:marRight w:val="60"/>
          <w:marTop w:val="100"/>
          <w:marBottom w:val="100"/>
          <w:divBdr>
            <w:top w:val="none" w:sz="0" w:space="0" w:color="auto"/>
            <w:left w:val="none" w:sz="0" w:space="0" w:color="auto"/>
            <w:bottom w:val="none" w:sz="0" w:space="0" w:color="auto"/>
            <w:right w:val="none" w:sz="0" w:space="0" w:color="auto"/>
          </w:divBdr>
        </w:div>
        <w:div w:id="1398551494">
          <w:marLeft w:val="60"/>
          <w:marRight w:val="60"/>
          <w:marTop w:val="100"/>
          <w:marBottom w:val="100"/>
          <w:divBdr>
            <w:top w:val="none" w:sz="0" w:space="0" w:color="auto"/>
            <w:left w:val="none" w:sz="0" w:space="0" w:color="auto"/>
            <w:bottom w:val="none" w:sz="0" w:space="0" w:color="auto"/>
            <w:right w:val="none" w:sz="0" w:space="0" w:color="auto"/>
          </w:divBdr>
        </w:div>
        <w:div w:id="1449154900">
          <w:marLeft w:val="60"/>
          <w:marRight w:val="60"/>
          <w:marTop w:val="100"/>
          <w:marBottom w:val="100"/>
          <w:divBdr>
            <w:top w:val="none" w:sz="0" w:space="0" w:color="auto"/>
            <w:left w:val="none" w:sz="0" w:space="0" w:color="auto"/>
            <w:bottom w:val="none" w:sz="0" w:space="0" w:color="auto"/>
            <w:right w:val="none" w:sz="0" w:space="0" w:color="auto"/>
          </w:divBdr>
        </w:div>
        <w:div w:id="1482237714">
          <w:marLeft w:val="60"/>
          <w:marRight w:val="60"/>
          <w:marTop w:val="100"/>
          <w:marBottom w:val="100"/>
          <w:divBdr>
            <w:top w:val="none" w:sz="0" w:space="0" w:color="auto"/>
            <w:left w:val="none" w:sz="0" w:space="0" w:color="auto"/>
            <w:bottom w:val="none" w:sz="0" w:space="0" w:color="auto"/>
            <w:right w:val="none" w:sz="0" w:space="0" w:color="auto"/>
          </w:divBdr>
        </w:div>
        <w:div w:id="1534996137">
          <w:marLeft w:val="60"/>
          <w:marRight w:val="60"/>
          <w:marTop w:val="100"/>
          <w:marBottom w:val="100"/>
          <w:divBdr>
            <w:top w:val="none" w:sz="0" w:space="0" w:color="auto"/>
            <w:left w:val="none" w:sz="0" w:space="0" w:color="auto"/>
            <w:bottom w:val="none" w:sz="0" w:space="0" w:color="auto"/>
            <w:right w:val="none" w:sz="0" w:space="0" w:color="auto"/>
          </w:divBdr>
        </w:div>
        <w:div w:id="1590310406">
          <w:marLeft w:val="60"/>
          <w:marRight w:val="60"/>
          <w:marTop w:val="100"/>
          <w:marBottom w:val="100"/>
          <w:divBdr>
            <w:top w:val="none" w:sz="0" w:space="0" w:color="auto"/>
            <w:left w:val="none" w:sz="0" w:space="0" w:color="auto"/>
            <w:bottom w:val="none" w:sz="0" w:space="0" w:color="auto"/>
            <w:right w:val="none" w:sz="0" w:space="0" w:color="auto"/>
          </w:divBdr>
        </w:div>
        <w:div w:id="1644502531">
          <w:marLeft w:val="60"/>
          <w:marRight w:val="60"/>
          <w:marTop w:val="100"/>
          <w:marBottom w:val="100"/>
          <w:divBdr>
            <w:top w:val="none" w:sz="0" w:space="0" w:color="auto"/>
            <w:left w:val="none" w:sz="0" w:space="0" w:color="auto"/>
            <w:bottom w:val="none" w:sz="0" w:space="0" w:color="auto"/>
            <w:right w:val="none" w:sz="0" w:space="0" w:color="auto"/>
          </w:divBdr>
        </w:div>
        <w:div w:id="1654869703">
          <w:marLeft w:val="60"/>
          <w:marRight w:val="60"/>
          <w:marTop w:val="100"/>
          <w:marBottom w:val="100"/>
          <w:divBdr>
            <w:top w:val="none" w:sz="0" w:space="0" w:color="auto"/>
            <w:left w:val="none" w:sz="0" w:space="0" w:color="auto"/>
            <w:bottom w:val="none" w:sz="0" w:space="0" w:color="auto"/>
            <w:right w:val="none" w:sz="0" w:space="0" w:color="auto"/>
          </w:divBdr>
        </w:div>
        <w:div w:id="1682195751">
          <w:marLeft w:val="60"/>
          <w:marRight w:val="60"/>
          <w:marTop w:val="100"/>
          <w:marBottom w:val="100"/>
          <w:divBdr>
            <w:top w:val="none" w:sz="0" w:space="0" w:color="auto"/>
            <w:left w:val="none" w:sz="0" w:space="0" w:color="auto"/>
            <w:bottom w:val="none" w:sz="0" w:space="0" w:color="auto"/>
            <w:right w:val="none" w:sz="0" w:space="0" w:color="auto"/>
          </w:divBdr>
        </w:div>
        <w:div w:id="1705212141">
          <w:marLeft w:val="60"/>
          <w:marRight w:val="60"/>
          <w:marTop w:val="100"/>
          <w:marBottom w:val="100"/>
          <w:divBdr>
            <w:top w:val="none" w:sz="0" w:space="0" w:color="auto"/>
            <w:left w:val="none" w:sz="0" w:space="0" w:color="auto"/>
            <w:bottom w:val="none" w:sz="0" w:space="0" w:color="auto"/>
            <w:right w:val="none" w:sz="0" w:space="0" w:color="auto"/>
          </w:divBdr>
        </w:div>
        <w:div w:id="1716463685">
          <w:marLeft w:val="60"/>
          <w:marRight w:val="60"/>
          <w:marTop w:val="100"/>
          <w:marBottom w:val="100"/>
          <w:divBdr>
            <w:top w:val="none" w:sz="0" w:space="0" w:color="auto"/>
            <w:left w:val="none" w:sz="0" w:space="0" w:color="auto"/>
            <w:bottom w:val="none" w:sz="0" w:space="0" w:color="auto"/>
            <w:right w:val="none" w:sz="0" w:space="0" w:color="auto"/>
          </w:divBdr>
        </w:div>
        <w:div w:id="1736201634">
          <w:marLeft w:val="60"/>
          <w:marRight w:val="60"/>
          <w:marTop w:val="100"/>
          <w:marBottom w:val="100"/>
          <w:divBdr>
            <w:top w:val="none" w:sz="0" w:space="0" w:color="auto"/>
            <w:left w:val="none" w:sz="0" w:space="0" w:color="auto"/>
            <w:bottom w:val="none" w:sz="0" w:space="0" w:color="auto"/>
            <w:right w:val="none" w:sz="0" w:space="0" w:color="auto"/>
          </w:divBdr>
        </w:div>
        <w:div w:id="1740516016">
          <w:marLeft w:val="60"/>
          <w:marRight w:val="60"/>
          <w:marTop w:val="100"/>
          <w:marBottom w:val="100"/>
          <w:divBdr>
            <w:top w:val="none" w:sz="0" w:space="0" w:color="auto"/>
            <w:left w:val="none" w:sz="0" w:space="0" w:color="auto"/>
            <w:bottom w:val="none" w:sz="0" w:space="0" w:color="auto"/>
            <w:right w:val="none" w:sz="0" w:space="0" w:color="auto"/>
          </w:divBdr>
        </w:div>
        <w:div w:id="1861115199">
          <w:marLeft w:val="60"/>
          <w:marRight w:val="60"/>
          <w:marTop w:val="100"/>
          <w:marBottom w:val="100"/>
          <w:divBdr>
            <w:top w:val="none" w:sz="0" w:space="0" w:color="auto"/>
            <w:left w:val="none" w:sz="0" w:space="0" w:color="auto"/>
            <w:bottom w:val="none" w:sz="0" w:space="0" w:color="auto"/>
            <w:right w:val="none" w:sz="0" w:space="0" w:color="auto"/>
          </w:divBdr>
        </w:div>
        <w:div w:id="1877305392">
          <w:marLeft w:val="60"/>
          <w:marRight w:val="60"/>
          <w:marTop w:val="100"/>
          <w:marBottom w:val="100"/>
          <w:divBdr>
            <w:top w:val="none" w:sz="0" w:space="0" w:color="auto"/>
            <w:left w:val="none" w:sz="0" w:space="0" w:color="auto"/>
            <w:bottom w:val="none" w:sz="0" w:space="0" w:color="auto"/>
            <w:right w:val="none" w:sz="0" w:space="0" w:color="auto"/>
          </w:divBdr>
        </w:div>
        <w:div w:id="1998075471">
          <w:marLeft w:val="60"/>
          <w:marRight w:val="60"/>
          <w:marTop w:val="100"/>
          <w:marBottom w:val="100"/>
          <w:divBdr>
            <w:top w:val="none" w:sz="0" w:space="0" w:color="auto"/>
            <w:left w:val="none" w:sz="0" w:space="0" w:color="auto"/>
            <w:bottom w:val="none" w:sz="0" w:space="0" w:color="auto"/>
            <w:right w:val="none" w:sz="0" w:space="0" w:color="auto"/>
          </w:divBdr>
        </w:div>
        <w:div w:id="2046364749">
          <w:marLeft w:val="60"/>
          <w:marRight w:val="60"/>
          <w:marTop w:val="100"/>
          <w:marBottom w:val="10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182739978">
      <w:bodyDiv w:val="1"/>
      <w:marLeft w:val="0"/>
      <w:marRight w:val="0"/>
      <w:marTop w:val="0"/>
      <w:marBottom w:val="0"/>
      <w:divBdr>
        <w:top w:val="none" w:sz="0" w:space="0" w:color="auto"/>
        <w:left w:val="none" w:sz="0" w:space="0" w:color="auto"/>
        <w:bottom w:val="none" w:sz="0" w:space="0" w:color="auto"/>
        <w:right w:val="none" w:sz="0" w:space="0" w:color="auto"/>
      </w:divBdr>
      <w:divsChild>
        <w:div w:id="299576898">
          <w:marLeft w:val="0"/>
          <w:marRight w:val="0"/>
          <w:marTop w:val="0"/>
          <w:marBottom w:val="0"/>
          <w:divBdr>
            <w:top w:val="none" w:sz="0" w:space="0" w:color="auto"/>
            <w:left w:val="none" w:sz="0" w:space="0" w:color="auto"/>
            <w:bottom w:val="none" w:sz="0" w:space="0" w:color="auto"/>
            <w:right w:val="none" w:sz="0" w:space="0" w:color="auto"/>
          </w:divBdr>
          <w:divsChild>
            <w:div w:id="829635799">
              <w:marLeft w:val="0"/>
              <w:marRight w:val="0"/>
              <w:marTop w:val="0"/>
              <w:marBottom w:val="0"/>
              <w:divBdr>
                <w:top w:val="none" w:sz="0" w:space="0" w:color="auto"/>
                <w:left w:val="none" w:sz="0" w:space="0" w:color="auto"/>
                <w:bottom w:val="none" w:sz="0" w:space="0" w:color="auto"/>
                <w:right w:val="none" w:sz="0" w:space="0" w:color="auto"/>
              </w:divBdr>
            </w:div>
          </w:divsChild>
        </w:div>
        <w:div w:id="1516142316">
          <w:marLeft w:val="0"/>
          <w:marRight w:val="0"/>
          <w:marTop w:val="0"/>
          <w:marBottom w:val="0"/>
          <w:divBdr>
            <w:top w:val="none" w:sz="0" w:space="0" w:color="auto"/>
            <w:left w:val="none" w:sz="0" w:space="0" w:color="auto"/>
            <w:bottom w:val="none" w:sz="0" w:space="0" w:color="auto"/>
            <w:right w:val="none" w:sz="0" w:space="0" w:color="auto"/>
          </w:divBdr>
          <w:divsChild>
            <w:div w:id="1001085187">
              <w:marLeft w:val="0"/>
              <w:marRight w:val="0"/>
              <w:marTop w:val="0"/>
              <w:marBottom w:val="0"/>
              <w:divBdr>
                <w:top w:val="none" w:sz="0" w:space="0" w:color="auto"/>
                <w:left w:val="none" w:sz="0" w:space="0" w:color="auto"/>
                <w:bottom w:val="none" w:sz="0" w:space="0" w:color="auto"/>
                <w:right w:val="none" w:sz="0" w:space="0" w:color="auto"/>
              </w:divBdr>
              <w:divsChild>
                <w:div w:id="2058503494">
                  <w:marLeft w:val="0"/>
                  <w:marRight w:val="0"/>
                  <w:marTop w:val="0"/>
                  <w:marBottom w:val="0"/>
                  <w:divBdr>
                    <w:top w:val="none" w:sz="0" w:space="0" w:color="auto"/>
                    <w:left w:val="none" w:sz="0" w:space="0" w:color="auto"/>
                    <w:bottom w:val="none" w:sz="0" w:space="0" w:color="auto"/>
                    <w:right w:val="none" w:sz="0" w:space="0" w:color="auto"/>
                  </w:divBdr>
                  <w:divsChild>
                    <w:div w:id="69523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2782106">
      <w:bodyDiv w:val="1"/>
      <w:marLeft w:val="0"/>
      <w:marRight w:val="0"/>
      <w:marTop w:val="0"/>
      <w:marBottom w:val="0"/>
      <w:divBdr>
        <w:top w:val="none" w:sz="0" w:space="0" w:color="auto"/>
        <w:left w:val="none" w:sz="0" w:space="0" w:color="auto"/>
        <w:bottom w:val="none" w:sz="0" w:space="0" w:color="auto"/>
        <w:right w:val="none" w:sz="0" w:space="0" w:color="auto"/>
      </w:divBdr>
      <w:divsChild>
        <w:div w:id="720641738">
          <w:marLeft w:val="0"/>
          <w:marRight w:val="0"/>
          <w:marTop w:val="120"/>
          <w:marBottom w:val="0"/>
          <w:divBdr>
            <w:top w:val="none" w:sz="0" w:space="0" w:color="auto"/>
            <w:left w:val="none" w:sz="0" w:space="0" w:color="auto"/>
            <w:bottom w:val="none" w:sz="0" w:space="0" w:color="auto"/>
            <w:right w:val="none" w:sz="0" w:space="0" w:color="auto"/>
          </w:divBdr>
        </w:div>
        <w:div w:id="1614241329">
          <w:marLeft w:val="0"/>
          <w:marRight w:val="0"/>
          <w:marTop w:val="120"/>
          <w:marBottom w:val="0"/>
          <w:divBdr>
            <w:top w:val="none" w:sz="0" w:space="0" w:color="auto"/>
            <w:left w:val="none" w:sz="0" w:space="0" w:color="auto"/>
            <w:bottom w:val="none" w:sz="0" w:space="0" w:color="auto"/>
            <w:right w:val="none" w:sz="0" w:space="0" w:color="auto"/>
          </w:divBdr>
        </w:div>
      </w:divsChild>
    </w:div>
    <w:div w:id="1302266401">
      <w:bodyDiv w:val="1"/>
      <w:marLeft w:val="0"/>
      <w:marRight w:val="0"/>
      <w:marTop w:val="0"/>
      <w:marBottom w:val="0"/>
      <w:divBdr>
        <w:top w:val="none" w:sz="0" w:space="0" w:color="auto"/>
        <w:left w:val="none" w:sz="0" w:space="0" w:color="auto"/>
        <w:bottom w:val="none" w:sz="0" w:space="0" w:color="auto"/>
        <w:right w:val="none" w:sz="0" w:space="0" w:color="auto"/>
      </w:divBdr>
    </w:div>
    <w:div w:id="1352411546">
      <w:bodyDiv w:val="1"/>
      <w:marLeft w:val="0"/>
      <w:marRight w:val="0"/>
      <w:marTop w:val="0"/>
      <w:marBottom w:val="0"/>
      <w:divBdr>
        <w:top w:val="none" w:sz="0" w:space="0" w:color="auto"/>
        <w:left w:val="none" w:sz="0" w:space="0" w:color="auto"/>
        <w:bottom w:val="none" w:sz="0" w:space="0" w:color="auto"/>
        <w:right w:val="none" w:sz="0" w:space="0" w:color="auto"/>
      </w:divBdr>
      <w:divsChild>
        <w:div w:id="164789629">
          <w:marLeft w:val="0"/>
          <w:marRight w:val="0"/>
          <w:marTop w:val="120"/>
          <w:marBottom w:val="0"/>
          <w:divBdr>
            <w:top w:val="none" w:sz="0" w:space="0" w:color="auto"/>
            <w:left w:val="none" w:sz="0" w:space="0" w:color="auto"/>
            <w:bottom w:val="none" w:sz="0" w:space="0" w:color="auto"/>
            <w:right w:val="none" w:sz="0" w:space="0" w:color="auto"/>
          </w:divBdr>
        </w:div>
        <w:div w:id="903872862">
          <w:marLeft w:val="0"/>
          <w:marRight w:val="0"/>
          <w:marTop w:val="120"/>
          <w:marBottom w:val="0"/>
          <w:divBdr>
            <w:top w:val="none" w:sz="0" w:space="0" w:color="auto"/>
            <w:left w:val="none" w:sz="0" w:space="0" w:color="auto"/>
            <w:bottom w:val="none" w:sz="0" w:space="0" w:color="auto"/>
            <w:right w:val="none" w:sz="0" w:space="0" w:color="auto"/>
          </w:divBdr>
        </w:div>
        <w:div w:id="1340888342">
          <w:marLeft w:val="0"/>
          <w:marRight w:val="0"/>
          <w:marTop w:val="120"/>
          <w:marBottom w:val="0"/>
          <w:divBdr>
            <w:top w:val="none" w:sz="0" w:space="0" w:color="auto"/>
            <w:left w:val="none" w:sz="0" w:space="0" w:color="auto"/>
            <w:bottom w:val="none" w:sz="0" w:space="0" w:color="auto"/>
            <w:right w:val="none" w:sz="0" w:space="0" w:color="auto"/>
          </w:divBdr>
        </w:div>
        <w:div w:id="1555628222">
          <w:marLeft w:val="0"/>
          <w:marRight w:val="0"/>
          <w:marTop w:val="120"/>
          <w:marBottom w:val="0"/>
          <w:divBdr>
            <w:top w:val="none" w:sz="0" w:space="0" w:color="auto"/>
            <w:left w:val="none" w:sz="0" w:space="0" w:color="auto"/>
            <w:bottom w:val="none" w:sz="0" w:space="0" w:color="auto"/>
            <w:right w:val="none" w:sz="0" w:space="0" w:color="auto"/>
          </w:divBdr>
        </w:div>
        <w:div w:id="1973822246">
          <w:marLeft w:val="0"/>
          <w:marRight w:val="0"/>
          <w:marTop w:val="120"/>
          <w:marBottom w:val="0"/>
          <w:divBdr>
            <w:top w:val="none" w:sz="0" w:space="0" w:color="auto"/>
            <w:left w:val="none" w:sz="0" w:space="0" w:color="auto"/>
            <w:bottom w:val="none" w:sz="0" w:space="0" w:color="auto"/>
            <w:right w:val="none" w:sz="0" w:space="0" w:color="auto"/>
          </w:divBdr>
        </w:div>
        <w:div w:id="2130466107">
          <w:marLeft w:val="0"/>
          <w:marRight w:val="0"/>
          <w:marTop w:val="120"/>
          <w:marBottom w:val="0"/>
          <w:divBdr>
            <w:top w:val="none" w:sz="0" w:space="0" w:color="auto"/>
            <w:left w:val="none" w:sz="0" w:space="0" w:color="auto"/>
            <w:bottom w:val="none" w:sz="0" w:space="0" w:color="auto"/>
            <w:right w:val="none" w:sz="0" w:space="0" w:color="auto"/>
          </w:divBdr>
        </w:div>
      </w:divsChild>
    </w:div>
    <w:div w:id="1450392532">
      <w:bodyDiv w:val="1"/>
      <w:marLeft w:val="0"/>
      <w:marRight w:val="0"/>
      <w:marTop w:val="0"/>
      <w:marBottom w:val="0"/>
      <w:divBdr>
        <w:top w:val="none" w:sz="0" w:space="0" w:color="auto"/>
        <w:left w:val="none" w:sz="0" w:space="0" w:color="auto"/>
        <w:bottom w:val="none" w:sz="0" w:space="0" w:color="auto"/>
        <w:right w:val="none" w:sz="0" w:space="0" w:color="auto"/>
      </w:divBdr>
      <w:divsChild>
        <w:div w:id="1891189432">
          <w:marLeft w:val="0"/>
          <w:marRight w:val="0"/>
          <w:marTop w:val="120"/>
          <w:marBottom w:val="0"/>
          <w:divBdr>
            <w:top w:val="none" w:sz="0" w:space="0" w:color="auto"/>
            <w:left w:val="none" w:sz="0" w:space="0" w:color="auto"/>
            <w:bottom w:val="none" w:sz="0" w:space="0" w:color="auto"/>
            <w:right w:val="none" w:sz="0" w:space="0" w:color="auto"/>
          </w:divBdr>
        </w:div>
        <w:div w:id="774247127">
          <w:marLeft w:val="0"/>
          <w:marRight w:val="0"/>
          <w:marTop w:val="12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68764179">
      <w:bodyDiv w:val="1"/>
      <w:marLeft w:val="0"/>
      <w:marRight w:val="0"/>
      <w:marTop w:val="0"/>
      <w:marBottom w:val="0"/>
      <w:divBdr>
        <w:top w:val="none" w:sz="0" w:space="0" w:color="auto"/>
        <w:left w:val="none" w:sz="0" w:space="0" w:color="auto"/>
        <w:bottom w:val="none" w:sz="0" w:space="0" w:color="auto"/>
        <w:right w:val="none" w:sz="0" w:space="0" w:color="auto"/>
      </w:divBdr>
    </w:div>
    <w:div w:id="1570966161">
      <w:bodyDiv w:val="1"/>
      <w:marLeft w:val="0"/>
      <w:marRight w:val="0"/>
      <w:marTop w:val="0"/>
      <w:marBottom w:val="0"/>
      <w:divBdr>
        <w:top w:val="none" w:sz="0" w:space="0" w:color="auto"/>
        <w:left w:val="none" w:sz="0" w:space="0" w:color="auto"/>
        <w:bottom w:val="none" w:sz="0" w:space="0" w:color="auto"/>
        <w:right w:val="none" w:sz="0" w:space="0" w:color="auto"/>
      </w:divBdr>
    </w:div>
    <w:div w:id="1745106182">
      <w:bodyDiv w:val="1"/>
      <w:marLeft w:val="0"/>
      <w:marRight w:val="0"/>
      <w:marTop w:val="0"/>
      <w:marBottom w:val="0"/>
      <w:divBdr>
        <w:top w:val="none" w:sz="0" w:space="0" w:color="auto"/>
        <w:left w:val="none" w:sz="0" w:space="0" w:color="auto"/>
        <w:bottom w:val="none" w:sz="0" w:space="0" w:color="auto"/>
        <w:right w:val="none" w:sz="0" w:space="0" w:color="auto"/>
      </w:divBdr>
      <w:divsChild>
        <w:div w:id="840848868">
          <w:marLeft w:val="0"/>
          <w:marRight w:val="0"/>
          <w:marTop w:val="120"/>
          <w:marBottom w:val="0"/>
          <w:divBdr>
            <w:top w:val="none" w:sz="0" w:space="0" w:color="auto"/>
            <w:left w:val="none" w:sz="0" w:space="0" w:color="auto"/>
            <w:bottom w:val="none" w:sz="0" w:space="0" w:color="auto"/>
            <w:right w:val="none" w:sz="0" w:space="0" w:color="auto"/>
          </w:divBdr>
        </w:div>
        <w:div w:id="1038821795">
          <w:marLeft w:val="0"/>
          <w:marRight w:val="0"/>
          <w:marTop w:val="120"/>
          <w:marBottom w:val="0"/>
          <w:divBdr>
            <w:top w:val="none" w:sz="0" w:space="0" w:color="auto"/>
            <w:left w:val="none" w:sz="0" w:space="0" w:color="auto"/>
            <w:bottom w:val="none" w:sz="0" w:space="0" w:color="auto"/>
            <w:right w:val="none" w:sz="0" w:space="0" w:color="auto"/>
          </w:divBdr>
        </w:div>
      </w:divsChild>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778669461">
      <w:bodyDiv w:val="1"/>
      <w:marLeft w:val="0"/>
      <w:marRight w:val="0"/>
      <w:marTop w:val="0"/>
      <w:marBottom w:val="0"/>
      <w:divBdr>
        <w:top w:val="none" w:sz="0" w:space="0" w:color="auto"/>
        <w:left w:val="none" w:sz="0" w:space="0" w:color="auto"/>
        <w:bottom w:val="none" w:sz="0" w:space="0" w:color="auto"/>
        <w:right w:val="none" w:sz="0" w:space="0" w:color="auto"/>
      </w:divBdr>
    </w:div>
    <w:div w:id="1878852481">
      <w:bodyDiv w:val="1"/>
      <w:marLeft w:val="0"/>
      <w:marRight w:val="0"/>
      <w:marTop w:val="0"/>
      <w:marBottom w:val="0"/>
      <w:divBdr>
        <w:top w:val="none" w:sz="0" w:space="0" w:color="auto"/>
        <w:left w:val="none" w:sz="0" w:space="0" w:color="auto"/>
        <w:bottom w:val="none" w:sz="0" w:space="0" w:color="auto"/>
        <w:right w:val="none" w:sz="0" w:space="0" w:color="auto"/>
      </w:divBdr>
      <w:divsChild>
        <w:div w:id="1014840984">
          <w:marLeft w:val="0"/>
          <w:marRight w:val="0"/>
          <w:marTop w:val="120"/>
          <w:marBottom w:val="0"/>
          <w:divBdr>
            <w:top w:val="none" w:sz="0" w:space="0" w:color="auto"/>
            <w:left w:val="none" w:sz="0" w:space="0" w:color="auto"/>
            <w:bottom w:val="none" w:sz="0" w:space="0" w:color="auto"/>
            <w:right w:val="none" w:sz="0" w:space="0" w:color="auto"/>
          </w:divBdr>
        </w:div>
        <w:div w:id="1544901807">
          <w:marLeft w:val="0"/>
          <w:marRight w:val="0"/>
          <w:marTop w:val="120"/>
          <w:marBottom w:val="0"/>
          <w:divBdr>
            <w:top w:val="none" w:sz="0" w:space="0" w:color="auto"/>
            <w:left w:val="none" w:sz="0" w:space="0" w:color="auto"/>
            <w:bottom w:val="none" w:sz="0" w:space="0" w:color="auto"/>
            <w:right w:val="none" w:sz="0" w:space="0" w:color="auto"/>
          </w:divBdr>
        </w:div>
        <w:div w:id="1514800462">
          <w:marLeft w:val="0"/>
          <w:marRight w:val="0"/>
          <w:marTop w:val="120"/>
          <w:marBottom w:val="0"/>
          <w:divBdr>
            <w:top w:val="none" w:sz="0" w:space="0" w:color="auto"/>
            <w:left w:val="none" w:sz="0" w:space="0" w:color="auto"/>
            <w:bottom w:val="none" w:sz="0" w:space="0" w:color="auto"/>
            <w:right w:val="none" w:sz="0" w:space="0" w:color="auto"/>
          </w:divBdr>
        </w:div>
        <w:div w:id="291180244">
          <w:marLeft w:val="0"/>
          <w:marRight w:val="0"/>
          <w:marTop w:val="120"/>
          <w:marBottom w:val="0"/>
          <w:divBdr>
            <w:top w:val="none" w:sz="0" w:space="0" w:color="auto"/>
            <w:left w:val="none" w:sz="0" w:space="0" w:color="auto"/>
            <w:bottom w:val="none" w:sz="0" w:space="0" w:color="auto"/>
            <w:right w:val="none" w:sz="0" w:space="0" w:color="auto"/>
          </w:divBdr>
        </w:div>
      </w:divsChild>
    </w:div>
    <w:div w:id="20336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1CD62C70-E5DF-4B15-AEA1-2E413AEA0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1540</Words>
  <Characters>8781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10301</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2017-11-01T10:58:00Z</cp:lastPrinted>
  <dcterms:created xsi:type="dcterms:W3CDTF">2017-11-01T10:44:00Z</dcterms:created>
  <dcterms:modified xsi:type="dcterms:W3CDTF">2017-11-01T10:59:00Z</dcterms:modified>
</cp:coreProperties>
</file>