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D35" w:rsidRDefault="00BE1D38" w:rsidP="00483BCE">
      <w:pPr>
        <w:snapToGrid w:val="0"/>
        <w:jc w:val="both"/>
        <w:rPr>
          <w:noProof/>
          <w:color w:val="000000"/>
          <w:sz w:val="24"/>
          <w:szCs w:val="24"/>
        </w:rPr>
      </w:pPr>
      <w:r>
        <w:rPr>
          <w:noProof/>
          <w:sz w:val="24"/>
          <w:szCs w:val="24"/>
        </w:rPr>
        <w:pict>
          <v:rect id="Прямоугольник 2" o:spid="_x0000_s1026" style="position:absolute;left:0;text-align:left;margin-left:-26.85pt;margin-top:-12.45pt;width:257.15pt;height:23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E16EF5" w:rsidRPr="00E31694" w:rsidRDefault="00BE1D38" w:rsidP="00E31694">
                  <w:pPr>
                    <w:pStyle w:val="3"/>
                    <w:rPr>
                      <w:b/>
                      <w:spacing w:val="-8"/>
                      <w:sz w:val="18"/>
                    </w:rPr>
                  </w:pPr>
                  <w:r>
                    <w:rPr>
                      <w:rFonts w:ascii="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35pt;height:63.25pt;visibility:visible">
                        <v:imagedata r:id="rId7" o:title=""/>
                      </v:shape>
                    </w:pict>
                  </w:r>
                </w:p>
                <w:p w:rsidR="00E16EF5" w:rsidRPr="00E31694" w:rsidRDefault="00E16EF5" w:rsidP="00E31694">
                  <w:pPr>
                    <w:pStyle w:val="3"/>
                    <w:rPr>
                      <w:b/>
                      <w:spacing w:val="-8"/>
                      <w:sz w:val="18"/>
                    </w:rPr>
                  </w:pPr>
                </w:p>
                <w:p w:rsidR="00E16EF5" w:rsidRDefault="00E16EF5" w:rsidP="00E31694">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E16EF5" w:rsidRDefault="00E16EF5" w:rsidP="00E31694">
                  <w:pPr>
                    <w:jc w:val="center"/>
                    <w:rPr>
                      <w:b/>
                      <w:sz w:val="12"/>
                    </w:rPr>
                  </w:pPr>
                </w:p>
                <w:p w:rsidR="00E16EF5" w:rsidRDefault="00E16EF5" w:rsidP="00E31694">
                  <w:pPr>
                    <w:jc w:val="center"/>
                    <w:rPr>
                      <w:b/>
                      <w:sz w:val="26"/>
                    </w:rPr>
                  </w:pPr>
                  <w:r>
                    <w:rPr>
                      <w:b/>
                      <w:sz w:val="26"/>
                    </w:rPr>
                    <w:t>УПРАВЛЕНИЕ</w:t>
                  </w:r>
                </w:p>
                <w:p w:rsidR="00E16EF5" w:rsidRDefault="00E16EF5" w:rsidP="00E31694">
                  <w:pPr>
                    <w:jc w:val="center"/>
                    <w:rPr>
                      <w:b/>
                      <w:sz w:val="26"/>
                    </w:rPr>
                  </w:pPr>
                  <w:r>
                    <w:rPr>
                      <w:b/>
                      <w:sz w:val="26"/>
                    </w:rPr>
                    <w:t xml:space="preserve">Федеральной антимонопольной службы </w:t>
                  </w:r>
                </w:p>
                <w:p w:rsidR="00E16EF5" w:rsidRDefault="00E16EF5" w:rsidP="00E31694">
                  <w:pPr>
                    <w:jc w:val="center"/>
                    <w:rPr>
                      <w:b/>
                      <w:sz w:val="24"/>
                    </w:rPr>
                  </w:pPr>
                  <w:r>
                    <w:rPr>
                      <w:b/>
                      <w:sz w:val="26"/>
                    </w:rPr>
                    <w:t>по Свердловской области</w:t>
                  </w:r>
                </w:p>
                <w:p w:rsidR="00E16EF5" w:rsidRDefault="00E16EF5" w:rsidP="00E31694">
                  <w:pPr>
                    <w:jc w:val="center"/>
                    <w:rPr>
                      <w:b/>
                      <w:sz w:val="16"/>
                    </w:rPr>
                  </w:pPr>
                </w:p>
                <w:p w:rsidR="00E16EF5" w:rsidRDefault="00E16EF5" w:rsidP="00E31694">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E16EF5" w:rsidRDefault="00E16EF5" w:rsidP="00E31694">
                  <w:pPr>
                    <w:jc w:val="center"/>
                    <w:rPr>
                      <w:sz w:val="18"/>
                    </w:rPr>
                  </w:pPr>
                  <w:r>
                    <w:rPr>
                      <w:sz w:val="18"/>
                    </w:rPr>
                    <w:t>тел. (343) 377-00-83, факс (343) 377-00-84</w:t>
                  </w:r>
                </w:p>
                <w:p w:rsidR="00E16EF5" w:rsidRPr="007171FA" w:rsidRDefault="00E16EF5" w:rsidP="00E31694">
                  <w:pPr>
                    <w:jc w:val="center"/>
                    <w:rPr>
                      <w:sz w:val="18"/>
                      <w:lang w:val="en-US"/>
                    </w:rPr>
                  </w:pPr>
                  <w:proofErr w:type="gramStart"/>
                  <w:r>
                    <w:rPr>
                      <w:sz w:val="18"/>
                      <w:lang w:val="en-US"/>
                    </w:rPr>
                    <w:t>e</w:t>
                  </w:r>
                  <w:r w:rsidRPr="007171FA">
                    <w:rPr>
                      <w:sz w:val="18"/>
                      <w:lang w:val="en-US"/>
                    </w:rPr>
                    <w:t>-</w:t>
                  </w:r>
                  <w:r>
                    <w:rPr>
                      <w:sz w:val="18"/>
                      <w:lang w:val="en-US"/>
                    </w:rPr>
                    <w:t>mail</w:t>
                  </w:r>
                  <w:proofErr w:type="gramEnd"/>
                  <w:r w:rsidRPr="007171FA">
                    <w:rPr>
                      <w:sz w:val="18"/>
                      <w:lang w:val="en-US"/>
                    </w:rPr>
                    <w:t xml:space="preserve">: </w:t>
                  </w:r>
                  <w:hyperlink r:id="rId8" w:history="1">
                    <w:r>
                      <w:rPr>
                        <w:rStyle w:val="a3"/>
                        <w:lang w:val="en-US"/>
                      </w:rPr>
                      <w:t>to</w:t>
                    </w:r>
                    <w:r w:rsidRPr="007171FA">
                      <w:rPr>
                        <w:rStyle w:val="a3"/>
                        <w:lang w:val="en-US"/>
                      </w:rPr>
                      <w:t>66@</w:t>
                    </w:r>
                    <w:r>
                      <w:rPr>
                        <w:rStyle w:val="a3"/>
                        <w:lang w:val="en-US"/>
                      </w:rPr>
                      <w:t>fas</w:t>
                    </w:r>
                    <w:r w:rsidRPr="007171FA">
                      <w:rPr>
                        <w:rStyle w:val="a3"/>
                        <w:lang w:val="en-US"/>
                      </w:rPr>
                      <w:t>.</w:t>
                    </w:r>
                    <w:r>
                      <w:rPr>
                        <w:rStyle w:val="a3"/>
                        <w:lang w:val="en-US"/>
                      </w:rPr>
                      <w:t>gov</w:t>
                    </w:r>
                    <w:r w:rsidRPr="007171FA">
                      <w:rPr>
                        <w:rStyle w:val="a3"/>
                        <w:lang w:val="en-US"/>
                      </w:rPr>
                      <w:t>.</w:t>
                    </w:r>
                    <w:r>
                      <w:rPr>
                        <w:rStyle w:val="a3"/>
                        <w:lang w:val="en-US"/>
                      </w:rPr>
                      <w:t>ru</w:t>
                    </w:r>
                  </w:hyperlink>
                </w:p>
                <w:p w:rsidR="00E16EF5" w:rsidRPr="007171FA" w:rsidRDefault="00E16EF5" w:rsidP="00E31694">
                  <w:pPr>
                    <w:jc w:val="center"/>
                    <w:rPr>
                      <w:sz w:val="18"/>
                      <w:lang w:val="en-US"/>
                    </w:rPr>
                  </w:pPr>
                </w:p>
                <w:p w:rsidR="00E16EF5" w:rsidRDefault="00E16EF5"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p w:rsidR="00E16EF5" w:rsidRDefault="00E16EF5" w:rsidP="00E31694">
                  <w:pPr>
                    <w:rPr>
                      <w:sz w:val="22"/>
                    </w:rPr>
                  </w:pPr>
                  <w:r>
                    <w:rPr>
                      <w:sz w:val="22"/>
                    </w:rPr>
                    <w:t xml:space="preserve">                   На  №              от     </w:t>
                  </w:r>
                </w:p>
              </w:txbxContent>
            </v:textbox>
            <w10:wrap type="square" side="right"/>
          </v:rect>
        </w:pict>
      </w:r>
    </w:p>
    <w:p w:rsidR="00483BCE" w:rsidRDefault="00483BCE" w:rsidP="00483BCE">
      <w:pPr>
        <w:snapToGrid w:val="0"/>
        <w:jc w:val="both"/>
        <w:rPr>
          <w:noProof/>
          <w:color w:val="000000"/>
          <w:sz w:val="24"/>
          <w:szCs w:val="24"/>
        </w:rPr>
      </w:pPr>
    </w:p>
    <w:p w:rsidR="00483BCE" w:rsidRPr="00483BCE" w:rsidRDefault="00483BCE" w:rsidP="00483BCE">
      <w:pPr>
        <w:snapToGrid w:val="0"/>
        <w:jc w:val="both"/>
        <w:rPr>
          <w:sz w:val="24"/>
          <w:szCs w:val="24"/>
        </w:rPr>
      </w:pPr>
      <w:r>
        <w:rPr>
          <w:sz w:val="24"/>
          <w:szCs w:val="24"/>
        </w:rPr>
        <w:t>М</w:t>
      </w:r>
      <w:r w:rsidRPr="00483BCE">
        <w:rPr>
          <w:sz w:val="24"/>
          <w:szCs w:val="24"/>
        </w:rPr>
        <w:t>униципальное бюджетное общеобразовательное  учреждение «Средняя  школа № 25»</w:t>
      </w:r>
    </w:p>
    <w:p w:rsidR="00483BCE" w:rsidRPr="00483BCE" w:rsidRDefault="00483BCE" w:rsidP="00483BCE">
      <w:pPr>
        <w:snapToGrid w:val="0"/>
        <w:jc w:val="both"/>
        <w:rPr>
          <w:sz w:val="24"/>
          <w:szCs w:val="24"/>
        </w:rPr>
      </w:pPr>
      <w:r w:rsidRPr="00483BCE">
        <w:rPr>
          <w:sz w:val="24"/>
          <w:szCs w:val="24"/>
        </w:rPr>
        <w:t>6</w:t>
      </w:r>
      <w:r>
        <w:rPr>
          <w:sz w:val="24"/>
          <w:szCs w:val="24"/>
        </w:rPr>
        <w:t>24790, Свердловская область, рп </w:t>
      </w:r>
      <w:proofErr w:type="gramStart"/>
      <w:r w:rsidRPr="00483BCE">
        <w:rPr>
          <w:sz w:val="24"/>
          <w:szCs w:val="24"/>
        </w:rPr>
        <w:t>Свободный</w:t>
      </w:r>
      <w:proofErr w:type="gramEnd"/>
      <w:r w:rsidRPr="00483BCE">
        <w:rPr>
          <w:sz w:val="24"/>
          <w:szCs w:val="24"/>
        </w:rPr>
        <w:t>, Карбышева, 70</w:t>
      </w:r>
    </w:p>
    <w:p w:rsidR="00483BCE" w:rsidRPr="00483BCE" w:rsidRDefault="00483BCE" w:rsidP="00483BCE">
      <w:pPr>
        <w:snapToGrid w:val="0"/>
        <w:jc w:val="both"/>
        <w:rPr>
          <w:sz w:val="24"/>
          <w:szCs w:val="24"/>
        </w:rPr>
      </w:pPr>
    </w:p>
    <w:p w:rsidR="00483BCE" w:rsidRPr="00483BCE" w:rsidRDefault="00483BCE" w:rsidP="00483BCE">
      <w:pPr>
        <w:snapToGrid w:val="0"/>
        <w:jc w:val="both"/>
        <w:rPr>
          <w:sz w:val="24"/>
          <w:szCs w:val="24"/>
        </w:rPr>
      </w:pPr>
      <w:r w:rsidRPr="00483BCE">
        <w:rPr>
          <w:sz w:val="24"/>
          <w:szCs w:val="24"/>
        </w:rPr>
        <w:t>Муниципальное казенное учреждение «Служба муниципального заказа»</w:t>
      </w:r>
    </w:p>
    <w:p w:rsidR="00483BCE" w:rsidRPr="00483BCE" w:rsidRDefault="00483BCE" w:rsidP="00483BCE">
      <w:pPr>
        <w:snapToGrid w:val="0"/>
        <w:jc w:val="both"/>
        <w:rPr>
          <w:sz w:val="24"/>
          <w:szCs w:val="24"/>
        </w:rPr>
      </w:pPr>
      <w:r w:rsidRPr="00483BCE">
        <w:rPr>
          <w:sz w:val="24"/>
          <w:szCs w:val="24"/>
        </w:rPr>
        <w:t>6</w:t>
      </w:r>
      <w:r>
        <w:rPr>
          <w:sz w:val="24"/>
          <w:szCs w:val="24"/>
        </w:rPr>
        <w:t>24790, Свердловская область, рп Свободный, Карбышева, 7, офис 17</w:t>
      </w:r>
    </w:p>
    <w:p w:rsidR="00483BCE" w:rsidRPr="00483BCE" w:rsidRDefault="00483BCE" w:rsidP="00483BCE">
      <w:pPr>
        <w:snapToGrid w:val="0"/>
        <w:jc w:val="both"/>
        <w:rPr>
          <w:sz w:val="24"/>
          <w:szCs w:val="24"/>
        </w:rPr>
      </w:pPr>
    </w:p>
    <w:p w:rsidR="00483BCE" w:rsidRPr="00483BCE" w:rsidRDefault="00483BCE" w:rsidP="00483BCE">
      <w:pPr>
        <w:snapToGrid w:val="0"/>
        <w:jc w:val="both"/>
        <w:rPr>
          <w:sz w:val="24"/>
          <w:szCs w:val="24"/>
        </w:rPr>
      </w:pPr>
      <w:r w:rsidRPr="00483BCE">
        <w:rPr>
          <w:sz w:val="24"/>
          <w:szCs w:val="24"/>
        </w:rPr>
        <w:t>ООО «АРТ-Сервис»</w:t>
      </w:r>
    </w:p>
    <w:p w:rsidR="00096711" w:rsidRDefault="00483BCE" w:rsidP="00096711">
      <w:pPr>
        <w:snapToGrid w:val="0"/>
        <w:jc w:val="both"/>
        <w:rPr>
          <w:sz w:val="24"/>
          <w:szCs w:val="24"/>
        </w:rPr>
      </w:pPr>
      <w:r w:rsidRPr="00483BCE">
        <w:rPr>
          <w:sz w:val="24"/>
          <w:szCs w:val="24"/>
        </w:rPr>
        <w:t>143907, М</w:t>
      </w:r>
      <w:r w:rsidR="00096711">
        <w:rPr>
          <w:sz w:val="24"/>
          <w:szCs w:val="24"/>
        </w:rPr>
        <w:t>осковская область, г. Балашиха,</w:t>
      </w:r>
    </w:p>
    <w:p w:rsidR="00096711" w:rsidRDefault="00483BCE" w:rsidP="00096711">
      <w:pPr>
        <w:snapToGrid w:val="0"/>
        <w:jc w:val="both"/>
        <w:rPr>
          <w:sz w:val="24"/>
          <w:szCs w:val="24"/>
        </w:rPr>
      </w:pPr>
      <w:r w:rsidRPr="00483BCE">
        <w:rPr>
          <w:sz w:val="24"/>
          <w:szCs w:val="24"/>
        </w:rPr>
        <w:t>ул. ш. Энтузиастов, 30, помещение V</w:t>
      </w:r>
    </w:p>
    <w:p w:rsidR="00096711" w:rsidRDefault="00096711" w:rsidP="00096711">
      <w:pPr>
        <w:snapToGrid w:val="0"/>
        <w:jc w:val="both"/>
        <w:rPr>
          <w:sz w:val="24"/>
          <w:szCs w:val="24"/>
        </w:rPr>
      </w:pPr>
    </w:p>
    <w:p w:rsidR="00096711" w:rsidRPr="00096711" w:rsidRDefault="00096711" w:rsidP="00096711">
      <w:pPr>
        <w:snapToGrid w:val="0"/>
        <w:jc w:val="both"/>
        <w:rPr>
          <w:sz w:val="24"/>
          <w:szCs w:val="24"/>
        </w:rPr>
      </w:pPr>
    </w:p>
    <w:p w:rsidR="007B2BB4" w:rsidRDefault="007B2BB4" w:rsidP="00E31694">
      <w:pPr>
        <w:pStyle w:val="a6"/>
        <w:jc w:val="center"/>
        <w:rPr>
          <w:rFonts w:ascii="Times New Roman" w:hAnsi="Times New Roman"/>
          <w:sz w:val="26"/>
          <w:szCs w:val="26"/>
        </w:rPr>
      </w:pPr>
      <w:r>
        <w:rPr>
          <w:rFonts w:ascii="Times New Roman" w:hAnsi="Times New Roman"/>
          <w:sz w:val="26"/>
          <w:szCs w:val="26"/>
        </w:rPr>
        <w:t>РЕШЕНИЕ</w:t>
      </w:r>
    </w:p>
    <w:p w:rsidR="007B2BB4" w:rsidRDefault="007B2BB4" w:rsidP="00E31694">
      <w:pPr>
        <w:pStyle w:val="a6"/>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1</w:t>
      </w:r>
      <w:r w:rsidR="00483BCE">
        <w:rPr>
          <w:rFonts w:ascii="Times New Roman" w:hAnsi="Times New Roman"/>
          <w:sz w:val="24"/>
          <w:szCs w:val="24"/>
        </w:rPr>
        <w:t>659</w:t>
      </w:r>
      <w:r>
        <w:rPr>
          <w:rFonts w:ascii="Times New Roman" w:hAnsi="Times New Roman"/>
          <w:sz w:val="24"/>
          <w:szCs w:val="24"/>
        </w:rPr>
        <w:t>-З</w:t>
      </w:r>
    </w:p>
    <w:p w:rsidR="007B2BB4" w:rsidRDefault="007B2BB4" w:rsidP="00E31694">
      <w:pPr>
        <w:pStyle w:val="a6"/>
        <w:jc w:val="center"/>
        <w:rPr>
          <w:rFonts w:ascii="Times New Roman" w:hAnsi="Times New Roman"/>
          <w:b/>
          <w:sz w:val="24"/>
          <w:szCs w:val="24"/>
        </w:rPr>
      </w:pPr>
      <w:r>
        <w:rPr>
          <w:rFonts w:ascii="Times New Roman" w:hAnsi="Times New Roman"/>
          <w:b/>
          <w:sz w:val="24"/>
          <w:szCs w:val="24"/>
        </w:rPr>
        <w:t xml:space="preserve">   </w:t>
      </w:r>
    </w:p>
    <w:p w:rsidR="007B2BB4" w:rsidRDefault="007B2BB4" w:rsidP="00E31694">
      <w:pPr>
        <w:pStyle w:val="a6"/>
        <w:ind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w:t>
      </w:r>
      <w:r w:rsidR="0045695F">
        <w:rPr>
          <w:rFonts w:ascii="Times New Roman" w:hAnsi="Times New Roman"/>
          <w:sz w:val="24"/>
          <w:szCs w:val="24"/>
        </w:rPr>
        <w:t xml:space="preserve">                               </w:t>
      </w:r>
      <w:r>
        <w:rPr>
          <w:rFonts w:ascii="Times New Roman" w:hAnsi="Times New Roman"/>
          <w:sz w:val="24"/>
          <w:szCs w:val="24"/>
        </w:rPr>
        <w:t xml:space="preserve">     </w:t>
      </w:r>
      <w:r w:rsidR="00483BCE">
        <w:rPr>
          <w:rFonts w:ascii="Times New Roman" w:hAnsi="Times New Roman"/>
          <w:sz w:val="24"/>
          <w:szCs w:val="24"/>
        </w:rPr>
        <w:t>02</w:t>
      </w:r>
      <w:r>
        <w:rPr>
          <w:rFonts w:ascii="Times New Roman" w:hAnsi="Times New Roman"/>
          <w:sz w:val="24"/>
          <w:szCs w:val="24"/>
        </w:rPr>
        <w:t>.</w:t>
      </w:r>
      <w:r w:rsidR="00483BCE">
        <w:rPr>
          <w:rFonts w:ascii="Times New Roman" w:hAnsi="Times New Roman"/>
          <w:sz w:val="24"/>
          <w:szCs w:val="24"/>
        </w:rPr>
        <w:t>11</w:t>
      </w:r>
      <w:r>
        <w:rPr>
          <w:rFonts w:ascii="Times New Roman" w:hAnsi="Times New Roman"/>
          <w:sz w:val="24"/>
          <w:szCs w:val="24"/>
        </w:rPr>
        <w:t>.2017</w:t>
      </w:r>
      <w:r w:rsidR="0045695F">
        <w:rPr>
          <w:rFonts w:ascii="Times New Roman" w:hAnsi="Times New Roman"/>
          <w:sz w:val="24"/>
          <w:szCs w:val="24"/>
        </w:rPr>
        <w:t xml:space="preserve"> </w:t>
      </w:r>
      <w:r>
        <w:rPr>
          <w:rFonts w:ascii="Times New Roman" w:hAnsi="Times New Roman"/>
          <w:sz w:val="24"/>
          <w:szCs w:val="24"/>
        </w:rPr>
        <w:t xml:space="preserve">г. </w:t>
      </w:r>
    </w:p>
    <w:p w:rsidR="007B2BB4" w:rsidRDefault="007B2BB4" w:rsidP="00E31694">
      <w:pPr>
        <w:pStyle w:val="a6"/>
        <w:ind w:firstLine="709"/>
        <w:jc w:val="both"/>
        <w:rPr>
          <w:rFonts w:ascii="Times New Roman" w:hAnsi="Times New Roman"/>
          <w:sz w:val="24"/>
          <w:szCs w:val="24"/>
        </w:rPr>
      </w:pPr>
      <w:r>
        <w:rPr>
          <w:sz w:val="24"/>
          <w:szCs w:val="24"/>
        </w:rPr>
        <w:t xml:space="preserve"> </w:t>
      </w:r>
    </w:p>
    <w:p w:rsidR="007B2BB4" w:rsidRDefault="007B2BB4" w:rsidP="00E31694">
      <w:pPr>
        <w:pStyle w:val="a4"/>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483BCE" w:rsidRPr="00603C02" w:rsidRDefault="00BE1D38" w:rsidP="00483BCE">
      <w:pPr>
        <w:ind w:firstLine="709"/>
        <w:jc w:val="both"/>
        <w:rPr>
          <w:sz w:val="24"/>
          <w:szCs w:val="24"/>
        </w:rPr>
      </w:pPr>
      <w:r>
        <w:rPr>
          <w:sz w:val="24"/>
          <w:szCs w:val="24"/>
        </w:rPr>
        <w:t>*</w:t>
      </w:r>
    </w:p>
    <w:p w:rsidR="007B2BB4" w:rsidRDefault="007B2BB4" w:rsidP="00E31694">
      <w:pPr>
        <w:ind w:firstLine="709"/>
        <w:jc w:val="both"/>
        <w:rPr>
          <w:sz w:val="24"/>
          <w:szCs w:val="24"/>
        </w:rPr>
      </w:pPr>
      <w:r>
        <w:rPr>
          <w:sz w:val="24"/>
          <w:szCs w:val="24"/>
        </w:rPr>
        <w:t>при участии представителей:</w:t>
      </w:r>
    </w:p>
    <w:p w:rsidR="00DC4863" w:rsidRDefault="00BE1D38" w:rsidP="00DC4863">
      <w:pPr>
        <w:ind w:firstLine="709"/>
        <w:jc w:val="both"/>
        <w:rPr>
          <w:sz w:val="24"/>
          <w:szCs w:val="24"/>
        </w:rPr>
      </w:pPr>
      <w:r>
        <w:rPr>
          <w:sz w:val="24"/>
          <w:szCs w:val="24"/>
        </w:rPr>
        <w:t>*</w:t>
      </w:r>
    </w:p>
    <w:p w:rsidR="00096711" w:rsidRPr="00096711" w:rsidRDefault="007B2BB4" w:rsidP="00096711">
      <w:pPr>
        <w:ind w:firstLine="709"/>
        <w:jc w:val="both"/>
        <w:rPr>
          <w:noProof/>
          <w:color w:val="000000"/>
          <w:sz w:val="24"/>
          <w:szCs w:val="24"/>
        </w:rPr>
      </w:pPr>
      <w:proofErr w:type="gramStart"/>
      <w:r>
        <w:rPr>
          <w:sz w:val="24"/>
          <w:szCs w:val="24"/>
        </w:rPr>
        <w:t xml:space="preserve">рассмотрев жалобу </w:t>
      </w:r>
      <w:r w:rsidR="00483BCE" w:rsidRPr="00483BCE">
        <w:rPr>
          <w:color w:val="000000"/>
          <w:sz w:val="24"/>
          <w:szCs w:val="24"/>
        </w:rPr>
        <w:t xml:space="preserve">ООО «АРТ-Сервис» </w:t>
      </w:r>
      <w:r>
        <w:rPr>
          <w:sz w:val="24"/>
          <w:szCs w:val="24"/>
        </w:rPr>
        <w:t>(</w:t>
      </w:r>
      <w:r w:rsidR="00483BCE" w:rsidRPr="00483BCE">
        <w:rPr>
          <w:sz w:val="24"/>
          <w:szCs w:val="24"/>
        </w:rPr>
        <w:t>143907, Московская область, г. Балашиха, ул. ш.</w:t>
      </w:r>
      <w:proofErr w:type="gramEnd"/>
      <w:r w:rsidR="00483BCE" w:rsidRPr="00483BCE">
        <w:rPr>
          <w:sz w:val="24"/>
          <w:szCs w:val="24"/>
        </w:rPr>
        <w:t xml:space="preserve"> </w:t>
      </w:r>
      <w:proofErr w:type="gramStart"/>
      <w:r w:rsidR="00483BCE" w:rsidRPr="00483BCE">
        <w:rPr>
          <w:sz w:val="24"/>
          <w:szCs w:val="24"/>
        </w:rPr>
        <w:t>Энтузиастов, 30, помещение V</w:t>
      </w:r>
      <w:r>
        <w:rPr>
          <w:sz w:val="24"/>
          <w:szCs w:val="24"/>
        </w:rPr>
        <w:t xml:space="preserve">) </w:t>
      </w:r>
      <w:r w:rsidRPr="00B21D60">
        <w:rPr>
          <w:sz w:val="24"/>
          <w:szCs w:val="24"/>
        </w:rPr>
        <w:t>о нарушении заказчиком в лице</w:t>
      </w:r>
      <w:r>
        <w:rPr>
          <w:color w:val="000000"/>
          <w:sz w:val="24"/>
          <w:szCs w:val="24"/>
        </w:rPr>
        <w:t xml:space="preserve"> </w:t>
      </w:r>
      <w:r w:rsidR="00483BCE" w:rsidRPr="00483BCE">
        <w:rPr>
          <w:sz w:val="24"/>
          <w:szCs w:val="24"/>
        </w:rPr>
        <w:t>Муниципально</w:t>
      </w:r>
      <w:r w:rsidR="00483BCE">
        <w:rPr>
          <w:sz w:val="24"/>
          <w:szCs w:val="24"/>
        </w:rPr>
        <w:t>го</w:t>
      </w:r>
      <w:r w:rsidR="00483BCE" w:rsidRPr="00483BCE">
        <w:rPr>
          <w:sz w:val="24"/>
          <w:szCs w:val="24"/>
        </w:rPr>
        <w:t xml:space="preserve"> бюджетно</w:t>
      </w:r>
      <w:r w:rsidR="00483BCE">
        <w:rPr>
          <w:sz w:val="24"/>
          <w:szCs w:val="24"/>
        </w:rPr>
        <w:t>го</w:t>
      </w:r>
      <w:r w:rsidR="00483BCE" w:rsidRPr="00483BCE">
        <w:rPr>
          <w:sz w:val="24"/>
          <w:szCs w:val="24"/>
        </w:rPr>
        <w:t xml:space="preserve"> общеобразовательно</w:t>
      </w:r>
      <w:r w:rsidR="00483BCE">
        <w:rPr>
          <w:sz w:val="24"/>
          <w:szCs w:val="24"/>
        </w:rPr>
        <w:t>го</w:t>
      </w:r>
      <w:r w:rsidR="00483BCE" w:rsidRPr="00483BCE">
        <w:rPr>
          <w:sz w:val="24"/>
          <w:szCs w:val="24"/>
        </w:rPr>
        <w:t xml:space="preserve"> учреждени</w:t>
      </w:r>
      <w:r w:rsidR="00483BCE">
        <w:rPr>
          <w:sz w:val="24"/>
          <w:szCs w:val="24"/>
        </w:rPr>
        <w:t>я</w:t>
      </w:r>
      <w:r w:rsidR="00483BCE" w:rsidRPr="00483BCE">
        <w:rPr>
          <w:sz w:val="24"/>
          <w:szCs w:val="24"/>
        </w:rPr>
        <w:t xml:space="preserve"> «Средняя  школа № 25»</w:t>
      </w:r>
      <w:r w:rsidR="00483BCE">
        <w:rPr>
          <w:sz w:val="24"/>
          <w:szCs w:val="24"/>
        </w:rPr>
        <w:t xml:space="preserve"> </w:t>
      </w:r>
      <w:r>
        <w:rPr>
          <w:sz w:val="24"/>
          <w:szCs w:val="24"/>
        </w:rPr>
        <w:t>(</w:t>
      </w:r>
      <w:r w:rsidR="00483BCE" w:rsidRPr="00483BCE">
        <w:rPr>
          <w:sz w:val="24"/>
          <w:szCs w:val="24"/>
        </w:rPr>
        <w:t>624790, Свердловская область, рп Свободный, Карбышева, 70</w:t>
      </w:r>
      <w:r w:rsidR="00801B2C">
        <w:rPr>
          <w:sz w:val="24"/>
          <w:szCs w:val="24"/>
        </w:rPr>
        <w:t>)</w:t>
      </w:r>
      <w:r w:rsidR="004F671F">
        <w:rPr>
          <w:sz w:val="24"/>
          <w:szCs w:val="24"/>
        </w:rPr>
        <w:t xml:space="preserve">, </w:t>
      </w:r>
      <w:r w:rsidR="00DC4863">
        <w:rPr>
          <w:sz w:val="24"/>
          <w:szCs w:val="24"/>
        </w:rPr>
        <w:t xml:space="preserve">уполномоченным органом в лице </w:t>
      </w:r>
      <w:r w:rsidR="00483BCE" w:rsidRPr="00483BCE">
        <w:rPr>
          <w:color w:val="000000"/>
          <w:sz w:val="24"/>
          <w:szCs w:val="24"/>
        </w:rPr>
        <w:t>Муниципально</w:t>
      </w:r>
      <w:r w:rsidR="00483BCE">
        <w:rPr>
          <w:color w:val="000000"/>
          <w:sz w:val="24"/>
          <w:szCs w:val="24"/>
        </w:rPr>
        <w:t>го</w:t>
      </w:r>
      <w:r w:rsidR="00483BCE" w:rsidRPr="00483BCE">
        <w:rPr>
          <w:color w:val="000000"/>
          <w:sz w:val="24"/>
          <w:szCs w:val="24"/>
        </w:rPr>
        <w:t xml:space="preserve"> казенно</w:t>
      </w:r>
      <w:r w:rsidR="00483BCE">
        <w:rPr>
          <w:color w:val="000000"/>
          <w:sz w:val="24"/>
          <w:szCs w:val="24"/>
        </w:rPr>
        <w:t>го</w:t>
      </w:r>
      <w:r w:rsidR="00483BCE" w:rsidRPr="00483BCE">
        <w:rPr>
          <w:color w:val="000000"/>
          <w:sz w:val="24"/>
          <w:szCs w:val="24"/>
        </w:rPr>
        <w:t xml:space="preserve"> учреждени</w:t>
      </w:r>
      <w:r w:rsidR="00483BCE">
        <w:rPr>
          <w:color w:val="000000"/>
          <w:sz w:val="24"/>
          <w:szCs w:val="24"/>
        </w:rPr>
        <w:t>я</w:t>
      </w:r>
      <w:r w:rsidR="00483BCE" w:rsidRPr="00483BCE">
        <w:rPr>
          <w:color w:val="000000"/>
          <w:sz w:val="24"/>
          <w:szCs w:val="24"/>
        </w:rPr>
        <w:t xml:space="preserve"> «Служба муниципального заказа»</w:t>
      </w:r>
      <w:r w:rsidR="00C61F62">
        <w:rPr>
          <w:sz w:val="24"/>
          <w:szCs w:val="24"/>
        </w:rPr>
        <w:t xml:space="preserve"> </w:t>
      </w:r>
      <w:r w:rsidR="00DC4863">
        <w:rPr>
          <w:sz w:val="24"/>
          <w:szCs w:val="24"/>
        </w:rPr>
        <w:t>(</w:t>
      </w:r>
      <w:r w:rsidR="00483BCE" w:rsidRPr="00483BCE">
        <w:rPr>
          <w:noProof/>
          <w:color w:val="000000"/>
          <w:sz w:val="24"/>
          <w:szCs w:val="24"/>
        </w:rPr>
        <w:t>624790, Свердловская область, рп Свободный, Карбышева, 7, офис 17</w:t>
      </w:r>
      <w:r w:rsidR="00DC4863">
        <w:rPr>
          <w:noProof/>
          <w:color w:val="000000"/>
          <w:sz w:val="24"/>
          <w:szCs w:val="24"/>
        </w:rPr>
        <w:t xml:space="preserve">), </w:t>
      </w:r>
      <w:r>
        <w:rPr>
          <w:sz w:val="24"/>
          <w:szCs w:val="24"/>
        </w:rPr>
        <w:t xml:space="preserve">его комиссией </w:t>
      </w:r>
      <w:r>
        <w:rPr>
          <w:color w:val="000000"/>
          <w:sz w:val="24"/>
          <w:szCs w:val="24"/>
        </w:rPr>
        <w:t xml:space="preserve">при осуществлении закупки </w:t>
      </w:r>
      <w:r w:rsidR="0045695F" w:rsidRPr="0045695F">
        <w:rPr>
          <w:color w:val="000000"/>
          <w:sz w:val="24"/>
          <w:szCs w:val="24"/>
        </w:rPr>
        <w:t xml:space="preserve">путем проведения электронного аукциона </w:t>
      </w:r>
      <w:r w:rsidR="00C447F5" w:rsidRPr="00C447F5">
        <w:rPr>
          <w:color w:val="000000"/>
          <w:sz w:val="24"/>
          <w:szCs w:val="24"/>
        </w:rPr>
        <w:t>на приобретение расходных материалов для оргтехники</w:t>
      </w:r>
      <w:r w:rsidR="00C61F62" w:rsidRPr="00430A46">
        <w:rPr>
          <w:color w:val="000000"/>
          <w:sz w:val="24"/>
          <w:szCs w:val="24"/>
        </w:rPr>
        <w:t xml:space="preserve"> </w:t>
      </w:r>
      <w:r w:rsidR="00C61F62" w:rsidRPr="00DC5C67">
        <w:rPr>
          <w:color w:val="000000"/>
          <w:sz w:val="24"/>
          <w:szCs w:val="24"/>
        </w:rPr>
        <w:t>(извещение №</w:t>
      </w:r>
      <w:r w:rsidR="00C61F62">
        <w:rPr>
          <w:sz w:val="24"/>
          <w:szCs w:val="24"/>
        </w:rPr>
        <w:t> </w:t>
      </w:r>
      <w:r w:rsidR="00C447F5" w:rsidRPr="00C447F5">
        <w:rPr>
          <w:rStyle w:val="pinkbg"/>
          <w:color w:val="0000FF"/>
          <w:sz w:val="24"/>
          <w:szCs w:val="24"/>
          <w:u w:val="single"/>
        </w:rPr>
        <w:t>0862600013617000009</w:t>
      </w:r>
      <w:r w:rsidR="00C61F62" w:rsidRPr="00DC5C67">
        <w:rPr>
          <w:sz w:val="24"/>
          <w:szCs w:val="24"/>
        </w:rPr>
        <w:t>)</w:t>
      </w:r>
      <w:r w:rsidR="0045695F" w:rsidRPr="0045695F">
        <w:rPr>
          <w:color w:val="000000"/>
          <w:sz w:val="24"/>
          <w:szCs w:val="24"/>
        </w:rPr>
        <w:t>,</w:t>
      </w:r>
      <w:r>
        <w:rPr>
          <w:color w:val="000000"/>
          <w:sz w:val="24"/>
          <w:szCs w:val="24"/>
        </w:rPr>
        <w:t xml:space="preserve"> </w:t>
      </w:r>
      <w:r>
        <w:rPr>
          <w:sz w:val="24"/>
          <w:szCs w:val="24"/>
        </w:rPr>
        <w:t>Федерального</w:t>
      </w:r>
      <w:proofErr w:type="gramEnd"/>
      <w:r>
        <w:rPr>
          <w:sz w:val="24"/>
          <w:szCs w:val="24"/>
        </w:rPr>
        <w:t xml:space="preserve">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Pr>
          <w:sz w:val="24"/>
          <w:szCs w:val="24"/>
        </w:rPr>
        <w:t>6 Закона о контрактной системе,</w:t>
      </w:r>
    </w:p>
    <w:p w:rsidR="00096711" w:rsidRDefault="00096711" w:rsidP="00096711">
      <w:pPr>
        <w:ind w:firstLine="709"/>
        <w:jc w:val="center"/>
        <w:rPr>
          <w:sz w:val="24"/>
          <w:szCs w:val="24"/>
        </w:rPr>
      </w:pPr>
    </w:p>
    <w:p w:rsidR="007B2BB4" w:rsidRDefault="007B2BB4" w:rsidP="00096711">
      <w:pPr>
        <w:ind w:firstLine="709"/>
        <w:jc w:val="center"/>
        <w:rPr>
          <w:sz w:val="24"/>
          <w:szCs w:val="24"/>
        </w:rPr>
      </w:pPr>
      <w:r>
        <w:rPr>
          <w:sz w:val="24"/>
          <w:szCs w:val="24"/>
        </w:rPr>
        <w:t>УСТАНОВИЛА:</w:t>
      </w:r>
    </w:p>
    <w:p w:rsidR="00096711" w:rsidRDefault="00096711" w:rsidP="00096711">
      <w:pPr>
        <w:rPr>
          <w:sz w:val="24"/>
          <w:szCs w:val="24"/>
        </w:rPr>
      </w:pPr>
    </w:p>
    <w:p w:rsidR="007B2BB4" w:rsidRDefault="007B2BB4" w:rsidP="0005064C">
      <w:pPr>
        <w:tabs>
          <w:tab w:val="left" w:pos="709"/>
          <w:tab w:val="left" w:pos="8740"/>
        </w:tabs>
        <w:ind w:firstLine="709"/>
        <w:jc w:val="both"/>
        <w:rPr>
          <w:color w:val="000000"/>
          <w:sz w:val="24"/>
          <w:szCs w:val="24"/>
        </w:rPr>
      </w:pPr>
      <w:proofErr w:type="gramStart"/>
      <w:r>
        <w:rPr>
          <w:sz w:val="24"/>
          <w:szCs w:val="24"/>
        </w:rPr>
        <w:t>В Управление Федеральной антимонопольной службы по Свердло</w:t>
      </w:r>
      <w:r w:rsidR="00AD79BF">
        <w:rPr>
          <w:sz w:val="24"/>
          <w:szCs w:val="24"/>
        </w:rPr>
        <w:t xml:space="preserve">вской области поступила жалоба </w:t>
      </w:r>
      <w:r w:rsidR="00C447F5" w:rsidRPr="00C447F5">
        <w:rPr>
          <w:color w:val="000000"/>
          <w:sz w:val="24"/>
          <w:szCs w:val="24"/>
        </w:rPr>
        <w:t>ООО «АРТ-Сервис» (вх. № 01-19434 от 30.10.2017 г.) о нарушении заказчиком в лице Муниципального бюджетного общеобразовательного  учреждения «Средняя  школа № 25», уполномоченным органом в лице Муниципального казенного учреждения «Служба муниципального заказа», его комиссией при осуществлении закупки путем проведения электронного аукциона на приобретение расходных материалов для оргтехники (извещение № 0862600013617000009)</w:t>
      </w:r>
      <w:r w:rsidR="00C61F62">
        <w:rPr>
          <w:sz w:val="24"/>
          <w:szCs w:val="24"/>
        </w:rPr>
        <w:t xml:space="preserve"> </w:t>
      </w:r>
      <w:r w:rsidR="00C0382B">
        <w:rPr>
          <w:sz w:val="24"/>
          <w:szCs w:val="24"/>
        </w:rPr>
        <w:t>Закона о контрактной системе</w:t>
      </w:r>
      <w:proofErr w:type="gramEnd"/>
      <w:r>
        <w:rPr>
          <w:sz w:val="24"/>
          <w:szCs w:val="24"/>
        </w:rPr>
        <w:t>,</w:t>
      </w:r>
      <w:r>
        <w:rPr>
          <w:color w:val="000000"/>
          <w:sz w:val="24"/>
          <w:szCs w:val="24"/>
        </w:rPr>
        <w:t xml:space="preserve"> </w:t>
      </w:r>
      <w:proofErr w:type="gramStart"/>
      <w:r>
        <w:rPr>
          <w:color w:val="000000"/>
          <w:sz w:val="24"/>
          <w:szCs w:val="24"/>
        </w:rPr>
        <w:t>соответствующая</w:t>
      </w:r>
      <w:proofErr w:type="gramEnd"/>
      <w:r>
        <w:rPr>
          <w:color w:val="000000"/>
          <w:sz w:val="24"/>
          <w:szCs w:val="24"/>
        </w:rPr>
        <w:t xml:space="preserve"> требованиям статьи 105 Закона о контрактной системе. </w:t>
      </w:r>
    </w:p>
    <w:p w:rsidR="00C61F62" w:rsidRDefault="00C61F62" w:rsidP="009652CB">
      <w:pPr>
        <w:autoSpaceDE w:val="0"/>
        <w:autoSpaceDN w:val="0"/>
        <w:adjustRightInd w:val="0"/>
        <w:ind w:right="21" w:firstLine="709"/>
        <w:jc w:val="both"/>
        <w:outlineLvl w:val="1"/>
        <w:rPr>
          <w:color w:val="000000"/>
          <w:sz w:val="24"/>
          <w:szCs w:val="24"/>
        </w:rPr>
      </w:pPr>
      <w:r>
        <w:rPr>
          <w:color w:val="000000"/>
          <w:sz w:val="24"/>
          <w:szCs w:val="24"/>
        </w:rPr>
        <w:lastRenderedPageBreak/>
        <w:t xml:space="preserve">В своей жалобе заявитель </w:t>
      </w:r>
      <w:r w:rsidRPr="001F632B">
        <w:rPr>
          <w:color w:val="000000"/>
          <w:sz w:val="24"/>
          <w:szCs w:val="24"/>
        </w:rPr>
        <w:t>указал, что аукционной комиссией нарушен порядок отбора участников закупки, т</w:t>
      </w:r>
      <w:r>
        <w:rPr>
          <w:color w:val="000000"/>
          <w:sz w:val="24"/>
          <w:szCs w:val="24"/>
        </w:rPr>
        <w:t>ак как заявка участника закупк</w:t>
      </w:r>
      <w:proofErr w:type="gramStart"/>
      <w:r>
        <w:rPr>
          <w:color w:val="000000"/>
          <w:sz w:val="24"/>
          <w:szCs w:val="24"/>
        </w:rPr>
        <w:t xml:space="preserve">и </w:t>
      </w:r>
      <w:r w:rsidR="00C447F5" w:rsidRPr="00C447F5">
        <w:rPr>
          <w:color w:val="000000"/>
          <w:sz w:val="24"/>
          <w:szCs w:val="24"/>
        </w:rPr>
        <w:t>ООО</w:t>
      </w:r>
      <w:proofErr w:type="gramEnd"/>
      <w:r w:rsidR="00C447F5" w:rsidRPr="00C447F5">
        <w:rPr>
          <w:color w:val="000000"/>
          <w:sz w:val="24"/>
          <w:szCs w:val="24"/>
        </w:rPr>
        <w:t xml:space="preserve"> «АРТ-Сервис»</w:t>
      </w:r>
      <w:r w:rsidRPr="001F632B">
        <w:rPr>
          <w:color w:val="000000"/>
          <w:sz w:val="24"/>
          <w:szCs w:val="24"/>
        </w:rPr>
        <w:t xml:space="preserve"> неправомерно признана не соответствующей требо</w:t>
      </w:r>
      <w:r w:rsidR="00096711">
        <w:rPr>
          <w:color w:val="000000"/>
          <w:sz w:val="24"/>
          <w:szCs w:val="24"/>
        </w:rPr>
        <w:t xml:space="preserve">ваниям аукционной документации. Также заявитель указал на нарушения Закона о контрактной системе в части описания объекта закупки. </w:t>
      </w:r>
      <w:r w:rsidRPr="001F632B">
        <w:rPr>
          <w:color w:val="000000"/>
          <w:sz w:val="24"/>
          <w:szCs w:val="24"/>
        </w:rPr>
        <w:t>На основании приведенн</w:t>
      </w:r>
      <w:r w:rsidR="00096711">
        <w:rPr>
          <w:color w:val="000000"/>
          <w:sz w:val="24"/>
          <w:szCs w:val="24"/>
        </w:rPr>
        <w:t xml:space="preserve">ых </w:t>
      </w:r>
      <w:r w:rsidRPr="001F632B">
        <w:rPr>
          <w:color w:val="000000"/>
          <w:sz w:val="24"/>
          <w:szCs w:val="24"/>
        </w:rPr>
        <w:t>довод</w:t>
      </w:r>
      <w:r w:rsidR="00096711">
        <w:rPr>
          <w:color w:val="000000"/>
          <w:sz w:val="24"/>
          <w:szCs w:val="24"/>
        </w:rPr>
        <w:t>ов</w:t>
      </w:r>
      <w:r w:rsidRPr="001F632B">
        <w:rPr>
          <w:color w:val="000000"/>
          <w:sz w:val="24"/>
          <w:szCs w:val="24"/>
        </w:rPr>
        <w:t xml:space="preserve"> просит признать жалобу обоснованной</w:t>
      </w:r>
      <w:r>
        <w:rPr>
          <w:color w:val="000000"/>
          <w:sz w:val="24"/>
          <w:szCs w:val="24"/>
        </w:rPr>
        <w:t>.</w:t>
      </w:r>
    </w:p>
    <w:p w:rsidR="00A45E00" w:rsidRPr="00A45E00" w:rsidRDefault="0005064C" w:rsidP="00A45E00">
      <w:pPr>
        <w:autoSpaceDE w:val="0"/>
        <w:autoSpaceDN w:val="0"/>
        <w:adjustRightInd w:val="0"/>
        <w:ind w:right="21" w:firstLine="709"/>
        <w:jc w:val="both"/>
        <w:outlineLvl w:val="1"/>
        <w:rPr>
          <w:color w:val="000000"/>
          <w:sz w:val="24"/>
          <w:szCs w:val="24"/>
        </w:rPr>
      </w:pPr>
      <w:r w:rsidRPr="00A42C24">
        <w:rPr>
          <w:sz w:val="24"/>
          <w:szCs w:val="24"/>
        </w:rPr>
        <w:t>Представител</w:t>
      </w:r>
      <w:r w:rsidR="00AD79BF">
        <w:rPr>
          <w:sz w:val="24"/>
          <w:szCs w:val="24"/>
        </w:rPr>
        <w:t>и</w:t>
      </w:r>
      <w:r w:rsidRPr="00A42C24">
        <w:rPr>
          <w:sz w:val="24"/>
          <w:szCs w:val="24"/>
        </w:rPr>
        <w:t xml:space="preserve"> </w:t>
      </w:r>
      <w:r w:rsidR="00214527">
        <w:rPr>
          <w:sz w:val="24"/>
          <w:szCs w:val="24"/>
        </w:rPr>
        <w:t>Заказчика</w:t>
      </w:r>
      <w:r w:rsidR="00537733">
        <w:rPr>
          <w:sz w:val="24"/>
          <w:szCs w:val="24"/>
        </w:rPr>
        <w:t>, уполномоченного органа</w:t>
      </w:r>
      <w:r w:rsidRPr="00A42C24">
        <w:rPr>
          <w:sz w:val="24"/>
          <w:szCs w:val="24"/>
        </w:rPr>
        <w:t xml:space="preserve"> с дово</w:t>
      </w:r>
      <w:r w:rsidR="00A45E00">
        <w:rPr>
          <w:sz w:val="24"/>
          <w:szCs w:val="24"/>
        </w:rPr>
        <w:t>дами жалобы</w:t>
      </w:r>
      <w:r w:rsidR="00CD16D3">
        <w:rPr>
          <w:sz w:val="24"/>
          <w:szCs w:val="24"/>
        </w:rPr>
        <w:t xml:space="preserve"> согласил</w:t>
      </w:r>
      <w:r w:rsidR="00AD79BF">
        <w:rPr>
          <w:sz w:val="24"/>
          <w:szCs w:val="24"/>
        </w:rPr>
        <w:t>и</w:t>
      </w:r>
      <w:r w:rsidR="00CD16D3">
        <w:rPr>
          <w:sz w:val="24"/>
          <w:szCs w:val="24"/>
        </w:rPr>
        <w:t>сь</w:t>
      </w:r>
      <w:r w:rsidR="00A45E00" w:rsidRPr="00216EF8">
        <w:rPr>
          <w:sz w:val="24"/>
          <w:szCs w:val="24"/>
        </w:rPr>
        <w:t xml:space="preserve">. </w:t>
      </w:r>
    </w:p>
    <w:p w:rsidR="00055A42" w:rsidRPr="009819A2" w:rsidRDefault="00055A42" w:rsidP="00055A42">
      <w:pPr>
        <w:tabs>
          <w:tab w:val="left" w:pos="709"/>
          <w:tab w:val="left" w:pos="1878"/>
        </w:tabs>
        <w:ind w:firstLine="709"/>
        <w:jc w:val="both"/>
        <w:rPr>
          <w:color w:val="000000"/>
          <w:sz w:val="24"/>
          <w:szCs w:val="24"/>
        </w:rPr>
      </w:pPr>
      <w:r w:rsidRPr="009819A2">
        <w:rPr>
          <w:color w:val="000000"/>
          <w:sz w:val="24"/>
          <w:szCs w:val="24"/>
        </w:rPr>
        <w:t>Жалоба рассмотрена в порядке, предусмотренном ст</w:t>
      </w:r>
      <w:r>
        <w:rPr>
          <w:color w:val="000000"/>
          <w:sz w:val="24"/>
          <w:szCs w:val="24"/>
        </w:rPr>
        <w:t>.</w:t>
      </w:r>
      <w:r w:rsidR="00AB5B26">
        <w:rPr>
          <w:color w:val="000000"/>
          <w:sz w:val="24"/>
          <w:szCs w:val="24"/>
        </w:rPr>
        <w:t xml:space="preserve"> </w:t>
      </w:r>
      <w:r w:rsidRPr="009819A2">
        <w:rPr>
          <w:color w:val="000000"/>
          <w:sz w:val="24"/>
          <w:szCs w:val="24"/>
        </w:rPr>
        <w:t>106</w:t>
      </w:r>
      <w:r>
        <w:rPr>
          <w:color w:val="000000"/>
          <w:sz w:val="24"/>
          <w:szCs w:val="24"/>
        </w:rPr>
        <w:t xml:space="preserve"> Закона о контрактной системе</w:t>
      </w:r>
      <w:r w:rsidRPr="009819A2">
        <w:rPr>
          <w:color w:val="000000"/>
          <w:sz w:val="24"/>
          <w:szCs w:val="24"/>
        </w:rPr>
        <w:t xml:space="preserve">. Проведя анализ представленных материалов на рассмотрение жалобы, Комиссия </w:t>
      </w:r>
      <w:r>
        <w:rPr>
          <w:color w:val="000000"/>
          <w:sz w:val="24"/>
          <w:szCs w:val="24"/>
        </w:rPr>
        <w:t>Управления Федеральной антимонопольной службы по Свердловской области</w:t>
      </w:r>
      <w:r w:rsidRPr="009819A2">
        <w:rPr>
          <w:color w:val="000000"/>
          <w:sz w:val="24"/>
          <w:szCs w:val="24"/>
        </w:rPr>
        <w:t xml:space="preserve"> пришла к следующим выводам.</w:t>
      </w:r>
    </w:p>
    <w:p w:rsidR="00E07075" w:rsidRDefault="00C447F5" w:rsidP="002A6AB0">
      <w:pPr>
        <w:tabs>
          <w:tab w:val="left" w:pos="709"/>
          <w:tab w:val="left" w:pos="8740"/>
        </w:tabs>
        <w:ind w:firstLine="709"/>
        <w:jc w:val="both"/>
        <w:rPr>
          <w:color w:val="000000"/>
          <w:sz w:val="24"/>
          <w:szCs w:val="24"/>
        </w:rPr>
      </w:pPr>
      <w:r>
        <w:rPr>
          <w:color w:val="000000"/>
          <w:sz w:val="24"/>
          <w:szCs w:val="24"/>
        </w:rPr>
        <w:t>18</w:t>
      </w:r>
      <w:r w:rsidR="00D73106">
        <w:rPr>
          <w:color w:val="000000"/>
          <w:sz w:val="24"/>
          <w:szCs w:val="24"/>
        </w:rPr>
        <w:t>.</w:t>
      </w:r>
      <w:r>
        <w:rPr>
          <w:color w:val="000000"/>
          <w:sz w:val="24"/>
          <w:szCs w:val="24"/>
        </w:rPr>
        <w:t>10</w:t>
      </w:r>
      <w:r w:rsidR="007B2BB4">
        <w:rPr>
          <w:color w:val="000000"/>
          <w:sz w:val="24"/>
          <w:szCs w:val="24"/>
        </w:rPr>
        <w:t>.20</w:t>
      </w:r>
      <w:r w:rsidR="0005064C">
        <w:rPr>
          <w:color w:val="000000"/>
          <w:sz w:val="24"/>
          <w:szCs w:val="24"/>
        </w:rPr>
        <w:t xml:space="preserve">17 г. </w:t>
      </w:r>
      <w:r w:rsidR="007B2BB4">
        <w:rPr>
          <w:color w:val="000000"/>
          <w:sz w:val="24"/>
          <w:szCs w:val="24"/>
        </w:rPr>
        <w:t>на официальном сайте опубликовано извещение о пров</w:t>
      </w:r>
      <w:r w:rsidR="0045695F">
        <w:rPr>
          <w:color w:val="000000"/>
          <w:sz w:val="24"/>
          <w:szCs w:val="24"/>
        </w:rPr>
        <w:t xml:space="preserve">едении  электронного аукциона № </w:t>
      </w:r>
      <w:r w:rsidRPr="00C447F5">
        <w:rPr>
          <w:color w:val="000000"/>
          <w:sz w:val="24"/>
          <w:szCs w:val="24"/>
        </w:rPr>
        <w:t>0862600013617000009</w:t>
      </w:r>
      <w:r w:rsidR="00801B2C">
        <w:rPr>
          <w:sz w:val="24"/>
          <w:szCs w:val="24"/>
        </w:rPr>
        <w:t xml:space="preserve"> </w:t>
      </w:r>
      <w:r w:rsidR="007B2BB4">
        <w:rPr>
          <w:color w:val="000000"/>
          <w:sz w:val="24"/>
          <w:szCs w:val="24"/>
        </w:rPr>
        <w:t xml:space="preserve">и документация об аукционе </w:t>
      </w:r>
      <w:r w:rsidR="009652CB" w:rsidRPr="00DC4863">
        <w:rPr>
          <w:color w:val="000000"/>
          <w:sz w:val="24"/>
          <w:szCs w:val="24"/>
        </w:rPr>
        <w:t xml:space="preserve">на </w:t>
      </w:r>
      <w:r>
        <w:rPr>
          <w:color w:val="000000"/>
          <w:sz w:val="24"/>
          <w:szCs w:val="24"/>
        </w:rPr>
        <w:t>п</w:t>
      </w:r>
      <w:r w:rsidRPr="00C447F5">
        <w:rPr>
          <w:color w:val="000000"/>
          <w:sz w:val="24"/>
          <w:szCs w:val="24"/>
        </w:rPr>
        <w:t>риобретение расходных материалов для оргтехники</w:t>
      </w:r>
      <w:r w:rsidR="00E07075">
        <w:rPr>
          <w:color w:val="000000"/>
          <w:sz w:val="24"/>
          <w:szCs w:val="24"/>
        </w:rPr>
        <w:t>.</w:t>
      </w:r>
    </w:p>
    <w:p w:rsidR="002A6AB0" w:rsidRDefault="002A6AB0" w:rsidP="002A6AB0">
      <w:pPr>
        <w:tabs>
          <w:tab w:val="left" w:pos="709"/>
          <w:tab w:val="left" w:pos="8740"/>
        </w:tabs>
        <w:ind w:firstLine="709"/>
        <w:jc w:val="both"/>
        <w:rPr>
          <w:color w:val="000000"/>
          <w:sz w:val="24"/>
          <w:szCs w:val="24"/>
        </w:rPr>
      </w:pPr>
      <w:r w:rsidRPr="002A6AB0">
        <w:rPr>
          <w:color w:val="000000"/>
          <w:sz w:val="24"/>
          <w:szCs w:val="24"/>
        </w:rPr>
        <w:t xml:space="preserve">Начальная (максимальная) цена контракта составила </w:t>
      </w:r>
      <w:r w:rsidR="00C447F5" w:rsidRPr="00C447F5">
        <w:rPr>
          <w:color w:val="000000"/>
          <w:sz w:val="24"/>
          <w:szCs w:val="24"/>
        </w:rPr>
        <w:t>192 448,38</w:t>
      </w:r>
      <w:r w:rsidR="00C447F5">
        <w:rPr>
          <w:color w:val="000000"/>
          <w:sz w:val="24"/>
          <w:szCs w:val="24"/>
        </w:rPr>
        <w:t xml:space="preserve"> </w:t>
      </w:r>
      <w:r w:rsidRPr="002A6AB0">
        <w:rPr>
          <w:color w:val="000000"/>
          <w:sz w:val="24"/>
          <w:szCs w:val="24"/>
        </w:rPr>
        <w:t>рублей.</w:t>
      </w:r>
    </w:p>
    <w:p w:rsidR="00C447F5" w:rsidRPr="00C447F5" w:rsidRDefault="00C447F5" w:rsidP="00C447F5">
      <w:pPr>
        <w:tabs>
          <w:tab w:val="left" w:pos="709"/>
          <w:tab w:val="left" w:pos="8740"/>
        </w:tabs>
        <w:ind w:firstLine="709"/>
        <w:jc w:val="both"/>
        <w:rPr>
          <w:color w:val="000000"/>
          <w:sz w:val="24"/>
          <w:szCs w:val="24"/>
        </w:rPr>
      </w:pPr>
      <w:r w:rsidRPr="00C447F5">
        <w:rPr>
          <w:color w:val="000000"/>
          <w:sz w:val="24"/>
          <w:szCs w:val="24"/>
        </w:rPr>
        <w:t xml:space="preserve">В соответствии с ч. 4 ст. 105 Закона о контрактной системе установлено, </w:t>
      </w:r>
      <w:r>
        <w:rPr>
          <w:color w:val="000000"/>
          <w:sz w:val="24"/>
          <w:szCs w:val="24"/>
        </w:rPr>
        <w:t xml:space="preserve">что </w:t>
      </w:r>
      <w:r w:rsidRPr="00C447F5">
        <w:rPr>
          <w:color w:val="000000"/>
          <w:sz w:val="24"/>
          <w:szCs w:val="24"/>
        </w:rPr>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C447F5" w:rsidRPr="00C447F5" w:rsidRDefault="00C447F5" w:rsidP="00C447F5">
      <w:pPr>
        <w:tabs>
          <w:tab w:val="left" w:pos="709"/>
          <w:tab w:val="left" w:pos="8740"/>
        </w:tabs>
        <w:ind w:firstLine="709"/>
        <w:jc w:val="both"/>
        <w:rPr>
          <w:color w:val="000000"/>
          <w:sz w:val="24"/>
          <w:szCs w:val="24"/>
        </w:rPr>
      </w:pPr>
      <w:r w:rsidRPr="00C447F5">
        <w:rPr>
          <w:color w:val="000000"/>
          <w:sz w:val="24"/>
          <w:szCs w:val="24"/>
        </w:rPr>
        <w:t>В соответствии с п. 3 ч.</w:t>
      </w:r>
      <w:r>
        <w:rPr>
          <w:color w:val="000000"/>
          <w:sz w:val="24"/>
          <w:szCs w:val="24"/>
        </w:rPr>
        <w:t xml:space="preserve"> </w:t>
      </w:r>
      <w:r w:rsidRPr="00C447F5">
        <w:rPr>
          <w:color w:val="000000"/>
          <w:sz w:val="24"/>
          <w:szCs w:val="24"/>
        </w:rPr>
        <w:t>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rsidR="00EA0C03" w:rsidRDefault="00C447F5" w:rsidP="00C447F5">
      <w:pPr>
        <w:tabs>
          <w:tab w:val="left" w:pos="709"/>
          <w:tab w:val="left" w:pos="8740"/>
        </w:tabs>
        <w:ind w:firstLine="709"/>
        <w:jc w:val="both"/>
        <w:rPr>
          <w:color w:val="000000"/>
          <w:sz w:val="24"/>
          <w:szCs w:val="24"/>
        </w:rPr>
      </w:pPr>
      <w:r w:rsidRPr="00C447F5">
        <w:rPr>
          <w:color w:val="000000"/>
          <w:sz w:val="24"/>
          <w:szCs w:val="24"/>
        </w:rPr>
        <w:t xml:space="preserve">Комиссией установлено, что в нарушение ч. 4 ст. 105 Закона о контрактной системе жалоба на положения документации была подана по истечении срока, установленного Законом о контрактной системе, так как дата и время окончания подачи заявок – </w:t>
      </w:r>
      <w:r w:rsidR="00EA0C03" w:rsidRPr="00EA0C03">
        <w:rPr>
          <w:color w:val="000000"/>
          <w:sz w:val="24"/>
          <w:szCs w:val="24"/>
        </w:rPr>
        <w:t xml:space="preserve">26.10.2017 </w:t>
      </w:r>
      <w:r w:rsidR="00EA0C03">
        <w:rPr>
          <w:color w:val="000000"/>
          <w:sz w:val="24"/>
          <w:szCs w:val="24"/>
        </w:rPr>
        <w:t xml:space="preserve">в </w:t>
      </w:r>
      <w:r w:rsidR="00EA0C03" w:rsidRPr="00EA0C03">
        <w:rPr>
          <w:color w:val="000000"/>
          <w:sz w:val="24"/>
          <w:szCs w:val="24"/>
        </w:rPr>
        <w:t>08:00</w:t>
      </w:r>
      <w:r w:rsidR="00EA0C03">
        <w:rPr>
          <w:color w:val="000000"/>
          <w:sz w:val="24"/>
          <w:szCs w:val="24"/>
        </w:rPr>
        <w:t>.</w:t>
      </w:r>
    </w:p>
    <w:p w:rsidR="00C447F5" w:rsidRDefault="00C447F5" w:rsidP="00EA0C03">
      <w:pPr>
        <w:tabs>
          <w:tab w:val="left" w:pos="709"/>
          <w:tab w:val="left" w:pos="8740"/>
        </w:tabs>
        <w:ind w:firstLine="709"/>
        <w:jc w:val="both"/>
        <w:rPr>
          <w:color w:val="000000"/>
          <w:sz w:val="24"/>
          <w:szCs w:val="24"/>
        </w:rPr>
      </w:pPr>
      <w:r w:rsidRPr="00C447F5">
        <w:rPr>
          <w:color w:val="000000"/>
          <w:sz w:val="24"/>
          <w:szCs w:val="24"/>
        </w:rPr>
        <w:t>Таким образом, у Комиссии Свердловского УФАС России нет правовых оснований для рассмотрения жалобы по существу в  данной части доводов в соответствии со ст. 10</w:t>
      </w:r>
      <w:r w:rsidR="00EA0C03">
        <w:rPr>
          <w:color w:val="000000"/>
          <w:sz w:val="24"/>
          <w:szCs w:val="24"/>
        </w:rPr>
        <w:t>5 Закона о контрактной системе.</w:t>
      </w:r>
    </w:p>
    <w:p w:rsidR="00EA0C03" w:rsidRPr="00EA0C03" w:rsidRDefault="00EA0C03" w:rsidP="00EA0C03">
      <w:pPr>
        <w:autoSpaceDE w:val="0"/>
        <w:autoSpaceDN w:val="0"/>
        <w:adjustRightInd w:val="0"/>
        <w:ind w:firstLine="709"/>
        <w:jc w:val="both"/>
        <w:rPr>
          <w:color w:val="000000"/>
          <w:sz w:val="24"/>
          <w:szCs w:val="24"/>
        </w:rPr>
      </w:pPr>
      <w:r>
        <w:rPr>
          <w:color w:val="000000"/>
          <w:sz w:val="24"/>
          <w:szCs w:val="24"/>
        </w:rPr>
        <w:t>26</w:t>
      </w:r>
      <w:r w:rsidRPr="00EA0C03">
        <w:rPr>
          <w:color w:val="000000"/>
          <w:sz w:val="24"/>
          <w:szCs w:val="24"/>
        </w:rPr>
        <w:t>.10.2017 г. аукционной комиссией была проведена процедура рассмотрения первых частей заявок на участие в аукционе, по ее итогам составлен протокол № </w:t>
      </w:r>
      <w:r w:rsidRPr="00C447F5">
        <w:rPr>
          <w:color w:val="000000"/>
          <w:sz w:val="24"/>
          <w:szCs w:val="24"/>
        </w:rPr>
        <w:t>0862600013617000009</w:t>
      </w:r>
      <w:r w:rsidRPr="00EA0C03">
        <w:rPr>
          <w:color w:val="000000"/>
          <w:sz w:val="24"/>
          <w:szCs w:val="24"/>
        </w:rPr>
        <w:t xml:space="preserve">-1, подписанный присутствующими на заседании членами комиссии. </w:t>
      </w:r>
    </w:p>
    <w:p w:rsidR="00EA0C03" w:rsidRPr="00EA0C03" w:rsidRDefault="00EA0C03" w:rsidP="00EA0C03">
      <w:pPr>
        <w:autoSpaceDE w:val="0"/>
        <w:autoSpaceDN w:val="0"/>
        <w:adjustRightInd w:val="0"/>
        <w:ind w:firstLine="709"/>
        <w:jc w:val="both"/>
        <w:rPr>
          <w:color w:val="000000"/>
          <w:sz w:val="24"/>
          <w:szCs w:val="24"/>
        </w:rPr>
      </w:pPr>
      <w:r w:rsidRPr="00EA0C03">
        <w:rPr>
          <w:color w:val="000000"/>
          <w:sz w:val="24"/>
          <w:szCs w:val="24"/>
        </w:rPr>
        <w:t>В соответствии с указанным протоколом поступило 1</w:t>
      </w:r>
      <w:r>
        <w:rPr>
          <w:color w:val="000000"/>
          <w:sz w:val="24"/>
          <w:szCs w:val="24"/>
        </w:rPr>
        <w:t>0</w:t>
      </w:r>
      <w:r w:rsidRPr="00EA0C03">
        <w:rPr>
          <w:color w:val="000000"/>
          <w:sz w:val="24"/>
          <w:szCs w:val="24"/>
        </w:rPr>
        <w:t xml:space="preserve"> заявок от участников закупки. Участникам закупки, заявкам  которых присвоены порядковые номера 1,2,</w:t>
      </w:r>
      <w:r>
        <w:rPr>
          <w:color w:val="000000"/>
          <w:sz w:val="24"/>
          <w:szCs w:val="24"/>
        </w:rPr>
        <w:t>3,</w:t>
      </w:r>
      <w:r w:rsidRPr="00EA0C03">
        <w:rPr>
          <w:color w:val="000000"/>
          <w:sz w:val="24"/>
          <w:szCs w:val="24"/>
        </w:rPr>
        <w:t>4,</w:t>
      </w:r>
      <w:r>
        <w:rPr>
          <w:color w:val="000000"/>
          <w:sz w:val="24"/>
          <w:szCs w:val="24"/>
        </w:rPr>
        <w:t>8</w:t>
      </w:r>
      <w:r w:rsidRPr="00EA0C03">
        <w:rPr>
          <w:color w:val="000000"/>
          <w:sz w:val="24"/>
          <w:szCs w:val="24"/>
        </w:rPr>
        <w:t>,9,1</w:t>
      </w:r>
      <w:r>
        <w:rPr>
          <w:color w:val="000000"/>
          <w:sz w:val="24"/>
          <w:szCs w:val="24"/>
        </w:rPr>
        <w:t>1</w:t>
      </w:r>
      <w:r w:rsidRPr="00EA0C03">
        <w:rPr>
          <w:color w:val="000000"/>
          <w:sz w:val="24"/>
          <w:szCs w:val="24"/>
        </w:rPr>
        <w:t xml:space="preserve">, отказано в допуске к участию в аукционе. Участники закупки, заявкам которых присвоены порядковые номера </w:t>
      </w:r>
      <w:r>
        <w:rPr>
          <w:color w:val="000000"/>
          <w:sz w:val="24"/>
          <w:szCs w:val="24"/>
        </w:rPr>
        <w:t>5,6,7</w:t>
      </w:r>
      <w:r w:rsidRPr="00EA0C03">
        <w:rPr>
          <w:color w:val="000000"/>
          <w:sz w:val="24"/>
          <w:szCs w:val="24"/>
        </w:rPr>
        <w:t>, допущены к участию в аукционе.</w:t>
      </w:r>
    </w:p>
    <w:p w:rsidR="00EA0C03" w:rsidRDefault="00EA0C03" w:rsidP="00EA0C03">
      <w:pPr>
        <w:autoSpaceDE w:val="0"/>
        <w:autoSpaceDN w:val="0"/>
        <w:adjustRightInd w:val="0"/>
        <w:ind w:firstLine="709"/>
        <w:jc w:val="both"/>
        <w:rPr>
          <w:color w:val="000000"/>
          <w:sz w:val="24"/>
          <w:szCs w:val="24"/>
        </w:rPr>
      </w:pPr>
      <w:r w:rsidRPr="00EA0C03">
        <w:rPr>
          <w:color w:val="000000"/>
          <w:sz w:val="24"/>
          <w:szCs w:val="24"/>
        </w:rPr>
        <w:lastRenderedPageBreak/>
        <w:t xml:space="preserve">Заявка с порядковым номером </w:t>
      </w:r>
      <w:r>
        <w:rPr>
          <w:color w:val="000000"/>
          <w:sz w:val="24"/>
          <w:szCs w:val="24"/>
        </w:rPr>
        <w:t>1</w:t>
      </w:r>
      <w:r w:rsidRPr="00EA0C03">
        <w:rPr>
          <w:color w:val="000000"/>
          <w:sz w:val="24"/>
          <w:szCs w:val="24"/>
        </w:rPr>
        <w:t xml:space="preserve"> участника закупк</w:t>
      </w:r>
      <w:proofErr w:type="gramStart"/>
      <w:r w:rsidRPr="00EA0C03">
        <w:rPr>
          <w:color w:val="000000"/>
          <w:sz w:val="24"/>
          <w:szCs w:val="24"/>
        </w:rPr>
        <w:t xml:space="preserve">и </w:t>
      </w:r>
      <w:r w:rsidRPr="00EA0C03">
        <w:rPr>
          <w:sz w:val="24"/>
          <w:szCs w:val="24"/>
        </w:rPr>
        <w:t>ООО</w:t>
      </w:r>
      <w:proofErr w:type="gramEnd"/>
      <w:r w:rsidRPr="00EA0C03">
        <w:rPr>
          <w:sz w:val="24"/>
          <w:szCs w:val="24"/>
        </w:rPr>
        <w:t xml:space="preserve"> «АРТ-Сервис»</w:t>
      </w:r>
      <w:r>
        <w:rPr>
          <w:sz w:val="24"/>
          <w:szCs w:val="24"/>
        </w:rPr>
        <w:t xml:space="preserve"> </w:t>
      </w:r>
      <w:r w:rsidRPr="00EA0C03">
        <w:rPr>
          <w:color w:val="000000"/>
          <w:sz w:val="24"/>
          <w:szCs w:val="24"/>
        </w:rPr>
        <w:t>отклонена на основании п</w:t>
      </w:r>
      <w:r>
        <w:rPr>
          <w:color w:val="000000"/>
          <w:sz w:val="24"/>
          <w:szCs w:val="24"/>
        </w:rPr>
        <w:t xml:space="preserve">. </w:t>
      </w:r>
      <w:r w:rsidRPr="00EA0C03">
        <w:rPr>
          <w:color w:val="000000"/>
          <w:sz w:val="24"/>
          <w:szCs w:val="24"/>
        </w:rPr>
        <w:t>2 ч</w:t>
      </w:r>
      <w:r>
        <w:rPr>
          <w:color w:val="000000"/>
          <w:sz w:val="24"/>
          <w:szCs w:val="24"/>
        </w:rPr>
        <w:t>.</w:t>
      </w:r>
      <w:r w:rsidRPr="00EA0C03">
        <w:rPr>
          <w:color w:val="000000"/>
          <w:sz w:val="24"/>
          <w:szCs w:val="24"/>
        </w:rPr>
        <w:t xml:space="preserve"> 4 ст</w:t>
      </w:r>
      <w:r>
        <w:rPr>
          <w:color w:val="000000"/>
          <w:sz w:val="24"/>
          <w:szCs w:val="24"/>
        </w:rPr>
        <w:t>.</w:t>
      </w:r>
      <w:r w:rsidRPr="00EA0C03">
        <w:rPr>
          <w:color w:val="000000"/>
          <w:sz w:val="24"/>
          <w:szCs w:val="24"/>
        </w:rPr>
        <w:t xml:space="preserve"> 67 Закона о контрактной системе,</w:t>
      </w:r>
      <w:r>
        <w:rPr>
          <w:color w:val="000000"/>
          <w:sz w:val="24"/>
          <w:szCs w:val="24"/>
        </w:rPr>
        <w:t xml:space="preserve"> «</w:t>
      </w:r>
      <w:r w:rsidRPr="00EA0C03">
        <w:rPr>
          <w:color w:val="000000"/>
          <w:sz w:val="24"/>
          <w:szCs w:val="24"/>
        </w:rPr>
        <w:t>не соответстви</w:t>
      </w:r>
      <w:r>
        <w:rPr>
          <w:color w:val="000000"/>
          <w:sz w:val="24"/>
          <w:szCs w:val="24"/>
        </w:rPr>
        <w:t>и</w:t>
      </w:r>
      <w:r w:rsidRPr="00EA0C03">
        <w:rPr>
          <w:color w:val="000000"/>
          <w:sz w:val="24"/>
          <w:szCs w:val="24"/>
        </w:rPr>
        <w:t xml:space="preserve"> с техническим заданием. В ТЗ участника с п.</w:t>
      </w:r>
      <w:r>
        <w:rPr>
          <w:color w:val="000000"/>
          <w:sz w:val="24"/>
          <w:szCs w:val="24"/>
        </w:rPr>
        <w:t xml:space="preserve"> </w:t>
      </w:r>
      <w:r w:rsidRPr="00EA0C03">
        <w:rPr>
          <w:color w:val="000000"/>
          <w:sz w:val="24"/>
          <w:szCs w:val="24"/>
        </w:rPr>
        <w:t>15 по п.</w:t>
      </w:r>
      <w:r>
        <w:rPr>
          <w:color w:val="000000"/>
          <w:sz w:val="24"/>
          <w:szCs w:val="24"/>
        </w:rPr>
        <w:t xml:space="preserve"> </w:t>
      </w:r>
      <w:r w:rsidRPr="00EA0C03">
        <w:rPr>
          <w:color w:val="000000"/>
          <w:sz w:val="24"/>
          <w:szCs w:val="24"/>
        </w:rPr>
        <w:t>24 указаны не соответствующие мод</w:t>
      </w:r>
      <w:r>
        <w:rPr>
          <w:color w:val="000000"/>
          <w:sz w:val="24"/>
          <w:szCs w:val="24"/>
        </w:rPr>
        <w:t>ели картриджей, отсутствует CS».</w:t>
      </w:r>
    </w:p>
    <w:p w:rsidR="00EA0C03" w:rsidRPr="00EA0C03" w:rsidRDefault="00EA0C03" w:rsidP="00EA0C03">
      <w:pPr>
        <w:autoSpaceDE w:val="0"/>
        <w:autoSpaceDN w:val="0"/>
        <w:adjustRightInd w:val="0"/>
        <w:ind w:firstLine="709"/>
        <w:jc w:val="both"/>
        <w:rPr>
          <w:color w:val="000000"/>
          <w:sz w:val="24"/>
          <w:szCs w:val="24"/>
        </w:rPr>
      </w:pPr>
      <w:r w:rsidRPr="00EA0C03">
        <w:rPr>
          <w:color w:val="000000"/>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A0C03" w:rsidRPr="00EA0C03" w:rsidRDefault="00EA0C03" w:rsidP="00EA0C03">
      <w:pPr>
        <w:autoSpaceDE w:val="0"/>
        <w:autoSpaceDN w:val="0"/>
        <w:adjustRightInd w:val="0"/>
        <w:ind w:firstLine="709"/>
        <w:jc w:val="both"/>
        <w:rPr>
          <w:color w:val="000000"/>
          <w:sz w:val="24"/>
          <w:szCs w:val="24"/>
        </w:rPr>
      </w:pPr>
      <w:r w:rsidRPr="00EA0C03">
        <w:rPr>
          <w:color w:val="000000"/>
          <w:sz w:val="24"/>
          <w:szCs w:val="24"/>
        </w:rPr>
        <w:t xml:space="preserve">Пунктом </w:t>
      </w:r>
      <w:r w:rsidR="0030742B">
        <w:rPr>
          <w:color w:val="000000"/>
          <w:sz w:val="24"/>
          <w:szCs w:val="24"/>
        </w:rPr>
        <w:t>1</w:t>
      </w:r>
      <w:r w:rsidRPr="00EA0C03">
        <w:rPr>
          <w:color w:val="000000"/>
          <w:sz w:val="24"/>
          <w:szCs w:val="24"/>
        </w:rPr>
        <w:t xml:space="preserve"> ч. 3 ст. 66 установлено, что первая часть заявки на участие в электронном аукционе при заключении контракта на </w:t>
      </w:r>
      <w:r>
        <w:rPr>
          <w:color w:val="000000"/>
          <w:sz w:val="24"/>
          <w:szCs w:val="24"/>
        </w:rPr>
        <w:t>поставку товара</w:t>
      </w:r>
      <w:r w:rsidRPr="00EA0C03">
        <w:rPr>
          <w:color w:val="000000"/>
          <w:sz w:val="24"/>
          <w:szCs w:val="24"/>
        </w:rPr>
        <w:t>, должна содержать:</w:t>
      </w:r>
    </w:p>
    <w:p w:rsidR="0030742B" w:rsidRPr="0030742B" w:rsidRDefault="0030742B" w:rsidP="0030742B">
      <w:pPr>
        <w:autoSpaceDE w:val="0"/>
        <w:autoSpaceDN w:val="0"/>
        <w:adjustRightInd w:val="0"/>
        <w:ind w:firstLine="709"/>
        <w:jc w:val="both"/>
        <w:rPr>
          <w:color w:val="000000"/>
          <w:sz w:val="24"/>
          <w:szCs w:val="24"/>
        </w:rPr>
      </w:pPr>
      <w:r>
        <w:rPr>
          <w:color w:val="000000"/>
          <w:sz w:val="24"/>
          <w:szCs w:val="24"/>
        </w:rPr>
        <w:t>а) </w:t>
      </w:r>
      <w:r w:rsidRPr="0030742B">
        <w:rPr>
          <w:color w:val="000000"/>
          <w:sz w:val="24"/>
          <w:szCs w:val="24"/>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30742B" w:rsidRDefault="0030742B" w:rsidP="0030742B">
      <w:pPr>
        <w:autoSpaceDE w:val="0"/>
        <w:autoSpaceDN w:val="0"/>
        <w:adjustRightInd w:val="0"/>
        <w:ind w:firstLine="709"/>
        <w:jc w:val="both"/>
        <w:rPr>
          <w:color w:val="000000"/>
          <w:sz w:val="24"/>
          <w:szCs w:val="24"/>
        </w:rPr>
      </w:pPr>
      <w:r>
        <w:rPr>
          <w:color w:val="000000"/>
          <w:sz w:val="24"/>
          <w:szCs w:val="24"/>
        </w:rPr>
        <w:t>б) </w:t>
      </w:r>
      <w:r w:rsidRPr="0030742B">
        <w:rPr>
          <w:color w:val="000000"/>
          <w:sz w:val="24"/>
          <w:szCs w:val="24"/>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Pr>
          <w:color w:val="000000"/>
          <w:sz w:val="24"/>
          <w:szCs w:val="24"/>
        </w:rPr>
        <w:t>.</w:t>
      </w:r>
    </w:p>
    <w:p w:rsidR="0030742B" w:rsidRDefault="0030742B" w:rsidP="0030742B">
      <w:pPr>
        <w:autoSpaceDE w:val="0"/>
        <w:autoSpaceDN w:val="0"/>
        <w:adjustRightInd w:val="0"/>
        <w:ind w:firstLine="709"/>
        <w:jc w:val="both"/>
        <w:rPr>
          <w:color w:val="000000"/>
          <w:sz w:val="24"/>
          <w:szCs w:val="24"/>
        </w:rPr>
      </w:pPr>
      <w:r>
        <w:rPr>
          <w:color w:val="000000"/>
          <w:sz w:val="24"/>
          <w:szCs w:val="24"/>
        </w:rPr>
        <w:t xml:space="preserve">В Разделе </w:t>
      </w:r>
      <w:r>
        <w:rPr>
          <w:color w:val="000000"/>
          <w:sz w:val="24"/>
          <w:szCs w:val="24"/>
          <w:lang w:val="en-US"/>
        </w:rPr>
        <w:t>II</w:t>
      </w:r>
      <w:r w:rsidRPr="0030742B">
        <w:rPr>
          <w:color w:val="000000"/>
          <w:sz w:val="24"/>
          <w:szCs w:val="24"/>
        </w:rPr>
        <w:t xml:space="preserve"> </w:t>
      </w:r>
      <w:r>
        <w:rPr>
          <w:color w:val="000000"/>
          <w:sz w:val="24"/>
          <w:szCs w:val="24"/>
        </w:rPr>
        <w:t xml:space="preserve">«Информационная карта аукциона» </w:t>
      </w:r>
      <w:r w:rsidR="00EA0C03" w:rsidRPr="00EA0C03">
        <w:rPr>
          <w:color w:val="000000"/>
          <w:sz w:val="24"/>
          <w:szCs w:val="24"/>
        </w:rPr>
        <w:t>документации об электронном аукционе</w:t>
      </w:r>
      <w:r w:rsidR="00096711">
        <w:rPr>
          <w:color w:val="000000"/>
          <w:sz w:val="24"/>
          <w:szCs w:val="24"/>
        </w:rPr>
        <w:t xml:space="preserve"> в соответствии с требованиями п. 1 ч. 3 ст. 66 Закона о контрактной системе</w:t>
      </w:r>
      <w:r w:rsidR="00EA0C03" w:rsidRPr="00EA0C03">
        <w:rPr>
          <w:color w:val="000000"/>
          <w:sz w:val="24"/>
          <w:szCs w:val="24"/>
        </w:rPr>
        <w:t xml:space="preserve"> установлен</w:t>
      </w:r>
      <w:r w:rsidR="00096711">
        <w:rPr>
          <w:color w:val="000000"/>
          <w:sz w:val="24"/>
          <w:szCs w:val="24"/>
        </w:rPr>
        <w:t>ы требования к составу</w:t>
      </w:r>
      <w:r w:rsidR="00EA0C03" w:rsidRPr="00EA0C03">
        <w:rPr>
          <w:color w:val="000000"/>
          <w:sz w:val="24"/>
          <w:szCs w:val="24"/>
        </w:rPr>
        <w:t xml:space="preserve"> перв</w:t>
      </w:r>
      <w:r w:rsidR="00096711">
        <w:rPr>
          <w:color w:val="000000"/>
          <w:sz w:val="24"/>
          <w:szCs w:val="24"/>
        </w:rPr>
        <w:t>ой</w:t>
      </w:r>
      <w:r w:rsidR="00EA0C03" w:rsidRPr="00EA0C03">
        <w:rPr>
          <w:color w:val="000000"/>
          <w:sz w:val="24"/>
          <w:szCs w:val="24"/>
        </w:rPr>
        <w:t xml:space="preserve"> част</w:t>
      </w:r>
      <w:r w:rsidR="00096711">
        <w:rPr>
          <w:color w:val="000000"/>
          <w:sz w:val="24"/>
          <w:szCs w:val="24"/>
        </w:rPr>
        <w:t>и</w:t>
      </w:r>
      <w:r w:rsidR="00EA0C03" w:rsidRPr="00EA0C03">
        <w:rPr>
          <w:color w:val="000000"/>
          <w:sz w:val="24"/>
          <w:szCs w:val="24"/>
        </w:rPr>
        <w:t xml:space="preserve"> заявки</w:t>
      </w:r>
      <w:r w:rsidR="00096711">
        <w:rPr>
          <w:color w:val="000000"/>
          <w:sz w:val="24"/>
          <w:szCs w:val="24"/>
        </w:rPr>
        <w:t>, а именно</w:t>
      </w:r>
      <w:r>
        <w:rPr>
          <w:color w:val="000000"/>
          <w:sz w:val="24"/>
          <w:szCs w:val="24"/>
        </w:rPr>
        <w:t>:</w:t>
      </w:r>
    </w:p>
    <w:p w:rsidR="0030742B" w:rsidRDefault="0030742B" w:rsidP="0030742B">
      <w:pPr>
        <w:autoSpaceDE w:val="0"/>
        <w:autoSpaceDN w:val="0"/>
        <w:adjustRightInd w:val="0"/>
        <w:ind w:firstLine="709"/>
        <w:jc w:val="both"/>
        <w:rPr>
          <w:color w:val="000000"/>
          <w:sz w:val="24"/>
          <w:szCs w:val="24"/>
        </w:rPr>
      </w:pPr>
      <w:r>
        <w:rPr>
          <w:color w:val="000000"/>
          <w:sz w:val="24"/>
          <w:szCs w:val="24"/>
        </w:rPr>
        <w:t>- с</w:t>
      </w:r>
      <w:r w:rsidRPr="0030742B">
        <w:rPr>
          <w:color w:val="000000"/>
          <w:sz w:val="24"/>
          <w:szCs w:val="24"/>
        </w:rPr>
        <w:t>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w:t>
      </w:r>
      <w:r>
        <w:rPr>
          <w:color w:val="000000"/>
          <w:sz w:val="24"/>
          <w:szCs w:val="24"/>
        </w:rPr>
        <w:t>новленным данной документацией;</w:t>
      </w:r>
    </w:p>
    <w:p w:rsidR="00EA0C03" w:rsidRPr="00EA0C03" w:rsidRDefault="0030742B" w:rsidP="0030742B">
      <w:pPr>
        <w:autoSpaceDE w:val="0"/>
        <w:autoSpaceDN w:val="0"/>
        <w:adjustRightInd w:val="0"/>
        <w:ind w:firstLine="709"/>
        <w:jc w:val="both"/>
        <w:rPr>
          <w:color w:val="000000"/>
          <w:sz w:val="24"/>
          <w:szCs w:val="24"/>
        </w:rPr>
      </w:pPr>
      <w:r>
        <w:rPr>
          <w:color w:val="000000"/>
          <w:sz w:val="24"/>
          <w:szCs w:val="24"/>
        </w:rPr>
        <w:t>- к</w:t>
      </w:r>
      <w:r w:rsidRPr="0030742B">
        <w:rPr>
          <w:color w:val="000000"/>
          <w:sz w:val="24"/>
          <w:szCs w:val="24"/>
        </w:rPr>
        <w:t>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Pr>
          <w:color w:val="000000"/>
          <w:sz w:val="24"/>
          <w:szCs w:val="24"/>
        </w:rPr>
        <w:t>.</w:t>
      </w:r>
    </w:p>
    <w:p w:rsidR="00EA0C03" w:rsidRPr="00EA0C03" w:rsidRDefault="0030742B" w:rsidP="00EA0C03">
      <w:pPr>
        <w:autoSpaceDE w:val="0"/>
        <w:autoSpaceDN w:val="0"/>
        <w:adjustRightInd w:val="0"/>
        <w:ind w:firstLine="709"/>
        <w:jc w:val="both"/>
        <w:rPr>
          <w:color w:val="000000"/>
          <w:sz w:val="24"/>
          <w:szCs w:val="24"/>
        </w:rPr>
      </w:pPr>
      <w:r>
        <w:rPr>
          <w:color w:val="000000"/>
          <w:sz w:val="24"/>
          <w:szCs w:val="24"/>
        </w:rPr>
        <w:t>Частью 2</w:t>
      </w:r>
      <w:r w:rsidR="00EA0C03" w:rsidRPr="00EA0C03">
        <w:rPr>
          <w:color w:val="000000"/>
          <w:sz w:val="24"/>
          <w:szCs w:val="24"/>
        </w:rPr>
        <w:t xml:space="preserve"> </w:t>
      </w:r>
      <w:r>
        <w:rPr>
          <w:color w:val="000000"/>
          <w:sz w:val="24"/>
          <w:szCs w:val="24"/>
        </w:rPr>
        <w:t>технического задания</w:t>
      </w:r>
      <w:r w:rsidR="00EA0C03" w:rsidRPr="00EA0C03">
        <w:rPr>
          <w:color w:val="000000"/>
          <w:sz w:val="24"/>
          <w:szCs w:val="24"/>
        </w:rPr>
        <w:t xml:space="preserve"> документации об электронном аукционе установлены функциональные, технические и качественные характеристики товара, в том числе по поз. </w:t>
      </w:r>
      <w:r>
        <w:rPr>
          <w:color w:val="000000"/>
          <w:sz w:val="24"/>
          <w:szCs w:val="24"/>
        </w:rPr>
        <w:t>15,16,17,18,19,20,21,22,23,24</w:t>
      </w:r>
      <w:r w:rsidR="00EA0C03" w:rsidRPr="00EA0C03">
        <w:rPr>
          <w:color w:val="000000"/>
          <w:sz w:val="24"/>
          <w:szCs w:val="24"/>
        </w:rPr>
        <w:t>:</w:t>
      </w:r>
    </w:p>
    <w:tbl>
      <w:tblPr>
        <w:tblW w:w="9066" w:type="dxa"/>
        <w:jc w:val="center"/>
        <w:tblInd w:w="-1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
        <w:gridCol w:w="553"/>
        <w:gridCol w:w="1843"/>
        <w:gridCol w:w="992"/>
        <w:gridCol w:w="1134"/>
        <w:gridCol w:w="4524"/>
        <w:gridCol w:w="8"/>
      </w:tblGrid>
      <w:tr w:rsidR="0030742B" w:rsidRPr="0030742B" w:rsidTr="0030742B">
        <w:trPr>
          <w:gridBefore w:val="1"/>
          <w:gridAfter w:val="1"/>
          <w:wBefore w:w="12" w:type="dxa"/>
          <w:wAfter w:w="8" w:type="dxa"/>
          <w:trHeight w:val="146"/>
          <w:jc w:val="center"/>
        </w:trPr>
        <w:tc>
          <w:tcPr>
            <w:tcW w:w="553"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rsidP="0030742B">
            <w:pPr>
              <w:spacing w:line="276" w:lineRule="auto"/>
              <w:jc w:val="center"/>
              <w:rPr>
                <w:b/>
                <w:sz w:val="16"/>
                <w:szCs w:val="24"/>
                <w:lang w:eastAsia="en-US"/>
              </w:rPr>
            </w:pPr>
            <w:r w:rsidRPr="0030742B">
              <w:rPr>
                <w:b/>
                <w:sz w:val="16"/>
                <w:lang w:eastAsia="en-US"/>
              </w:rPr>
              <w:t>п/п</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rsidP="0030742B">
            <w:pPr>
              <w:spacing w:line="276" w:lineRule="auto"/>
              <w:jc w:val="center"/>
              <w:rPr>
                <w:b/>
                <w:sz w:val="16"/>
                <w:szCs w:val="24"/>
                <w:lang w:eastAsia="en-US"/>
              </w:rPr>
            </w:pPr>
            <w:r w:rsidRPr="0030742B">
              <w:rPr>
                <w:b/>
                <w:sz w:val="16"/>
                <w:lang w:eastAsia="en-US"/>
              </w:rPr>
              <w:t>Наименование</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rsidP="0030742B">
            <w:pPr>
              <w:spacing w:line="276" w:lineRule="auto"/>
              <w:jc w:val="center"/>
              <w:rPr>
                <w:b/>
                <w:sz w:val="16"/>
                <w:szCs w:val="24"/>
                <w:lang w:eastAsia="en-US"/>
              </w:rPr>
            </w:pPr>
            <w:r w:rsidRPr="0030742B">
              <w:rPr>
                <w:b/>
                <w:sz w:val="16"/>
                <w:lang w:eastAsia="en-US"/>
              </w:rPr>
              <w:t>Кол-во</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rsidP="0030742B">
            <w:pPr>
              <w:spacing w:line="276" w:lineRule="auto"/>
              <w:jc w:val="center"/>
              <w:rPr>
                <w:b/>
                <w:sz w:val="16"/>
                <w:szCs w:val="24"/>
                <w:lang w:eastAsia="en-US"/>
              </w:rPr>
            </w:pPr>
            <w:r w:rsidRPr="0030742B">
              <w:rPr>
                <w:b/>
                <w:sz w:val="16"/>
                <w:lang w:eastAsia="en-US"/>
              </w:rPr>
              <w:t>Ед. измер.</w:t>
            </w:r>
          </w:p>
        </w:tc>
        <w:tc>
          <w:tcPr>
            <w:tcW w:w="4524"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rsidP="0030742B">
            <w:pPr>
              <w:spacing w:line="276" w:lineRule="auto"/>
              <w:jc w:val="center"/>
              <w:rPr>
                <w:b/>
                <w:sz w:val="16"/>
                <w:szCs w:val="24"/>
                <w:lang w:eastAsia="en-US"/>
              </w:rPr>
            </w:pPr>
            <w:r w:rsidRPr="0030742B">
              <w:rPr>
                <w:b/>
                <w:sz w:val="16"/>
                <w:lang w:eastAsia="en-US"/>
              </w:rPr>
              <w:t>Примечание</w:t>
            </w:r>
          </w:p>
        </w:tc>
      </w:tr>
      <w:tr w:rsidR="0030742B" w:rsidRPr="0030742B" w:rsidTr="0030742B">
        <w:trPr>
          <w:trHeight w:val="1088"/>
          <w:jc w:val="center"/>
        </w:trPr>
        <w:tc>
          <w:tcPr>
            <w:tcW w:w="565"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sz w:val="16"/>
                <w:lang w:val="en-US" w:eastAsia="en-US"/>
              </w:rPr>
            </w:pPr>
            <w:r w:rsidRPr="0030742B">
              <w:rPr>
                <w:sz w:val="16"/>
                <w:lang w:eastAsia="en-US"/>
              </w:rPr>
              <w:t>1</w:t>
            </w:r>
            <w:r w:rsidRPr="0030742B">
              <w:rPr>
                <w:sz w:val="16"/>
                <w:lang w:val="en-US" w:eastAsia="en-US"/>
              </w:rPr>
              <w:t>5</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b/>
                <w:bCs/>
                <w:sz w:val="16"/>
                <w:lang w:eastAsia="en-US"/>
              </w:rPr>
            </w:pPr>
            <w:r w:rsidRPr="0030742B">
              <w:rPr>
                <w:b/>
                <w:bCs/>
                <w:sz w:val="16"/>
                <w:lang w:eastAsia="en-US"/>
              </w:rPr>
              <w:t>Картридж</w:t>
            </w:r>
            <w:r w:rsidRPr="0030742B">
              <w:rPr>
                <w:b/>
                <w:bCs/>
                <w:sz w:val="16"/>
                <w:lang w:val="en-US" w:eastAsia="en-US"/>
              </w:rPr>
              <w:t xml:space="preserve"> CS- Q2612A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шт.</w:t>
            </w:r>
          </w:p>
        </w:tc>
        <w:tc>
          <w:tcPr>
            <w:tcW w:w="4532"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sz w:val="16"/>
                <w:lang w:eastAsia="en-US"/>
              </w:rPr>
            </w:pPr>
            <w:r w:rsidRPr="0030742B">
              <w:rPr>
                <w:sz w:val="16"/>
                <w:lang w:eastAsia="en-US"/>
              </w:rPr>
              <w:t>Вид - лазерный, совместимый</w:t>
            </w:r>
          </w:p>
          <w:p w:rsidR="0030742B" w:rsidRPr="0030742B" w:rsidRDefault="0030742B">
            <w:pPr>
              <w:spacing w:line="276" w:lineRule="auto"/>
              <w:rPr>
                <w:sz w:val="16"/>
                <w:lang w:eastAsia="en-US"/>
              </w:rPr>
            </w:pPr>
            <w:r w:rsidRPr="0030742B">
              <w:rPr>
                <w:sz w:val="16"/>
                <w:lang w:eastAsia="en-US"/>
              </w:rPr>
              <w:t>Цвет тонера – черный</w:t>
            </w:r>
          </w:p>
          <w:p w:rsidR="0030742B" w:rsidRPr="0030742B" w:rsidRDefault="0030742B">
            <w:pPr>
              <w:spacing w:line="276" w:lineRule="auto"/>
              <w:rPr>
                <w:sz w:val="16"/>
                <w:lang w:eastAsia="en-US"/>
              </w:rPr>
            </w:pPr>
            <w:r w:rsidRPr="0030742B">
              <w:rPr>
                <w:sz w:val="16"/>
                <w:lang w:eastAsia="en-US"/>
              </w:rPr>
              <w:t>Ресурс не менее- 2000 страниц.</w:t>
            </w:r>
          </w:p>
          <w:p w:rsidR="0030742B" w:rsidRPr="0030742B" w:rsidRDefault="0030742B">
            <w:pPr>
              <w:spacing w:line="276" w:lineRule="auto"/>
              <w:rPr>
                <w:color w:val="000000"/>
                <w:sz w:val="16"/>
                <w:lang w:eastAsia="en-US"/>
              </w:rPr>
            </w:pPr>
            <w:r w:rsidRPr="0030742B">
              <w:rPr>
                <w:color w:val="000000"/>
                <w:sz w:val="16"/>
                <w:lang w:eastAsia="en-US"/>
              </w:rPr>
              <w:t>Возможность заправки – наличие;</w:t>
            </w:r>
          </w:p>
          <w:p w:rsidR="0030742B" w:rsidRPr="0030742B" w:rsidRDefault="0030742B">
            <w:pPr>
              <w:spacing w:line="276" w:lineRule="auto"/>
              <w:rPr>
                <w:sz w:val="16"/>
                <w:lang w:eastAsia="en-US"/>
              </w:rPr>
            </w:pPr>
            <w:r w:rsidRPr="0030742B">
              <w:rPr>
                <w:color w:val="000000"/>
                <w:sz w:val="16"/>
                <w:lang w:eastAsia="en-US"/>
              </w:rPr>
              <w:t xml:space="preserve">Идентичность с </w:t>
            </w:r>
            <w:r w:rsidRPr="0030742B">
              <w:rPr>
                <w:bCs/>
                <w:sz w:val="16"/>
                <w:lang w:val="en-US" w:eastAsia="en-US"/>
              </w:rPr>
              <w:t>HP</w:t>
            </w:r>
            <w:r w:rsidRPr="0030742B">
              <w:rPr>
                <w:bCs/>
                <w:sz w:val="16"/>
                <w:lang w:eastAsia="en-US"/>
              </w:rPr>
              <w:t>12</w:t>
            </w:r>
            <w:r w:rsidRPr="0030742B">
              <w:rPr>
                <w:bCs/>
                <w:sz w:val="16"/>
                <w:lang w:val="en-US" w:eastAsia="en-US"/>
              </w:rPr>
              <w:t>A</w:t>
            </w:r>
            <w:r w:rsidRPr="0030742B">
              <w:rPr>
                <w:bCs/>
                <w:sz w:val="16"/>
                <w:lang w:eastAsia="en-US"/>
              </w:rPr>
              <w:t xml:space="preserve"> (</w:t>
            </w:r>
            <w:r w:rsidRPr="0030742B">
              <w:rPr>
                <w:bCs/>
                <w:sz w:val="16"/>
                <w:lang w:val="en-US" w:eastAsia="en-US"/>
              </w:rPr>
              <w:t>Q</w:t>
            </w:r>
            <w:r w:rsidRPr="0030742B">
              <w:rPr>
                <w:bCs/>
                <w:sz w:val="16"/>
                <w:lang w:eastAsia="en-US"/>
              </w:rPr>
              <w:t>2612</w:t>
            </w:r>
            <w:r w:rsidRPr="0030742B">
              <w:rPr>
                <w:bCs/>
                <w:sz w:val="16"/>
                <w:lang w:val="en-US" w:eastAsia="en-US"/>
              </w:rPr>
              <w:t>A</w:t>
            </w:r>
            <w:r w:rsidRPr="0030742B">
              <w:rPr>
                <w:bCs/>
                <w:sz w:val="16"/>
                <w:lang w:eastAsia="en-US"/>
              </w:rPr>
              <w:t>)</w:t>
            </w:r>
          </w:p>
          <w:p w:rsidR="0030742B" w:rsidRPr="0030742B" w:rsidRDefault="0030742B">
            <w:pPr>
              <w:spacing w:line="276" w:lineRule="auto"/>
              <w:rPr>
                <w:sz w:val="16"/>
                <w:lang w:eastAsia="en-US"/>
              </w:rPr>
            </w:pPr>
            <w:r w:rsidRPr="0030742B">
              <w:rPr>
                <w:sz w:val="16"/>
                <w:lang w:eastAsia="en-US"/>
              </w:rPr>
              <w:t xml:space="preserve">Производитель - </w:t>
            </w:r>
            <w:r w:rsidRPr="0030742B">
              <w:rPr>
                <w:b/>
                <w:sz w:val="16"/>
                <w:lang w:val="en-US" w:eastAsia="en-US"/>
              </w:rPr>
              <w:t>Cactus</w:t>
            </w:r>
          </w:p>
        </w:tc>
      </w:tr>
      <w:tr w:rsidR="0030742B" w:rsidRPr="0030742B" w:rsidTr="0030742B">
        <w:trPr>
          <w:trHeight w:val="779"/>
          <w:jc w:val="center"/>
        </w:trPr>
        <w:tc>
          <w:tcPr>
            <w:tcW w:w="565"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sz w:val="16"/>
                <w:lang w:val="en-US" w:eastAsia="en-US"/>
              </w:rPr>
            </w:pPr>
            <w:r w:rsidRPr="0030742B">
              <w:rPr>
                <w:sz w:val="16"/>
                <w:lang w:val="en-US" w:eastAsia="en-US"/>
              </w:rPr>
              <w:lastRenderedPageBreak/>
              <w:t>16</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b/>
                <w:color w:val="000000"/>
                <w:sz w:val="16"/>
                <w:lang w:val="en-US" w:eastAsia="en-US"/>
              </w:rPr>
            </w:pPr>
            <w:r w:rsidRPr="0030742B">
              <w:rPr>
                <w:b/>
                <w:color w:val="000000"/>
                <w:sz w:val="16"/>
                <w:lang w:eastAsia="en-US"/>
              </w:rPr>
              <w:t xml:space="preserve">Картридж </w:t>
            </w:r>
            <w:r w:rsidRPr="0030742B">
              <w:rPr>
                <w:b/>
                <w:bCs/>
                <w:sz w:val="16"/>
                <w:lang w:val="en-US" w:eastAsia="en-US"/>
              </w:rPr>
              <w:t>CS-</w:t>
            </w:r>
            <w:r w:rsidRPr="0030742B">
              <w:rPr>
                <w:b/>
                <w:color w:val="000000"/>
                <w:sz w:val="16"/>
                <w:lang w:val="en-US" w:eastAsia="en-US"/>
              </w:rPr>
              <w:t xml:space="preserve"> </w:t>
            </w:r>
            <w:r w:rsidRPr="0030742B">
              <w:rPr>
                <w:b/>
                <w:color w:val="000000"/>
                <w:sz w:val="16"/>
                <w:lang w:eastAsia="en-US"/>
              </w:rPr>
              <w:t>CF226А</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шт.</w:t>
            </w:r>
          </w:p>
        </w:tc>
        <w:tc>
          <w:tcPr>
            <w:tcW w:w="4532"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sz w:val="16"/>
                <w:lang w:eastAsia="en-US"/>
              </w:rPr>
            </w:pPr>
            <w:r w:rsidRPr="0030742B">
              <w:rPr>
                <w:sz w:val="16"/>
                <w:lang w:eastAsia="en-US"/>
              </w:rPr>
              <w:t>Вид - лазерный, совместимый</w:t>
            </w:r>
          </w:p>
          <w:p w:rsidR="0030742B" w:rsidRPr="0030742B" w:rsidRDefault="0030742B">
            <w:pPr>
              <w:spacing w:line="276" w:lineRule="auto"/>
              <w:rPr>
                <w:sz w:val="16"/>
                <w:lang w:eastAsia="en-US"/>
              </w:rPr>
            </w:pPr>
            <w:r w:rsidRPr="0030742B">
              <w:rPr>
                <w:sz w:val="16"/>
                <w:lang w:eastAsia="en-US"/>
              </w:rPr>
              <w:t>Цвет тонера – черный</w:t>
            </w:r>
          </w:p>
          <w:p w:rsidR="0030742B" w:rsidRPr="0030742B" w:rsidRDefault="0030742B">
            <w:pPr>
              <w:spacing w:line="276" w:lineRule="auto"/>
              <w:rPr>
                <w:sz w:val="16"/>
                <w:lang w:eastAsia="en-US"/>
              </w:rPr>
            </w:pPr>
            <w:r w:rsidRPr="0030742B">
              <w:rPr>
                <w:sz w:val="16"/>
                <w:lang w:eastAsia="en-US"/>
              </w:rPr>
              <w:t>Ресурс не менее- 3100 страниц.</w:t>
            </w:r>
          </w:p>
          <w:p w:rsidR="0030742B" w:rsidRPr="0030742B" w:rsidRDefault="0030742B">
            <w:pPr>
              <w:spacing w:line="276" w:lineRule="auto"/>
              <w:rPr>
                <w:sz w:val="16"/>
                <w:lang w:eastAsia="en-US"/>
              </w:rPr>
            </w:pPr>
            <w:r w:rsidRPr="0030742B">
              <w:rPr>
                <w:color w:val="000000"/>
                <w:sz w:val="16"/>
                <w:lang w:eastAsia="en-US"/>
              </w:rPr>
              <w:t>Возможность заправки – наличие;</w:t>
            </w:r>
          </w:p>
          <w:p w:rsidR="0030742B" w:rsidRPr="0030742B" w:rsidRDefault="0030742B">
            <w:pPr>
              <w:spacing w:line="276" w:lineRule="auto"/>
              <w:rPr>
                <w:sz w:val="16"/>
                <w:lang w:eastAsia="en-US"/>
              </w:rPr>
            </w:pPr>
            <w:r w:rsidRPr="0030742B">
              <w:rPr>
                <w:color w:val="000000"/>
                <w:sz w:val="16"/>
                <w:lang w:eastAsia="en-US"/>
              </w:rPr>
              <w:t xml:space="preserve">Идентичность с </w:t>
            </w:r>
            <w:r w:rsidRPr="0030742B">
              <w:rPr>
                <w:b/>
                <w:color w:val="000000"/>
                <w:sz w:val="16"/>
                <w:lang w:eastAsia="en-US"/>
              </w:rPr>
              <w:t>HP26А (CF226А)</w:t>
            </w:r>
          </w:p>
          <w:p w:rsidR="0030742B" w:rsidRPr="0030742B" w:rsidRDefault="0030742B">
            <w:pPr>
              <w:spacing w:line="276" w:lineRule="auto"/>
              <w:rPr>
                <w:sz w:val="16"/>
                <w:lang w:eastAsia="en-US"/>
              </w:rPr>
            </w:pPr>
            <w:r w:rsidRPr="0030742B">
              <w:rPr>
                <w:sz w:val="16"/>
                <w:lang w:eastAsia="en-US"/>
              </w:rPr>
              <w:t xml:space="preserve">Производитель - </w:t>
            </w:r>
            <w:r w:rsidRPr="0030742B">
              <w:rPr>
                <w:b/>
                <w:sz w:val="16"/>
                <w:lang w:val="en-US" w:eastAsia="en-US"/>
              </w:rPr>
              <w:t>Cactus</w:t>
            </w:r>
          </w:p>
        </w:tc>
      </w:tr>
      <w:tr w:rsidR="0030742B" w:rsidRPr="0030742B" w:rsidTr="0030742B">
        <w:trPr>
          <w:trHeight w:val="779"/>
          <w:jc w:val="center"/>
        </w:trPr>
        <w:tc>
          <w:tcPr>
            <w:tcW w:w="565"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sz w:val="16"/>
                <w:lang w:val="en-US" w:eastAsia="en-US"/>
              </w:rPr>
            </w:pPr>
            <w:r w:rsidRPr="0030742B">
              <w:rPr>
                <w:sz w:val="16"/>
                <w:lang w:val="en-US" w:eastAsia="en-US"/>
              </w:rPr>
              <w:t>17</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b/>
                <w:bCs/>
                <w:sz w:val="16"/>
                <w:lang w:val="en-US" w:eastAsia="en-US"/>
              </w:rPr>
            </w:pPr>
            <w:r w:rsidRPr="0030742B">
              <w:rPr>
                <w:b/>
                <w:bCs/>
                <w:sz w:val="16"/>
                <w:lang w:eastAsia="en-US"/>
              </w:rPr>
              <w:t xml:space="preserve">Картридж </w:t>
            </w:r>
            <w:r w:rsidRPr="0030742B">
              <w:rPr>
                <w:b/>
                <w:bCs/>
                <w:sz w:val="16"/>
                <w:lang w:val="en-US" w:eastAsia="en-US"/>
              </w:rPr>
              <w:t>CS-</w:t>
            </w:r>
            <w:r w:rsidRPr="0030742B">
              <w:rPr>
                <w:b/>
                <w:bCs/>
                <w:sz w:val="16"/>
                <w:lang w:eastAsia="en-US"/>
              </w:rPr>
              <w:t xml:space="preserve"> CF283A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5</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шт.</w:t>
            </w:r>
          </w:p>
        </w:tc>
        <w:tc>
          <w:tcPr>
            <w:tcW w:w="4532"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sz w:val="16"/>
                <w:lang w:eastAsia="en-US"/>
              </w:rPr>
            </w:pPr>
            <w:r w:rsidRPr="0030742B">
              <w:rPr>
                <w:sz w:val="16"/>
                <w:lang w:eastAsia="en-US"/>
              </w:rPr>
              <w:t>Вид - лазерный, совместимый</w:t>
            </w:r>
          </w:p>
          <w:p w:rsidR="0030742B" w:rsidRPr="0030742B" w:rsidRDefault="0030742B">
            <w:pPr>
              <w:spacing w:line="276" w:lineRule="auto"/>
              <w:rPr>
                <w:sz w:val="16"/>
                <w:lang w:eastAsia="en-US"/>
              </w:rPr>
            </w:pPr>
            <w:r w:rsidRPr="0030742B">
              <w:rPr>
                <w:sz w:val="16"/>
                <w:lang w:eastAsia="en-US"/>
              </w:rPr>
              <w:t>Цвет тонера – черный</w:t>
            </w:r>
          </w:p>
          <w:p w:rsidR="0030742B" w:rsidRPr="0030742B" w:rsidRDefault="0030742B">
            <w:pPr>
              <w:spacing w:line="276" w:lineRule="auto"/>
              <w:rPr>
                <w:sz w:val="16"/>
                <w:lang w:eastAsia="en-US"/>
              </w:rPr>
            </w:pPr>
            <w:r w:rsidRPr="0030742B">
              <w:rPr>
                <w:sz w:val="16"/>
                <w:lang w:eastAsia="en-US"/>
              </w:rPr>
              <w:t>Ресурс не менее –  1500 страниц.</w:t>
            </w:r>
          </w:p>
          <w:p w:rsidR="0030742B" w:rsidRPr="0030742B" w:rsidRDefault="0030742B">
            <w:pPr>
              <w:spacing w:line="276" w:lineRule="auto"/>
              <w:rPr>
                <w:color w:val="000000"/>
                <w:sz w:val="16"/>
                <w:lang w:eastAsia="en-US"/>
              </w:rPr>
            </w:pPr>
            <w:r w:rsidRPr="0030742B">
              <w:rPr>
                <w:color w:val="000000"/>
                <w:sz w:val="16"/>
                <w:lang w:eastAsia="en-US"/>
              </w:rPr>
              <w:t>Возможность заправки – наличие;</w:t>
            </w:r>
          </w:p>
          <w:p w:rsidR="0030742B" w:rsidRPr="0030742B" w:rsidRDefault="0030742B">
            <w:pPr>
              <w:spacing w:line="276" w:lineRule="auto"/>
              <w:rPr>
                <w:sz w:val="16"/>
                <w:lang w:eastAsia="en-US"/>
              </w:rPr>
            </w:pPr>
            <w:r w:rsidRPr="0030742B">
              <w:rPr>
                <w:color w:val="000000"/>
                <w:sz w:val="16"/>
                <w:lang w:eastAsia="en-US"/>
              </w:rPr>
              <w:t xml:space="preserve">Идентичность с </w:t>
            </w:r>
            <w:r w:rsidRPr="0030742B">
              <w:rPr>
                <w:b/>
                <w:bCs/>
                <w:sz w:val="16"/>
                <w:lang w:eastAsia="en-US"/>
              </w:rPr>
              <w:t>HP83А (CF283A)</w:t>
            </w:r>
          </w:p>
          <w:p w:rsidR="0030742B" w:rsidRPr="0030742B" w:rsidRDefault="0030742B">
            <w:pPr>
              <w:spacing w:line="276" w:lineRule="auto"/>
              <w:rPr>
                <w:sz w:val="16"/>
                <w:lang w:eastAsia="en-US"/>
              </w:rPr>
            </w:pPr>
            <w:r w:rsidRPr="0030742B">
              <w:rPr>
                <w:sz w:val="16"/>
                <w:lang w:eastAsia="en-US"/>
              </w:rPr>
              <w:t xml:space="preserve">Производитель - </w:t>
            </w:r>
            <w:r w:rsidRPr="0030742B">
              <w:rPr>
                <w:b/>
                <w:sz w:val="16"/>
                <w:lang w:val="en-US" w:eastAsia="en-US"/>
              </w:rPr>
              <w:t>Cactus</w:t>
            </w:r>
          </w:p>
        </w:tc>
      </w:tr>
      <w:tr w:rsidR="0030742B" w:rsidRPr="0030742B" w:rsidTr="0030742B">
        <w:trPr>
          <w:trHeight w:val="779"/>
          <w:jc w:val="center"/>
        </w:trPr>
        <w:tc>
          <w:tcPr>
            <w:tcW w:w="565"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sz w:val="16"/>
                <w:lang w:val="en-US" w:eastAsia="en-US"/>
              </w:rPr>
            </w:pPr>
            <w:r w:rsidRPr="0030742B">
              <w:rPr>
                <w:sz w:val="16"/>
                <w:lang w:val="en-US" w:eastAsia="en-US"/>
              </w:rPr>
              <w:t>18</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b/>
                <w:bCs/>
                <w:sz w:val="16"/>
                <w:lang w:val="en-US" w:eastAsia="en-US"/>
              </w:rPr>
            </w:pPr>
            <w:r w:rsidRPr="0030742B">
              <w:rPr>
                <w:b/>
                <w:bCs/>
                <w:sz w:val="16"/>
                <w:lang w:eastAsia="en-US"/>
              </w:rPr>
              <w:t xml:space="preserve">Картридж </w:t>
            </w:r>
            <w:r w:rsidRPr="0030742B">
              <w:rPr>
                <w:b/>
                <w:bCs/>
                <w:sz w:val="16"/>
                <w:lang w:val="en-US" w:eastAsia="en-US"/>
              </w:rPr>
              <w:t>CS-</w:t>
            </w:r>
            <w:r w:rsidRPr="0030742B">
              <w:rPr>
                <w:b/>
                <w:bCs/>
                <w:sz w:val="16"/>
                <w:lang w:eastAsia="en-US"/>
              </w:rPr>
              <w:t xml:space="preserve"> CЕ285A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шт.</w:t>
            </w:r>
          </w:p>
        </w:tc>
        <w:tc>
          <w:tcPr>
            <w:tcW w:w="4532"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sz w:val="16"/>
                <w:lang w:eastAsia="en-US"/>
              </w:rPr>
            </w:pPr>
            <w:r w:rsidRPr="0030742B">
              <w:rPr>
                <w:sz w:val="16"/>
                <w:lang w:eastAsia="en-US"/>
              </w:rPr>
              <w:t>Вид - лазерный, совместимый</w:t>
            </w:r>
          </w:p>
          <w:p w:rsidR="0030742B" w:rsidRPr="0030742B" w:rsidRDefault="0030742B">
            <w:pPr>
              <w:spacing w:line="276" w:lineRule="auto"/>
              <w:rPr>
                <w:sz w:val="16"/>
                <w:lang w:eastAsia="en-US"/>
              </w:rPr>
            </w:pPr>
            <w:r w:rsidRPr="0030742B">
              <w:rPr>
                <w:sz w:val="16"/>
                <w:lang w:eastAsia="en-US"/>
              </w:rPr>
              <w:t>Цвет тонера – черный</w:t>
            </w:r>
          </w:p>
          <w:p w:rsidR="0030742B" w:rsidRPr="0030742B" w:rsidRDefault="0030742B">
            <w:pPr>
              <w:spacing w:line="276" w:lineRule="auto"/>
              <w:rPr>
                <w:sz w:val="16"/>
                <w:lang w:eastAsia="en-US"/>
              </w:rPr>
            </w:pPr>
            <w:r w:rsidRPr="0030742B">
              <w:rPr>
                <w:sz w:val="16"/>
                <w:lang w:eastAsia="en-US"/>
              </w:rPr>
              <w:t>Ресурс не менее- 1600 страниц.</w:t>
            </w:r>
          </w:p>
          <w:p w:rsidR="0030742B" w:rsidRPr="0030742B" w:rsidRDefault="0030742B">
            <w:pPr>
              <w:spacing w:line="276" w:lineRule="auto"/>
              <w:rPr>
                <w:color w:val="000000"/>
                <w:sz w:val="16"/>
                <w:lang w:eastAsia="en-US"/>
              </w:rPr>
            </w:pPr>
            <w:r w:rsidRPr="0030742B">
              <w:rPr>
                <w:color w:val="000000"/>
                <w:sz w:val="16"/>
                <w:lang w:eastAsia="en-US"/>
              </w:rPr>
              <w:t>Возможность заправки – наличие;</w:t>
            </w:r>
          </w:p>
          <w:p w:rsidR="0030742B" w:rsidRPr="0030742B" w:rsidRDefault="0030742B">
            <w:pPr>
              <w:spacing w:line="276" w:lineRule="auto"/>
              <w:rPr>
                <w:sz w:val="16"/>
                <w:lang w:eastAsia="en-US"/>
              </w:rPr>
            </w:pPr>
            <w:r w:rsidRPr="0030742B">
              <w:rPr>
                <w:color w:val="000000"/>
                <w:sz w:val="16"/>
                <w:lang w:eastAsia="en-US"/>
              </w:rPr>
              <w:t xml:space="preserve">Идентичность с </w:t>
            </w:r>
            <w:r w:rsidRPr="0030742B">
              <w:rPr>
                <w:b/>
                <w:bCs/>
                <w:sz w:val="16"/>
                <w:lang w:eastAsia="en-US"/>
              </w:rPr>
              <w:t>HP85A (CЕ285A)</w:t>
            </w:r>
          </w:p>
          <w:p w:rsidR="0030742B" w:rsidRPr="0030742B" w:rsidRDefault="0030742B">
            <w:pPr>
              <w:spacing w:line="276" w:lineRule="auto"/>
              <w:rPr>
                <w:sz w:val="16"/>
                <w:lang w:eastAsia="en-US"/>
              </w:rPr>
            </w:pPr>
            <w:r w:rsidRPr="0030742B">
              <w:rPr>
                <w:sz w:val="16"/>
                <w:lang w:eastAsia="en-US"/>
              </w:rPr>
              <w:t xml:space="preserve">Производитель - </w:t>
            </w:r>
            <w:r w:rsidRPr="0030742B">
              <w:rPr>
                <w:b/>
                <w:sz w:val="16"/>
                <w:lang w:val="en-US" w:eastAsia="en-US"/>
              </w:rPr>
              <w:t>Cactus</w:t>
            </w:r>
          </w:p>
        </w:tc>
      </w:tr>
      <w:tr w:rsidR="0030742B" w:rsidRPr="0030742B" w:rsidTr="0030742B">
        <w:trPr>
          <w:trHeight w:val="779"/>
          <w:jc w:val="center"/>
        </w:trPr>
        <w:tc>
          <w:tcPr>
            <w:tcW w:w="565"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sz w:val="16"/>
                <w:lang w:val="en-US" w:eastAsia="en-US"/>
              </w:rPr>
            </w:pPr>
            <w:r w:rsidRPr="0030742B">
              <w:rPr>
                <w:sz w:val="16"/>
                <w:lang w:val="en-US" w:eastAsia="en-US"/>
              </w:rPr>
              <w:t>19</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b/>
                <w:bCs/>
                <w:sz w:val="16"/>
                <w:lang w:val="en-US" w:eastAsia="en-US"/>
              </w:rPr>
            </w:pPr>
            <w:r w:rsidRPr="0030742B">
              <w:rPr>
                <w:b/>
                <w:bCs/>
                <w:sz w:val="16"/>
                <w:lang w:eastAsia="en-US"/>
              </w:rPr>
              <w:t xml:space="preserve">Картридж </w:t>
            </w:r>
            <w:r w:rsidRPr="0030742B">
              <w:rPr>
                <w:b/>
                <w:bCs/>
                <w:sz w:val="16"/>
                <w:lang w:val="en-US" w:eastAsia="en-US"/>
              </w:rPr>
              <w:t>CS-</w:t>
            </w:r>
            <w:r w:rsidRPr="0030742B">
              <w:rPr>
                <w:b/>
                <w:bCs/>
                <w:sz w:val="16"/>
                <w:lang w:eastAsia="en-US"/>
              </w:rPr>
              <w:t xml:space="preserve"> CF410A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3</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шт.</w:t>
            </w:r>
          </w:p>
        </w:tc>
        <w:tc>
          <w:tcPr>
            <w:tcW w:w="4532"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sz w:val="16"/>
                <w:lang w:eastAsia="en-US"/>
              </w:rPr>
            </w:pPr>
            <w:r w:rsidRPr="0030742B">
              <w:rPr>
                <w:sz w:val="16"/>
                <w:lang w:eastAsia="en-US"/>
              </w:rPr>
              <w:t>Вид - лазерный, совместимый</w:t>
            </w:r>
          </w:p>
          <w:p w:rsidR="0030742B" w:rsidRPr="0030742B" w:rsidRDefault="0030742B">
            <w:pPr>
              <w:spacing w:line="276" w:lineRule="auto"/>
              <w:rPr>
                <w:sz w:val="16"/>
                <w:lang w:eastAsia="en-US"/>
              </w:rPr>
            </w:pPr>
            <w:r w:rsidRPr="0030742B">
              <w:rPr>
                <w:sz w:val="16"/>
                <w:lang w:eastAsia="en-US"/>
              </w:rPr>
              <w:t>Цвет тонера – черный</w:t>
            </w:r>
          </w:p>
          <w:p w:rsidR="0030742B" w:rsidRPr="0030742B" w:rsidRDefault="0030742B">
            <w:pPr>
              <w:spacing w:line="276" w:lineRule="auto"/>
              <w:rPr>
                <w:sz w:val="16"/>
                <w:lang w:eastAsia="en-US"/>
              </w:rPr>
            </w:pPr>
            <w:r w:rsidRPr="0030742B">
              <w:rPr>
                <w:sz w:val="16"/>
                <w:lang w:eastAsia="en-US"/>
              </w:rPr>
              <w:t>Ресурс не менее- 2300 страниц.</w:t>
            </w:r>
          </w:p>
          <w:p w:rsidR="0030742B" w:rsidRPr="0030742B" w:rsidRDefault="0030742B">
            <w:pPr>
              <w:spacing w:line="276" w:lineRule="auto"/>
              <w:rPr>
                <w:sz w:val="16"/>
                <w:lang w:eastAsia="en-US"/>
              </w:rPr>
            </w:pPr>
            <w:r w:rsidRPr="0030742B">
              <w:rPr>
                <w:color w:val="000000"/>
                <w:sz w:val="16"/>
                <w:lang w:eastAsia="en-US"/>
              </w:rPr>
              <w:t>Возможность заправки – наличие;</w:t>
            </w:r>
          </w:p>
          <w:p w:rsidR="0030742B" w:rsidRPr="0030742B" w:rsidRDefault="0030742B">
            <w:pPr>
              <w:spacing w:line="276" w:lineRule="auto"/>
              <w:rPr>
                <w:sz w:val="16"/>
                <w:lang w:eastAsia="en-US"/>
              </w:rPr>
            </w:pPr>
            <w:r w:rsidRPr="0030742B">
              <w:rPr>
                <w:color w:val="000000"/>
                <w:sz w:val="16"/>
                <w:lang w:eastAsia="en-US"/>
              </w:rPr>
              <w:t xml:space="preserve">Идентичность с </w:t>
            </w:r>
            <w:r w:rsidRPr="0030742B">
              <w:rPr>
                <w:b/>
                <w:bCs/>
                <w:sz w:val="16"/>
                <w:lang w:eastAsia="en-US"/>
              </w:rPr>
              <w:t>HP410А (CF410A)</w:t>
            </w:r>
          </w:p>
          <w:p w:rsidR="0030742B" w:rsidRPr="0030742B" w:rsidRDefault="0030742B">
            <w:pPr>
              <w:spacing w:line="276" w:lineRule="auto"/>
              <w:rPr>
                <w:sz w:val="16"/>
                <w:lang w:eastAsia="en-US"/>
              </w:rPr>
            </w:pPr>
            <w:r w:rsidRPr="0030742B">
              <w:rPr>
                <w:sz w:val="16"/>
                <w:lang w:eastAsia="en-US"/>
              </w:rPr>
              <w:t xml:space="preserve">Производитель - </w:t>
            </w:r>
            <w:r w:rsidRPr="0030742B">
              <w:rPr>
                <w:b/>
                <w:sz w:val="16"/>
                <w:lang w:val="en-US" w:eastAsia="en-US"/>
              </w:rPr>
              <w:t>Cactus</w:t>
            </w:r>
          </w:p>
        </w:tc>
      </w:tr>
      <w:tr w:rsidR="0030742B" w:rsidRPr="0030742B" w:rsidTr="0030742B">
        <w:trPr>
          <w:trHeight w:val="779"/>
          <w:jc w:val="center"/>
        </w:trPr>
        <w:tc>
          <w:tcPr>
            <w:tcW w:w="565"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sz w:val="16"/>
                <w:lang w:val="en-US" w:eastAsia="en-US"/>
              </w:rPr>
            </w:pPr>
            <w:r w:rsidRPr="0030742B">
              <w:rPr>
                <w:sz w:val="16"/>
                <w:lang w:val="en-US" w:eastAsia="en-US"/>
              </w:rPr>
              <w:t>20</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b/>
                <w:bCs/>
                <w:sz w:val="16"/>
                <w:lang w:eastAsia="en-US"/>
              </w:rPr>
            </w:pPr>
            <w:r w:rsidRPr="0030742B">
              <w:rPr>
                <w:b/>
                <w:bCs/>
                <w:sz w:val="16"/>
                <w:lang w:eastAsia="en-US"/>
              </w:rPr>
              <w:t xml:space="preserve">Картридж </w:t>
            </w:r>
            <w:r w:rsidRPr="0030742B">
              <w:rPr>
                <w:b/>
                <w:bCs/>
                <w:sz w:val="16"/>
                <w:lang w:val="en-US" w:eastAsia="en-US"/>
              </w:rPr>
              <w:t>CS-</w:t>
            </w:r>
            <w:r w:rsidRPr="0030742B">
              <w:rPr>
                <w:b/>
                <w:bCs/>
                <w:sz w:val="16"/>
                <w:lang w:eastAsia="en-US"/>
              </w:rPr>
              <w:t xml:space="preserve"> CF411A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3</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шт.</w:t>
            </w:r>
          </w:p>
        </w:tc>
        <w:tc>
          <w:tcPr>
            <w:tcW w:w="4532"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sz w:val="16"/>
                <w:lang w:eastAsia="en-US"/>
              </w:rPr>
            </w:pPr>
            <w:r w:rsidRPr="0030742B">
              <w:rPr>
                <w:sz w:val="16"/>
                <w:lang w:eastAsia="en-US"/>
              </w:rPr>
              <w:t>Вид - лазерный, совместимый</w:t>
            </w:r>
          </w:p>
          <w:p w:rsidR="0030742B" w:rsidRPr="0030742B" w:rsidRDefault="0030742B">
            <w:pPr>
              <w:spacing w:line="276" w:lineRule="auto"/>
              <w:rPr>
                <w:sz w:val="16"/>
                <w:lang w:eastAsia="en-US"/>
              </w:rPr>
            </w:pPr>
            <w:r w:rsidRPr="0030742B">
              <w:rPr>
                <w:sz w:val="16"/>
                <w:lang w:eastAsia="en-US"/>
              </w:rPr>
              <w:t>Цвет тонера – голубой</w:t>
            </w:r>
          </w:p>
          <w:p w:rsidR="0030742B" w:rsidRPr="0030742B" w:rsidRDefault="0030742B">
            <w:pPr>
              <w:spacing w:line="276" w:lineRule="auto"/>
              <w:rPr>
                <w:sz w:val="16"/>
                <w:lang w:eastAsia="en-US"/>
              </w:rPr>
            </w:pPr>
            <w:r w:rsidRPr="0030742B">
              <w:rPr>
                <w:sz w:val="16"/>
                <w:lang w:eastAsia="en-US"/>
              </w:rPr>
              <w:t>Ресурс не менее- 2300 страниц.</w:t>
            </w:r>
          </w:p>
          <w:p w:rsidR="0030742B" w:rsidRPr="0030742B" w:rsidRDefault="0030742B">
            <w:pPr>
              <w:spacing w:line="276" w:lineRule="auto"/>
              <w:rPr>
                <w:sz w:val="16"/>
                <w:lang w:eastAsia="en-US"/>
              </w:rPr>
            </w:pPr>
            <w:r w:rsidRPr="0030742B">
              <w:rPr>
                <w:color w:val="000000"/>
                <w:sz w:val="16"/>
                <w:lang w:eastAsia="en-US"/>
              </w:rPr>
              <w:t>Возможность заправки – наличие;</w:t>
            </w:r>
          </w:p>
          <w:p w:rsidR="0030742B" w:rsidRPr="0030742B" w:rsidRDefault="0030742B">
            <w:pPr>
              <w:spacing w:line="276" w:lineRule="auto"/>
              <w:rPr>
                <w:sz w:val="16"/>
                <w:lang w:eastAsia="en-US"/>
              </w:rPr>
            </w:pPr>
            <w:r w:rsidRPr="0030742B">
              <w:rPr>
                <w:color w:val="000000"/>
                <w:sz w:val="16"/>
                <w:lang w:eastAsia="en-US"/>
              </w:rPr>
              <w:t xml:space="preserve">Идентичность с </w:t>
            </w:r>
            <w:r w:rsidRPr="0030742B">
              <w:rPr>
                <w:b/>
                <w:bCs/>
                <w:sz w:val="16"/>
                <w:lang w:eastAsia="en-US"/>
              </w:rPr>
              <w:t>HP410А (CF411A)</w:t>
            </w:r>
          </w:p>
          <w:p w:rsidR="0030742B" w:rsidRPr="0030742B" w:rsidRDefault="0030742B">
            <w:pPr>
              <w:spacing w:line="276" w:lineRule="auto"/>
              <w:rPr>
                <w:sz w:val="16"/>
                <w:lang w:eastAsia="en-US"/>
              </w:rPr>
            </w:pPr>
            <w:r w:rsidRPr="0030742B">
              <w:rPr>
                <w:sz w:val="16"/>
                <w:lang w:eastAsia="en-US"/>
              </w:rPr>
              <w:t xml:space="preserve">Производитель - </w:t>
            </w:r>
            <w:r w:rsidRPr="0030742B">
              <w:rPr>
                <w:b/>
                <w:sz w:val="16"/>
                <w:lang w:val="en-US" w:eastAsia="en-US"/>
              </w:rPr>
              <w:t>Cactus</w:t>
            </w:r>
          </w:p>
        </w:tc>
      </w:tr>
      <w:tr w:rsidR="0030742B" w:rsidRPr="0030742B" w:rsidTr="0030742B">
        <w:trPr>
          <w:trHeight w:val="779"/>
          <w:jc w:val="center"/>
        </w:trPr>
        <w:tc>
          <w:tcPr>
            <w:tcW w:w="565"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sz w:val="16"/>
                <w:lang w:val="en-US" w:eastAsia="en-US"/>
              </w:rPr>
            </w:pPr>
            <w:r w:rsidRPr="0030742B">
              <w:rPr>
                <w:sz w:val="16"/>
                <w:lang w:val="en-US" w:eastAsia="en-US"/>
              </w:rPr>
              <w:t>21</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b/>
                <w:bCs/>
                <w:sz w:val="16"/>
                <w:lang w:eastAsia="en-US"/>
              </w:rPr>
            </w:pPr>
            <w:r w:rsidRPr="0030742B">
              <w:rPr>
                <w:b/>
                <w:bCs/>
                <w:sz w:val="16"/>
                <w:lang w:eastAsia="en-US"/>
              </w:rPr>
              <w:t xml:space="preserve">Картридж </w:t>
            </w:r>
            <w:r w:rsidRPr="0030742B">
              <w:rPr>
                <w:b/>
                <w:bCs/>
                <w:sz w:val="16"/>
                <w:lang w:val="en-US" w:eastAsia="en-US"/>
              </w:rPr>
              <w:t>CS-</w:t>
            </w:r>
            <w:r w:rsidRPr="0030742B">
              <w:rPr>
                <w:b/>
                <w:bCs/>
                <w:sz w:val="16"/>
                <w:lang w:eastAsia="en-US"/>
              </w:rPr>
              <w:t xml:space="preserve"> CF412A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3</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шт.</w:t>
            </w:r>
          </w:p>
        </w:tc>
        <w:tc>
          <w:tcPr>
            <w:tcW w:w="4532"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sz w:val="16"/>
                <w:lang w:eastAsia="en-US"/>
              </w:rPr>
            </w:pPr>
            <w:r w:rsidRPr="0030742B">
              <w:rPr>
                <w:sz w:val="16"/>
                <w:lang w:eastAsia="en-US"/>
              </w:rPr>
              <w:t>Вид - лазерный, совместимый</w:t>
            </w:r>
          </w:p>
          <w:p w:rsidR="0030742B" w:rsidRPr="0030742B" w:rsidRDefault="0030742B">
            <w:pPr>
              <w:spacing w:line="276" w:lineRule="auto"/>
              <w:rPr>
                <w:sz w:val="16"/>
                <w:lang w:eastAsia="en-US"/>
              </w:rPr>
            </w:pPr>
            <w:r w:rsidRPr="0030742B">
              <w:rPr>
                <w:sz w:val="16"/>
                <w:lang w:eastAsia="en-US"/>
              </w:rPr>
              <w:t>Цвет тонера – желтый</w:t>
            </w:r>
          </w:p>
          <w:p w:rsidR="0030742B" w:rsidRPr="0030742B" w:rsidRDefault="0030742B">
            <w:pPr>
              <w:spacing w:line="276" w:lineRule="auto"/>
              <w:rPr>
                <w:sz w:val="16"/>
                <w:lang w:eastAsia="en-US"/>
              </w:rPr>
            </w:pPr>
            <w:r w:rsidRPr="0030742B">
              <w:rPr>
                <w:sz w:val="16"/>
                <w:lang w:eastAsia="en-US"/>
              </w:rPr>
              <w:t>Ресурс не менее- 2300 страниц.</w:t>
            </w:r>
          </w:p>
          <w:p w:rsidR="0030742B" w:rsidRPr="0030742B" w:rsidRDefault="0030742B">
            <w:pPr>
              <w:spacing w:line="276" w:lineRule="auto"/>
              <w:rPr>
                <w:sz w:val="16"/>
                <w:lang w:eastAsia="en-US"/>
              </w:rPr>
            </w:pPr>
            <w:r w:rsidRPr="0030742B">
              <w:rPr>
                <w:color w:val="000000"/>
                <w:sz w:val="16"/>
                <w:lang w:eastAsia="en-US"/>
              </w:rPr>
              <w:t>Возможность заправки – наличие;</w:t>
            </w:r>
          </w:p>
          <w:p w:rsidR="0030742B" w:rsidRPr="0030742B" w:rsidRDefault="0030742B">
            <w:pPr>
              <w:spacing w:line="276" w:lineRule="auto"/>
              <w:rPr>
                <w:sz w:val="16"/>
                <w:lang w:eastAsia="en-US"/>
              </w:rPr>
            </w:pPr>
            <w:r w:rsidRPr="0030742B">
              <w:rPr>
                <w:color w:val="000000"/>
                <w:sz w:val="16"/>
                <w:lang w:eastAsia="en-US"/>
              </w:rPr>
              <w:t xml:space="preserve">Идентичность с </w:t>
            </w:r>
            <w:r w:rsidRPr="0030742B">
              <w:rPr>
                <w:b/>
                <w:bCs/>
                <w:sz w:val="16"/>
                <w:lang w:eastAsia="en-US"/>
              </w:rPr>
              <w:t>HP410А (CF412A)</w:t>
            </w:r>
          </w:p>
          <w:p w:rsidR="0030742B" w:rsidRPr="0030742B" w:rsidRDefault="0030742B">
            <w:pPr>
              <w:spacing w:line="276" w:lineRule="auto"/>
              <w:rPr>
                <w:sz w:val="16"/>
                <w:lang w:eastAsia="en-US"/>
              </w:rPr>
            </w:pPr>
            <w:r w:rsidRPr="0030742B">
              <w:rPr>
                <w:sz w:val="16"/>
                <w:lang w:eastAsia="en-US"/>
              </w:rPr>
              <w:t xml:space="preserve">Производитель - </w:t>
            </w:r>
            <w:r w:rsidRPr="0030742B">
              <w:rPr>
                <w:b/>
                <w:sz w:val="16"/>
                <w:lang w:val="en-US" w:eastAsia="en-US"/>
              </w:rPr>
              <w:t>Cactus</w:t>
            </w:r>
          </w:p>
        </w:tc>
      </w:tr>
      <w:tr w:rsidR="0030742B" w:rsidRPr="0030742B" w:rsidTr="0030742B">
        <w:trPr>
          <w:trHeight w:val="779"/>
          <w:jc w:val="center"/>
        </w:trPr>
        <w:tc>
          <w:tcPr>
            <w:tcW w:w="565"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sz w:val="16"/>
                <w:lang w:val="en-US" w:eastAsia="en-US"/>
              </w:rPr>
            </w:pPr>
            <w:r w:rsidRPr="0030742B">
              <w:rPr>
                <w:sz w:val="16"/>
                <w:lang w:val="en-US" w:eastAsia="en-US"/>
              </w:rPr>
              <w:t>22</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b/>
                <w:bCs/>
                <w:sz w:val="16"/>
                <w:lang w:eastAsia="en-US"/>
              </w:rPr>
            </w:pPr>
            <w:r w:rsidRPr="0030742B">
              <w:rPr>
                <w:b/>
                <w:bCs/>
                <w:sz w:val="16"/>
                <w:lang w:eastAsia="en-US"/>
              </w:rPr>
              <w:t xml:space="preserve">Картридж </w:t>
            </w:r>
            <w:r w:rsidRPr="0030742B">
              <w:rPr>
                <w:b/>
                <w:bCs/>
                <w:sz w:val="16"/>
                <w:lang w:val="en-US" w:eastAsia="en-US"/>
              </w:rPr>
              <w:t>CS-</w:t>
            </w:r>
            <w:r w:rsidRPr="0030742B">
              <w:rPr>
                <w:b/>
                <w:bCs/>
                <w:sz w:val="16"/>
                <w:lang w:eastAsia="en-US"/>
              </w:rPr>
              <w:t xml:space="preserve"> CF413A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3</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шт.</w:t>
            </w:r>
          </w:p>
        </w:tc>
        <w:tc>
          <w:tcPr>
            <w:tcW w:w="4532"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sz w:val="16"/>
                <w:lang w:eastAsia="en-US"/>
              </w:rPr>
            </w:pPr>
            <w:r w:rsidRPr="0030742B">
              <w:rPr>
                <w:sz w:val="16"/>
                <w:lang w:eastAsia="en-US"/>
              </w:rPr>
              <w:t>Вид - лазерный, совместимый</w:t>
            </w:r>
          </w:p>
          <w:p w:rsidR="0030742B" w:rsidRPr="0030742B" w:rsidRDefault="0030742B">
            <w:pPr>
              <w:spacing w:line="276" w:lineRule="auto"/>
              <w:rPr>
                <w:sz w:val="16"/>
                <w:lang w:eastAsia="en-US"/>
              </w:rPr>
            </w:pPr>
            <w:r w:rsidRPr="0030742B">
              <w:rPr>
                <w:sz w:val="16"/>
                <w:lang w:eastAsia="en-US"/>
              </w:rPr>
              <w:t>Цвет тонера – пурпурный</w:t>
            </w:r>
          </w:p>
          <w:p w:rsidR="0030742B" w:rsidRPr="0030742B" w:rsidRDefault="0030742B">
            <w:pPr>
              <w:spacing w:line="276" w:lineRule="auto"/>
              <w:rPr>
                <w:sz w:val="16"/>
                <w:lang w:eastAsia="en-US"/>
              </w:rPr>
            </w:pPr>
            <w:r w:rsidRPr="0030742B">
              <w:rPr>
                <w:sz w:val="16"/>
                <w:lang w:eastAsia="en-US"/>
              </w:rPr>
              <w:t>Ресурс не менее- 2300 страниц.</w:t>
            </w:r>
          </w:p>
          <w:p w:rsidR="0030742B" w:rsidRPr="0030742B" w:rsidRDefault="0030742B">
            <w:pPr>
              <w:spacing w:line="276" w:lineRule="auto"/>
              <w:rPr>
                <w:sz w:val="16"/>
                <w:lang w:eastAsia="en-US"/>
              </w:rPr>
            </w:pPr>
            <w:r w:rsidRPr="0030742B">
              <w:rPr>
                <w:color w:val="000000"/>
                <w:sz w:val="16"/>
                <w:lang w:eastAsia="en-US"/>
              </w:rPr>
              <w:t>Возможность заправки – наличие;</w:t>
            </w:r>
          </w:p>
          <w:p w:rsidR="0030742B" w:rsidRPr="0030742B" w:rsidRDefault="0030742B">
            <w:pPr>
              <w:spacing w:line="276" w:lineRule="auto"/>
              <w:rPr>
                <w:sz w:val="16"/>
                <w:lang w:eastAsia="en-US"/>
              </w:rPr>
            </w:pPr>
            <w:r w:rsidRPr="0030742B">
              <w:rPr>
                <w:color w:val="000000"/>
                <w:sz w:val="16"/>
                <w:lang w:eastAsia="en-US"/>
              </w:rPr>
              <w:t xml:space="preserve">Идентичность с </w:t>
            </w:r>
            <w:r w:rsidRPr="0030742B">
              <w:rPr>
                <w:b/>
                <w:bCs/>
                <w:sz w:val="16"/>
                <w:lang w:eastAsia="en-US"/>
              </w:rPr>
              <w:t>HP410А (CF413A)</w:t>
            </w:r>
          </w:p>
          <w:p w:rsidR="0030742B" w:rsidRPr="0030742B" w:rsidRDefault="0030742B">
            <w:pPr>
              <w:spacing w:line="276" w:lineRule="auto"/>
              <w:rPr>
                <w:sz w:val="16"/>
                <w:lang w:eastAsia="en-US"/>
              </w:rPr>
            </w:pPr>
            <w:r w:rsidRPr="0030742B">
              <w:rPr>
                <w:sz w:val="16"/>
                <w:lang w:eastAsia="en-US"/>
              </w:rPr>
              <w:t xml:space="preserve">Производитель - </w:t>
            </w:r>
            <w:r w:rsidRPr="0030742B">
              <w:rPr>
                <w:b/>
                <w:sz w:val="16"/>
                <w:lang w:val="en-US" w:eastAsia="en-US"/>
              </w:rPr>
              <w:t>Cactus</w:t>
            </w:r>
          </w:p>
        </w:tc>
      </w:tr>
      <w:tr w:rsidR="0030742B" w:rsidRPr="0030742B" w:rsidTr="0030742B">
        <w:trPr>
          <w:trHeight w:val="779"/>
          <w:jc w:val="center"/>
        </w:trPr>
        <w:tc>
          <w:tcPr>
            <w:tcW w:w="565"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sz w:val="16"/>
                <w:lang w:val="en-US" w:eastAsia="en-US"/>
              </w:rPr>
            </w:pPr>
            <w:r w:rsidRPr="0030742B">
              <w:rPr>
                <w:sz w:val="16"/>
                <w:lang w:val="en-US" w:eastAsia="en-US"/>
              </w:rPr>
              <w:t>23</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b/>
                <w:bCs/>
                <w:sz w:val="16"/>
                <w:lang w:eastAsia="en-US"/>
              </w:rPr>
            </w:pPr>
            <w:r w:rsidRPr="0030742B">
              <w:rPr>
                <w:b/>
                <w:bCs/>
                <w:sz w:val="16"/>
                <w:lang w:eastAsia="en-US"/>
              </w:rPr>
              <w:t xml:space="preserve">Картридж </w:t>
            </w:r>
            <w:r w:rsidRPr="0030742B">
              <w:rPr>
                <w:b/>
                <w:bCs/>
                <w:sz w:val="16"/>
                <w:lang w:val="en-US" w:eastAsia="en-US"/>
              </w:rPr>
              <w:t xml:space="preserve">CS- </w:t>
            </w:r>
            <w:r w:rsidRPr="0030742B">
              <w:rPr>
                <w:b/>
                <w:bCs/>
                <w:sz w:val="16"/>
                <w:lang w:eastAsia="en-US"/>
              </w:rPr>
              <w:t>D101S</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6</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шт.</w:t>
            </w:r>
          </w:p>
        </w:tc>
        <w:tc>
          <w:tcPr>
            <w:tcW w:w="4532"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sz w:val="16"/>
                <w:lang w:eastAsia="en-US"/>
              </w:rPr>
            </w:pPr>
            <w:r w:rsidRPr="0030742B">
              <w:rPr>
                <w:sz w:val="16"/>
                <w:lang w:eastAsia="en-US"/>
              </w:rPr>
              <w:t>Ви</w:t>
            </w:r>
            <w:proofErr w:type="gramStart"/>
            <w:r w:rsidRPr="0030742B">
              <w:rPr>
                <w:sz w:val="16"/>
                <w:lang w:eastAsia="en-US"/>
              </w:rPr>
              <w:t>д-</w:t>
            </w:r>
            <w:proofErr w:type="gramEnd"/>
            <w:r w:rsidRPr="0030742B">
              <w:rPr>
                <w:sz w:val="16"/>
                <w:lang w:eastAsia="en-US"/>
              </w:rPr>
              <w:t xml:space="preserve"> лазерный, совместимый</w:t>
            </w:r>
          </w:p>
          <w:p w:rsidR="0030742B" w:rsidRPr="0030742B" w:rsidRDefault="0030742B">
            <w:pPr>
              <w:spacing w:line="276" w:lineRule="auto"/>
              <w:rPr>
                <w:sz w:val="16"/>
                <w:lang w:eastAsia="en-US"/>
              </w:rPr>
            </w:pPr>
            <w:r w:rsidRPr="0030742B">
              <w:rPr>
                <w:sz w:val="16"/>
                <w:lang w:eastAsia="en-US"/>
              </w:rPr>
              <w:t>Цвет тонера – черный</w:t>
            </w:r>
          </w:p>
          <w:p w:rsidR="0030742B" w:rsidRPr="0030742B" w:rsidRDefault="0030742B">
            <w:pPr>
              <w:spacing w:line="276" w:lineRule="auto"/>
              <w:rPr>
                <w:sz w:val="16"/>
                <w:lang w:eastAsia="en-US"/>
              </w:rPr>
            </w:pPr>
            <w:r w:rsidRPr="0030742B">
              <w:rPr>
                <w:sz w:val="16"/>
                <w:lang w:eastAsia="en-US"/>
              </w:rPr>
              <w:t>Ресурс не менее- 1500 страниц.</w:t>
            </w:r>
          </w:p>
          <w:p w:rsidR="0030742B" w:rsidRPr="0030742B" w:rsidRDefault="0030742B">
            <w:pPr>
              <w:spacing w:line="276" w:lineRule="auto"/>
              <w:rPr>
                <w:sz w:val="16"/>
                <w:lang w:eastAsia="en-US"/>
              </w:rPr>
            </w:pPr>
            <w:r w:rsidRPr="0030742B">
              <w:rPr>
                <w:color w:val="000000"/>
                <w:sz w:val="16"/>
                <w:lang w:eastAsia="en-US"/>
              </w:rPr>
              <w:t>Возможность заправки – наличие;</w:t>
            </w:r>
          </w:p>
          <w:p w:rsidR="0030742B" w:rsidRPr="0030742B" w:rsidRDefault="0030742B">
            <w:pPr>
              <w:spacing w:line="276" w:lineRule="auto"/>
              <w:rPr>
                <w:sz w:val="16"/>
                <w:lang w:eastAsia="en-US"/>
              </w:rPr>
            </w:pPr>
            <w:r w:rsidRPr="0030742B">
              <w:rPr>
                <w:color w:val="000000"/>
                <w:sz w:val="16"/>
                <w:lang w:eastAsia="en-US"/>
              </w:rPr>
              <w:t xml:space="preserve">Идентичность с </w:t>
            </w:r>
            <w:r w:rsidRPr="0030742B">
              <w:rPr>
                <w:b/>
                <w:bCs/>
                <w:sz w:val="16"/>
                <w:lang w:eastAsia="en-US"/>
              </w:rPr>
              <w:t>Samsung MLT- D101S</w:t>
            </w:r>
          </w:p>
          <w:p w:rsidR="0030742B" w:rsidRPr="0030742B" w:rsidRDefault="0030742B">
            <w:pPr>
              <w:spacing w:line="276" w:lineRule="auto"/>
              <w:rPr>
                <w:sz w:val="16"/>
                <w:lang w:eastAsia="en-US"/>
              </w:rPr>
            </w:pPr>
            <w:r w:rsidRPr="0030742B">
              <w:rPr>
                <w:sz w:val="16"/>
                <w:lang w:eastAsia="en-US"/>
              </w:rPr>
              <w:t xml:space="preserve">Производитель - </w:t>
            </w:r>
            <w:r w:rsidRPr="0030742B">
              <w:rPr>
                <w:b/>
                <w:sz w:val="16"/>
                <w:lang w:val="en-US" w:eastAsia="en-US"/>
              </w:rPr>
              <w:t>Cactus</w:t>
            </w:r>
          </w:p>
        </w:tc>
      </w:tr>
      <w:tr w:rsidR="0030742B" w:rsidRPr="0030742B" w:rsidTr="0030742B">
        <w:trPr>
          <w:trHeight w:val="779"/>
          <w:jc w:val="center"/>
        </w:trPr>
        <w:tc>
          <w:tcPr>
            <w:tcW w:w="565"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sz w:val="16"/>
                <w:lang w:val="en-US" w:eastAsia="en-US"/>
              </w:rPr>
            </w:pPr>
            <w:r w:rsidRPr="0030742B">
              <w:rPr>
                <w:sz w:val="16"/>
                <w:lang w:val="en-US" w:eastAsia="en-US"/>
              </w:rPr>
              <w:t>24</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b/>
                <w:bCs/>
                <w:sz w:val="16"/>
                <w:lang w:eastAsia="en-US"/>
              </w:rPr>
            </w:pPr>
            <w:r w:rsidRPr="0030742B">
              <w:rPr>
                <w:b/>
                <w:bCs/>
                <w:sz w:val="16"/>
                <w:lang w:eastAsia="en-US"/>
              </w:rPr>
              <w:t xml:space="preserve">Картридж </w:t>
            </w:r>
            <w:r w:rsidRPr="0030742B">
              <w:rPr>
                <w:b/>
                <w:bCs/>
                <w:sz w:val="16"/>
                <w:lang w:val="en-US" w:eastAsia="en-US"/>
              </w:rPr>
              <w:t xml:space="preserve">CS- </w:t>
            </w:r>
            <w:r w:rsidRPr="0030742B">
              <w:rPr>
                <w:b/>
                <w:bCs/>
                <w:sz w:val="16"/>
                <w:lang w:eastAsia="en-US"/>
              </w:rPr>
              <w:t>D105S</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6</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jc w:val="center"/>
              <w:rPr>
                <w:rFonts w:ascii="Calibri" w:hAnsi="Calibri"/>
                <w:b/>
                <w:bCs/>
                <w:color w:val="000000"/>
                <w:sz w:val="16"/>
                <w:szCs w:val="23"/>
                <w:lang w:eastAsia="en-US"/>
              </w:rPr>
            </w:pPr>
            <w:r w:rsidRPr="0030742B">
              <w:rPr>
                <w:rFonts w:ascii="Calibri" w:hAnsi="Calibri"/>
                <w:b/>
                <w:bCs/>
                <w:color w:val="000000"/>
                <w:sz w:val="16"/>
                <w:szCs w:val="23"/>
                <w:lang w:eastAsia="en-US"/>
              </w:rPr>
              <w:t>шт.</w:t>
            </w:r>
          </w:p>
        </w:tc>
        <w:tc>
          <w:tcPr>
            <w:tcW w:w="4532" w:type="dxa"/>
            <w:gridSpan w:val="2"/>
            <w:tcBorders>
              <w:top w:val="single" w:sz="4" w:space="0" w:color="000000"/>
              <w:left w:val="single" w:sz="4" w:space="0" w:color="000000"/>
              <w:bottom w:val="single" w:sz="4" w:space="0" w:color="000000"/>
              <w:right w:val="single" w:sz="4" w:space="0" w:color="000000"/>
            </w:tcBorders>
            <w:vAlign w:val="center"/>
            <w:hideMark/>
          </w:tcPr>
          <w:p w:rsidR="0030742B" w:rsidRPr="0030742B" w:rsidRDefault="0030742B">
            <w:pPr>
              <w:spacing w:line="276" w:lineRule="auto"/>
              <w:rPr>
                <w:sz w:val="16"/>
                <w:lang w:eastAsia="en-US"/>
              </w:rPr>
            </w:pPr>
            <w:r w:rsidRPr="0030742B">
              <w:rPr>
                <w:sz w:val="16"/>
                <w:lang w:eastAsia="en-US"/>
              </w:rPr>
              <w:t>Ви</w:t>
            </w:r>
            <w:proofErr w:type="gramStart"/>
            <w:r w:rsidRPr="0030742B">
              <w:rPr>
                <w:sz w:val="16"/>
                <w:lang w:eastAsia="en-US"/>
              </w:rPr>
              <w:t>д-</w:t>
            </w:r>
            <w:proofErr w:type="gramEnd"/>
            <w:r w:rsidRPr="0030742B">
              <w:rPr>
                <w:sz w:val="16"/>
                <w:lang w:eastAsia="en-US"/>
              </w:rPr>
              <w:t xml:space="preserve"> лазерный, совместимый</w:t>
            </w:r>
          </w:p>
          <w:p w:rsidR="0030742B" w:rsidRPr="0030742B" w:rsidRDefault="0030742B">
            <w:pPr>
              <w:spacing w:line="276" w:lineRule="auto"/>
              <w:rPr>
                <w:sz w:val="16"/>
                <w:lang w:eastAsia="en-US"/>
              </w:rPr>
            </w:pPr>
            <w:r w:rsidRPr="0030742B">
              <w:rPr>
                <w:sz w:val="16"/>
                <w:lang w:eastAsia="en-US"/>
              </w:rPr>
              <w:t>Цвет тонера – черный</w:t>
            </w:r>
          </w:p>
          <w:p w:rsidR="0030742B" w:rsidRPr="0030742B" w:rsidRDefault="0030742B">
            <w:pPr>
              <w:spacing w:line="276" w:lineRule="auto"/>
              <w:rPr>
                <w:sz w:val="16"/>
                <w:lang w:eastAsia="en-US"/>
              </w:rPr>
            </w:pPr>
            <w:r w:rsidRPr="0030742B">
              <w:rPr>
                <w:sz w:val="16"/>
                <w:lang w:eastAsia="en-US"/>
              </w:rPr>
              <w:t>Ресурс не менее- 1500 страниц.</w:t>
            </w:r>
          </w:p>
          <w:p w:rsidR="0030742B" w:rsidRPr="0030742B" w:rsidRDefault="0030742B">
            <w:pPr>
              <w:spacing w:line="276" w:lineRule="auto"/>
              <w:rPr>
                <w:sz w:val="16"/>
                <w:lang w:eastAsia="en-US"/>
              </w:rPr>
            </w:pPr>
            <w:r w:rsidRPr="0030742B">
              <w:rPr>
                <w:color w:val="000000"/>
                <w:sz w:val="16"/>
                <w:lang w:eastAsia="en-US"/>
              </w:rPr>
              <w:t>Возможность заправки – наличие;</w:t>
            </w:r>
            <w:r w:rsidR="00096711">
              <w:rPr>
                <w:sz w:val="16"/>
                <w:lang w:eastAsia="en-US"/>
              </w:rPr>
              <w:t xml:space="preserve"> </w:t>
            </w:r>
            <w:r w:rsidRPr="0030742B">
              <w:rPr>
                <w:color w:val="000000"/>
                <w:sz w:val="16"/>
                <w:lang w:eastAsia="en-US"/>
              </w:rPr>
              <w:t xml:space="preserve">Идентичность с </w:t>
            </w:r>
            <w:r w:rsidRPr="0030742B">
              <w:rPr>
                <w:b/>
                <w:bCs/>
                <w:sz w:val="16"/>
                <w:lang w:eastAsia="en-US"/>
              </w:rPr>
              <w:t>Samsung MLT- D105S</w:t>
            </w:r>
            <w:r w:rsidR="00096711">
              <w:rPr>
                <w:sz w:val="16"/>
                <w:lang w:eastAsia="en-US"/>
              </w:rPr>
              <w:t xml:space="preserve">, </w:t>
            </w:r>
            <w:r w:rsidRPr="0030742B">
              <w:rPr>
                <w:sz w:val="16"/>
                <w:lang w:eastAsia="en-US"/>
              </w:rPr>
              <w:t xml:space="preserve">Производитель - </w:t>
            </w:r>
            <w:r w:rsidRPr="0030742B">
              <w:rPr>
                <w:b/>
                <w:sz w:val="16"/>
                <w:lang w:val="en-US" w:eastAsia="en-US"/>
              </w:rPr>
              <w:t>Cactus</w:t>
            </w:r>
          </w:p>
        </w:tc>
      </w:tr>
    </w:tbl>
    <w:p w:rsidR="0030742B" w:rsidRPr="00B20296" w:rsidRDefault="0030742B" w:rsidP="0030742B">
      <w:pPr>
        <w:autoSpaceDE w:val="0"/>
        <w:autoSpaceDN w:val="0"/>
        <w:adjustRightInd w:val="0"/>
        <w:ind w:firstLine="709"/>
        <w:jc w:val="both"/>
        <w:rPr>
          <w:color w:val="000000"/>
          <w:sz w:val="24"/>
          <w:szCs w:val="24"/>
        </w:rPr>
      </w:pPr>
      <w:r w:rsidRPr="004667FD">
        <w:rPr>
          <w:color w:val="000000"/>
          <w:sz w:val="24"/>
          <w:szCs w:val="24"/>
        </w:rPr>
        <w:t>Комиссией УФАС России по Свердловской области установлено, что участник закупк</w:t>
      </w:r>
      <w:proofErr w:type="gramStart"/>
      <w:r w:rsidRPr="004667FD">
        <w:rPr>
          <w:color w:val="000000"/>
          <w:sz w:val="24"/>
          <w:szCs w:val="24"/>
        </w:rPr>
        <w:t>и ООО</w:t>
      </w:r>
      <w:proofErr w:type="gramEnd"/>
      <w:r w:rsidRPr="004667FD">
        <w:rPr>
          <w:color w:val="000000"/>
          <w:sz w:val="24"/>
          <w:szCs w:val="24"/>
        </w:rPr>
        <w:t xml:space="preserve"> </w:t>
      </w:r>
      <w:r w:rsidR="00222C39" w:rsidRPr="0030742B">
        <w:rPr>
          <w:sz w:val="24"/>
          <w:szCs w:val="24"/>
        </w:rPr>
        <w:t>«АРТ-Сервис»</w:t>
      </w:r>
      <w:r w:rsidRPr="004667FD">
        <w:rPr>
          <w:color w:val="000000"/>
          <w:sz w:val="24"/>
          <w:szCs w:val="24"/>
        </w:rPr>
        <w:t xml:space="preserve"> представил в первой части заявки по по</w:t>
      </w:r>
      <w:r w:rsidR="00222C39">
        <w:rPr>
          <w:color w:val="000000"/>
          <w:sz w:val="24"/>
          <w:szCs w:val="24"/>
        </w:rPr>
        <w:t xml:space="preserve">зициям 15,16,17,18,19,20,21,22,23,24 </w:t>
      </w:r>
      <w:r w:rsidR="00E16EF5">
        <w:rPr>
          <w:color w:val="000000"/>
          <w:sz w:val="24"/>
          <w:szCs w:val="24"/>
        </w:rPr>
        <w:t>модели картриджей без указания на маркировку «</w:t>
      </w:r>
      <w:r w:rsidR="00E16EF5">
        <w:rPr>
          <w:color w:val="000000"/>
          <w:sz w:val="24"/>
          <w:szCs w:val="24"/>
          <w:lang w:val="en-US"/>
        </w:rPr>
        <w:t>CS</w:t>
      </w:r>
      <w:r w:rsidR="00E16EF5">
        <w:rPr>
          <w:color w:val="000000"/>
          <w:sz w:val="24"/>
          <w:szCs w:val="24"/>
        </w:rPr>
        <w:t xml:space="preserve">», что </w:t>
      </w:r>
      <w:r w:rsidRPr="004667FD">
        <w:rPr>
          <w:color w:val="000000"/>
          <w:sz w:val="24"/>
          <w:szCs w:val="24"/>
        </w:rPr>
        <w:t xml:space="preserve">не соответствует требованиям </w:t>
      </w:r>
      <w:r w:rsidR="00E16EF5">
        <w:rPr>
          <w:color w:val="000000"/>
          <w:sz w:val="24"/>
          <w:szCs w:val="24"/>
        </w:rPr>
        <w:t>аукционной документации</w:t>
      </w:r>
      <w:r>
        <w:rPr>
          <w:color w:val="000000"/>
          <w:sz w:val="24"/>
          <w:szCs w:val="24"/>
        </w:rPr>
        <w:t>, так как согласно</w:t>
      </w:r>
      <w:r w:rsidR="00E16EF5">
        <w:rPr>
          <w:color w:val="000000"/>
          <w:sz w:val="24"/>
          <w:szCs w:val="24"/>
        </w:rPr>
        <w:t xml:space="preserve"> техническому заданию участник закупки должен был указать </w:t>
      </w:r>
      <w:r w:rsidR="00CB3339">
        <w:rPr>
          <w:color w:val="000000"/>
          <w:sz w:val="24"/>
          <w:szCs w:val="24"/>
        </w:rPr>
        <w:t>данную маркировку</w:t>
      </w:r>
      <w:r w:rsidRPr="00603C02">
        <w:rPr>
          <w:color w:val="000000"/>
          <w:sz w:val="24"/>
          <w:szCs w:val="24"/>
        </w:rPr>
        <w:t>.</w:t>
      </w:r>
    </w:p>
    <w:p w:rsidR="0030742B" w:rsidRPr="00B20296" w:rsidRDefault="0030742B" w:rsidP="0030742B">
      <w:pPr>
        <w:autoSpaceDE w:val="0"/>
        <w:autoSpaceDN w:val="0"/>
        <w:adjustRightInd w:val="0"/>
        <w:ind w:firstLine="709"/>
        <w:jc w:val="both"/>
        <w:rPr>
          <w:color w:val="000000"/>
          <w:sz w:val="24"/>
          <w:szCs w:val="24"/>
        </w:rPr>
      </w:pPr>
      <w:proofErr w:type="gramStart"/>
      <w:r w:rsidRPr="00B20296">
        <w:rPr>
          <w:color w:val="000000"/>
          <w:sz w:val="24"/>
          <w:szCs w:val="24"/>
        </w:rPr>
        <w:t xml:space="preserve">Согласно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 3 ст.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w:t>
      </w:r>
      <w:r w:rsidRPr="00B20296">
        <w:rPr>
          <w:color w:val="000000"/>
          <w:sz w:val="24"/>
          <w:szCs w:val="24"/>
        </w:rPr>
        <w:lastRenderedPageBreak/>
        <w:t>аукциона или об</w:t>
      </w:r>
      <w:proofErr w:type="gramEnd"/>
      <w:r w:rsidRPr="00B20296">
        <w:rPr>
          <w:color w:val="000000"/>
          <w:sz w:val="24"/>
          <w:szCs w:val="24"/>
        </w:rPr>
        <w:t xml:space="preserve"> </w:t>
      </w:r>
      <w:proofErr w:type="gramStart"/>
      <w:r w:rsidRPr="00B20296">
        <w:rPr>
          <w:color w:val="000000"/>
          <w:sz w:val="24"/>
          <w:szCs w:val="24"/>
        </w:rPr>
        <w:t>отказе</w:t>
      </w:r>
      <w:proofErr w:type="gramEnd"/>
      <w:r w:rsidRPr="00B20296">
        <w:rPr>
          <w:color w:val="000000"/>
          <w:sz w:val="24"/>
          <w:szCs w:val="24"/>
        </w:rPr>
        <w:t xml:space="preserve"> в допуске к участию в таком аукционе в порядке и по основаниям, которые предусмотрены ч. 4 ст. 67 Закона о контрактной системе.</w:t>
      </w:r>
    </w:p>
    <w:p w:rsidR="0030742B" w:rsidRPr="00B20296" w:rsidRDefault="0030742B" w:rsidP="0030742B">
      <w:pPr>
        <w:autoSpaceDE w:val="0"/>
        <w:autoSpaceDN w:val="0"/>
        <w:adjustRightInd w:val="0"/>
        <w:ind w:firstLine="709"/>
        <w:jc w:val="both"/>
        <w:rPr>
          <w:color w:val="000000"/>
          <w:sz w:val="24"/>
          <w:szCs w:val="24"/>
        </w:rPr>
      </w:pPr>
      <w:r w:rsidRPr="00B20296">
        <w:rPr>
          <w:color w:val="000000"/>
          <w:sz w:val="24"/>
          <w:szCs w:val="24"/>
        </w:rPr>
        <w:t>Частью 4 ст. 67 Закона о контрактной системе установлено, что участник электронного аукциона не допускается к участию в нем в случае:</w:t>
      </w:r>
    </w:p>
    <w:p w:rsidR="0030742B" w:rsidRPr="00B20296" w:rsidRDefault="0030742B" w:rsidP="0030742B">
      <w:pPr>
        <w:autoSpaceDE w:val="0"/>
        <w:autoSpaceDN w:val="0"/>
        <w:adjustRightInd w:val="0"/>
        <w:ind w:firstLine="709"/>
        <w:jc w:val="both"/>
        <w:rPr>
          <w:color w:val="000000"/>
          <w:sz w:val="24"/>
          <w:szCs w:val="24"/>
        </w:rPr>
      </w:pPr>
      <w:r w:rsidRPr="00B20296">
        <w:rPr>
          <w:color w:val="000000"/>
          <w:sz w:val="24"/>
          <w:szCs w:val="24"/>
        </w:rPr>
        <w:t>1) непредоставления информации, предусмотренной ч. 3 ст. 66 Закона о контрактной системе, или предоставления недостоверной информации;</w:t>
      </w:r>
    </w:p>
    <w:p w:rsidR="0030742B" w:rsidRPr="00B20296" w:rsidRDefault="0030742B" w:rsidP="0030742B">
      <w:pPr>
        <w:autoSpaceDE w:val="0"/>
        <w:autoSpaceDN w:val="0"/>
        <w:adjustRightInd w:val="0"/>
        <w:ind w:firstLine="709"/>
        <w:jc w:val="both"/>
        <w:rPr>
          <w:color w:val="000000"/>
          <w:sz w:val="24"/>
          <w:szCs w:val="24"/>
        </w:rPr>
      </w:pPr>
      <w:r w:rsidRPr="00B20296">
        <w:rPr>
          <w:color w:val="000000"/>
          <w:sz w:val="24"/>
          <w:szCs w:val="24"/>
        </w:rPr>
        <w:t xml:space="preserve">2) несоответствия информации, предусмотренной ч. 3 ст. 66 Закона о контрактной системе, требованиям документации о таком аукционе. </w:t>
      </w:r>
    </w:p>
    <w:p w:rsidR="0030742B" w:rsidRDefault="0030742B" w:rsidP="0030742B">
      <w:pPr>
        <w:autoSpaceDE w:val="0"/>
        <w:autoSpaceDN w:val="0"/>
        <w:adjustRightInd w:val="0"/>
        <w:ind w:firstLine="709"/>
        <w:jc w:val="both"/>
        <w:rPr>
          <w:color w:val="000000"/>
          <w:sz w:val="24"/>
          <w:szCs w:val="24"/>
        </w:rPr>
      </w:pPr>
      <w:r w:rsidRPr="00603C02">
        <w:rPr>
          <w:color w:val="000000"/>
          <w:sz w:val="24"/>
          <w:szCs w:val="24"/>
        </w:rPr>
        <w:t xml:space="preserve">Таким образом, по итогам рассмотрения первых частей заявок на участие в аукционе комиссией уполномоченного органа было принято правомерное решение об отказе в допуске к участию в аукционе участнику закупки </w:t>
      </w:r>
      <w:r w:rsidR="00222C39" w:rsidRPr="00EA0C03">
        <w:rPr>
          <w:sz w:val="24"/>
          <w:szCs w:val="24"/>
        </w:rPr>
        <w:t xml:space="preserve">ООО </w:t>
      </w:r>
      <w:r w:rsidR="00222C39" w:rsidRPr="0030742B">
        <w:rPr>
          <w:sz w:val="24"/>
          <w:szCs w:val="24"/>
        </w:rPr>
        <w:t>«АРТ-Сервис»</w:t>
      </w:r>
      <w:r w:rsidR="00222C39">
        <w:rPr>
          <w:sz w:val="24"/>
          <w:szCs w:val="24"/>
        </w:rPr>
        <w:t xml:space="preserve"> </w:t>
      </w:r>
      <w:r w:rsidRPr="00603C02">
        <w:rPr>
          <w:color w:val="000000"/>
          <w:sz w:val="24"/>
          <w:szCs w:val="24"/>
        </w:rPr>
        <w:t xml:space="preserve">по основанию, указанному в протоколе </w:t>
      </w:r>
      <w:r w:rsidRPr="00533824">
        <w:rPr>
          <w:color w:val="000000"/>
          <w:sz w:val="24"/>
          <w:szCs w:val="24"/>
        </w:rPr>
        <w:t>№</w:t>
      </w:r>
      <w:r>
        <w:rPr>
          <w:color w:val="000000"/>
          <w:sz w:val="24"/>
          <w:szCs w:val="24"/>
        </w:rPr>
        <w:t xml:space="preserve"> </w:t>
      </w:r>
      <w:r w:rsidR="00222C39" w:rsidRPr="00C447F5">
        <w:rPr>
          <w:color w:val="000000"/>
          <w:sz w:val="24"/>
          <w:szCs w:val="24"/>
        </w:rPr>
        <w:t>0862600013617000009</w:t>
      </w:r>
      <w:r w:rsidRPr="00533824">
        <w:rPr>
          <w:color w:val="000000"/>
          <w:sz w:val="24"/>
          <w:szCs w:val="24"/>
        </w:rPr>
        <w:t xml:space="preserve">-1 </w:t>
      </w:r>
      <w:r w:rsidRPr="00603C02">
        <w:rPr>
          <w:color w:val="000000"/>
          <w:sz w:val="24"/>
          <w:szCs w:val="24"/>
        </w:rPr>
        <w:t xml:space="preserve">от </w:t>
      </w:r>
      <w:r w:rsidR="00222C39">
        <w:rPr>
          <w:color w:val="000000"/>
          <w:sz w:val="24"/>
          <w:szCs w:val="24"/>
        </w:rPr>
        <w:t>26</w:t>
      </w:r>
      <w:r w:rsidRPr="00603C02">
        <w:rPr>
          <w:color w:val="000000"/>
          <w:sz w:val="24"/>
          <w:szCs w:val="24"/>
        </w:rPr>
        <w:t>.10.2017 г.</w:t>
      </w:r>
    </w:p>
    <w:p w:rsidR="0030742B" w:rsidRDefault="0030742B" w:rsidP="0030742B">
      <w:pPr>
        <w:autoSpaceDE w:val="0"/>
        <w:autoSpaceDN w:val="0"/>
        <w:adjustRightInd w:val="0"/>
        <w:ind w:firstLine="709"/>
        <w:jc w:val="both"/>
        <w:rPr>
          <w:color w:val="000000"/>
          <w:sz w:val="24"/>
          <w:szCs w:val="24"/>
        </w:rPr>
      </w:pPr>
      <w:r w:rsidRPr="00603C02">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Pr>
          <w:color w:val="000000"/>
          <w:sz w:val="24"/>
          <w:szCs w:val="24"/>
        </w:rPr>
        <w:t xml:space="preserve"> </w:t>
      </w:r>
    </w:p>
    <w:p w:rsidR="00EA0C03" w:rsidRPr="00EA0C03" w:rsidRDefault="00EA0C03" w:rsidP="00EA0C03">
      <w:pPr>
        <w:autoSpaceDE w:val="0"/>
        <w:autoSpaceDN w:val="0"/>
        <w:adjustRightInd w:val="0"/>
        <w:rPr>
          <w:color w:val="000000"/>
          <w:sz w:val="24"/>
          <w:szCs w:val="24"/>
        </w:rPr>
      </w:pPr>
    </w:p>
    <w:p w:rsidR="00EA0C03" w:rsidRPr="00EA0C03" w:rsidRDefault="00EA0C03" w:rsidP="00EA0C03">
      <w:pPr>
        <w:autoSpaceDE w:val="0"/>
        <w:autoSpaceDN w:val="0"/>
        <w:adjustRightInd w:val="0"/>
        <w:ind w:firstLine="709"/>
        <w:jc w:val="center"/>
        <w:rPr>
          <w:color w:val="000000"/>
          <w:sz w:val="24"/>
          <w:szCs w:val="24"/>
        </w:rPr>
      </w:pPr>
      <w:proofErr w:type="gramStart"/>
      <w:r w:rsidRPr="00EA0C03">
        <w:rPr>
          <w:color w:val="000000"/>
          <w:sz w:val="24"/>
          <w:szCs w:val="24"/>
        </w:rPr>
        <w:t>Р</w:t>
      </w:r>
      <w:proofErr w:type="gramEnd"/>
      <w:r w:rsidRPr="00EA0C03">
        <w:rPr>
          <w:color w:val="000000"/>
          <w:sz w:val="24"/>
          <w:szCs w:val="24"/>
        </w:rPr>
        <w:t xml:space="preserve"> Е Ш И Л А:</w:t>
      </w:r>
    </w:p>
    <w:p w:rsidR="00EA0C03" w:rsidRPr="00EA0C03" w:rsidRDefault="00EA0C03" w:rsidP="00EA0C03">
      <w:pPr>
        <w:autoSpaceDE w:val="0"/>
        <w:autoSpaceDN w:val="0"/>
        <w:adjustRightInd w:val="0"/>
        <w:ind w:firstLine="709"/>
        <w:jc w:val="center"/>
        <w:rPr>
          <w:color w:val="000000"/>
          <w:sz w:val="24"/>
          <w:szCs w:val="24"/>
        </w:rPr>
      </w:pPr>
    </w:p>
    <w:p w:rsidR="00EA0C03" w:rsidRPr="00EA0C03" w:rsidRDefault="00EA0C03" w:rsidP="0030742B">
      <w:pPr>
        <w:numPr>
          <w:ilvl w:val="0"/>
          <w:numId w:val="3"/>
        </w:numPr>
        <w:tabs>
          <w:tab w:val="left" w:pos="993"/>
        </w:tabs>
        <w:jc w:val="both"/>
        <w:rPr>
          <w:color w:val="000000"/>
          <w:sz w:val="24"/>
          <w:szCs w:val="24"/>
        </w:rPr>
      </w:pPr>
      <w:r w:rsidRPr="00EA0C03">
        <w:rPr>
          <w:color w:val="000000"/>
          <w:sz w:val="24"/>
          <w:szCs w:val="24"/>
        </w:rPr>
        <w:t>Жалоб</w:t>
      </w:r>
      <w:proofErr w:type="gramStart"/>
      <w:r w:rsidRPr="00EA0C03">
        <w:rPr>
          <w:color w:val="000000"/>
          <w:sz w:val="24"/>
          <w:szCs w:val="24"/>
        </w:rPr>
        <w:t>у</w:t>
      </w:r>
      <w:r w:rsidRPr="00EA0C03">
        <w:t xml:space="preserve"> </w:t>
      </w:r>
      <w:r w:rsidRPr="00EA0C03">
        <w:rPr>
          <w:sz w:val="24"/>
          <w:szCs w:val="24"/>
        </w:rPr>
        <w:t>ООО</w:t>
      </w:r>
      <w:proofErr w:type="gramEnd"/>
      <w:r w:rsidRPr="00EA0C03">
        <w:rPr>
          <w:sz w:val="24"/>
          <w:szCs w:val="24"/>
        </w:rPr>
        <w:t xml:space="preserve"> </w:t>
      </w:r>
      <w:r w:rsidR="0030742B" w:rsidRPr="0030742B">
        <w:rPr>
          <w:sz w:val="24"/>
          <w:szCs w:val="24"/>
        </w:rPr>
        <w:t>«АРТ-Сервис»</w:t>
      </w:r>
      <w:r w:rsidR="0030742B">
        <w:rPr>
          <w:sz w:val="24"/>
          <w:szCs w:val="24"/>
        </w:rPr>
        <w:t xml:space="preserve"> </w:t>
      </w:r>
      <w:r w:rsidRPr="00EA0C03">
        <w:rPr>
          <w:color w:val="000000"/>
          <w:sz w:val="24"/>
          <w:szCs w:val="24"/>
        </w:rPr>
        <w:t xml:space="preserve">признать </w:t>
      </w:r>
      <w:r w:rsidR="0030742B">
        <w:rPr>
          <w:color w:val="000000"/>
          <w:sz w:val="24"/>
          <w:szCs w:val="24"/>
        </w:rPr>
        <w:t>не</w:t>
      </w:r>
      <w:r w:rsidRPr="00EA0C03">
        <w:rPr>
          <w:color w:val="000000"/>
          <w:sz w:val="24"/>
          <w:szCs w:val="24"/>
        </w:rPr>
        <w:t>обоснованной.</w:t>
      </w:r>
    </w:p>
    <w:p w:rsidR="00EA0C03" w:rsidRPr="00EA0C03" w:rsidRDefault="00EA0C03" w:rsidP="00EA0C03">
      <w:pPr>
        <w:tabs>
          <w:tab w:val="left" w:pos="993"/>
        </w:tabs>
        <w:ind w:firstLine="709"/>
        <w:jc w:val="both"/>
        <w:rPr>
          <w:color w:val="000000"/>
          <w:sz w:val="24"/>
          <w:szCs w:val="24"/>
        </w:rPr>
      </w:pPr>
      <w:r w:rsidRPr="00EA0C03">
        <w:rPr>
          <w:color w:val="000000"/>
          <w:sz w:val="24"/>
          <w:szCs w:val="24"/>
        </w:rPr>
        <w:t xml:space="preserve">2. В </w:t>
      </w:r>
      <w:r w:rsidR="00222C39">
        <w:rPr>
          <w:color w:val="000000"/>
          <w:sz w:val="24"/>
          <w:szCs w:val="24"/>
        </w:rPr>
        <w:t xml:space="preserve">действиях Заказчика в лице </w:t>
      </w:r>
      <w:r w:rsidR="00222C39" w:rsidRPr="00483BCE">
        <w:rPr>
          <w:sz w:val="24"/>
          <w:szCs w:val="24"/>
        </w:rPr>
        <w:t>Муниципально</w:t>
      </w:r>
      <w:r w:rsidR="00222C39">
        <w:rPr>
          <w:sz w:val="24"/>
          <w:szCs w:val="24"/>
        </w:rPr>
        <w:t>го</w:t>
      </w:r>
      <w:r w:rsidR="00222C39" w:rsidRPr="00483BCE">
        <w:rPr>
          <w:sz w:val="24"/>
          <w:szCs w:val="24"/>
        </w:rPr>
        <w:t xml:space="preserve"> бюджетно</w:t>
      </w:r>
      <w:r w:rsidR="00222C39">
        <w:rPr>
          <w:sz w:val="24"/>
          <w:szCs w:val="24"/>
        </w:rPr>
        <w:t>го</w:t>
      </w:r>
      <w:r w:rsidR="00222C39" w:rsidRPr="00483BCE">
        <w:rPr>
          <w:sz w:val="24"/>
          <w:szCs w:val="24"/>
        </w:rPr>
        <w:t xml:space="preserve"> общеобразовательно</w:t>
      </w:r>
      <w:r w:rsidR="00222C39">
        <w:rPr>
          <w:sz w:val="24"/>
          <w:szCs w:val="24"/>
        </w:rPr>
        <w:t>го</w:t>
      </w:r>
      <w:r w:rsidR="00222C39" w:rsidRPr="00483BCE">
        <w:rPr>
          <w:sz w:val="24"/>
          <w:szCs w:val="24"/>
        </w:rPr>
        <w:t xml:space="preserve"> учреждени</w:t>
      </w:r>
      <w:r w:rsidR="00222C39">
        <w:rPr>
          <w:sz w:val="24"/>
          <w:szCs w:val="24"/>
        </w:rPr>
        <w:t>я</w:t>
      </w:r>
      <w:r w:rsidR="00222C39" w:rsidRPr="00483BCE">
        <w:rPr>
          <w:sz w:val="24"/>
          <w:szCs w:val="24"/>
        </w:rPr>
        <w:t xml:space="preserve"> «Средняя  школа № 25»</w:t>
      </w:r>
      <w:r w:rsidR="00222C39">
        <w:rPr>
          <w:sz w:val="24"/>
          <w:szCs w:val="24"/>
        </w:rPr>
        <w:t xml:space="preserve">, уполномоченного органа в лице </w:t>
      </w:r>
      <w:r w:rsidR="00222C39" w:rsidRPr="00483BCE">
        <w:rPr>
          <w:color w:val="000000"/>
          <w:sz w:val="24"/>
          <w:szCs w:val="24"/>
        </w:rPr>
        <w:t>Муниципально</w:t>
      </w:r>
      <w:r w:rsidR="00222C39">
        <w:rPr>
          <w:color w:val="000000"/>
          <w:sz w:val="24"/>
          <w:szCs w:val="24"/>
        </w:rPr>
        <w:t>го</w:t>
      </w:r>
      <w:r w:rsidR="00222C39" w:rsidRPr="00483BCE">
        <w:rPr>
          <w:color w:val="000000"/>
          <w:sz w:val="24"/>
          <w:szCs w:val="24"/>
        </w:rPr>
        <w:t xml:space="preserve"> казенно</w:t>
      </w:r>
      <w:r w:rsidR="00222C39">
        <w:rPr>
          <w:color w:val="000000"/>
          <w:sz w:val="24"/>
          <w:szCs w:val="24"/>
        </w:rPr>
        <w:t>го</w:t>
      </w:r>
      <w:r w:rsidR="00222C39" w:rsidRPr="00483BCE">
        <w:rPr>
          <w:color w:val="000000"/>
          <w:sz w:val="24"/>
          <w:szCs w:val="24"/>
        </w:rPr>
        <w:t xml:space="preserve"> учреждени</w:t>
      </w:r>
      <w:r w:rsidR="00222C39">
        <w:rPr>
          <w:color w:val="000000"/>
          <w:sz w:val="24"/>
          <w:szCs w:val="24"/>
        </w:rPr>
        <w:t>я</w:t>
      </w:r>
      <w:r w:rsidR="00222C39" w:rsidRPr="00483BCE">
        <w:rPr>
          <w:color w:val="000000"/>
          <w:sz w:val="24"/>
          <w:szCs w:val="24"/>
        </w:rPr>
        <w:t xml:space="preserve"> «Служба муниципального заказа»</w:t>
      </w:r>
      <w:r w:rsidR="00222C39">
        <w:rPr>
          <w:color w:val="000000"/>
          <w:sz w:val="24"/>
          <w:szCs w:val="24"/>
        </w:rPr>
        <w:t>, его комиссии нарушений Закона о контрактной системе не выявлено</w:t>
      </w:r>
      <w:r w:rsidRPr="00EA0C03">
        <w:rPr>
          <w:color w:val="000000"/>
          <w:sz w:val="24"/>
          <w:szCs w:val="24"/>
        </w:rPr>
        <w:t>.</w:t>
      </w:r>
    </w:p>
    <w:p w:rsidR="00EA0C03" w:rsidRPr="00EA0C03" w:rsidRDefault="00EA0C03" w:rsidP="00EA0C03">
      <w:pPr>
        <w:tabs>
          <w:tab w:val="left" w:pos="993"/>
        </w:tabs>
        <w:ind w:firstLine="709"/>
        <w:jc w:val="both"/>
        <w:rPr>
          <w:color w:val="000000"/>
          <w:sz w:val="24"/>
          <w:szCs w:val="24"/>
        </w:rPr>
      </w:pPr>
      <w:r w:rsidRPr="00EA0C03">
        <w:rPr>
          <w:color w:val="000000"/>
          <w:sz w:val="24"/>
          <w:szCs w:val="24"/>
        </w:rPr>
        <w:t xml:space="preserve">3. Заказчику в лице </w:t>
      </w:r>
      <w:r w:rsidR="00222C39" w:rsidRPr="00483BCE">
        <w:rPr>
          <w:sz w:val="24"/>
          <w:szCs w:val="24"/>
        </w:rPr>
        <w:t>Муниципально</w:t>
      </w:r>
      <w:r w:rsidR="00222C39">
        <w:rPr>
          <w:sz w:val="24"/>
          <w:szCs w:val="24"/>
        </w:rPr>
        <w:t>го</w:t>
      </w:r>
      <w:r w:rsidR="00222C39" w:rsidRPr="00483BCE">
        <w:rPr>
          <w:sz w:val="24"/>
          <w:szCs w:val="24"/>
        </w:rPr>
        <w:t xml:space="preserve"> бюджетно</w:t>
      </w:r>
      <w:r w:rsidR="00222C39">
        <w:rPr>
          <w:sz w:val="24"/>
          <w:szCs w:val="24"/>
        </w:rPr>
        <w:t>го</w:t>
      </w:r>
      <w:r w:rsidR="00222C39" w:rsidRPr="00483BCE">
        <w:rPr>
          <w:sz w:val="24"/>
          <w:szCs w:val="24"/>
        </w:rPr>
        <w:t xml:space="preserve"> общеобразовательно</w:t>
      </w:r>
      <w:r w:rsidR="00222C39">
        <w:rPr>
          <w:sz w:val="24"/>
          <w:szCs w:val="24"/>
        </w:rPr>
        <w:t>го</w:t>
      </w:r>
      <w:r w:rsidR="00222C39" w:rsidRPr="00483BCE">
        <w:rPr>
          <w:sz w:val="24"/>
          <w:szCs w:val="24"/>
        </w:rPr>
        <w:t xml:space="preserve"> учреждени</w:t>
      </w:r>
      <w:r w:rsidR="00222C39">
        <w:rPr>
          <w:sz w:val="24"/>
          <w:szCs w:val="24"/>
        </w:rPr>
        <w:t>я</w:t>
      </w:r>
      <w:r w:rsidR="00222C39" w:rsidRPr="00483BCE">
        <w:rPr>
          <w:sz w:val="24"/>
          <w:szCs w:val="24"/>
        </w:rPr>
        <w:t xml:space="preserve"> «Средняя  школа № 25»</w:t>
      </w:r>
      <w:r w:rsidRPr="00EA0C03">
        <w:rPr>
          <w:color w:val="000000"/>
          <w:sz w:val="24"/>
          <w:szCs w:val="24"/>
        </w:rPr>
        <w:t xml:space="preserve">, уполномоченному органу в лице </w:t>
      </w:r>
      <w:r w:rsidR="00222C39" w:rsidRPr="00483BCE">
        <w:rPr>
          <w:color w:val="000000"/>
          <w:sz w:val="24"/>
          <w:szCs w:val="24"/>
        </w:rPr>
        <w:t>Муниципально</w:t>
      </w:r>
      <w:r w:rsidR="00222C39">
        <w:rPr>
          <w:color w:val="000000"/>
          <w:sz w:val="24"/>
          <w:szCs w:val="24"/>
        </w:rPr>
        <w:t>го</w:t>
      </w:r>
      <w:r w:rsidR="00222C39" w:rsidRPr="00483BCE">
        <w:rPr>
          <w:color w:val="000000"/>
          <w:sz w:val="24"/>
          <w:szCs w:val="24"/>
        </w:rPr>
        <w:t xml:space="preserve"> казенно</w:t>
      </w:r>
      <w:r w:rsidR="00222C39">
        <w:rPr>
          <w:color w:val="000000"/>
          <w:sz w:val="24"/>
          <w:szCs w:val="24"/>
        </w:rPr>
        <w:t>го</w:t>
      </w:r>
      <w:r w:rsidR="00222C39" w:rsidRPr="00483BCE">
        <w:rPr>
          <w:color w:val="000000"/>
          <w:sz w:val="24"/>
          <w:szCs w:val="24"/>
        </w:rPr>
        <w:t xml:space="preserve"> учреждени</w:t>
      </w:r>
      <w:r w:rsidR="00222C39">
        <w:rPr>
          <w:color w:val="000000"/>
          <w:sz w:val="24"/>
          <w:szCs w:val="24"/>
        </w:rPr>
        <w:t>я</w:t>
      </w:r>
      <w:r w:rsidR="00222C39" w:rsidRPr="00483BCE">
        <w:rPr>
          <w:color w:val="000000"/>
          <w:sz w:val="24"/>
          <w:szCs w:val="24"/>
        </w:rPr>
        <w:t xml:space="preserve"> «Служба муниципального заказа»</w:t>
      </w:r>
      <w:r w:rsidRPr="00EA0C03">
        <w:rPr>
          <w:sz w:val="24"/>
          <w:szCs w:val="24"/>
        </w:rPr>
        <w:t xml:space="preserve">, </w:t>
      </w:r>
      <w:r w:rsidR="00222C39">
        <w:rPr>
          <w:color w:val="000000"/>
          <w:sz w:val="24"/>
          <w:szCs w:val="24"/>
        </w:rPr>
        <w:t xml:space="preserve">его комиссии </w:t>
      </w:r>
      <w:r w:rsidRPr="00EA0C03">
        <w:rPr>
          <w:color w:val="000000"/>
          <w:sz w:val="24"/>
          <w:szCs w:val="24"/>
        </w:rPr>
        <w:t>предписание об устранении нарушений законодательства о контрактной системе</w:t>
      </w:r>
      <w:r w:rsidR="00222C39">
        <w:rPr>
          <w:color w:val="000000"/>
          <w:sz w:val="24"/>
          <w:szCs w:val="24"/>
        </w:rPr>
        <w:t xml:space="preserve"> не выдавать</w:t>
      </w:r>
      <w:r w:rsidRPr="00EA0C03">
        <w:rPr>
          <w:color w:val="000000"/>
          <w:sz w:val="24"/>
          <w:szCs w:val="24"/>
        </w:rPr>
        <w:t>.</w:t>
      </w:r>
    </w:p>
    <w:p w:rsidR="00EA0C03" w:rsidRPr="00EA0C03" w:rsidRDefault="00EA0C03" w:rsidP="00EA0C03">
      <w:pPr>
        <w:tabs>
          <w:tab w:val="num" w:pos="0"/>
        </w:tabs>
        <w:ind w:firstLine="709"/>
        <w:jc w:val="both"/>
        <w:rPr>
          <w:color w:val="000000"/>
          <w:sz w:val="24"/>
          <w:szCs w:val="24"/>
        </w:rPr>
      </w:pPr>
    </w:p>
    <w:p w:rsidR="00EA0C03" w:rsidRPr="00EA0C03" w:rsidRDefault="00EA0C03" w:rsidP="00EA0C03">
      <w:pPr>
        <w:tabs>
          <w:tab w:val="num" w:pos="0"/>
        </w:tabs>
        <w:ind w:firstLine="709"/>
        <w:jc w:val="both"/>
        <w:rPr>
          <w:color w:val="000000"/>
          <w:sz w:val="24"/>
          <w:szCs w:val="24"/>
        </w:rPr>
      </w:pPr>
      <w:r w:rsidRPr="00EA0C03">
        <w:rPr>
          <w:color w:val="000000"/>
          <w:sz w:val="24"/>
          <w:szCs w:val="24"/>
        </w:rPr>
        <w:t>Настоящее решение может быть обжаловано в судебном порядке в течение трех месяцев со дня его принятия.</w:t>
      </w:r>
    </w:p>
    <w:p w:rsidR="00EA0C03" w:rsidRPr="00EA0C03" w:rsidRDefault="00EA0C03" w:rsidP="00EA0C03">
      <w:pPr>
        <w:ind w:firstLine="709"/>
        <w:jc w:val="both"/>
        <w:rPr>
          <w:sz w:val="24"/>
          <w:szCs w:val="24"/>
        </w:rPr>
      </w:pPr>
    </w:p>
    <w:p w:rsidR="00EA0C03" w:rsidRPr="00EA0C03" w:rsidRDefault="00EA0C03" w:rsidP="00EA0C03">
      <w:pPr>
        <w:tabs>
          <w:tab w:val="left" w:pos="7920"/>
        </w:tabs>
        <w:spacing w:before="240" w:line="276" w:lineRule="auto"/>
        <w:ind w:right="-1" w:firstLine="709"/>
        <w:jc w:val="right"/>
        <w:rPr>
          <w:sz w:val="24"/>
          <w:szCs w:val="24"/>
        </w:rPr>
      </w:pPr>
      <w:bookmarkStart w:id="0" w:name="_GoBack"/>
      <w:bookmarkEnd w:id="0"/>
    </w:p>
    <w:p w:rsidR="00EA0C03" w:rsidRPr="002A6AB0" w:rsidRDefault="00EA0C03" w:rsidP="00EA0C03">
      <w:pPr>
        <w:tabs>
          <w:tab w:val="left" w:pos="709"/>
          <w:tab w:val="left" w:pos="8740"/>
        </w:tabs>
        <w:ind w:firstLine="709"/>
        <w:jc w:val="both"/>
        <w:rPr>
          <w:color w:val="000000"/>
          <w:sz w:val="24"/>
          <w:szCs w:val="24"/>
        </w:rPr>
      </w:pPr>
    </w:p>
    <w:sectPr w:rsidR="00EA0C03" w:rsidRPr="002A6AB0" w:rsidSect="00C872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1">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75DC"/>
    <w:rsid w:val="000008F2"/>
    <w:rsid w:val="000076F9"/>
    <w:rsid w:val="00045A2F"/>
    <w:rsid w:val="0005064C"/>
    <w:rsid w:val="000520C5"/>
    <w:rsid w:val="00055A42"/>
    <w:rsid w:val="00073379"/>
    <w:rsid w:val="000743E9"/>
    <w:rsid w:val="00077085"/>
    <w:rsid w:val="00096711"/>
    <w:rsid w:val="00097131"/>
    <w:rsid w:val="000C57E3"/>
    <w:rsid w:val="000D138C"/>
    <w:rsid w:val="000D5713"/>
    <w:rsid w:val="000E3EE3"/>
    <w:rsid w:val="000E44C7"/>
    <w:rsid w:val="00103F8D"/>
    <w:rsid w:val="00153E92"/>
    <w:rsid w:val="00173F7E"/>
    <w:rsid w:val="001B4BBE"/>
    <w:rsid w:val="001C1FA2"/>
    <w:rsid w:val="001D35C4"/>
    <w:rsid w:val="002014AF"/>
    <w:rsid w:val="00214527"/>
    <w:rsid w:val="00222C39"/>
    <w:rsid w:val="00235844"/>
    <w:rsid w:val="00240287"/>
    <w:rsid w:val="002515F7"/>
    <w:rsid w:val="00265E07"/>
    <w:rsid w:val="00285E3A"/>
    <w:rsid w:val="00291555"/>
    <w:rsid w:val="00293929"/>
    <w:rsid w:val="002A6AB0"/>
    <w:rsid w:val="002C010C"/>
    <w:rsid w:val="002C66FA"/>
    <w:rsid w:val="002D2E90"/>
    <w:rsid w:val="002D684C"/>
    <w:rsid w:val="0030315E"/>
    <w:rsid w:val="00305690"/>
    <w:rsid w:val="00305CE0"/>
    <w:rsid w:val="0030742B"/>
    <w:rsid w:val="00324467"/>
    <w:rsid w:val="00351DE1"/>
    <w:rsid w:val="00353FB5"/>
    <w:rsid w:val="00360F44"/>
    <w:rsid w:val="003A6D35"/>
    <w:rsid w:val="003C3542"/>
    <w:rsid w:val="003D6AA6"/>
    <w:rsid w:val="004063C5"/>
    <w:rsid w:val="0045695F"/>
    <w:rsid w:val="0046334E"/>
    <w:rsid w:val="00483BCE"/>
    <w:rsid w:val="00494B55"/>
    <w:rsid w:val="00495D39"/>
    <w:rsid w:val="004A12EF"/>
    <w:rsid w:val="004B38DE"/>
    <w:rsid w:val="004C043C"/>
    <w:rsid w:val="004C6C93"/>
    <w:rsid w:val="004D0D73"/>
    <w:rsid w:val="004F6230"/>
    <w:rsid w:val="004F671F"/>
    <w:rsid w:val="00505030"/>
    <w:rsid w:val="00515EC0"/>
    <w:rsid w:val="00537733"/>
    <w:rsid w:val="005624AF"/>
    <w:rsid w:val="005628AC"/>
    <w:rsid w:val="005C74B9"/>
    <w:rsid w:val="005E0508"/>
    <w:rsid w:val="005E4725"/>
    <w:rsid w:val="005F5DCF"/>
    <w:rsid w:val="006E7080"/>
    <w:rsid w:val="007171FA"/>
    <w:rsid w:val="00741E81"/>
    <w:rsid w:val="00777CF0"/>
    <w:rsid w:val="007A3B4B"/>
    <w:rsid w:val="007B2BB4"/>
    <w:rsid w:val="007C3142"/>
    <w:rsid w:val="007D2943"/>
    <w:rsid w:val="007D5DC5"/>
    <w:rsid w:val="007D6015"/>
    <w:rsid w:val="00801B2C"/>
    <w:rsid w:val="008067D8"/>
    <w:rsid w:val="0082571F"/>
    <w:rsid w:val="008542C7"/>
    <w:rsid w:val="00855BB5"/>
    <w:rsid w:val="00860DB6"/>
    <w:rsid w:val="0086397B"/>
    <w:rsid w:val="00865840"/>
    <w:rsid w:val="00881A3F"/>
    <w:rsid w:val="00895C80"/>
    <w:rsid w:val="008E571D"/>
    <w:rsid w:val="00933092"/>
    <w:rsid w:val="0093321C"/>
    <w:rsid w:val="009652CB"/>
    <w:rsid w:val="00966515"/>
    <w:rsid w:val="009B17FE"/>
    <w:rsid w:val="009C09BC"/>
    <w:rsid w:val="009C7C79"/>
    <w:rsid w:val="009D7D87"/>
    <w:rsid w:val="00A05ECC"/>
    <w:rsid w:val="00A117B3"/>
    <w:rsid w:val="00A3604F"/>
    <w:rsid w:val="00A42C24"/>
    <w:rsid w:val="00A45E00"/>
    <w:rsid w:val="00A46A22"/>
    <w:rsid w:val="00A52A08"/>
    <w:rsid w:val="00A8459A"/>
    <w:rsid w:val="00A95490"/>
    <w:rsid w:val="00AA49D7"/>
    <w:rsid w:val="00AB5B26"/>
    <w:rsid w:val="00AD6760"/>
    <w:rsid w:val="00AD79BF"/>
    <w:rsid w:val="00AE42EE"/>
    <w:rsid w:val="00B04895"/>
    <w:rsid w:val="00B21D60"/>
    <w:rsid w:val="00B27DDB"/>
    <w:rsid w:val="00B74E77"/>
    <w:rsid w:val="00BD718B"/>
    <w:rsid w:val="00BE0F55"/>
    <w:rsid w:val="00BE1D38"/>
    <w:rsid w:val="00C0382B"/>
    <w:rsid w:val="00C22EA0"/>
    <w:rsid w:val="00C447F5"/>
    <w:rsid w:val="00C61F62"/>
    <w:rsid w:val="00C66ECE"/>
    <w:rsid w:val="00C775DC"/>
    <w:rsid w:val="00C87231"/>
    <w:rsid w:val="00CB3339"/>
    <w:rsid w:val="00CD16D3"/>
    <w:rsid w:val="00D04BA6"/>
    <w:rsid w:val="00D0622D"/>
    <w:rsid w:val="00D22EF9"/>
    <w:rsid w:val="00D232DD"/>
    <w:rsid w:val="00D73106"/>
    <w:rsid w:val="00DB3F69"/>
    <w:rsid w:val="00DC068D"/>
    <w:rsid w:val="00DC4863"/>
    <w:rsid w:val="00DC5C67"/>
    <w:rsid w:val="00E07075"/>
    <w:rsid w:val="00E16EF5"/>
    <w:rsid w:val="00E31694"/>
    <w:rsid w:val="00E4031E"/>
    <w:rsid w:val="00E420BF"/>
    <w:rsid w:val="00E61DDD"/>
    <w:rsid w:val="00E836B0"/>
    <w:rsid w:val="00E92042"/>
    <w:rsid w:val="00E94D07"/>
    <w:rsid w:val="00E967D8"/>
    <w:rsid w:val="00EA0C03"/>
    <w:rsid w:val="00EC01DE"/>
    <w:rsid w:val="00F14E6E"/>
    <w:rsid w:val="00F35DC4"/>
    <w:rsid w:val="00F57699"/>
    <w:rsid w:val="00F66596"/>
    <w:rsid w:val="00F81AD6"/>
    <w:rsid w:val="00F83D04"/>
    <w:rsid w:val="00FC3B75"/>
    <w:rsid w:val="00FE5C3C"/>
    <w:rsid w:val="00FE7068"/>
    <w:rsid w:val="00FF0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3BCE"/>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E31694"/>
    <w:rPr>
      <w:rFonts w:cs="Times New Roman"/>
      <w:color w:val="0000FF"/>
      <w:u w:val="single"/>
    </w:rPr>
  </w:style>
  <w:style w:type="paragraph" w:styleId="a4">
    <w:name w:val="Body Text"/>
    <w:basedOn w:val="a"/>
    <w:link w:val="a5"/>
    <w:uiPriority w:val="99"/>
    <w:semiHidden/>
    <w:rsid w:val="00E31694"/>
    <w:pPr>
      <w:jc w:val="center"/>
    </w:pPr>
    <w:rPr>
      <w:rFonts w:ascii="Arial Black" w:hAnsi="Arial Black"/>
      <w:b/>
      <w:sz w:val="24"/>
    </w:rPr>
  </w:style>
  <w:style w:type="character" w:customStyle="1" w:styleId="a5">
    <w:name w:val="Основной текст Знак"/>
    <w:basedOn w:val="a0"/>
    <w:link w:val="a4"/>
    <w:uiPriority w:val="99"/>
    <w:semiHidden/>
    <w:locked/>
    <w:rsid w:val="00E31694"/>
    <w:rPr>
      <w:rFonts w:ascii="Arial Black" w:hAnsi="Arial Black" w:cs="Times New Roman"/>
      <w:b/>
      <w:sz w:val="20"/>
      <w:szCs w:val="20"/>
      <w:lang w:eastAsia="ru-RU"/>
    </w:rPr>
  </w:style>
  <w:style w:type="paragraph" w:styleId="3">
    <w:name w:val="Body Text 3"/>
    <w:basedOn w:val="a"/>
    <w:link w:val="30"/>
    <w:uiPriority w:val="99"/>
    <w:semiHidden/>
    <w:rsid w:val="00E31694"/>
    <w:pPr>
      <w:jc w:val="center"/>
    </w:pPr>
    <w:rPr>
      <w:sz w:val="12"/>
    </w:rPr>
  </w:style>
  <w:style w:type="character" w:customStyle="1" w:styleId="30">
    <w:name w:val="Основной текст 3 Знак"/>
    <w:basedOn w:val="a0"/>
    <w:link w:val="3"/>
    <w:uiPriority w:val="99"/>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basedOn w:val="a0"/>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basedOn w:val="a0"/>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rsid w:val="000D5713"/>
    <w:pPr>
      <w:suppressLineNumbers/>
      <w:suppressAutoHyphens/>
    </w:pPr>
    <w:rPr>
      <w:sz w:val="24"/>
      <w:szCs w:val="24"/>
      <w:lang w:eastAsia="ar-SA"/>
    </w:rPr>
  </w:style>
  <w:style w:type="table" w:styleId="ab">
    <w:name w:val="Table Grid"/>
    <w:basedOn w:val="a1"/>
    <w:locked/>
    <w:rsid w:val="00A845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162013076">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44334697">
      <w:bodyDiv w:val="1"/>
      <w:marLeft w:val="0"/>
      <w:marRight w:val="0"/>
      <w:marTop w:val="0"/>
      <w:marBottom w:val="0"/>
      <w:divBdr>
        <w:top w:val="none" w:sz="0" w:space="0" w:color="auto"/>
        <w:left w:val="none" w:sz="0" w:space="0" w:color="auto"/>
        <w:bottom w:val="none" w:sz="0" w:space="0" w:color="auto"/>
        <w:right w:val="none" w:sz="0" w:space="0" w:color="auto"/>
      </w:divBdr>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645425770">
      <w:bodyDiv w:val="1"/>
      <w:marLeft w:val="0"/>
      <w:marRight w:val="0"/>
      <w:marTop w:val="0"/>
      <w:marBottom w:val="0"/>
      <w:divBdr>
        <w:top w:val="none" w:sz="0" w:space="0" w:color="auto"/>
        <w:left w:val="none" w:sz="0" w:space="0" w:color="auto"/>
        <w:bottom w:val="none" w:sz="0" w:space="0" w:color="auto"/>
        <w:right w:val="none" w:sz="0" w:space="0" w:color="auto"/>
      </w:divBdr>
      <w:divsChild>
        <w:div w:id="142158523">
          <w:marLeft w:val="0"/>
          <w:marRight w:val="0"/>
          <w:marTop w:val="0"/>
          <w:marBottom w:val="0"/>
          <w:divBdr>
            <w:top w:val="none" w:sz="0" w:space="0" w:color="auto"/>
            <w:left w:val="none" w:sz="0" w:space="0" w:color="auto"/>
            <w:bottom w:val="none" w:sz="0" w:space="0" w:color="auto"/>
            <w:right w:val="none" w:sz="0" w:space="0" w:color="auto"/>
          </w:divBdr>
        </w:div>
        <w:div w:id="386032937">
          <w:marLeft w:val="0"/>
          <w:marRight w:val="0"/>
          <w:marTop w:val="0"/>
          <w:marBottom w:val="0"/>
          <w:divBdr>
            <w:top w:val="none" w:sz="0" w:space="0" w:color="auto"/>
            <w:left w:val="none" w:sz="0" w:space="0" w:color="auto"/>
            <w:bottom w:val="none" w:sz="0" w:space="0" w:color="auto"/>
            <w:right w:val="none" w:sz="0" w:space="0" w:color="auto"/>
          </w:divBdr>
          <w:divsChild>
            <w:div w:id="1848859878">
              <w:marLeft w:val="0"/>
              <w:marRight w:val="0"/>
              <w:marTop w:val="0"/>
              <w:marBottom w:val="0"/>
              <w:divBdr>
                <w:top w:val="none" w:sz="0" w:space="0" w:color="auto"/>
                <w:left w:val="none" w:sz="0" w:space="0" w:color="auto"/>
                <w:bottom w:val="none" w:sz="0" w:space="0" w:color="auto"/>
                <w:right w:val="none" w:sz="0" w:space="0" w:color="auto"/>
              </w:divBdr>
            </w:div>
          </w:divsChild>
        </w:div>
        <w:div w:id="239412760">
          <w:marLeft w:val="0"/>
          <w:marRight w:val="0"/>
          <w:marTop w:val="0"/>
          <w:marBottom w:val="0"/>
          <w:divBdr>
            <w:top w:val="none" w:sz="0" w:space="0" w:color="auto"/>
            <w:left w:val="none" w:sz="0" w:space="0" w:color="auto"/>
            <w:bottom w:val="none" w:sz="0" w:space="0" w:color="auto"/>
            <w:right w:val="none" w:sz="0" w:space="0" w:color="auto"/>
          </w:divBdr>
          <w:divsChild>
            <w:div w:id="84082862">
              <w:marLeft w:val="0"/>
              <w:marRight w:val="0"/>
              <w:marTop w:val="0"/>
              <w:marBottom w:val="0"/>
              <w:divBdr>
                <w:top w:val="none" w:sz="0" w:space="0" w:color="auto"/>
                <w:left w:val="none" w:sz="0" w:space="0" w:color="auto"/>
                <w:bottom w:val="none" w:sz="0" w:space="0" w:color="auto"/>
                <w:right w:val="none" w:sz="0" w:space="0" w:color="auto"/>
              </w:divBdr>
            </w:div>
          </w:divsChild>
        </w:div>
        <w:div w:id="1801221000">
          <w:marLeft w:val="0"/>
          <w:marRight w:val="0"/>
          <w:marTop w:val="0"/>
          <w:marBottom w:val="0"/>
          <w:divBdr>
            <w:top w:val="none" w:sz="0" w:space="0" w:color="auto"/>
            <w:left w:val="none" w:sz="0" w:space="0" w:color="auto"/>
            <w:bottom w:val="none" w:sz="0" w:space="0" w:color="auto"/>
            <w:right w:val="none" w:sz="0" w:space="0" w:color="auto"/>
          </w:divBdr>
        </w:div>
      </w:divsChild>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80037111">
      <w:bodyDiv w:val="1"/>
      <w:marLeft w:val="0"/>
      <w:marRight w:val="0"/>
      <w:marTop w:val="0"/>
      <w:marBottom w:val="0"/>
      <w:divBdr>
        <w:top w:val="none" w:sz="0" w:space="0" w:color="auto"/>
        <w:left w:val="none" w:sz="0" w:space="0" w:color="auto"/>
        <w:bottom w:val="none" w:sz="0" w:space="0" w:color="auto"/>
        <w:right w:val="none" w:sz="0" w:space="0" w:color="auto"/>
      </w:divBdr>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1CD23-56DF-465F-8263-0D4393824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5</Pages>
  <Words>2079</Words>
  <Characters>11856</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Армен Валерьевич Авакян</cp:lastModifiedBy>
  <cp:revision>63</cp:revision>
  <cp:lastPrinted>2017-11-08T12:43:00Z</cp:lastPrinted>
  <dcterms:created xsi:type="dcterms:W3CDTF">2017-08-17T12:13:00Z</dcterms:created>
  <dcterms:modified xsi:type="dcterms:W3CDTF">2017-11-08T12:48:00Z</dcterms:modified>
</cp:coreProperties>
</file>