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31" w:type="dxa"/>
        <w:tblLook w:val="01E0" w:firstRow="1" w:lastRow="1" w:firstColumn="1" w:lastColumn="1" w:noHBand="0" w:noVBand="0"/>
      </w:tblPr>
      <w:tblGrid>
        <w:gridCol w:w="4786"/>
        <w:gridCol w:w="5245"/>
      </w:tblGrid>
      <w:tr w:rsidR="0015525C" w:rsidRPr="00960877" w:rsidTr="004325A0">
        <w:trPr>
          <w:trHeight w:val="4962"/>
        </w:trPr>
        <w:tc>
          <w:tcPr>
            <w:tcW w:w="4786" w:type="dxa"/>
          </w:tcPr>
          <w:p w:rsidR="0015525C" w:rsidRPr="00960877" w:rsidRDefault="0015525C" w:rsidP="00984E00">
            <w:pPr>
              <w:ind w:right="-908"/>
              <w:contextualSpacing/>
              <w:rPr>
                <w:sz w:val="28"/>
                <w:szCs w:val="28"/>
              </w:rPr>
            </w:pPr>
          </w:p>
        </w:tc>
        <w:tc>
          <w:tcPr>
            <w:tcW w:w="5245" w:type="dxa"/>
          </w:tcPr>
          <w:p w:rsidR="001A48F1" w:rsidRDefault="001A48F1" w:rsidP="001A48F1">
            <w:pPr>
              <w:ind w:left="34"/>
              <w:contextualSpacing/>
              <w:rPr>
                <w:bCs/>
                <w:sz w:val="28"/>
                <w:szCs w:val="28"/>
              </w:rPr>
            </w:pPr>
          </w:p>
          <w:p w:rsidR="00ED76CF" w:rsidRDefault="00ED76CF" w:rsidP="006F6C66">
            <w:pPr>
              <w:ind w:left="34"/>
              <w:contextualSpacing/>
              <w:rPr>
                <w:bCs/>
                <w:sz w:val="28"/>
                <w:szCs w:val="28"/>
              </w:rPr>
            </w:pPr>
          </w:p>
          <w:p w:rsidR="009030F9" w:rsidRDefault="009030F9" w:rsidP="006F6C66">
            <w:pPr>
              <w:ind w:left="34"/>
              <w:contextualSpacing/>
              <w:rPr>
                <w:bCs/>
                <w:sz w:val="28"/>
                <w:szCs w:val="28"/>
              </w:rPr>
            </w:pPr>
          </w:p>
          <w:p w:rsidR="009030F9" w:rsidRDefault="009030F9" w:rsidP="006F6C66">
            <w:pPr>
              <w:ind w:left="34"/>
              <w:contextualSpacing/>
              <w:rPr>
                <w:bCs/>
                <w:sz w:val="28"/>
                <w:szCs w:val="28"/>
              </w:rPr>
            </w:pPr>
          </w:p>
          <w:p w:rsidR="00EA148C" w:rsidRPr="00EA148C" w:rsidRDefault="00EA148C" w:rsidP="00EA148C">
            <w:pPr>
              <w:contextualSpacing/>
              <w:rPr>
                <w:bCs/>
                <w:sz w:val="28"/>
                <w:szCs w:val="28"/>
              </w:rPr>
            </w:pPr>
            <w:r w:rsidRPr="00EA148C">
              <w:rPr>
                <w:bCs/>
                <w:sz w:val="28"/>
                <w:szCs w:val="28"/>
              </w:rPr>
              <w:t>СПб ГБУЗ «Городская Мариинская больница»</w:t>
            </w:r>
          </w:p>
          <w:p w:rsidR="00EA148C" w:rsidRPr="00EA148C" w:rsidRDefault="00EA148C" w:rsidP="00EA148C">
            <w:pPr>
              <w:contextualSpacing/>
              <w:rPr>
                <w:bCs/>
                <w:sz w:val="28"/>
                <w:szCs w:val="28"/>
              </w:rPr>
            </w:pPr>
            <w:r w:rsidRPr="00EA148C">
              <w:rPr>
                <w:bCs/>
                <w:sz w:val="28"/>
                <w:szCs w:val="28"/>
              </w:rPr>
              <w:t xml:space="preserve">Литейный пр., д. 56, </w:t>
            </w:r>
          </w:p>
          <w:p w:rsidR="00EA148C" w:rsidRPr="00EA148C" w:rsidRDefault="00EA148C" w:rsidP="00EA148C">
            <w:pPr>
              <w:contextualSpacing/>
              <w:rPr>
                <w:bCs/>
                <w:sz w:val="28"/>
                <w:szCs w:val="28"/>
              </w:rPr>
            </w:pPr>
            <w:r w:rsidRPr="00EA148C">
              <w:rPr>
                <w:bCs/>
                <w:sz w:val="28"/>
                <w:szCs w:val="28"/>
              </w:rPr>
              <w:t>Санкт-Петербург, 191104</w:t>
            </w:r>
          </w:p>
          <w:p w:rsidR="00EA148C" w:rsidRPr="00EA148C" w:rsidRDefault="00EA148C" w:rsidP="00EA148C">
            <w:pPr>
              <w:contextualSpacing/>
              <w:rPr>
                <w:bCs/>
                <w:sz w:val="28"/>
                <w:szCs w:val="28"/>
              </w:rPr>
            </w:pPr>
            <w:r w:rsidRPr="00EA148C">
              <w:rPr>
                <w:bCs/>
                <w:sz w:val="28"/>
                <w:szCs w:val="28"/>
              </w:rPr>
              <w:t>тел.: 7-812- 275-74-56</w:t>
            </w:r>
          </w:p>
          <w:p w:rsidR="00EA148C" w:rsidRPr="00EA148C" w:rsidRDefault="00EA148C" w:rsidP="00EA148C">
            <w:pPr>
              <w:contextualSpacing/>
              <w:rPr>
                <w:bCs/>
                <w:sz w:val="28"/>
                <w:szCs w:val="28"/>
              </w:rPr>
            </w:pPr>
          </w:p>
          <w:p w:rsidR="00EA148C" w:rsidRPr="00EA148C" w:rsidRDefault="00EA148C" w:rsidP="00EA148C">
            <w:pPr>
              <w:contextualSpacing/>
              <w:rPr>
                <w:bCs/>
                <w:sz w:val="28"/>
                <w:szCs w:val="28"/>
              </w:rPr>
            </w:pPr>
            <w:r w:rsidRPr="00EA148C">
              <w:rPr>
                <w:bCs/>
                <w:sz w:val="28"/>
                <w:szCs w:val="28"/>
              </w:rPr>
              <w:t xml:space="preserve">ЗАО «Сбербанк – </w:t>
            </w:r>
            <w:proofErr w:type="gramStart"/>
            <w:r w:rsidRPr="00EA148C">
              <w:rPr>
                <w:bCs/>
                <w:sz w:val="28"/>
                <w:szCs w:val="28"/>
              </w:rPr>
              <w:t>Автоматизированная</w:t>
            </w:r>
            <w:proofErr w:type="gramEnd"/>
            <w:r w:rsidRPr="00EA148C">
              <w:rPr>
                <w:bCs/>
                <w:sz w:val="28"/>
                <w:szCs w:val="28"/>
              </w:rPr>
              <w:t xml:space="preserve">                    </w:t>
            </w:r>
          </w:p>
          <w:p w:rsidR="00EA148C" w:rsidRPr="00EA148C" w:rsidRDefault="00EA148C" w:rsidP="00EA148C">
            <w:pPr>
              <w:contextualSpacing/>
              <w:rPr>
                <w:bCs/>
                <w:sz w:val="28"/>
                <w:szCs w:val="28"/>
              </w:rPr>
            </w:pPr>
            <w:r w:rsidRPr="00EA148C">
              <w:rPr>
                <w:bCs/>
                <w:sz w:val="28"/>
                <w:szCs w:val="28"/>
              </w:rPr>
              <w:t>система торгов»</w:t>
            </w:r>
          </w:p>
          <w:p w:rsidR="00EA148C" w:rsidRPr="00EA148C" w:rsidRDefault="00EA148C" w:rsidP="00EA148C">
            <w:pPr>
              <w:contextualSpacing/>
              <w:rPr>
                <w:bCs/>
                <w:sz w:val="28"/>
                <w:szCs w:val="28"/>
              </w:rPr>
            </w:pPr>
            <w:r w:rsidRPr="00EA148C">
              <w:rPr>
                <w:bCs/>
                <w:sz w:val="28"/>
                <w:szCs w:val="28"/>
              </w:rPr>
              <w:t>Большой Саввинский пер., д. 12, стр. 9,</w:t>
            </w:r>
          </w:p>
          <w:p w:rsidR="00EA148C" w:rsidRPr="00EA148C" w:rsidRDefault="00EA148C" w:rsidP="00EA148C">
            <w:pPr>
              <w:contextualSpacing/>
              <w:rPr>
                <w:bCs/>
                <w:sz w:val="28"/>
                <w:szCs w:val="28"/>
              </w:rPr>
            </w:pPr>
            <w:r w:rsidRPr="00EA148C">
              <w:rPr>
                <w:bCs/>
                <w:sz w:val="28"/>
                <w:szCs w:val="28"/>
              </w:rPr>
              <w:t>Москва, 119435</w:t>
            </w:r>
          </w:p>
          <w:p w:rsidR="00EA148C" w:rsidRPr="00EA148C" w:rsidRDefault="00EA148C" w:rsidP="00EA148C">
            <w:pPr>
              <w:contextualSpacing/>
              <w:rPr>
                <w:bCs/>
                <w:sz w:val="28"/>
                <w:szCs w:val="28"/>
              </w:rPr>
            </w:pPr>
            <w:r w:rsidRPr="00EA148C">
              <w:rPr>
                <w:bCs/>
                <w:sz w:val="28"/>
                <w:szCs w:val="28"/>
              </w:rPr>
              <w:t>факс: (495) 787-29-98</w:t>
            </w:r>
          </w:p>
          <w:p w:rsidR="00EA148C" w:rsidRPr="00EA148C" w:rsidRDefault="00EA148C" w:rsidP="00EA148C">
            <w:pPr>
              <w:contextualSpacing/>
              <w:rPr>
                <w:bCs/>
                <w:sz w:val="28"/>
                <w:szCs w:val="28"/>
              </w:rPr>
            </w:pPr>
          </w:p>
          <w:p w:rsidR="00EA148C" w:rsidRPr="00EA148C" w:rsidRDefault="00EA148C" w:rsidP="00EA148C">
            <w:pPr>
              <w:contextualSpacing/>
              <w:rPr>
                <w:bCs/>
                <w:sz w:val="28"/>
                <w:szCs w:val="28"/>
              </w:rPr>
            </w:pPr>
            <w:r w:rsidRPr="00EA148C">
              <w:rPr>
                <w:bCs/>
                <w:sz w:val="28"/>
                <w:szCs w:val="28"/>
              </w:rPr>
              <w:t>ООО «Трио Мед»</w:t>
            </w:r>
          </w:p>
          <w:p w:rsidR="00EA148C" w:rsidRPr="00EA148C" w:rsidRDefault="00EA148C" w:rsidP="00EA148C">
            <w:pPr>
              <w:contextualSpacing/>
              <w:rPr>
                <w:bCs/>
                <w:sz w:val="28"/>
                <w:szCs w:val="28"/>
              </w:rPr>
            </w:pPr>
            <w:r w:rsidRPr="00EA148C">
              <w:rPr>
                <w:bCs/>
                <w:sz w:val="28"/>
                <w:szCs w:val="28"/>
              </w:rPr>
              <w:t xml:space="preserve">ул. Ленина, д. 5, </w:t>
            </w:r>
            <w:proofErr w:type="gramStart"/>
            <w:r w:rsidRPr="00EA148C">
              <w:rPr>
                <w:bCs/>
                <w:sz w:val="28"/>
                <w:szCs w:val="28"/>
              </w:rPr>
              <w:t>лит</w:t>
            </w:r>
            <w:proofErr w:type="gramEnd"/>
            <w:r w:rsidRPr="00EA148C">
              <w:rPr>
                <w:bCs/>
                <w:sz w:val="28"/>
                <w:szCs w:val="28"/>
              </w:rPr>
              <w:t>. А, пом. 2-Н,</w:t>
            </w:r>
          </w:p>
          <w:p w:rsidR="00EA148C" w:rsidRPr="00EA148C" w:rsidRDefault="00EA148C" w:rsidP="00EA148C">
            <w:pPr>
              <w:contextualSpacing/>
              <w:rPr>
                <w:bCs/>
                <w:sz w:val="28"/>
                <w:szCs w:val="28"/>
              </w:rPr>
            </w:pPr>
            <w:r w:rsidRPr="00EA148C">
              <w:rPr>
                <w:bCs/>
                <w:sz w:val="28"/>
                <w:szCs w:val="28"/>
              </w:rPr>
              <w:t>Санкт-Петербург, 197101</w:t>
            </w:r>
          </w:p>
          <w:p w:rsidR="00A311DE" w:rsidRPr="00D632DB" w:rsidRDefault="00EA148C" w:rsidP="00EA148C">
            <w:pPr>
              <w:contextualSpacing/>
              <w:rPr>
                <w:sz w:val="28"/>
                <w:szCs w:val="28"/>
              </w:rPr>
            </w:pPr>
            <w:r w:rsidRPr="00EA148C">
              <w:rPr>
                <w:bCs/>
                <w:sz w:val="28"/>
                <w:szCs w:val="28"/>
              </w:rPr>
              <w:t>тел.: +7 (904) 618-72-46</w:t>
            </w:r>
          </w:p>
        </w:tc>
      </w:tr>
    </w:tbl>
    <w:p w:rsidR="0059169D" w:rsidRDefault="0059169D" w:rsidP="00984E00">
      <w:pPr>
        <w:contextualSpacing/>
        <w:jc w:val="center"/>
        <w:outlineLvl w:val="0"/>
        <w:rPr>
          <w:sz w:val="28"/>
          <w:szCs w:val="28"/>
        </w:rPr>
      </w:pPr>
    </w:p>
    <w:p w:rsidR="0059169D" w:rsidRDefault="0059169D" w:rsidP="00984E00">
      <w:pPr>
        <w:contextualSpacing/>
        <w:jc w:val="center"/>
        <w:outlineLvl w:val="0"/>
        <w:rPr>
          <w:sz w:val="28"/>
          <w:szCs w:val="28"/>
        </w:rPr>
      </w:pPr>
    </w:p>
    <w:p w:rsidR="0059169D" w:rsidRDefault="0059169D" w:rsidP="00984E00">
      <w:pPr>
        <w:contextualSpacing/>
        <w:jc w:val="center"/>
        <w:outlineLvl w:val="0"/>
        <w:rPr>
          <w:sz w:val="28"/>
          <w:szCs w:val="28"/>
        </w:rPr>
      </w:pPr>
    </w:p>
    <w:p w:rsidR="0059169D" w:rsidRDefault="0059169D" w:rsidP="00094DE0">
      <w:pPr>
        <w:contextualSpacing/>
        <w:outlineLvl w:val="0"/>
        <w:rPr>
          <w:sz w:val="28"/>
          <w:szCs w:val="28"/>
        </w:rPr>
      </w:pPr>
    </w:p>
    <w:p w:rsidR="00580B1F" w:rsidRDefault="00580B1F" w:rsidP="00094DE0">
      <w:pPr>
        <w:contextualSpacing/>
        <w:outlineLvl w:val="0"/>
        <w:rPr>
          <w:sz w:val="28"/>
          <w:szCs w:val="28"/>
        </w:rPr>
      </w:pPr>
    </w:p>
    <w:p w:rsidR="007B53EA" w:rsidRPr="00960877" w:rsidRDefault="00333140" w:rsidP="00984E00">
      <w:pPr>
        <w:contextualSpacing/>
        <w:jc w:val="center"/>
        <w:outlineLvl w:val="0"/>
        <w:rPr>
          <w:sz w:val="28"/>
          <w:szCs w:val="28"/>
        </w:rPr>
      </w:pPr>
      <w:r>
        <w:rPr>
          <w:sz w:val="28"/>
          <w:szCs w:val="28"/>
        </w:rPr>
        <w:t>Р</w:t>
      </w:r>
      <w:r w:rsidR="00F76B70" w:rsidRPr="00960877">
        <w:rPr>
          <w:sz w:val="28"/>
          <w:szCs w:val="28"/>
        </w:rPr>
        <w:t>ЕШЕНИЕ</w:t>
      </w:r>
    </w:p>
    <w:p w:rsidR="00F76B70" w:rsidRPr="00960877" w:rsidRDefault="00F76B70" w:rsidP="00984E00">
      <w:pPr>
        <w:contextualSpacing/>
        <w:jc w:val="center"/>
        <w:rPr>
          <w:sz w:val="28"/>
          <w:szCs w:val="28"/>
        </w:rPr>
      </w:pPr>
      <w:r w:rsidRPr="00960877">
        <w:rPr>
          <w:sz w:val="28"/>
          <w:szCs w:val="28"/>
        </w:rPr>
        <w:t xml:space="preserve">о нарушении законодательства о </w:t>
      </w:r>
      <w:r w:rsidR="003415BF" w:rsidRPr="00960877">
        <w:rPr>
          <w:sz w:val="28"/>
          <w:szCs w:val="28"/>
        </w:rPr>
        <w:t>контрактной системе</w:t>
      </w:r>
    </w:p>
    <w:p w:rsidR="00F76B70" w:rsidRDefault="001A0093" w:rsidP="001A0093">
      <w:pPr>
        <w:contextualSpacing/>
        <w:jc w:val="center"/>
        <w:rPr>
          <w:b/>
          <w:sz w:val="28"/>
          <w:szCs w:val="28"/>
        </w:rPr>
      </w:pPr>
      <w:r w:rsidRPr="00960877">
        <w:rPr>
          <w:sz w:val="28"/>
          <w:szCs w:val="28"/>
        </w:rPr>
        <w:t xml:space="preserve">по делу </w:t>
      </w:r>
      <w:r w:rsidRPr="00960877">
        <w:rPr>
          <w:b/>
          <w:sz w:val="28"/>
          <w:szCs w:val="28"/>
        </w:rPr>
        <w:t>№ 44-</w:t>
      </w:r>
      <w:r w:rsidR="00EA148C">
        <w:rPr>
          <w:b/>
          <w:sz w:val="28"/>
          <w:szCs w:val="28"/>
          <w:lang w:val="en-US"/>
        </w:rPr>
        <w:t>4351</w:t>
      </w:r>
      <w:r w:rsidR="00DD7BEC">
        <w:rPr>
          <w:b/>
          <w:sz w:val="28"/>
          <w:szCs w:val="28"/>
        </w:rPr>
        <w:t>/</w:t>
      </w:r>
      <w:r>
        <w:rPr>
          <w:b/>
          <w:sz w:val="28"/>
          <w:szCs w:val="28"/>
        </w:rPr>
        <w:t>1</w:t>
      </w:r>
      <w:r w:rsidR="00071F48">
        <w:rPr>
          <w:b/>
          <w:sz w:val="28"/>
          <w:szCs w:val="28"/>
        </w:rPr>
        <w:t>7</w:t>
      </w:r>
    </w:p>
    <w:p w:rsidR="001A0093" w:rsidRPr="00960877" w:rsidRDefault="001A0093" w:rsidP="001A0093">
      <w:pPr>
        <w:contextualSpacing/>
        <w:jc w:val="center"/>
        <w:rPr>
          <w:sz w:val="28"/>
          <w:szCs w:val="28"/>
        </w:rPr>
      </w:pPr>
    </w:p>
    <w:p w:rsidR="00F76B70" w:rsidRPr="00960877" w:rsidRDefault="00EA148C" w:rsidP="00984E00">
      <w:pPr>
        <w:tabs>
          <w:tab w:val="left" w:pos="0"/>
        </w:tabs>
        <w:contextualSpacing/>
        <w:rPr>
          <w:sz w:val="28"/>
          <w:szCs w:val="28"/>
        </w:rPr>
      </w:pPr>
      <w:r>
        <w:rPr>
          <w:sz w:val="28"/>
          <w:szCs w:val="28"/>
          <w:lang w:val="en-US"/>
        </w:rPr>
        <w:t>09</w:t>
      </w:r>
      <w:r w:rsidR="00E63A32">
        <w:rPr>
          <w:sz w:val="28"/>
          <w:szCs w:val="28"/>
        </w:rPr>
        <w:t>.</w:t>
      </w:r>
      <w:r>
        <w:rPr>
          <w:sz w:val="28"/>
          <w:szCs w:val="28"/>
          <w:lang w:val="en-US"/>
        </w:rPr>
        <w:t>11</w:t>
      </w:r>
      <w:r w:rsidR="00071F48">
        <w:rPr>
          <w:sz w:val="28"/>
          <w:szCs w:val="28"/>
        </w:rPr>
        <w:t>.2017</w:t>
      </w:r>
      <w:r w:rsidR="00F76B70" w:rsidRPr="00960877">
        <w:rPr>
          <w:sz w:val="28"/>
          <w:szCs w:val="28"/>
        </w:rPr>
        <w:t xml:space="preserve">            </w:t>
      </w:r>
      <w:r w:rsidR="00281092" w:rsidRPr="00960877">
        <w:rPr>
          <w:sz w:val="28"/>
          <w:szCs w:val="28"/>
        </w:rPr>
        <w:t xml:space="preserve"> </w:t>
      </w:r>
      <w:r w:rsidR="00F76B70" w:rsidRPr="00960877">
        <w:rPr>
          <w:sz w:val="28"/>
          <w:szCs w:val="28"/>
        </w:rPr>
        <w:t xml:space="preserve">                                                                   </w:t>
      </w:r>
      <w:r w:rsidR="008918BA" w:rsidRPr="00960877">
        <w:rPr>
          <w:sz w:val="28"/>
          <w:szCs w:val="28"/>
        </w:rPr>
        <w:t xml:space="preserve">        </w:t>
      </w:r>
      <w:r w:rsidR="003D13D2" w:rsidRPr="00960877">
        <w:rPr>
          <w:sz w:val="28"/>
          <w:szCs w:val="28"/>
        </w:rPr>
        <w:t xml:space="preserve">  </w:t>
      </w:r>
      <w:r w:rsidR="00F76B70" w:rsidRPr="00960877">
        <w:rPr>
          <w:sz w:val="28"/>
          <w:szCs w:val="28"/>
        </w:rPr>
        <w:t>Санкт-Петербург</w:t>
      </w:r>
    </w:p>
    <w:p w:rsidR="00F76B70" w:rsidRPr="00960877" w:rsidRDefault="00F76B70" w:rsidP="00984E00">
      <w:pPr>
        <w:tabs>
          <w:tab w:val="left" w:pos="0"/>
        </w:tabs>
        <w:ind w:left="540"/>
        <w:contextualSpacing/>
        <w:rPr>
          <w:sz w:val="28"/>
          <w:szCs w:val="28"/>
        </w:rPr>
      </w:pPr>
    </w:p>
    <w:p w:rsidR="00A31739" w:rsidRPr="002C12FA" w:rsidRDefault="00FB58B6" w:rsidP="00984E00">
      <w:pPr>
        <w:ind w:firstLine="720"/>
        <w:contextualSpacing/>
        <w:jc w:val="both"/>
        <w:rPr>
          <w:sz w:val="28"/>
          <w:szCs w:val="28"/>
        </w:rPr>
      </w:pPr>
      <w:r w:rsidRPr="00960877">
        <w:rPr>
          <w:sz w:val="28"/>
          <w:szCs w:val="28"/>
        </w:rPr>
        <w:t xml:space="preserve">Комиссия </w:t>
      </w:r>
      <w:proofErr w:type="gramStart"/>
      <w:r w:rsidRPr="00960877">
        <w:rPr>
          <w:sz w:val="28"/>
          <w:szCs w:val="28"/>
        </w:rPr>
        <w:t>Санкт-Петербургского</w:t>
      </w:r>
      <w:proofErr w:type="gramEnd"/>
      <w:r w:rsidRPr="00960877">
        <w:rPr>
          <w:sz w:val="28"/>
          <w:szCs w:val="28"/>
        </w:rPr>
        <w:t xml:space="preserve"> УФАС России по контролю </w:t>
      </w:r>
      <w:r w:rsidR="0050072D" w:rsidRPr="00960877">
        <w:rPr>
          <w:sz w:val="28"/>
          <w:szCs w:val="28"/>
        </w:rPr>
        <w:t>закупок</w:t>
      </w:r>
      <w:r w:rsidRPr="00960877">
        <w:rPr>
          <w:sz w:val="28"/>
          <w:szCs w:val="28"/>
        </w:rPr>
        <w:t xml:space="preserve"> </w:t>
      </w:r>
      <w:r w:rsidRPr="00DD7BEC">
        <w:rPr>
          <w:sz w:val="28"/>
          <w:szCs w:val="28"/>
        </w:rPr>
        <w:t xml:space="preserve">(далее – </w:t>
      </w:r>
      <w:r w:rsidRPr="002C12FA">
        <w:rPr>
          <w:sz w:val="28"/>
          <w:szCs w:val="28"/>
        </w:rPr>
        <w:t xml:space="preserve">Комиссия УФАС) </w:t>
      </w:r>
      <w:r w:rsidR="00020306" w:rsidRPr="002C12FA">
        <w:rPr>
          <w:sz w:val="28"/>
          <w:szCs w:val="28"/>
        </w:rPr>
        <w:t>в составе</w:t>
      </w:r>
      <w:r w:rsidR="0030525C" w:rsidRPr="002C12FA">
        <w:rPr>
          <w:sz w:val="28"/>
          <w:szCs w:val="28"/>
        </w:rPr>
        <w:t>:</w:t>
      </w:r>
    </w:p>
    <w:p w:rsidR="002C12FA" w:rsidRDefault="00353E28" w:rsidP="00094DE0">
      <w:pPr>
        <w:tabs>
          <w:tab w:val="left" w:pos="0"/>
        </w:tabs>
        <w:ind w:firstLine="709"/>
        <w:contextualSpacing/>
        <w:jc w:val="both"/>
        <w:rPr>
          <w:sz w:val="28"/>
          <w:szCs w:val="28"/>
        </w:rPr>
      </w:pPr>
      <w:r w:rsidRPr="002C12FA">
        <w:rPr>
          <w:sz w:val="28"/>
          <w:szCs w:val="28"/>
        </w:rPr>
        <w:t>в присутствии представител</w:t>
      </w:r>
      <w:r w:rsidR="00E63A32" w:rsidRPr="002C12FA">
        <w:rPr>
          <w:sz w:val="28"/>
          <w:szCs w:val="28"/>
        </w:rPr>
        <w:t>я</w:t>
      </w:r>
      <w:r w:rsidR="00C17D74" w:rsidRPr="002C12FA">
        <w:rPr>
          <w:sz w:val="28"/>
          <w:szCs w:val="28"/>
        </w:rPr>
        <w:t xml:space="preserve"> </w:t>
      </w:r>
      <w:r w:rsidR="00EA148C" w:rsidRPr="00EA148C">
        <w:rPr>
          <w:sz w:val="28"/>
          <w:szCs w:val="28"/>
        </w:rPr>
        <w:t>СПб ГБУЗ «Городская Мариинская больница»</w:t>
      </w:r>
      <w:r w:rsidR="002C12FA" w:rsidRPr="002C12FA">
        <w:rPr>
          <w:sz w:val="28"/>
          <w:szCs w:val="28"/>
        </w:rPr>
        <w:t xml:space="preserve"> </w:t>
      </w:r>
      <w:r w:rsidR="00287264" w:rsidRPr="002C12FA">
        <w:rPr>
          <w:sz w:val="28"/>
          <w:szCs w:val="28"/>
        </w:rPr>
        <w:t>(далее – Заказчик</w:t>
      </w:r>
      <w:r w:rsidR="007B7DF8" w:rsidRPr="002C12FA">
        <w:rPr>
          <w:sz w:val="28"/>
          <w:szCs w:val="28"/>
        </w:rPr>
        <w:t>)</w:t>
      </w:r>
      <w:r w:rsidR="00627CFD" w:rsidRPr="002C12FA">
        <w:rPr>
          <w:sz w:val="28"/>
          <w:szCs w:val="28"/>
        </w:rPr>
        <w:t>:</w:t>
      </w:r>
      <w:r w:rsidR="00F12314">
        <w:rPr>
          <w:sz w:val="28"/>
          <w:szCs w:val="28"/>
        </w:rPr>
        <w:t xml:space="preserve">                                         </w:t>
      </w:r>
    </w:p>
    <w:p w:rsidR="00A37AA2" w:rsidRDefault="00353E28" w:rsidP="004325A0">
      <w:pPr>
        <w:tabs>
          <w:tab w:val="left" w:pos="0"/>
        </w:tabs>
        <w:ind w:firstLine="709"/>
        <w:contextualSpacing/>
        <w:jc w:val="both"/>
        <w:rPr>
          <w:sz w:val="28"/>
          <w:szCs w:val="28"/>
        </w:rPr>
      </w:pPr>
      <w:r w:rsidRPr="002C12FA">
        <w:rPr>
          <w:sz w:val="28"/>
          <w:szCs w:val="28"/>
        </w:rPr>
        <w:t xml:space="preserve">в </w:t>
      </w:r>
      <w:r w:rsidR="002C12FA" w:rsidRPr="002C12FA">
        <w:rPr>
          <w:sz w:val="28"/>
          <w:szCs w:val="28"/>
        </w:rPr>
        <w:t>отсутствии</w:t>
      </w:r>
      <w:r w:rsidRPr="002C12FA">
        <w:rPr>
          <w:sz w:val="28"/>
          <w:szCs w:val="28"/>
        </w:rPr>
        <w:t xml:space="preserve"> представител</w:t>
      </w:r>
      <w:r w:rsidR="002C12FA">
        <w:rPr>
          <w:sz w:val="28"/>
          <w:szCs w:val="28"/>
        </w:rPr>
        <w:t>ей</w:t>
      </w:r>
      <w:r w:rsidRPr="002C12FA">
        <w:rPr>
          <w:sz w:val="28"/>
          <w:szCs w:val="28"/>
        </w:rPr>
        <w:t xml:space="preserve"> </w:t>
      </w:r>
      <w:r w:rsidR="00EA148C" w:rsidRPr="00EA148C">
        <w:rPr>
          <w:sz w:val="28"/>
          <w:szCs w:val="28"/>
        </w:rPr>
        <w:t>ООО «Трио Мед»</w:t>
      </w:r>
      <w:r w:rsidR="002C12FA" w:rsidRPr="002C12FA">
        <w:rPr>
          <w:sz w:val="28"/>
          <w:szCs w:val="28"/>
        </w:rPr>
        <w:t xml:space="preserve"> </w:t>
      </w:r>
      <w:r w:rsidR="00C0795C" w:rsidRPr="002C12FA">
        <w:rPr>
          <w:sz w:val="28"/>
          <w:szCs w:val="28"/>
        </w:rPr>
        <w:t>(далее – Заявитель)</w:t>
      </w:r>
      <w:r w:rsidRPr="002C12FA">
        <w:rPr>
          <w:sz w:val="28"/>
          <w:szCs w:val="28"/>
        </w:rPr>
        <w:t xml:space="preserve">, </w:t>
      </w:r>
      <w:r w:rsidR="002C12FA" w:rsidRPr="002C12FA">
        <w:rPr>
          <w:sz w:val="28"/>
          <w:szCs w:val="28"/>
        </w:rPr>
        <w:t>надлежащим образом извещенных о времени и месте заседания Комиссии,</w:t>
      </w:r>
    </w:p>
    <w:p w:rsidR="006166C4" w:rsidRPr="00AA4F3E" w:rsidRDefault="0001132B" w:rsidP="00842560">
      <w:pPr>
        <w:ind w:firstLine="709"/>
        <w:contextualSpacing/>
        <w:jc w:val="both"/>
        <w:rPr>
          <w:bCs/>
          <w:sz w:val="28"/>
          <w:szCs w:val="28"/>
        </w:rPr>
      </w:pPr>
      <w:proofErr w:type="gramStart"/>
      <w:r w:rsidRPr="00960877">
        <w:rPr>
          <w:sz w:val="28"/>
          <w:szCs w:val="28"/>
        </w:rPr>
        <w:t>рассмотрев</w:t>
      </w:r>
      <w:r w:rsidR="00D336EA" w:rsidRPr="00960877">
        <w:rPr>
          <w:sz w:val="28"/>
          <w:szCs w:val="28"/>
        </w:rPr>
        <w:t xml:space="preserve"> жалоб</w:t>
      </w:r>
      <w:r w:rsidR="00472102" w:rsidRPr="00960877">
        <w:rPr>
          <w:sz w:val="28"/>
          <w:szCs w:val="28"/>
        </w:rPr>
        <w:t>у</w:t>
      </w:r>
      <w:r w:rsidR="00F76B70" w:rsidRPr="00960877">
        <w:rPr>
          <w:sz w:val="28"/>
          <w:szCs w:val="28"/>
        </w:rPr>
        <w:t xml:space="preserve"> </w:t>
      </w:r>
      <w:r w:rsidR="00FF24E2" w:rsidRPr="00960877">
        <w:rPr>
          <w:bCs/>
          <w:sz w:val="28"/>
          <w:szCs w:val="28"/>
        </w:rPr>
        <w:t>З</w:t>
      </w:r>
      <w:r w:rsidR="00D336EA" w:rsidRPr="00960877">
        <w:rPr>
          <w:bCs/>
          <w:sz w:val="28"/>
          <w:szCs w:val="28"/>
        </w:rPr>
        <w:t>аявителя</w:t>
      </w:r>
      <w:r w:rsidR="00056077" w:rsidRPr="00960877">
        <w:rPr>
          <w:bCs/>
          <w:sz w:val="28"/>
          <w:szCs w:val="28"/>
        </w:rPr>
        <w:t xml:space="preserve"> </w:t>
      </w:r>
      <w:r w:rsidR="000F0325" w:rsidRPr="00960877">
        <w:rPr>
          <w:sz w:val="28"/>
          <w:szCs w:val="28"/>
        </w:rPr>
        <w:t>(</w:t>
      </w:r>
      <w:proofErr w:type="spellStart"/>
      <w:r w:rsidR="000F0325" w:rsidRPr="00960877">
        <w:rPr>
          <w:sz w:val="28"/>
          <w:szCs w:val="28"/>
        </w:rPr>
        <w:t>вх</w:t>
      </w:r>
      <w:proofErr w:type="spellEnd"/>
      <w:r w:rsidR="000F0325" w:rsidRPr="00960877">
        <w:rPr>
          <w:sz w:val="28"/>
          <w:szCs w:val="28"/>
        </w:rPr>
        <w:t xml:space="preserve">. № </w:t>
      </w:r>
      <w:r w:rsidR="00EA148C">
        <w:rPr>
          <w:sz w:val="28"/>
          <w:szCs w:val="28"/>
        </w:rPr>
        <w:t xml:space="preserve">26025 </w:t>
      </w:r>
      <w:r w:rsidR="002515AA">
        <w:rPr>
          <w:sz w:val="28"/>
          <w:szCs w:val="28"/>
        </w:rPr>
        <w:t>/1</w:t>
      </w:r>
      <w:r w:rsidR="00C17D74">
        <w:rPr>
          <w:sz w:val="28"/>
          <w:szCs w:val="28"/>
        </w:rPr>
        <w:t>7</w:t>
      </w:r>
      <w:r w:rsidR="002515AA">
        <w:rPr>
          <w:sz w:val="28"/>
          <w:szCs w:val="28"/>
        </w:rPr>
        <w:t xml:space="preserve"> от </w:t>
      </w:r>
      <w:r w:rsidR="00EA148C">
        <w:rPr>
          <w:sz w:val="28"/>
          <w:szCs w:val="28"/>
        </w:rPr>
        <w:t>01</w:t>
      </w:r>
      <w:r w:rsidR="00FD431A">
        <w:rPr>
          <w:sz w:val="28"/>
          <w:szCs w:val="28"/>
        </w:rPr>
        <w:t>.</w:t>
      </w:r>
      <w:r w:rsidR="00EA148C">
        <w:rPr>
          <w:sz w:val="28"/>
          <w:szCs w:val="28"/>
        </w:rPr>
        <w:t>11</w:t>
      </w:r>
      <w:r w:rsidR="00953A2D">
        <w:rPr>
          <w:sz w:val="28"/>
          <w:szCs w:val="28"/>
        </w:rPr>
        <w:t>.</w:t>
      </w:r>
      <w:r w:rsidR="005D4057">
        <w:rPr>
          <w:sz w:val="28"/>
          <w:szCs w:val="28"/>
        </w:rPr>
        <w:t>2017</w:t>
      </w:r>
      <w:r w:rsidR="000F0325" w:rsidRPr="00960877">
        <w:rPr>
          <w:sz w:val="28"/>
          <w:szCs w:val="28"/>
        </w:rPr>
        <w:t xml:space="preserve">) на </w:t>
      </w:r>
      <w:r w:rsidR="006166C4" w:rsidRPr="00960877">
        <w:rPr>
          <w:sz w:val="28"/>
          <w:szCs w:val="28"/>
        </w:rPr>
        <w:t xml:space="preserve">действия </w:t>
      </w:r>
      <w:r w:rsidR="00CA5671">
        <w:rPr>
          <w:sz w:val="28"/>
          <w:szCs w:val="28"/>
        </w:rPr>
        <w:t>Заказчика</w:t>
      </w:r>
      <w:r w:rsidR="00CC6084">
        <w:rPr>
          <w:sz w:val="28"/>
          <w:szCs w:val="28"/>
        </w:rPr>
        <w:t xml:space="preserve"> </w:t>
      </w:r>
      <w:r w:rsidR="006166C4" w:rsidRPr="00960877">
        <w:rPr>
          <w:sz w:val="28"/>
          <w:szCs w:val="28"/>
        </w:rPr>
        <w:t>при определении поставщика</w:t>
      </w:r>
      <w:r w:rsidR="006D4CE0" w:rsidRPr="00960877">
        <w:rPr>
          <w:sz w:val="28"/>
          <w:szCs w:val="28"/>
        </w:rPr>
        <w:t xml:space="preserve"> (подрядчика, исполнителя)</w:t>
      </w:r>
      <w:r w:rsidR="006166C4" w:rsidRPr="00960877">
        <w:rPr>
          <w:sz w:val="28"/>
          <w:szCs w:val="28"/>
        </w:rPr>
        <w:t xml:space="preserve"> путем проведения </w:t>
      </w:r>
      <w:r w:rsidR="008008F1" w:rsidRPr="00960877">
        <w:rPr>
          <w:sz w:val="28"/>
          <w:szCs w:val="28"/>
        </w:rPr>
        <w:t>электронного аукциона</w:t>
      </w:r>
      <w:r w:rsidR="006C4E80">
        <w:rPr>
          <w:sz w:val="28"/>
          <w:szCs w:val="28"/>
        </w:rPr>
        <w:t xml:space="preserve"> </w:t>
      </w:r>
      <w:r w:rsidR="00EA148C">
        <w:rPr>
          <w:sz w:val="28"/>
          <w:szCs w:val="28"/>
        </w:rPr>
        <w:t>на п</w:t>
      </w:r>
      <w:r w:rsidR="00EA148C" w:rsidRPr="00EA148C">
        <w:rPr>
          <w:sz w:val="28"/>
          <w:szCs w:val="28"/>
        </w:rPr>
        <w:t>оставк</w:t>
      </w:r>
      <w:r w:rsidR="00EA148C">
        <w:rPr>
          <w:sz w:val="28"/>
          <w:szCs w:val="28"/>
        </w:rPr>
        <w:t>у</w:t>
      </w:r>
      <w:r w:rsidR="00EA148C" w:rsidRPr="00EA148C">
        <w:rPr>
          <w:sz w:val="28"/>
          <w:szCs w:val="28"/>
        </w:rPr>
        <w:t xml:space="preserve"> оборудования для оснащения палат СПб ГБУЗ </w:t>
      </w:r>
      <w:r w:rsidR="00EA148C">
        <w:rPr>
          <w:sz w:val="28"/>
          <w:szCs w:val="28"/>
        </w:rPr>
        <w:t>«</w:t>
      </w:r>
      <w:r w:rsidR="00EA148C" w:rsidRPr="00EA148C">
        <w:rPr>
          <w:sz w:val="28"/>
          <w:szCs w:val="28"/>
        </w:rPr>
        <w:t>Городская Мариинская больница</w:t>
      </w:r>
      <w:r w:rsidR="00EA148C">
        <w:rPr>
          <w:sz w:val="28"/>
          <w:szCs w:val="28"/>
        </w:rPr>
        <w:t>»</w:t>
      </w:r>
      <w:r w:rsidR="00EA148C" w:rsidRPr="00EA148C">
        <w:rPr>
          <w:sz w:val="28"/>
          <w:szCs w:val="28"/>
        </w:rPr>
        <w:t xml:space="preserve"> </w:t>
      </w:r>
      <w:r w:rsidR="00EA148C">
        <w:rPr>
          <w:sz w:val="28"/>
          <w:szCs w:val="28"/>
        </w:rPr>
        <w:t xml:space="preserve">(извещение                               </w:t>
      </w:r>
      <w:r w:rsidR="00F44BC6" w:rsidRPr="00F44BC6">
        <w:rPr>
          <w:sz w:val="28"/>
          <w:szCs w:val="28"/>
        </w:rPr>
        <w:t xml:space="preserve">№ </w:t>
      </w:r>
      <w:r w:rsidR="00EA148C" w:rsidRPr="00EA148C">
        <w:rPr>
          <w:sz w:val="28"/>
          <w:szCs w:val="28"/>
        </w:rPr>
        <w:t>0372200000117000191</w:t>
      </w:r>
      <w:r w:rsidR="00F44BC6" w:rsidRPr="00F44BC6">
        <w:rPr>
          <w:sz w:val="28"/>
          <w:szCs w:val="28"/>
        </w:rPr>
        <w:t>)</w:t>
      </w:r>
      <w:r w:rsidR="00733F0D" w:rsidRPr="00733F0D">
        <w:rPr>
          <w:sz w:val="28"/>
          <w:szCs w:val="28"/>
        </w:rPr>
        <w:t xml:space="preserve"> </w:t>
      </w:r>
      <w:r w:rsidR="00240CDE">
        <w:rPr>
          <w:sz w:val="28"/>
          <w:szCs w:val="28"/>
        </w:rPr>
        <w:t>(</w:t>
      </w:r>
      <w:r w:rsidR="006166C4" w:rsidRPr="00960877">
        <w:rPr>
          <w:sz w:val="28"/>
          <w:szCs w:val="28"/>
        </w:rPr>
        <w:t>далее</w:t>
      </w:r>
      <w:r w:rsidR="007E383F">
        <w:rPr>
          <w:sz w:val="28"/>
          <w:szCs w:val="28"/>
        </w:rPr>
        <w:t xml:space="preserve"> </w:t>
      </w:r>
      <w:r w:rsidR="006166C4" w:rsidRPr="00960877">
        <w:rPr>
          <w:sz w:val="28"/>
          <w:szCs w:val="28"/>
        </w:rPr>
        <w:t>–</w:t>
      </w:r>
      <w:r w:rsidR="007E383F">
        <w:rPr>
          <w:sz w:val="28"/>
          <w:szCs w:val="28"/>
        </w:rPr>
        <w:t xml:space="preserve"> </w:t>
      </w:r>
      <w:r w:rsidR="006166C4" w:rsidRPr="00960877">
        <w:rPr>
          <w:sz w:val="28"/>
          <w:szCs w:val="28"/>
        </w:rPr>
        <w:t>аукцион)</w:t>
      </w:r>
      <w:r w:rsidR="00F91219" w:rsidRPr="00960877">
        <w:rPr>
          <w:sz w:val="28"/>
          <w:szCs w:val="28"/>
        </w:rPr>
        <w:t xml:space="preserve">, </w:t>
      </w:r>
      <w:r w:rsidR="006166C4" w:rsidRPr="00960877">
        <w:rPr>
          <w:sz w:val="28"/>
          <w:szCs w:val="28"/>
        </w:rPr>
        <w:t>а</w:t>
      </w:r>
      <w:r w:rsidR="007E383F">
        <w:rPr>
          <w:sz w:val="28"/>
          <w:szCs w:val="28"/>
        </w:rPr>
        <w:t xml:space="preserve"> </w:t>
      </w:r>
      <w:r w:rsidR="006166C4" w:rsidRPr="00960877">
        <w:rPr>
          <w:sz w:val="28"/>
          <w:szCs w:val="28"/>
        </w:rPr>
        <w:t>также</w:t>
      </w:r>
      <w:r w:rsidR="007E383F">
        <w:rPr>
          <w:sz w:val="28"/>
          <w:szCs w:val="28"/>
        </w:rPr>
        <w:t xml:space="preserve"> </w:t>
      </w:r>
      <w:r w:rsidR="006166C4" w:rsidRPr="00960877">
        <w:rPr>
          <w:sz w:val="28"/>
          <w:szCs w:val="28"/>
        </w:rPr>
        <w:t>в результате проведения внеплановой проверки</w:t>
      </w:r>
      <w:r w:rsidR="003D13D2" w:rsidRPr="00960877">
        <w:rPr>
          <w:sz w:val="28"/>
          <w:szCs w:val="28"/>
        </w:rPr>
        <w:t xml:space="preserve"> </w:t>
      </w:r>
      <w:r w:rsidR="006166C4" w:rsidRPr="00960877">
        <w:rPr>
          <w:sz w:val="28"/>
          <w:szCs w:val="28"/>
        </w:rPr>
        <w:t>на основании п.</w:t>
      </w:r>
      <w:r w:rsidR="008E7003" w:rsidRPr="00960877">
        <w:rPr>
          <w:sz w:val="28"/>
          <w:szCs w:val="28"/>
        </w:rPr>
        <w:t xml:space="preserve"> </w:t>
      </w:r>
      <w:r w:rsidR="006166C4" w:rsidRPr="00960877">
        <w:rPr>
          <w:sz w:val="28"/>
          <w:szCs w:val="28"/>
        </w:rPr>
        <w:t>1 ч. 15 ст. 99</w:t>
      </w:r>
      <w:r w:rsidR="00236AD8">
        <w:rPr>
          <w:sz w:val="28"/>
          <w:szCs w:val="28"/>
        </w:rPr>
        <w:t xml:space="preserve"> </w:t>
      </w:r>
      <w:r w:rsidR="006166C4" w:rsidRPr="00960877">
        <w:rPr>
          <w:sz w:val="28"/>
          <w:szCs w:val="28"/>
        </w:rPr>
        <w:t>Федерального закона</w:t>
      </w:r>
      <w:r w:rsidR="008918BA" w:rsidRPr="00960877">
        <w:rPr>
          <w:sz w:val="28"/>
          <w:szCs w:val="28"/>
        </w:rPr>
        <w:t xml:space="preserve"> </w:t>
      </w:r>
      <w:r w:rsidR="006166C4" w:rsidRPr="00960877">
        <w:rPr>
          <w:sz w:val="28"/>
          <w:szCs w:val="28"/>
        </w:rPr>
        <w:t xml:space="preserve">от </w:t>
      </w:r>
      <w:r w:rsidR="006166C4" w:rsidRPr="00960877">
        <w:rPr>
          <w:sz w:val="28"/>
          <w:szCs w:val="28"/>
        </w:rPr>
        <w:lastRenderedPageBreak/>
        <w:t>05.04.2013</w:t>
      </w:r>
      <w:r w:rsidR="00236AD8">
        <w:rPr>
          <w:sz w:val="28"/>
          <w:szCs w:val="28"/>
        </w:rPr>
        <w:t xml:space="preserve"> </w:t>
      </w:r>
      <w:r w:rsidR="006166C4" w:rsidRPr="00960877">
        <w:rPr>
          <w:sz w:val="28"/>
          <w:szCs w:val="28"/>
        </w:rPr>
        <w:t>№ 44-ФЗ</w:t>
      </w:r>
      <w:r w:rsidR="004D5A85">
        <w:rPr>
          <w:sz w:val="28"/>
          <w:szCs w:val="28"/>
        </w:rPr>
        <w:t xml:space="preserve"> </w:t>
      </w:r>
      <w:r w:rsidR="006166C4" w:rsidRPr="00960877">
        <w:rPr>
          <w:sz w:val="28"/>
          <w:szCs w:val="28"/>
        </w:rPr>
        <w:t>«О контрактной системе</w:t>
      </w:r>
      <w:r w:rsidR="00F91219" w:rsidRPr="00960877">
        <w:rPr>
          <w:sz w:val="28"/>
          <w:szCs w:val="28"/>
        </w:rPr>
        <w:t xml:space="preserve"> </w:t>
      </w:r>
      <w:r w:rsidR="006166C4" w:rsidRPr="00960877">
        <w:rPr>
          <w:sz w:val="28"/>
          <w:szCs w:val="28"/>
        </w:rPr>
        <w:t>в сфере</w:t>
      </w:r>
      <w:proofErr w:type="gramEnd"/>
      <w:r w:rsidR="006166C4" w:rsidRPr="00960877">
        <w:rPr>
          <w:sz w:val="28"/>
          <w:szCs w:val="28"/>
        </w:rPr>
        <w:t xml:space="preserve"> </w:t>
      </w:r>
      <w:proofErr w:type="gramStart"/>
      <w:r w:rsidR="006166C4" w:rsidRPr="00960877">
        <w:rPr>
          <w:sz w:val="28"/>
          <w:szCs w:val="28"/>
        </w:rPr>
        <w:t>закупок товаров, работ, услуг</w:t>
      </w:r>
      <w:r w:rsidR="003D13D2" w:rsidRPr="00960877">
        <w:rPr>
          <w:sz w:val="28"/>
          <w:szCs w:val="28"/>
        </w:rPr>
        <w:t xml:space="preserve"> </w:t>
      </w:r>
      <w:r w:rsidR="006166C4" w:rsidRPr="00960877">
        <w:rPr>
          <w:sz w:val="28"/>
          <w:szCs w:val="28"/>
        </w:rPr>
        <w:t>для обеспечения государственных</w:t>
      </w:r>
      <w:r w:rsidR="00E95628">
        <w:rPr>
          <w:sz w:val="28"/>
          <w:szCs w:val="28"/>
        </w:rPr>
        <w:t xml:space="preserve"> </w:t>
      </w:r>
      <w:r w:rsidR="006166C4" w:rsidRPr="00960877">
        <w:rPr>
          <w:sz w:val="28"/>
          <w:szCs w:val="28"/>
        </w:rPr>
        <w:t>и</w:t>
      </w:r>
      <w:r w:rsidR="00842560">
        <w:rPr>
          <w:sz w:val="28"/>
          <w:szCs w:val="28"/>
        </w:rPr>
        <w:t xml:space="preserve"> </w:t>
      </w:r>
      <w:r w:rsidR="006166C4" w:rsidRPr="00960877">
        <w:rPr>
          <w:sz w:val="28"/>
          <w:szCs w:val="28"/>
        </w:rPr>
        <w:t>муниципальны</w:t>
      </w:r>
      <w:r w:rsidR="00463EC7">
        <w:rPr>
          <w:sz w:val="28"/>
          <w:szCs w:val="28"/>
        </w:rPr>
        <w:t>х</w:t>
      </w:r>
      <w:r w:rsidR="00842560">
        <w:rPr>
          <w:sz w:val="28"/>
          <w:szCs w:val="28"/>
        </w:rPr>
        <w:t xml:space="preserve"> </w:t>
      </w:r>
      <w:r w:rsidR="006166C4" w:rsidRPr="00960877">
        <w:rPr>
          <w:sz w:val="28"/>
          <w:szCs w:val="28"/>
        </w:rPr>
        <w:t>нужд»</w:t>
      </w:r>
      <w:r w:rsidR="00842560">
        <w:rPr>
          <w:sz w:val="28"/>
          <w:szCs w:val="28"/>
        </w:rPr>
        <w:t xml:space="preserve"> </w:t>
      </w:r>
      <w:r w:rsidR="00733F0D">
        <w:rPr>
          <w:sz w:val="28"/>
          <w:szCs w:val="28"/>
        </w:rPr>
        <w:t xml:space="preserve">                      </w:t>
      </w:r>
      <w:r w:rsidR="006166C4" w:rsidRPr="00960877">
        <w:rPr>
          <w:sz w:val="28"/>
          <w:szCs w:val="28"/>
        </w:rPr>
        <w:t>(</w:t>
      </w:r>
      <w:r w:rsidR="00AD3AFE">
        <w:rPr>
          <w:sz w:val="28"/>
          <w:szCs w:val="28"/>
        </w:rPr>
        <w:t>далее</w:t>
      </w:r>
      <w:r w:rsidR="00842560">
        <w:rPr>
          <w:sz w:val="28"/>
          <w:szCs w:val="28"/>
        </w:rPr>
        <w:t xml:space="preserve"> </w:t>
      </w:r>
      <w:r w:rsidR="006166C4" w:rsidRPr="00960877">
        <w:rPr>
          <w:sz w:val="28"/>
          <w:szCs w:val="28"/>
        </w:rPr>
        <w:t>–</w:t>
      </w:r>
      <w:r w:rsidR="00842560">
        <w:rPr>
          <w:sz w:val="28"/>
          <w:szCs w:val="28"/>
        </w:rPr>
        <w:t xml:space="preserve"> </w:t>
      </w:r>
      <w:r w:rsidR="006166C4" w:rsidRPr="00960877">
        <w:rPr>
          <w:sz w:val="28"/>
          <w:szCs w:val="28"/>
        </w:rPr>
        <w:t>Закон</w:t>
      </w:r>
      <w:r w:rsidR="00842560">
        <w:rPr>
          <w:sz w:val="28"/>
          <w:szCs w:val="28"/>
        </w:rPr>
        <w:t xml:space="preserve"> </w:t>
      </w:r>
      <w:r w:rsidR="006166C4" w:rsidRPr="00960877">
        <w:rPr>
          <w:sz w:val="28"/>
          <w:szCs w:val="28"/>
        </w:rPr>
        <w:t>о</w:t>
      </w:r>
      <w:r w:rsidR="00842560">
        <w:rPr>
          <w:sz w:val="28"/>
          <w:szCs w:val="28"/>
        </w:rPr>
        <w:t xml:space="preserve"> </w:t>
      </w:r>
      <w:r w:rsidR="006166C4" w:rsidRPr="00960877">
        <w:rPr>
          <w:sz w:val="28"/>
          <w:szCs w:val="28"/>
        </w:rPr>
        <w:t>контрактной</w:t>
      </w:r>
      <w:r w:rsidR="00F12314">
        <w:rPr>
          <w:sz w:val="28"/>
          <w:szCs w:val="28"/>
        </w:rPr>
        <w:t xml:space="preserve"> </w:t>
      </w:r>
      <w:r w:rsidR="006166C4" w:rsidRPr="00960877">
        <w:rPr>
          <w:sz w:val="28"/>
          <w:szCs w:val="28"/>
        </w:rPr>
        <w:t>системе),</w:t>
      </w:r>
      <w:r w:rsidR="00842560">
        <w:rPr>
          <w:sz w:val="28"/>
          <w:szCs w:val="28"/>
        </w:rPr>
        <w:t xml:space="preserve"> </w:t>
      </w:r>
      <w:r w:rsidR="00E95628">
        <w:rPr>
          <w:sz w:val="28"/>
          <w:szCs w:val="28"/>
        </w:rPr>
        <w:t>А</w:t>
      </w:r>
      <w:r w:rsidR="00464258" w:rsidRPr="00960877">
        <w:rPr>
          <w:bCs/>
          <w:sz w:val="28"/>
          <w:szCs w:val="28"/>
        </w:rPr>
        <w:t>дминистративного</w:t>
      </w:r>
      <w:r w:rsidR="00A945AE">
        <w:rPr>
          <w:bCs/>
          <w:sz w:val="28"/>
          <w:szCs w:val="28"/>
        </w:rPr>
        <w:t xml:space="preserve"> </w:t>
      </w:r>
      <w:r w:rsidR="00464258" w:rsidRPr="00960877">
        <w:rPr>
          <w:bCs/>
          <w:sz w:val="28"/>
          <w:szCs w:val="28"/>
        </w:rPr>
        <w:t>регламента</w:t>
      </w:r>
      <w:r w:rsidR="00A945AE">
        <w:rPr>
          <w:bCs/>
          <w:sz w:val="28"/>
          <w:szCs w:val="28"/>
        </w:rPr>
        <w:t xml:space="preserve"> </w:t>
      </w:r>
      <w:r w:rsidR="00AA4F3E">
        <w:rPr>
          <w:bCs/>
          <w:sz w:val="28"/>
          <w:szCs w:val="28"/>
        </w:rPr>
        <w:t>Федеральной</w:t>
      </w:r>
      <w:r w:rsidR="004A030F">
        <w:rPr>
          <w:bCs/>
          <w:sz w:val="28"/>
          <w:szCs w:val="28"/>
        </w:rPr>
        <w:t xml:space="preserve"> </w:t>
      </w:r>
      <w:r w:rsidR="00464258" w:rsidRPr="00960877">
        <w:rPr>
          <w:bCs/>
          <w:sz w:val="28"/>
          <w:szCs w:val="28"/>
        </w:rPr>
        <w:t>антимонопольной</w:t>
      </w:r>
      <w:r w:rsidR="004A030F">
        <w:rPr>
          <w:bCs/>
          <w:sz w:val="28"/>
          <w:szCs w:val="28"/>
        </w:rPr>
        <w:t xml:space="preserve"> </w:t>
      </w:r>
      <w:r w:rsidR="00464258" w:rsidRPr="00960877">
        <w:rPr>
          <w:bCs/>
          <w:sz w:val="28"/>
          <w:szCs w:val="28"/>
        </w:rPr>
        <w:t>службы</w:t>
      </w:r>
      <w:r w:rsidR="00F91219" w:rsidRPr="00960877">
        <w:rPr>
          <w:bCs/>
          <w:sz w:val="28"/>
          <w:szCs w:val="28"/>
        </w:rPr>
        <w:t xml:space="preserve"> </w:t>
      </w:r>
      <w:r w:rsidR="00464258" w:rsidRPr="00960877">
        <w:rPr>
          <w:bCs/>
          <w:sz w:val="28"/>
          <w:szCs w:val="28"/>
        </w:rPr>
        <w:t>по исполнению государственной функции</w:t>
      </w:r>
      <w:r w:rsidR="003D13D2" w:rsidRPr="00960877">
        <w:rPr>
          <w:bCs/>
          <w:sz w:val="28"/>
          <w:szCs w:val="28"/>
        </w:rPr>
        <w:t xml:space="preserve"> </w:t>
      </w:r>
      <w:r w:rsidR="00464258" w:rsidRPr="00960877">
        <w:rPr>
          <w:bCs/>
          <w:sz w:val="28"/>
          <w:szCs w:val="28"/>
        </w:rPr>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proofErr w:type="gramEnd"/>
      <w:r w:rsidR="00F91219" w:rsidRPr="00960877">
        <w:rPr>
          <w:bCs/>
          <w:sz w:val="28"/>
          <w:szCs w:val="28"/>
        </w:rPr>
        <w:t xml:space="preserve"> </w:t>
      </w:r>
      <w:r w:rsidR="00464258" w:rsidRPr="00960877">
        <w:rPr>
          <w:bCs/>
          <w:sz w:val="28"/>
          <w:szCs w:val="28"/>
        </w:rPr>
        <w:t>и муниципальных нужд</w:t>
      </w:r>
      <w:r w:rsidR="00464258" w:rsidRPr="00960877">
        <w:rPr>
          <w:spacing w:val="6"/>
          <w:sz w:val="28"/>
          <w:szCs w:val="28"/>
        </w:rPr>
        <w:t>, утвержденного приказом ФАС России</w:t>
      </w:r>
      <w:r w:rsidR="00FF24E2" w:rsidRPr="00960877">
        <w:rPr>
          <w:spacing w:val="6"/>
          <w:sz w:val="28"/>
          <w:szCs w:val="28"/>
        </w:rPr>
        <w:t xml:space="preserve"> </w:t>
      </w:r>
      <w:r w:rsidR="00464258" w:rsidRPr="00960877">
        <w:rPr>
          <w:spacing w:val="6"/>
          <w:sz w:val="28"/>
          <w:szCs w:val="28"/>
        </w:rPr>
        <w:t>от 19.11.2014 № 727/14</w:t>
      </w:r>
      <w:r w:rsidR="00AD3FE4">
        <w:rPr>
          <w:spacing w:val="6"/>
          <w:sz w:val="28"/>
          <w:szCs w:val="28"/>
        </w:rPr>
        <w:t xml:space="preserve"> </w:t>
      </w:r>
      <w:r w:rsidR="00927DC8">
        <w:rPr>
          <w:spacing w:val="6"/>
          <w:sz w:val="28"/>
          <w:szCs w:val="28"/>
        </w:rPr>
        <w:t xml:space="preserve">                       </w:t>
      </w:r>
      <w:r w:rsidR="006166C4" w:rsidRPr="00960877">
        <w:rPr>
          <w:sz w:val="28"/>
          <w:szCs w:val="28"/>
        </w:rPr>
        <w:t>(далее – Административный регламент),</w:t>
      </w:r>
    </w:p>
    <w:p w:rsidR="006166C4" w:rsidRPr="00960877" w:rsidRDefault="006166C4" w:rsidP="00984E00">
      <w:pPr>
        <w:tabs>
          <w:tab w:val="left" w:pos="2700"/>
        </w:tabs>
        <w:contextualSpacing/>
        <w:outlineLvl w:val="0"/>
        <w:rPr>
          <w:sz w:val="28"/>
          <w:szCs w:val="28"/>
        </w:rPr>
      </w:pPr>
    </w:p>
    <w:p w:rsidR="006166C4" w:rsidRPr="00960877" w:rsidRDefault="006166C4" w:rsidP="00984E00">
      <w:pPr>
        <w:tabs>
          <w:tab w:val="left" w:pos="2700"/>
        </w:tabs>
        <w:contextualSpacing/>
        <w:jc w:val="center"/>
        <w:outlineLvl w:val="0"/>
        <w:rPr>
          <w:sz w:val="28"/>
          <w:szCs w:val="28"/>
        </w:rPr>
      </w:pPr>
      <w:r w:rsidRPr="00960877">
        <w:rPr>
          <w:sz w:val="28"/>
          <w:szCs w:val="28"/>
        </w:rPr>
        <w:t>УСТАНОВИЛА:</w:t>
      </w:r>
    </w:p>
    <w:p w:rsidR="00086D7D" w:rsidRPr="008E3D5C" w:rsidRDefault="00086D7D" w:rsidP="008E3D5C">
      <w:pPr>
        <w:tabs>
          <w:tab w:val="left" w:pos="2700"/>
        </w:tabs>
        <w:ind w:firstLine="709"/>
        <w:contextualSpacing/>
        <w:jc w:val="center"/>
        <w:outlineLvl w:val="0"/>
        <w:rPr>
          <w:sz w:val="28"/>
          <w:szCs w:val="28"/>
        </w:rPr>
      </w:pPr>
    </w:p>
    <w:p w:rsidR="006166C4" w:rsidRPr="00520B83" w:rsidRDefault="006166C4" w:rsidP="00520B83">
      <w:pPr>
        <w:widowControl w:val="0"/>
        <w:tabs>
          <w:tab w:val="left" w:pos="709"/>
          <w:tab w:val="left" w:pos="1134"/>
        </w:tabs>
        <w:ind w:firstLine="709"/>
        <w:jc w:val="both"/>
        <w:rPr>
          <w:sz w:val="28"/>
          <w:szCs w:val="28"/>
        </w:rPr>
      </w:pPr>
      <w:r w:rsidRPr="00520B83">
        <w:rPr>
          <w:sz w:val="28"/>
          <w:szCs w:val="28"/>
        </w:rPr>
        <w:t>Извещение о проведен</w:t>
      </w:r>
      <w:proofErr w:type="gramStart"/>
      <w:r w:rsidRPr="00520B83">
        <w:rPr>
          <w:sz w:val="28"/>
          <w:szCs w:val="28"/>
        </w:rPr>
        <w:t xml:space="preserve">ии </w:t>
      </w:r>
      <w:r w:rsidR="00826364" w:rsidRPr="00520B83">
        <w:rPr>
          <w:sz w:val="28"/>
          <w:szCs w:val="28"/>
        </w:rPr>
        <w:t>ау</w:t>
      </w:r>
      <w:proofErr w:type="gramEnd"/>
      <w:r w:rsidR="00826364" w:rsidRPr="00520B83">
        <w:rPr>
          <w:sz w:val="28"/>
          <w:szCs w:val="28"/>
        </w:rPr>
        <w:t xml:space="preserve">кциона </w:t>
      </w:r>
      <w:r w:rsidRPr="00520B83">
        <w:rPr>
          <w:sz w:val="28"/>
          <w:szCs w:val="28"/>
        </w:rPr>
        <w:t xml:space="preserve">размещено </w:t>
      </w:r>
      <w:r w:rsidR="00F44BC6">
        <w:rPr>
          <w:sz w:val="28"/>
          <w:szCs w:val="28"/>
        </w:rPr>
        <w:t>17</w:t>
      </w:r>
      <w:r w:rsidR="00FD431A">
        <w:rPr>
          <w:sz w:val="28"/>
          <w:szCs w:val="28"/>
        </w:rPr>
        <w:t>.</w:t>
      </w:r>
      <w:r w:rsidR="00EA148C">
        <w:rPr>
          <w:sz w:val="28"/>
          <w:szCs w:val="28"/>
        </w:rPr>
        <w:t>10</w:t>
      </w:r>
      <w:r w:rsidR="005D4057" w:rsidRPr="00520B83">
        <w:rPr>
          <w:sz w:val="28"/>
          <w:szCs w:val="28"/>
        </w:rPr>
        <w:t>.2017</w:t>
      </w:r>
      <w:r w:rsidRPr="00520B83">
        <w:rPr>
          <w:sz w:val="28"/>
          <w:szCs w:val="28"/>
        </w:rPr>
        <w:t xml:space="preserve"> на официальном сайте</w:t>
      </w:r>
      <w:r w:rsidR="009C2B20" w:rsidRPr="00520B83">
        <w:rPr>
          <w:sz w:val="28"/>
          <w:szCs w:val="28"/>
        </w:rPr>
        <w:t xml:space="preserve"> единой информационной системы</w:t>
      </w:r>
      <w:r w:rsidRPr="00520B83">
        <w:rPr>
          <w:sz w:val="28"/>
          <w:szCs w:val="28"/>
        </w:rPr>
        <w:t xml:space="preserve"> </w:t>
      </w:r>
      <w:hyperlink r:id="rId9" w:history="1">
        <w:r w:rsidRPr="00520B83">
          <w:rPr>
            <w:rStyle w:val="a9"/>
            <w:color w:val="auto"/>
            <w:sz w:val="28"/>
            <w:szCs w:val="28"/>
            <w:u w:val="none"/>
          </w:rPr>
          <w:t>www.</w:t>
        </w:r>
        <w:r w:rsidRPr="00520B83">
          <w:rPr>
            <w:rStyle w:val="a9"/>
            <w:color w:val="auto"/>
            <w:sz w:val="28"/>
            <w:szCs w:val="28"/>
            <w:u w:val="none"/>
            <w:lang w:val="en-US"/>
          </w:rPr>
          <w:t>zakupki</w:t>
        </w:r>
        <w:r w:rsidRPr="00520B83">
          <w:rPr>
            <w:rStyle w:val="a9"/>
            <w:color w:val="auto"/>
            <w:sz w:val="28"/>
            <w:szCs w:val="28"/>
            <w:u w:val="none"/>
          </w:rPr>
          <w:t>.</w:t>
        </w:r>
        <w:r w:rsidRPr="00520B83">
          <w:rPr>
            <w:rStyle w:val="a9"/>
            <w:color w:val="auto"/>
            <w:sz w:val="28"/>
            <w:szCs w:val="28"/>
            <w:u w:val="none"/>
            <w:lang w:val="en-US"/>
          </w:rPr>
          <w:t>gov</w:t>
        </w:r>
        <w:r w:rsidRPr="00520B83">
          <w:rPr>
            <w:rStyle w:val="a9"/>
            <w:color w:val="auto"/>
            <w:sz w:val="28"/>
            <w:szCs w:val="28"/>
            <w:u w:val="none"/>
          </w:rPr>
          <w:t>.</w:t>
        </w:r>
        <w:proofErr w:type="spellStart"/>
        <w:r w:rsidRPr="00520B83">
          <w:rPr>
            <w:rStyle w:val="a9"/>
            <w:color w:val="auto"/>
            <w:sz w:val="28"/>
            <w:szCs w:val="28"/>
            <w:u w:val="none"/>
          </w:rPr>
          <w:t>ru</w:t>
        </w:r>
        <w:proofErr w:type="spellEnd"/>
      </w:hyperlink>
      <w:r w:rsidRPr="00520B83">
        <w:rPr>
          <w:sz w:val="28"/>
          <w:szCs w:val="28"/>
        </w:rPr>
        <w:t>, номер извещения</w:t>
      </w:r>
      <w:r w:rsidR="009C2B20" w:rsidRPr="00520B83">
        <w:rPr>
          <w:sz w:val="28"/>
          <w:szCs w:val="28"/>
        </w:rPr>
        <w:t xml:space="preserve"> </w:t>
      </w:r>
      <w:r w:rsidR="000951EE" w:rsidRPr="00520B83">
        <w:rPr>
          <w:sz w:val="28"/>
          <w:szCs w:val="28"/>
        </w:rPr>
        <w:t xml:space="preserve">№ </w:t>
      </w:r>
      <w:r w:rsidR="00EA148C" w:rsidRPr="00EA148C">
        <w:rPr>
          <w:sz w:val="28"/>
          <w:szCs w:val="28"/>
        </w:rPr>
        <w:t>0372200000117000191</w:t>
      </w:r>
      <w:r w:rsidRPr="00520B83">
        <w:rPr>
          <w:sz w:val="28"/>
          <w:szCs w:val="28"/>
        </w:rPr>
        <w:t>. Начальная (максимальная) цена контракта –</w:t>
      </w:r>
      <w:r w:rsidR="009C2B20" w:rsidRPr="00520B83">
        <w:rPr>
          <w:sz w:val="28"/>
          <w:szCs w:val="28"/>
        </w:rPr>
        <w:t xml:space="preserve"> </w:t>
      </w:r>
      <w:r w:rsidR="00EA148C" w:rsidRPr="00EA148C">
        <w:rPr>
          <w:sz w:val="28"/>
          <w:szCs w:val="28"/>
        </w:rPr>
        <w:t xml:space="preserve">30 413 460 ,00 </w:t>
      </w:r>
      <w:r w:rsidRPr="00520B83">
        <w:rPr>
          <w:sz w:val="28"/>
          <w:szCs w:val="28"/>
        </w:rPr>
        <w:t>рублей.</w:t>
      </w:r>
    </w:p>
    <w:p w:rsidR="00E13D14" w:rsidRPr="00520B83" w:rsidRDefault="002B42E8" w:rsidP="00520B83">
      <w:pPr>
        <w:widowControl w:val="0"/>
        <w:tabs>
          <w:tab w:val="left" w:pos="709"/>
          <w:tab w:val="left" w:pos="1134"/>
        </w:tabs>
        <w:ind w:firstLine="709"/>
        <w:jc w:val="both"/>
        <w:rPr>
          <w:sz w:val="28"/>
          <w:szCs w:val="28"/>
        </w:rPr>
      </w:pPr>
      <w:r w:rsidRPr="00520B83">
        <w:rPr>
          <w:sz w:val="28"/>
          <w:szCs w:val="28"/>
        </w:rPr>
        <w:t xml:space="preserve">В жалобе </w:t>
      </w:r>
      <w:r w:rsidR="00B11CD6" w:rsidRPr="00520B83">
        <w:rPr>
          <w:sz w:val="28"/>
          <w:szCs w:val="28"/>
        </w:rPr>
        <w:t>Заявитель</w:t>
      </w:r>
      <w:r w:rsidRPr="00520B83">
        <w:rPr>
          <w:sz w:val="28"/>
          <w:szCs w:val="28"/>
        </w:rPr>
        <w:t xml:space="preserve"> указывает на неправомерные </w:t>
      </w:r>
      <w:r w:rsidR="00E908BB" w:rsidRPr="00520B83">
        <w:rPr>
          <w:sz w:val="28"/>
          <w:szCs w:val="28"/>
        </w:rPr>
        <w:t xml:space="preserve">действия </w:t>
      </w:r>
      <w:r w:rsidRPr="00520B83">
        <w:rPr>
          <w:sz w:val="28"/>
          <w:szCs w:val="28"/>
        </w:rPr>
        <w:t xml:space="preserve">Заказчика, </w:t>
      </w:r>
      <w:r w:rsidR="00B11CD6" w:rsidRPr="00520B83">
        <w:rPr>
          <w:sz w:val="28"/>
          <w:szCs w:val="28"/>
        </w:rPr>
        <w:t>нарушающие, по мнению Заявителя, требования Закона о контрактной системе</w:t>
      </w:r>
      <w:r w:rsidR="00240CDE" w:rsidRPr="00520B83">
        <w:rPr>
          <w:sz w:val="28"/>
          <w:szCs w:val="28"/>
        </w:rPr>
        <w:t xml:space="preserve">, </w:t>
      </w:r>
      <w:r w:rsidR="001D755E" w:rsidRPr="00520B83">
        <w:rPr>
          <w:sz w:val="28"/>
          <w:szCs w:val="28"/>
        </w:rPr>
        <w:t>по основаниям, изложенным в жалобе.</w:t>
      </w:r>
    </w:p>
    <w:p w:rsidR="001B1086" w:rsidRDefault="00457EB4" w:rsidP="00520B83">
      <w:pPr>
        <w:widowControl w:val="0"/>
        <w:tabs>
          <w:tab w:val="left" w:pos="709"/>
          <w:tab w:val="left" w:pos="1134"/>
        </w:tabs>
        <w:ind w:firstLine="709"/>
        <w:jc w:val="both"/>
        <w:rPr>
          <w:sz w:val="28"/>
          <w:szCs w:val="28"/>
        </w:rPr>
      </w:pPr>
      <w:r w:rsidRPr="00520B83">
        <w:rPr>
          <w:sz w:val="28"/>
          <w:szCs w:val="28"/>
        </w:rPr>
        <w:t>Заказчик с доводами жалобы не согласен.</w:t>
      </w:r>
      <w:r w:rsidR="00540748" w:rsidRPr="00520B83">
        <w:rPr>
          <w:sz w:val="28"/>
          <w:szCs w:val="28"/>
        </w:rPr>
        <w:t xml:space="preserve"> </w:t>
      </w:r>
    </w:p>
    <w:p w:rsidR="0066520E" w:rsidRDefault="0066520E" w:rsidP="00520B83">
      <w:pPr>
        <w:widowControl w:val="0"/>
        <w:tabs>
          <w:tab w:val="left" w:pos="709"/>
          <w:tab w:val="left" w:pos="1134"/>
        </w:tabs>
        <w:ind w:firstLine="709"/>
        <w:jc w:val="both"/>
        <w:rPr>
          <w:sz w:val="28"/>
          <w:szCs w:val="28"/>
        </w:rPr>
      </w:pPr>
      <w:r w:rsidRPr="0066520E">
        <w:rPr>
          <w:sz w:val="28"/>
          <w:szCs w:val="28"/>
        </w:rPr>
        <w:t>Документация об электронном аукционе в соответствии с п. 1 ч. 1 ст. 64 Закона о контрактной системе должна содержать наименование и описание объекта закупки и условия контракта в соответствии со ст. 33 Закона о контрактной системе.</w:t>
      </w:r>
    </w:p>
    <w:p w:rsidR="00EB4C0F" w:rsidRPr="001F609B" w:rsidRDefault="00EB4C0F" w:rsidP="001F609B">
      <w:pPr>
        <w:pStyle w:val="afc"/>
        <w:widowControl w:val="0"/>
        <w:numPr>
          <w:ilvl w:val="0"/>
          <w:numId w:val="41"/>
        </w:numPr>
        <w:tabs>
          <w:tab w:val="left" w:pos="0"/>
          <w:tab w:val="left" w:pos="709"/>
        </w:tabs>
        <w:ind w:left="0" w:firstLine="709"/>
        <w:jc w:val="both"/>
        <w:rPr>
          <w:rStyle w:val="af4"/>
          <w:sz w:val="28"/>
          <w:szCs w:val="28"/>
        </w:rPr>
      </w:pPr>
      <w:r w:rsidRPr="001F609B">
        <w:rPr>
          <w:sz w:val="28"/>
          <w:szCs w:val="28"/>
        </w:rPr>
        <w:t xml:space="preserve">В соответствии с п. 1 ч. 1 ст. 33 </w:t>
      </w:r>
      <w:r w:rsidRPr="001F609B">
        <w:rPr>
          <w:rStyle w:val="af4"/>
          <w:sz w:val="28"/>
          <w:szCs w:val="28"/>
        </w:rPr>
        <w:t xml:space="preserve">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к товарам, информации, работам, услугам при условии, что такие требования влекут за собой ограничение количества участников закупки. </w:t>
      </w:r>
    </w:p>
    <w:p w:rsidR="00406335" w:rsidRPr="00FC1A30" w:rsidRDefault="00406335" w:rsidP="00406335">
      <w:pPr>
        <w:widowControl w:val="0"/>
        <w:tabs>
          <w:tab w:val="left" w:pos="709"/>
          <w:tab w:val="left" w:pos="1134"/>
        </w:tabs>
        <w:ind w:firstLine="709"/>
        <w:jc w:val="both"/>
        <w:rPr>
          <w:sz w:val="28"/>
          <w:szCs w:val="28"/>
        </w:rPr>
      </w:pPr>
      <w:proofErr w:type="gramStart"/>
      <w:r w:rsidRPr="00406335">
        <w:rPr>
          <w:sz w:val="28"/>
          <w:szCs w:val="28"/>
        </w:rPr>
        <w:t>В соответствии с п. 2 ч.1 ст. 33 Закона о контрактной системе заказчик при описании в документации о закупке объекта закупки должен использовать,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w:t>
      </w:r>
      <w:proofErr w:type="gramEnd"/>
      <w:r w:rsidRPr="00406335">
        <w:rPr>
          <w:sz w:val="28"/>
          <w:szCs w:val="28"/>
        </w:rPr>
        <w:t xml:space="preserve">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w:t>
      </w:r>
      <w:r w:rsidRPr="00FC1A30">
        <w:rPr>
          <w:sz w:val="28"/>
          <w:szCs w:val="28"/>
        </w:rPr>
        <w:t>обоснование необходимости использования других показателей, требований, обозначений и терминологии.</w:t>
      </w:r>
    </w:p>
    <w:p w:rsidR="00AA26C6" w:rsidRPr="00FC1A30" w:rsidRDefault="00AA26C6" w:rsidP="00AA26C6">
      <w:pPr>
        <w:widowControl w:val="0"/>
        <w:tabs>
          <w:tab w:val="left" w:pos="709"/>
          <w:tab w:val="left" w:pos="1134"/>
        </w:tabs>
        <w:ind w:firstLine="709"/>
        <w:jc w:val="both"/>
        <w:rPr>
          <w:sz w:val="28"/>
          <w:szCs w:val="28"/>
        </w:rPr>
      </w:pPr>
      <w:r w:rsidRPr="00FC1A30">
        <w:rPr>
          <w:sz w:val="28"/>
          <w:szCs w:val="28"/>
        </w:rPr>
        <w:lastRenderedPageBreak/>
        <w:t xml:space="preserve">В силу ч. 2 ст. 33 Закона о контрактной системе </w:t>
      </w:r>
      <w:proofErr w:type="gramStart"/>
      <w:r w:rsidRPr="00FC1A30">
        <w:rPr>
          <w:sz w:val="28"/>
          <w:szCs w:val="28"/>
        </w:rPr>
        <w:t>документация</w:t>
      </w:r>
      <w:proofErr w:type="gramEnd"/>
      <w:r w:rsidRPr="00FC1A30">
        <w:rPr>
          <w:sz w:val="28"/>
          <w:szCs w:val="28"/>
        </w:rPr>
        <w:t xml:space="preserve"> о закупке в соответствии с требованиями, указанными в ч. 1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AA26C6" w:rsidRDefault="00AA26C6" w:rsidP="00AA26C6">
      <w:pPr>
        <w:widowControl w:val="0"/>
        <w:tabs>
          <w:tab w:val="left" w:pos="709"/>
          <w:tab w:val="left" w:pos="1134"/>
        </w:tabs>
        <w:ind w:firstLine="709"/>
        <w:jc w:val="both"/>
        <w:rPr>
          <w:sz w:val="28"/>
          <w:szCs w:val="28"/>
        </w:rPr>
      </w:pPr>
      <w:r w:rsidRPr="00FC1A30">
        <w:rPr>
          <w:sz w:val="28"/>
          <w:szCs w:val="28"/>
        </w:rPr>
        <w:t xml:space="preserve">Согласно </w:t>
      </w:r>
      <w:r w:rsidR="00FC1A30" w:rsidRPr="00FC1A30">
        <w:rPr>
          <w:sz w:val="28"/>
          <w:szCs w:val="28"/>
        </w:rPr>
        <w:t xml:space="preserve">п. </w:t>
      </w:r>
      <w:r w:rsidR="00FC1A30">
        <w:rPr>
          <w:sz w:val="28"/>
          <w:szCs w:val="28"/>
        </w:rPr>
        <w:t xml:space="preserve">3 части </w:t>
      </w:r>
      <w:r w:rsidR="00FC1A30">
        <w:rPr>
          <w:sz w:val="28"/>
          <w:szCs w:val="28"/>
          <w:lang w:val="en-US"/>
        </w:rPr>
        <w:t>III</w:t>
      </w:r>
      <w:r w:rsidR="00FC1A30">
        <w:rPr>
          <w:sz w:val="28"/>
          <w:szCs w:val="28"/>
        </w:rPr>
        <w:t xml:space="preserve"> Технического задания документации о закупке Заказчиком установлено: </w:t>
      </w:r>
      <w:r w:rsidR="00FC1A30" w:rsidRPr="00FC1A30">
        <w:rPr>
          <w:sz w:val="28"/>
          <w:szCs w:val="28"/>
        </w:rPr>
        <w:t xml:space="preserve">Поставка Товара по позиции 3 приложения № 1 к Техническому заданию осуществляется Поставщиком на основании согласованного Заказчиком акта, в котором указаны количество и цвет (согласно шкале RAL или цветовой гамме производителя). В течение 5 рабочих дней с момента заключения  Контракта Поставщик направляет Заказчику варианты цветовых образцов. Цветовые образцы для позиции 3 приложения </w:t>
      </w:r>
      <w:r w:rsidR="002E1101">
        <w:rPr>
          <w:sz w:val="28"/>
          <w:szCs w:val="28"/>
        </w:rPr>
        <w:t xml:space="preserve">          </w:t>
      </w:r>
      <w:r w:rsidR="00FC1A30" w:rsidRPr="00FC1A30">
        <w:rPr>
          <w:sz w:val="28"/>
          <w:szCs w:val="28"/>
        </w:rPr>
        <w:t xml:space="preserve">№ 1 к Техническому заданию должны содержать: цвет фасадных частей -  голубой (тип RAL 5024), бежевый (тип RAL 1014, RAL 1015), зелёный  (тип  RAL  6019), фиолетовый (тип RAL 4003), оранжевый (тип RAL 2007) или ближайшие аналоги в зависимости от цветовой гаммы производителя. Заказчик </w:t>
      </w:r>
      <w:r w:rsidR="00FC1A30" w:rsidRPr="009473CD">
        <w:rPr>
          <w:i/>
          <w:sz w:val="28"/>
          <w:szCs w:val="28"/>
        </w:rPr>
        <w:t xml:space="preserve">утверждает или мотивированно не </w:t>
      </w:r>
      <w:proofErr w:type="gramStart"/>
      <w:r w:rsidR="00FC1A30" w:rsidRPr="009473CD">
        <w:rPr>
          <w:i/>
          <w:sz w:val="28"/>
          <w:szCs w:val="28"/>
        </w:rPr>
        <w:t>утверждает</w:t>
      </w:r>
      <w:proofErr w:type="gramEnd"/>
      <w:r w:rsidR="00FC1A30" w:rsidRPr="009473CD">
        <w:rPr>
          <w:i/>
          <w:sz w:val="28"/>
          <w:szCs w:val="28"/>
        </w:rPr>
        <w:t xml:space="preserve"> цветовые образцы в течение 3 рабочих дней с момента получения образцов и направляет Поставщику акт письменно.</w:t>
      </w:r>
      <w:r w:rsidR="00FC1A30" w:rsidRPr="00FC1A30">
        <w:rPr>
          <w:sz w:val="28"/>
          <w:szCs w:val="28"/>
        </w:rPr>
        <w:t xml:space="preserve"> Поставщик обязан поставить Товар в цвете, согласно утвержденному Заказчиком акту</w:t>
      </w:r>
      <w:r w:rsidR="00FC1A30">
        <w:rPr>
          <w:sz w:val="28"/>
          <w:szCs w:val="28"/>
        </w:rPr>
        <w:t>»</w:t>
      </w:r>
    </w:p>
    <w:p w:rsidR="00FC1A30" w:rsidRDefault="00FC1A30" w:rsidP="00AA26C6">
      <w:pPr>
        <w:widowControl w:val="0"/>
        <w:tabs>
          <w:tab w:val="left" w:pos="709"/>
          <w:tab w:val="left" w:pos="1134"/>
        </w:tabs>
        <w:ind w:firstLine="709"/>
        <w:jc w:val="both"/>
        <w:rPr>
          <w:sz w:val="28"/>
          <w:szCs w:val="28"/>
        </w:rPr>
      </w:pPr>
      <w:r>
        <w:rPr>
          <w:sz w:val="28"/>
          <w:szCs w:val="28"/>
        </w:rPr>
        <w:t>Данные требования также установлены Заказчиком в п. 4.3 проекта контракта.</w:t>
      </w:r>
    </w:p>
    <w:p w:rsidR="00092CA8" w:rsidRPr="00092CA8" w:rsidRDefault="00092CA8" w:rsidP="00092CA8">
      <w:pPr>
        <w:widowControl w:val="0"/>
        <w:tabs>
          <w:tab w:val="left" w:pos="709"/>
          <w:tab w:val="left" w:pos="1134"/>
        </w:tabs>
        <w:ind w:firstLine="709"/>
        <w:jc w:val="both"/>
        <w:rPr>
          <w:sz w:val="28"/>
          <w:szCs w:val="28"/>
        </w:rPr>
      </w:pPr>
      <w:r w:rsidRPr="00092CA8">
        <w:rPr>
          <w:sz w:val="28"/>
          <w:szCs w:val="28"/>
        </w:rPr>
        <w:t xml:space="preserve">В рассматриваемом случае Заказчик включил в техническое задание требование к товару, в том числе по цвету, не указав при этом конкретные показатели и характеристики данного требования, позволяющие определить участнику закупки, имеется ли у него в наличии соответствующий указанным требованиям товар. </w:t>
      </w:r>
    </w:p>
    <w:p w:rsidR="00F866D0" w:rsidRDefault="00092CA8" w:rsidP="00092CA8">
      <w:pPr>
        <w:widowControl w:val="0"/>
        <w:tabs>
          <w:tab w:val="left" w:pos="709"/>
          <w:tab w:val="left" w:pos="1134"/>
        </w:tabs>
        <w:ind w:firstLine="709"/>
        <w:jc w:val="both"/>
        <w:rPr>
          <w:sz w:val="28"/>
          <w:szCs w:val="28"/>
          <w:highlight w:val="yellow"/>
        </w:rPr>
      </w:pPr>
      <w:r w:rsidRPr="00092CA8">
        <w:rPr>
          <w:sz w:val="28"/>
          <w:szCs w:val="28"/>
        </w:rPr>
        <w:t>Таким образом, треб</w:t>
      </w:r>
      <w:r w:rsidR="002E1101">
        <w:rPr>
          <w:sz w:val="28"/>
          <w:szCs w:val="28"/>
        </w:rPr>
        <w:t xml:space="preserve">ование </w:t>
      </w:r>
      <w:r w:rsidR="00AD0D16">
        <w:rPr>
          <w:sz w:val="28"/>
          <w:szCs w:val="28"/>
        </w:rPr>
        <w:t xml:space="preserve">установленное </w:t>
      </w:r>
      <w:r w:rsidR="002E1101">
        <w:rPr>
          <w:sz w:val="28"/>
          <w:szCs w:val="28"/>
        </w:rPr>
        <w:t xml:space="preserve">в </w:t>
      </w:r>
      <w:r w:rsidR="00840004">
        <w:rPr>
          <w:sz w:val="28"/>
          <w:szCs w:val="28"/>
        </w:rPr>
        <w:t xml:space="preserve">аукционной </w:t>
      </w:r>
      <w:r w:rsidR="002E1101">
        <w:rPr>
          <w:sz w:val="28"/>
          <w:szCs w:val="28"/>
        </w:rPr>
        <w:t xml:space="preserve">документации по </w:t>
      </w:r>
      <w:proofErr w:type="gramStart"/>
      <w:r w:rsidR="002E1101">
        <w:rPr>
          <w:sz w:val="28"/>
          <w:szCs w:val="28"/>
        </w:rPr>
        <w:t>цвету</w:t>
      </w:r>
      <w:proofErr w:type="gramEnd"/>
      <w:r w:rsidR="002E1101">
        <w:rPr>
          <w:sz w:val="28"/>
          <w:szCs w:val="28"/>
        </w:rPr>
        <w:t xml:space="preserve"> </w:t>
      </w:r>
      <w:r w:rsidR="009473CD">
        <w:rPr>
          <w:sz w:val="28"/>
          <w:szCs w:val="28"/>
        </w:rPr>
        <w:t xml:space="preserve">таким образом, </w:t>
      </w:r>
      <w:r w:rsidRPr="00092CA8">
        <w:rPr>
          <w:sz w:val="28"/>
          <w:szCs w:val="28"/>
        </w:rPr>
        <w:t>не позволяет однозначно определить соответствие закупаемого товара, установленным заказчиком требованиям, поскольку ни диапазон цвета, ни конкретные цвета, другие особенности поставляемого товара Заказчиком не определены.</w:t>
      </w:r>
      <w:r w:rsidR="00184F68">
        <w:rPr>
          <w:sz w:val="28"/>
          <w:szCs w:val="28"/>
        </w:rPr>
        <w:t xml:space="preserve"> </w:t>
      </w:r>
    </w:p>
    <w:p w:rsidR="00D313ED" w:rsidRDefault="00D313ED" w:rsidP="00D313ED">
      <w:pPr>
        <w:widowControl w:val="0"/>
        <w:tabs>
          <w:tab w:val="left" w:pos="709"/>
          <w:tab w:val="left" w:pos="1134"/>
        </w:tabs>
        <w:ind w:firstLine="709"/>
        <w:jc w:val="both"/>
        <w:rPr>
          <w:sz w:val="28"/>
          <w:szCs w:val="28"/>
        </w:rPr>
      </w:pPr>
      <w:r w:rsidRPr="00671BC8">
        <w:rPr>
          <w:sz w:val="28"/>
          <w:szCs w:val="28"/>
        </w:rPr>
        <w:t xml:space="preserve">Следовательно, в действиях Заказчика  установлено нарушение </w:t>
      </w:r>
      <w:r w:rsidR="00184F68">
        <w:rPr>
          <w:sz w:val="28"/>
          <w:szCs w:val="28"/>
        </w:rPr>
        <w:t xml:space="preserve">                        </w:t>
      </w:r>
      <w:r w:rsidRPr="00671BC8">
        <w:rPr>
          <w:sz w:val="28"/>
          <w:szCs w:val="28"/>
        </w:rPr>
        <w:t>ч. 2 ст. 33 Закона о контрактной системе, выраженное в описании объекта закупки не в соответствии с положениями Закона о контрактной системе.</w:t>
      </w:r>
    </w:p>
    <w:p w:rsidR="00092CA8" w:rsidRDefault="00092CA8" w:rsidP="00D313ED">
      <w:pPr>
        <w:widowControl w:val="0"/>
        <w:tabs>
          <w:tab w:val="left" w:pos="709"/>
          <w:tab w:val="left" w:pos="1134"/>
        </w:tabs>
        <w:ind w:firstLine="709"/>
        <w:jc w:val="both"/>
        <w:rPr>
          <w:sz w:val="28"/>
          <w:szCs w:val="28"/>
        </w:rPr>
      </w:pPr>
      <w:r w:rsidRPr="00092CA8">
        <w:rPr>
          <w:sz w:val="28"/>
          <w:szCs w:val="28"/>
        </w:rPr>
        <w:t>Следовательно, данный довод жалобы является обоснованным.</w:t>
      </w:r>
    </w:p>
    <w:p w:rsidR="00092CA8" w:rsidRDefault="005972F2" w:rsidP="00D313ED">
      <w:pPr>
        <w:widowControl w:val="0"/>
        <w:tabs>
          <w:tab w:val="left" w:pos="709"/>
          <w:tab w:val="left" w:pos="1134"/>
        </w:tabs>
        <w:ind w:firstLine="709"/>
        <w:jc w:val="both"/>
        <w:rPr>
          <w:sz w:val="28"/>
          <w:szCs w:val="28"/>
        </w:rPr>
      </w:pPr>
      <w:bookmarkStart w:id="0" w:name="_GoBack"/>
      <w:bookmarkEnd w:id="0"/>
      <w:r>
        <w:rPr>
          <w:sz w:val="28"/>
          <w:szCs w:val="28"/>
        </w:rPr>
        <w:t xml:space="preserve">2. По </w:t>
      </w:r>
      <w:proofErr w:type="gramStart"/>
      <w:r>
        <w:rPr>
          <w:sz w:val="28"/>
          <w:szCs w:val="28"/>
        </w:rPr>
        <w:t>доводам</w:t>
      </w:r>
      <w:proofErr w:type="gramEnd"/>
      <w:r>
        <w:rPr>
          <w:sz w:val="28"/>
          <w:szCs w:val="28"/>
        </w:rPr>
        <w:t xml:space="preserve"> изложенным в жалобе Заказчиком нарушены требования в части определения места поставки товара.</w:t>
      </w:r>
    </w:p>
    <w:p w:rsidR="005972F2" w:rsidRDefault="005972F2" w:rsidP="00D313ED">
      <w:pPr>
        <w:widowControl w:val="0"/>
        <w:tabs>
          <w:tab w:val="left" w:pos="709"/>
          <w:tab w:val="left" w:pos="1134"/>
        </w:tabs>
        <w:ind w:firstLine="709"/>
        <w:jc w:val="both"/>
        <w:rPr>
          <w:sz w:val="28"/>
          <w:szCs w:val="28"/>
        </w:rPr>
      </w:pPr>
      <w:r>
        <w:rPr>
          <w:sz w:val="28"/>
          <w:szCs w:val="28"/>
        </w:rPr>
        <w:t>Согласно п. 4.1. проекта контракта Заказчиком установлено, что м</w:t>
      </w:r>
      <w:r w:rsidRPr="005972F2">
        <w:rPr>
          <w:sz w:val="28"/>
          <w:szCs w:val="28"/>
        </w:rPr>
        <w:t xml:space="preserve">естом поставки товара является СПб ГБУЗ «Городская Мариинская больница», </w:t>
      </w:r>
      <w:r>
        <w:rPr>
          <w:sz w:val="28"/>
          <w:szCs w:val="28"/>
        </w:rPr>
        <w:t xml:space="preserve">                             </w:t>
      </w:r>
      <w:r w:rsidRPr="005972F2">
        <w:rPr>
          <w:sz w:val="28"/>
          <w:szCs w:val="28"/>
        </w:rPr>
        <w:t>г. Санкт – Петербург, Литейный пр. д. 56, медицинский склад или иное место, указанное Заказчиком.</w:t>
      </w:r>
    </w:p>
    <w:p w:rsidR="005972F2" w:rsidRPr="005972F2" w:rsidRDefault="005972F2" w:rsidP="005972F2">
      <w:pPr>
        <w:widowControl w:val="0"/>
        <w:tabs>
          <w:tab w:val="left" w:pos="709"/>
          <w:tab w:val="left" w:pos="1134"/>
        </w:tabs>
        <w:ind w:firstLine="709"/>
        <w:jc w:val="both"/>
        <w:rPr>
          <w:sz w:val="28"/>
          <w:szCs w:val="28"/>
        </w:rPr>
      </w:pPr>
      <w:r>
        <w:rPr>
          <w:sz w:val="28"/>
          <w:szCs w:val="28"/>
        </w:rPr>
        <w:t xml:space="preserve">На заседании Комиссии Санкт-Петербургского УФАС России установлено, что </w:t>
      </w:r>
      <w:r w:rsidRPr="005972F2">
        <w:rPr>
          <w:sz w:val="28"/>
          <w:szCs w:val="28"/>
        </w:rPr>
        <w:t xml:space="preserve">Заказчиком в технической документации указано определенное место поставки - СПб ГБУЗ «Городская Мариинская больница», </w:t>
      </w:r>
      <w:r w:rsidRPr="005972F2">
        <w:rPr>
          <w:sz w:val="28"/>
          <w:szCs w:val="28"/>
        </w:rPr>
        <w:lastRenderedPageBreak/>
        <w:t>Санкт-Петербург, Литейный пр., д. 56, медицинский склад.</w:t>
      </w:r>
    </w:p>
    <w:p w:rsidR="005972F2" w:rsidRDefault="005972F2" w:rsidP="005972F2">
      <w:pPr>
        <w:widowControl w:val="0"/>
        <w:tabs>
          <w:tab w:val="left" w:pos="709"/>
          <w:tab w:val="left" w:pos="1134"/>
        </w:tabs>
        <w:ind w:firstLine="709"/>
        <w:jc w:val="both"/>
        <w:rPr>
          <w:sz w:val="28"/>
          <w:szCs w:val="28"/>
        </w:rPr>
      </w:pPr>
      <w:r w:rsidRPr="005972F2">
        <w:rPr>
          <w:sz w:val="28"/>
          <w:szCs w:val="28"/>
        </w:rPr>
        <w:t xml:space="preserve"> Указание на «иное место» в рамках территории СПб ГБУЗ «Городская Мариинская больница», находящегося по адресу: Санкт-Петербург, Литейный пр., д. 56, приводится из-за возможной вероятности заполнения медицинского склада (отсутствия свободного места) на момент поставки, то есть под «иным местом» понимается иное помещение в пределах территории СПб ГБУЗ «Городская Мариинская больница». При этом адрес места поставки не меняется.</w:t>
      </w:r>
    </w:p>
    <w:p w:rsidR="005972F2" w:rsidRPr="005972F2" w:rsidRDefault="005972F2" w:rsidP="005972F2">
      <w:pPr>
        <w:widowControl w:val="0"/>
        <w:tabs>
          <w:tab w:val="left" w:pos="709"/>
          <w:tab w:val="left" w:pos="1134"/>
        </w:tabs>
        <w:ind w:firstLine="709"/>
        <w:jc w:val="both"/>
        <w:rPr>
          <w:sz w:val="28"/>
          <w:szCs w:val="28"/>
        </w:rPr>
      </w:pPr>
      <w:r w:rsidRPr="005972F2">
        <w:rPr>
          <w:sz w:val="28"/>
          <w:szCs w:val="28"/>
        </w:rPr>
        <w:t xml:space="preserve">Следовательно, данный довод жалобы является </w:t>
      </w:r>
      <w:r>
        <w:rPr>
          <w:sz w:val="28"/>
          <w:szCs w:val="28"/>
        </w:rPr>
        <w:t>не</w:t>
      </w:r>
      <w:r w:rsidRPr="005972F2">
        <w:rPr>
          <w:sz w:val="28"/>
          <w:szCs w:val="28"/>
        </w:rPr>
        <w:t>обоснованным.</w:t>
      </w:r>
    </w:p>
    <w:p w:rsidR="004C7768" w:rsidRPr="004C7768" w:rsidRDefault="004C7768" w:rsidP="004C7768">
      <w:pPr>
        <w:widowControl w:val="0"/>
        <w:tabs>
          <w:tab w:val="left" w:pos="709"/>
          <w:tab w:val="left" w:pos="1134"/>
        </w:tabs>
        <w:ind w:firstLine="709"/>
        <w:jc w:val="both"/>
        <w:rPr>
          <w:sz w:val="28"/>
          <w:szCs w:val="28"/>
        </w:rPr>
      </w:pPr>
      <w:r>
        <w:rPr>
          <w:sz w:val="28"/>
          <w:szCs w:val="28"/>
        </w:rPr>
        <w:t xml:space="preserve">3. Заявитель в своей жалобе указывает на то, что </w:t>
      </w:r>
      <w:r w:rsidRPr="004C7768">
        <w:rPr>
          <w:sz w:val="28"/>
          <w:szCs w:val="28"/>
        </w:rPr>
        <w:t xml:space="preserve">аукционная документация содержит в техническом задании требования к значениям показателей (характеристик) </w:t>
      </w:r>
      <w:proofErr w:type="gramStart"/>
      <w:r w:rsidRPr="004C7768">
        <w:rPr>
          <w:sz w:val="28"/>
          <w:szCs w:val="28"/>
        </w:rPr>
        <w:t>товара</w:t>
      </w:r>
      <w:proofErr w:type="gramEnd"/>
      <w:r w:rsidRPr="004C7768">
        <w:rPr>
          <w:sz w:val="28"/>
          <w:szCs w:val="28"/>
        </w:rPr>
        <w:t xml:space="preserve"> совокупности которых соответствует оборудование одного производителя – «Хилл-Ром», США и «Хилл-Ром С.А.С.», Франция, что исключает возможность поставки медицинских изделий других производителей, являющихся аналогами и выполняющими аналогичные функции.</w:t>
      </w:r>
    </w:p>
    <w:p w:rsidR="004C7768" w:rsidRPr="004C7768" w:rsidRDefault="004C7768" w:rsidP="004C7768">
      <w:pPr>
        <w:widowControl w:val="0"/>
        <w:tabs>
          <w:tab w:val="left" w:pos="709"/>
          <w:tab w:val="left" w:pos="1134"/>
        </w:tabs>
        <w:ind w:firstLine="709"/>
        <w:jc w:val="both"/>
        <w:rPr>
          <w:sz w:val="28"/>
          <w:szCs w:val="28"/>
        </w:rPr>
      </w:pPr>
      <w:r w:rsidRPr="004C7768">
        <w:rPr>
          <w:sz w:val="28"/>
          <w:szCs w:val="28"/>
        </w:rPr>
        <w:t>Заявитель в своем утверждении не приводит подтверждающих документов, на основании чего он сделал выводы о том, что требования технического задания указывают именно на данного производителя.</w:t>
      </w:r>
    </w:p>
    <w:p w:rsidR="004C7768" w:rsidRPr="004C7768" w:rsidRDefault="004C7768" w:rsidP="004C7768">
      <w:pPr>
        <w:widowControl w:val="0"/>
        <w:tabs>
          <w:tab w:val="left" w:pos="709"/>
          <w:tab w:val="left" w:pos="1134"/>
        </w:tabs>
        <w:ind w:firstLine="709"/>
        <w:jc w:val="both"/>
        <w:rPr>
          <w:sz w:val="28"/>
          <w:szCs w:val="28"/>
        </w:rPr>
      </w:pPr>
      <w:r w:rsidRPr="004C7768">
        <w:rPr>
          <w:sz w:val="28"/>
          <w:szCs w:val="28"/>
        </w:rPr>
        <w:t>Заказчик, формируя требования к характеристикам товара, определил свои потребности с учётом специфики своей деятельности и необходимости закупки товара обладающего набором необходимых заказчику технических характеристик.</w:t>
      </w:r>
    </w:p>
    <w:p w:rsidR="004C7768" w:rsidRPr="004C7768" w:rsidRDefault="004C7768" w:rsidP="004C7768">
      <w:pPr>
        <w:widowControl w:val="0"/>
        <w:tabs>
          <w:tab w:val="left" w:pos="709"/>
          <w:tab w:val="left" w:pos="1134"/>
        </w:tabs>
        <w:ind w:firstLine="709"/>
        <w:jc w:val="both"/>
        <w:rPr>
          <w:sz w:val="28"/>
          <w:szCs w:val="28"/>
        </w:rPr>
      </w:pPr>
      <w:r w:rsidRPr="004C7768">
        <w:rPr>
          <w:sz w:val="28"/>
          <w:szCs w:val="28"/>
        </w:rPr>
        <w:t>На основании оценки норм Закона о контрактной системе, можно сделать вывод о том, что заказчик вправе включить в документацию о проведении электронного аукциона такие характеристики товара, которые отвечают его потребностям и необходимы для выполнения соответствующих функций медицинского учреждения. При этом заказчик вправе в необходимой степени детализировать предмет электронного аукциона.</w:t>
      </w:r>
    </w:p>
    <w:p w:rsidR="004C7768" w:rsidRPr="004C7768" w:rsidRDefault="004C7768" w:rsidP="004C7768">
      <w:pPr>
        <w:widowControl w:val="0"/>
        <w:tabs>
          <w:tab w:val="left" w:pos="709"/>
          <w:tab w:val="left" w:pos="1134"/>
        </w:tabs>
        <w:ind w:firstLine="709"/>
        <w:jc w:val="both"/>
        <w:rPr>
          <w:sz w:val="28"/>
          <w:szCs w:val="28"/>
        </w:rPr>
      </w:pPr>
      <w:r w:rsidRPr="004C7768">
        <w:rPr>
          <w:sz w:val="28"/>
          <w:szCs w:val="28"/>
        </w:rPr>
        <w:t>Закон о контрактной системе не предусматривает ограничения по включению в документацию электронного аукциона требований к товарам, являющихся значимыми для заказчика; не предусмотрена и обязанность заказчика обосновывать свои потребности при установлении требований к товарам.</w:t>
      </w:r>
    </w:p>
    <w:p w:rsidR="00092CA8" w:rsidRDefault="004C7768" w:rsidP="004C7768">
      <w:pPr>
        <w:widowControl w:val="0"/>
        <w:tabs>
          <w:tab w:val="left" w:pos="709"/>
          <w:tab w:val="left" w:pos="1134"/>
        </w:tabs>
        <w:ind w:firstLine="709"/>
        <w:jc w:val="both"/>
        <w:rPr>
          <w:sz w:val="28"/>
          <w:szCs w:val="28"/>
        </w:rPr>
      </w:pPr>
      <w:proofErr w:type="gramStart"/>
      <w:r w:rsidRPr="004C7768">
        <w:rPr>
          <w:sz w:val="28"/>
          <w:szCs w:val="28"/>
        </w:rPr>
        <w:t xml:space="preserve">Согласно правовой позиции, сформированной в постановлении Президиума Высшего Арбитражного Суда Российской Федерации от 28.12.2010 N 11017/10 по делу </w:t>
      </w:r>
      <w:r w:rsidR="00580B1F">
        <w:rPr>
          <w:sz w:val="28"/>
          <w:szCs w:val="28"/>
        </w:rPr>
        <w:t>№</w:t>
      </w:r>
      <w:r w:rsidRPr="004C7768">
        <w:rPr>
          <w:sz w:val="28"/>
          <w:szCs w:val="28"/>
        </w:rPr>
        <w:t xml:space="preserve"> 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w:t>
      </w:r>
      <w:proofErr w:type="gramEnd"/>
      <w:r w:rsidRPr="004C7768">
        <w:rPr>
          <w:sz w:val="28"/>
          <w:szCs w:val="28"/>
        </w:rPr>
        <w:t xml:space="preserve"> сфере размещения заказов.</w:t>
      </w:r>
    </w:p>
    <w:p w:rsidR="006C1A66" w:rsidRDefault="006C1A66" w:rsidP="004C7768">
      <w:pPr>
        <w:widowControl w:val="0"/>
        <w:tabs>
          <w:tab w:val="left" w:pos="709"/>
          <w:tab w:val="left" w:pos="1134"/>
        </w:tabs>
        <w:ind w:firstLine="709"/>
        <w:jc w:val="both"/>
        <w:rPr>
          <w:sz w:val="28"/>
          <w:szCs w:val="28"/>
        </w:rPr>
      </w:pPr>
      <w:r w:rsidRPr="006C1A66">
        <w:rPr>
          <w:sz w:val="28"/>
          <w:szCs w:val="28"/>
        </w:rPr>
        <w:t xml:space="preserve">Более того, по смыслу </w:t>
      </w:r>
      <w:proofErr w:type="gramStart"/>
      <w:r w:rsidRPr="006C1A66">
        <w:rPr>
          <w:sz w:val="28"/>
          <w:szCs w:val="28"/>
        </w:rPr>
        <w:t>положении</w:t>
      </w:r>
      <w:proofErr w:type="gramEnd"/>
      <w:r w:rsidRPr="006C1A66">
        <w:rPr>
          <w:rFonts w:ascii="Cambria Math" w:hAnsi="Cambria Math" w:cs="Cambria Math"/>
          <w:sz w:val="28"/>
          <w:szCs w:val="28"/>
        </w:rPr>
        <w:t>̆</w:t>
      </w:r>
      <w:r w:rsidRPr="006C1A66">
        <w:rPr>
          <w:sz w:val="28"/>
          <w:szCs w:val="28"/>
        </w:rPr>
        <w:t xml:space="preserve"> ст</w:t>
      </w:r>
      <w:r>
        <w:rPr>
          <w:sz w:val="28"/>
          <w:szCs w:val="28"/>
        </w:rPr>
        <w:t xml:space="preserve">. ст. </w:t>
      </w:r>
      <w:r w:rsidRPr="006C1A66">
        <w:rPr>
          <w:sz w:val="28"/>
          <w:szCs w:val="28"/>
        </w:rPr>
        <w:t>455, 506 Гражданского кодекса Россий</w:t>
      </w:r>
      <w:r w:rsidRPr="006C1A66">
        <w:rPr>
          <w:rFonts w:ascii="Cambria Math" w:hAnsi="Cambria Math" w:cs="Cambria Math"/>
          <w:sz w:val="28"/>
          <w:szCs w:val="28"/>
        </w:rPr>
        <w:t>с</w:t>
      </w:r>
      <w:r w:rsidRPr="006C1A66">
        <w:rPr>
          <w:sz w:val="28"/>
          <w:szCs w:val="28"/>
        </w:rPr>
        <w:t>кой</w:t>
      </w:r>
      <w:r w:rsidRPr="006C1A66">
        <w:rPr>
          <w:rFonts w:ascii="Cambria Math" w:hAnsi="Cambria Math" w:cs="Cambria Math"/>
          <w:sz w:val="28"/>
          <w:szCs w:val="28"/>
        </w:rPr>
        <w:t>̆</w:t>
      </w:r>
      <w:r w:rsidRPr="006C1A66">
        <w:rPr>
          <w:sz w:val="28"/>
          <w:szCs w:val="28"/>
        </w:rPr>
        <w:t xml:space="preserve"> Федерации описание заказчиком объекта закупки, повлекшее возможность поставки товара только одного производителя, может </w:t>
      </w:r>
      <w:r w:rsidRPr="006C1A66">
        <w:rPr>
          <w:sz w:val="28"/>
          <w:szCs w:val="28"/>
        </w:rPr>
        <w:lastRenderedPageBreak/>
        <w:t>ограничивать число участников закупки лишь в случае лишения их реальной</w:t>
      </w:r>
      <w:r w:rsidRPr="006C1A66">
        <w:rPr>
          <w:rFonts w:ascii="Cambria Math" w:hAnsi="Cambria Math" w:cs="Cambria Math"/>
          <w:sz w:val="28"/>
          <w:szCs w:val="28"/>
        </w:rPr>
        <w:t>̆</w:t>
      </w:r>
      <w:r w:rsidRPr="006C1A66">
        <w:rPr>
          <w:sz w:val="28"/>
          <w:szCs w:val="28"/>
        </w:rPr>
        <w:t xml:space="preserve"> возможности создания или приобретения этого товара в будущем.</w:t>
      </w:r>
    </w:p>
    <w:p w:rsidR="00092CA8" w:rsidRDefault="009743A9" w:rsidP="00D313ED">
      <w:pPr>
        <w:widowControl w:val="0"/>
        <w:tabs>
          <w:tab w:val="left" w:pos="709"/>
          <w:tab w:val="left" w:pos="1134"/>
        </w:tabs>
        <w:ind w:firstLine="709"/>
        <w:jc w:val="both"/>
        <w:rPr>
          <w:sz w:val="28"/>
          <w:szCs w:val="28"/>
        </w:rPr>
      </w:pPr>
      <w:r w:rsidRPr="009743A9">
        <w:rPr>
          <w:sz w:val="28"/>
          <w:szCs w:val="28"/>
        </w:rPr>
        <w:t>Следовательно, данный довод жалобы является необоснованным.</w:t>
      </w:r>
    </w:p>
    <w:p w:rsidR="00092CA8" w:rsidRPr="001F609B" w:rsidRDefault="00BC60B7" w:rsidP="00BC60B7">
      <w:pPr>
        <w:widowControl w:val="0"/>
        <w:tabs>
          <w:tab w:val="left" w:pos="709"/>
          <w:tab w:val="left" w:pos="1134"/>
        </w:tabs>
        <w:ind w:firstLine="709"/>
        <w:jc w:val="both"/>
        <w:rPr>
          <w:sz w:val="28"/>
          <w:szCs w:val="28"/>
        </w:rPr>
      </w:pPr>
      <w:r>
        <w:rPr>
          <w:sz w:val="28"/>
          <w:szCs w:val="28"/>
        </w:rPr>
        <w:t xml:space="preserve">4. В </w:t>
      </w:r>
      <w:r w:rsidRPr="001F609B">
        <w:rPr>
          <w:sz w:val="28"/>
          <w:szCs w:val="28"/>
        </w:rPr>
        <w:t>жалобе Заявитель указывает на нарушения Заказчиком положений Федерального закона от 26.07.2006 № 135-ФЗ «О защите конкуренции»</w:t>
      </w:r>
      <w:r w:rsidR="003C0283" w:rsidRPr="001F609B">
        <w:rPr>
          <w:sz w:val="28"/>
          <w:szCs w:val="28"/>
        </w:rPr>
        <w:t xml:space="preserve">                    (далее – Закон о защите конкуренции)</w:t>
      </w:r>
      <w:r w:rsidRPr="001F609B">
        <w:rPr>
          <w:sz w:val="28"/>
          <w:szCs w:val="28"/>
        </w:rPr>
        <w:t>.</w:t>
      </w:r>
    </w:p>
    <w:p w:rsidR="003C0283" w:rsidRPr="003C0283" w:rsidRDefault="00BC60B7" w:rsidP="003C0283">
      <w:pPr>
        <w:widowControl w:val="0"/>
        <w:tabs>
          <w:tab w:val="left" w:pos="709"/>
          <w:tab w:val="left" w:pos="1134"/>
        </w:tabs>
        <w:ind w:firstLine="709"/>
        <w:jc w:val="both"/>
        <w:rPr>
          <w:sz w:val="28"/>
          <w:szCs w:val="28"/>
        </w:rPr>
      </w:pPr>
      <w:r w:rsidRPr="001F609B">
        <w:rPr>
          <w:sz w:val="28"/>
          <w:szCs w:val="28"/>
        </w:rPr>
        <w:t xml:space="preserve">Вместе с тем, </w:t>
      </w:r>
      <w:r w:rsidR="003C0283" w:rsidRPr="001F609B">
        <w:rPr>
          <w:sz w:val="28"/>
          <w:szCs w:val="28"/>
        </w:rPr>
        <w:t>доводы жалобы о возможном нарушении Заказчиком антимонопольного законодательства образуют самостоятельный предмет для рассмотрения в соответствии</w:t>
      </w:r>
      <w:r w:rsidR="003C0283" w:rsidRPr="003C0283">
        <w:rPr>
          <w:sz w:val="28"/>
          <w:szCs w:val="28"/>
        </w:rPr>
        <w:t xml:space="preserve"> с порядком, предусмотренным Закон</w:t>
      </w:r>
      <w:r w:rsidR="003C0283">
        <w:rPr>
          <w:sz w:val="28"/>
          <w:szCs w:val="28"/>
        </w:rPr>
        <w:t>ом о защите конкуренции</w:t>
      </w:r>
      <w:r w:rsidR="003C0283" w:rsidRPr="003C0283">
        <w:rPr>
          <w:sz w:val="28"/>
          <w:szCs w:val="28"/>
        </w:rPr>
        <w:t>, вследствие чего выходят за пределы рассмотрения жалобы</w:t>
      </w:r>
      <w:r w:rsidR="003C0283">
        <w:rPr>
          <w:sz w:val="28"/>
          <w:szCs w:val="28"/>
        </w:rPr>
        <w:t xml:space="preserve"> </w:t>
      </w:r>
      <w:r w:rsidR="003C0283" w:rsidRPr="003C0283">
        <w:rPr>
          <w:sz w:val="28"/>
          <w:szCs w:val="28"/>
        </w:rPr>
        <w:t xml:space="preserve">о нарушении законодательства о контрактной системе в предусмотренном Законом о контрактной системе порядке. </w:t>
      </w:r>
      <w:proofErr w:type="gramStart"/>
      <w:r w:rsidR="003C0283" w:rsidRPr="003C0283">
        <w:rPr>
          <w:sz w:val="28"/>
          <w:szCs w:val="28"/>
        </w:rPr>
        <w:t>В соответствии с п. 2 ч. 2 ст. 39 Закона о защите конкуренции з</w:t>
      </w:r>
      <w:r w:rsidR="003C0283">
        <w:rPr>
          <w:sz w:val="28"/>
          <w:szCs w:val="28"/>
        </w:rPr>
        <w:t xml:space="preserve">аявитель имеет право обратится </w:t>
      </w:r>
      <w:r w:rsidR="003C0283" w:rsidRPr="003C0283">
        <w:rPr>
          <w:sz w:val="28"/>
          <w:szCs w:val="28"/>
        </w:rPr>
        <w:t xml:space="preserve">в </w:t>
      </w:r>
      <w:r w:rsidR="003C0283">
        <w:rPr>
          <w:sz w:val="28"/>
          <w:szCs w:val="28"/>
        </w:rPr>
        <w:t xml:space="preserve">                                    </w:t>
      </w:r>
      <w:r w:rsidR="003C0283" w:rsidRPr="003C0283">
        <w:rPr>
          <w:sz w:val="28"/>
          <w:szCs w:val="28"/>
        </w:rPr>
        <w:t xml:space="preserve">Санкт-Петербургское УФАС России с заявлением о нарушении антимонопольного законодательства. </w:t>
      </w:r>
      <w:proofErr w:type="gramEnd"/>
    </w:p>
    <w:p w:rsidR="00BC60B7" w:rsidRDefault="003C0283" w:rsidP="003C0283">
      <w:pPr>
        <w:widowControl w:val="0"/>
        <w:tabs>
          <w:tab w:val="left" w:pos="709"/>
          <w:tab w:val="left" w:pos="1134"/>
        </w:tabs>
        <w:ind w:firstLine="709"/>
        <w:jc w:val="both"/>
        <w:rPr>
          <w:sz w:val="28"/>
          <w:szCs w:val="28"/>
        </w:rPr>
      </w:pPr>
      <w:proofErr w:type="gramStart"/>
      <w:r w:rsidRPr="003C0283">
        <w:rPr>
          <w:sz w:val="28"/>
          <w:szCs w:val="28"/>
        </w:rPr>
        <w:t>При этом такое заявление должно содержать сведения,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25.05.2012 № 339, также к заявлению должны быть приложены документы, свидетельствующие</w:t>
      </w:r>
      <w:r>
        <w:rPr>
          <w:sz w:val="28"/>
          <w:szCs w:val="28"/>
        </w:rPr>
        <w:t xml:space="preserve"> </w:t>
      </w:r>
      <w:r w:rsidRPr="003C0283">
        <w:rPr>
          <w:sz w:val="28"/>
          <w:szCs w:val="28"/>
        </w:rPr>
        <w:t>о фактах нарушения антимонопольного законодательства.</w:t>
      </w:r>
      <w:proofErr w:type="gramEnd"/>
    </w:p>
    <w:p w:rsidR="00D313ED" w:rsidRDefault="00C60593" w:rsidP="00D313ED">
      <w:pPr>
        <w:widowControl w:val="0"/>
        <w:tabs>
          <w:tab w:val="left" w:pos="709"/>
          <w:tab w:val="left" w:pos="1134"/>
        </w:tabs>
        <w:ind w:firstLine="709"/>
        <w:jc w:val="both"/>
        <w:rPr>
          <w:sz w:val="28"/>
          <w:szCs w:val="28"/>
        </w:rPr>
      </w:pPr>
      <w:r>
        <w:rPr>
          <w:sz w:val="28"/>
          <w:szCs w:val="28"/>
        </w:rPr>
        <w:t xml:space="preserve">Комиссий </w:t>
      </w:r>
      <w:proofErr w:type="gramStart"/>
      <w:r>
        <w:rPr>
          <w:sz w:val="28"/>
          <w:szCs w:val="28"/>
        </w:rPr>
        <w:t>Санкт-Петербургского</w:t>
      </w:r>
      <w:proofErr w:type="gramEnd"/>
      <w:r>
        <w:rPr>
          <w:sz w:val="28"/>
          <w:szCs w:val="28"/>
        </w:rPr>
        <w:t xml:space="preserve"> УФАС России установлено, что по данному аукциону было подано </w:t>
      </w:r>
      <w:r w:rsidR="00D313ED">
        <w:rPr>
          <w:sz w:val="28"/>
          <w:szCs w:val="28"/>
        </w:rPr>
        <w:t>2</w:t>
      </w:r>
      <w:r>
        <w:rPr>
          <w:sz w:val="28"/>
          <w:szCs w:val="28"/>
        </w:rPr>
        <w:t xml:space="preserve"> заяв</w:t>
      </w:r>
      <w:r w:rsidR="00D313ED">
        <w:rPr>
          <w:sz w:val="28"/>
          <w:szCs w:val="28"/>
        </w:rPr>
        <w:t>ки</w:t>
      </w:r>
      <w:r>
        <w:rPr>
          <w:sz w:val="28"/>
          <w:szCs w:val="28"/>
        </w:rPr>
        <w:t xml:space="preserve"> на участие в электронном </w:t>
      </w:r>
      <w:r w:rsidR="00D313ED">
        <w:rPr>
          <w:sz w:val="28"/>
          <w:szCs w:val="28"/>
        </w:rPr>
        <w:t>аукционе, которые были допущены к участию в электронном аукционе.</w:t>
      </w:r>
    </w:p>
    <w:p w:rsidR="00927DC8" w:rsidRDefault="002A013C" w:rsidP="00D313ED">
      <w:pPr>
        <w:widowControl w:val="0"/>
        <w:tabs>
          <w:tab w:val="left" w:pos="709"/>
          <w:tab w:val="left" w:pos="1134"/>
        </w:tabs>
        <w:ind w:firstLine="709"/>
        <w:jc w:val="both"/>
        <w:rPr>
          <w:sz w:val="28"/>
          <w:szCs w:val="28"/>
        </w:rPr>
      </w:pPr>
      <w:r w:rsidRPr="00BC60B7">
        <w:rPr>
          <w:sz w:val="28"/>
          <w:szCs w:val="28"/>
        </w:rPr>
        <w:t xml:space="preserve">Таким образом, </w:t>
      </w:r>
      <w:r w:rsidR="00F96AEC" w:rsidRPr="00BC60B7">
        <w:rPr>
          <w:sz w:val="28"/>
          <w:szCs w:val="28"/>
        </w:rPr>
        <w:t xml:space="preserve">нет оснований полагать, что </w:t>
      </w:r>
      <w:r w:rsidR="00BC60B7" w:rsidRPr="00BC60B7">
        <w:rPr>
          <w:sz w:val="28"/>
          <w:szCs w:val="28"/>
        </w:rPr>
        <w:t>выявленное нарушение</w:t>
      </w:r>
      <w:r w:rsidR="00F96AEC" w:rsidRPr="00BC60B7">
        <w:rPr>
          <w:sz w:val="28"/>
          <w:szCs w:val="28"/>
        </w:rPr>
        <w:t xml:space="preserve"> повлиял</w:t>
      </w:r>
      <w:r w:rsidR="00C373CA" w:rsidRPr="00BC60B7">
        <w:rPr>
          <w:sz w:val="28"/>
          <w:szCs w:val="28"/>
        </w:rPr>
        <w:t xml:space="preserve">о </w:t>
      </w:r>
      <w:r w:rsidR="00F96AEC" w:rsidRPr="00BC60B7">
        <w:rPr>
          <w:sz w:val="28"/>
          <w:szCs w:val="28"/>
        </w:rPr>
        <w:t xml:space="preserve">на составление </w:t>
      </w:r>
      <w:proofErr w:type="gramStart"/>
      <w:r w:rsidR="00F96AEC" w:rsidRPr="00BC60B7">
        <w:rPr>
          <w:sz w:val="28"/>
          <w:szCs w:val="28"/>
        </w:rPr>
        <w:t>заяв</w:t>
      </w:r>
      <w:r w:rsidR="00C373CA" w:rsidRPr="00BC60B7">
        <w:rPr>
          <w:sz w:val="28"/>
          <w:szCs w:val="28"/>
        </w:rPr>
        <w:t>ок</w:t>
      </w:r>
      <w:proofErr w:type="gramEnd"/>
      <w:r w:rsidR="00F96AEC" w:rsidRPr="00BC60B7">
        <w:rPr>
          <w:sz w:val="28"/>
          <w:szCs w:val="28"/>
        </w:rPr>
        <w:t xml:space="preserve"> на участие в электронном аукционе.</w:t>
      </w:r>
    </w:p>
    <w:p w:rsidR="00BC60B7" w:rsidRPr="00BC60B7" w:rsidRDefault="00BC60B7" w:rsidP="00B37681">
      <w:pPr>
        <w:widowControl w:val="0"/>
        <w:tabs>
          <w:tab w:val="left" w:pos="-142"/>
          <w:tab w:val="left" w:pos="142"/>
          <w:tab w:val="left" w:pos="709"/>
          <w:tab w:val="left" w:pos="1134"/>
        </w:tabs>
        <w:autoSpaceDE w:val="0"/>
        <w:autoSpaceDN w:val="0"/>
        <w:adjustRightInd w:val="0"/>
        <w:ind w:firstLine="709"/>
        <w:jc w:val="both"/>
        <w:rPr>
          <w:sz w:val="28"/>
          <w:szCs w:val="28"/>
        </w:rPr>
      </w:pPr>
      <w:r w:rsidRPr="00BC60B7">
        <w:rPr>
          <w:sz w:val="28"/>
          <w:szCs w:val="28"/>
        </w:rPr>
        <w:t>Комиссией УФАС принято решение обязательное для исполнения предписание об устранении выявленного нарушения законодательства о контрактной системе не выдавать в связи с отсутствием доказательств того, что аукционная комиссия Заказчика рассмотрела первые части заявок на участие в аукционе не в соответствии с документацией о закупке, что повлияло на результаты закупки.</w:t>
      </w:r>
    </w:p>
    <w:p w:rsidR="00B37681" w:rsidRPr="003B487B" w:rsidRDefault="00B37681" w:rsidP="00B37681">
      <w:pPr>
        <w:widowControl w:val="0"/>
        <w:tabs>
          <w:tab w:val="left" w:pos="-142"/>
          <w:tab w:val="left" w:pos="142"/>
          <w:tab w:val="left" w:pos="709"/>
          <w:tab w:val="left" w:pos="1134"/>
        </w:tabs>
        <w:autoSpaceDE w:val="0"/>
        <w:autoSpaceDN w:val="0"/>
        <w:adjustRightInd w:val="0"/>
        <w:ind w:firstLine="709"/>
        <w:jc w:val="both"/>
        <w:rPr>
          <w:sz w:val="28"/>
          <w:szCs w:val="28"/>
          <w:shd w:val="clear" w:color="auto" w:fill="FFFFFF"/>
        </w:rPr>
      </w:pPr>
      <w:r w:rsidRPr="00BC60B7">
        <w:rPr>
          <w:sz w:val="28"/>
          <w:szCs w:val="28"/>
        </w:rPr>
        <w:t>Комиссия УФАС, руководствуясь ст. 64, 66, 67, 99, 106 Закона                                         о контрактной системе, Административным регламентом,</w:t>
      </w:r>
    </w:p>
    <w:p w:rsidR="008138EE" w:rsidRDefault="008138EE" w:rsidP="00DA0E05">
      <w:pPr>
        <w:pStyle w:val="a7"/>
        <w:contextualSpacing/>
        <w:rPr>
          <w:rFonts w:ascii="Times New Roman" w:hAnsi="Times New Roman"/>
          <w:sz w:val="28"/>
          <w:szCs w:val="28"/>
        </w:rPr>
      </w:pPr>
    </w:p>
    <w:p w:rsidR="001F609B" w:rsidRPr="00F537D5" w:rsidRDefault="001F609B" w:rsidP="00DA0E05">
      <w:pPr>
        <w:pStyle w:val="a7"/>
        <w:contextualSpacing/>
        <w:rPr>
          <w:rFonts w:ascii="Times New Roman" w:hAnsi="Times New Roman"/>
          <w:sz w:val="28"/>
          <w:szCs w:val="28"/>
        </w:rPr>
      </w:pPr>
    </w:p>
    <w:p w:rsidR="00EC6DD3" w:rsidRPr="00F537D5" w:rsidRDefault="004D0F56" w:rsidP="008138EE">
      <w:pPr>
        <w:pStyle w:val="a7"/>
        <w:contextualSpacing/>
        <w:jc w:val="center"/>
        <w:rPr>
          <w:rFonts w:ascii="Times New Roman" w:hAnsi="Times New Roman"/>
          <w:sz w:val="28"/>
          <w:szCs w:val="28"/>
        </w:rPr>
      </w:pPr>
      <w:r w:rsidRPr="00F537D5">
        <w:rPr>
          <w:rFonts w:ascii="Times New Roman" w:hAnsi="Times New Roman"/>
          <w:sz w:val="28"/>
          <w:szCs w:val="28"/>
        </w:rPr>
        <w:t>РЕШИЛА:</w:t>
      </w:r>
    </w:p>
    <w:p w:rsidR="00086D7D" w:rsidRPr="00F537D5" w:rsidRDefault="00086D7D" w:rsidP="00896DA1">
      <w:pPr>
        <w:pStyle w:val="a7"/>
        <w:tabs>
          <w:tab w:val="left" w:pos="1134"/>
        </w:tabs>
        <w:ind w:firstLine="709"/>
        <w:contextualSpacing/>
        <w:jc w:val="center"/>
        <w:rPr>
          <w:rFonts w:ascii="Times New Roman" w:hAnsi="Times New Roman"/>
          <w:sz w:val="28"/>
          <w:szCs w:val="28"/>
        </w:rPr>
      </w:pPr>
    </w:p>
    <w:p w:rsidR="00D20E95" w:rsidRDefault="00D20E95" w:rsidP="00D20E95">
      <w:pPr>
        <w:pStyle w:val="afc"/>
        <w:widowControl w:val="0"/>
        <w:tabs>
          <w:tab w:val="left" w:pos="0"/>
        </w:tabs>
        <w:autoSpaceDE w:val="0"/>
        <w:autoSpaceDN w:val="0"/>
        <w:adjustRightInd w:val="0"/>
        <w:ind w:left="0" w:firstLine="709"/>
        <w:jc w:val="both"/>
        <w:rPr>
          <w:sz w:val="28"/>
          <w:szCs w:val="28"/>
        </w:rPr>
      </w:pPr>
      <w:r>
        <w:rPr>
          <w:sz w:val="28"/>
          <w:szCs w:val="28"/>
        </w:rPr>
        <w:t>1</w:t>
      </w:r>
      <w:r w:rsidR="00F07242">
        <w:rPr>
          <w:sz w:val="28"/>
          <w:szCs w:val="28"/>
        </w:rPr>
        <w:t xml:space="preserve">. </w:t>
      </w:r>
      <w:r w:rsidR="00DD3F89" w:rsidRPr="00C826FA">
        <w:rPr>
          <w:sz w:val="28"/>
          <w:szCs w:val="28"/>
        </w:rPr>
        <w:t>Признать жалоб</w:t>
      </w:r>
      <w:proofErr w:type="gramStart"/>
      <w:r w:rsidR="00DD3F89" w:rsidRPr="00C826FA">
        <w:rPr>
          <w:sz w:val="28"/>
          <w:szCs w:val="28"/>
        </w:rPr>
        <w:t xml:space="preserve">у </w:t>
      </w:r>
      <w:r w:rsidR="00D313ED" w:rsidRPr="00D313ED">
        <w:rPr>
          <w:sz w:val="28"/>
          <w:szCs w:val="28"/>
        </w:rPr>
        <w:t>ООО</w:t>
      </w:r>
      <w:proofErr w:type="gramEnd"/>
      <w:r w:rsidR="00D313ED" w:rsidRPr="00D313ED">
        <w:rPr>
          <w:sz w:val="28"/>
          <w:szCs w:val="28"/>
        </w:rPr>
        <w:t xml:space="preserve"> «Трио Мед»</w:t>
      </w:r>
      <w:r w:rsidR="00D313ED">
        <w:rPr>
          <w:sz w:val="28"/>
          <w:szCs w:val="28"/>
        </w:rPr>
        <w:t xml:space="preserve"> </w:t>
      </w:r>
      <w:r w:rsidR="00DA0E05">
        <w:rPr>
          <w:sz w:val="28"/>
          <w:szCs w:val="28"/>
        </w:rPr>
        <w:t xml:space="preserve">частично </w:t>
      </w:r>
      <w:r w:rsidR="00DA0E05" w:rsidRPr="00DA0E05">
        <w:rPr>
          <w:sz w:val="28"/>
          <w:szCs w:val="28"/>
        </w:rPr>
        <w:t>обоснованной</w:t>
      </w:r>
      <w:r w:rsidR="00DD1795" w:rsidRPr="00DA0E05">
        <w:rPr>
          <w:sz w:val="28"/>
          <w:szCs w:val="28"/>
        </w:rPr>
        <w:t>.</w:t>
      </w:r>
      <w:r w:rsidR="00520B83" w:rsidRPr="00DA0E05">
        <w:rPr>
          <w:sz w:val="28"/>
          <w:szCs w:val="28"/>
        </w:rPr>
        <w:t xml:space="preserve"> </w:t>
      </w:r>
    </w:p>
    <w:p w:rsidR="00D20E95" w:rsidRDefault="00D20E95" w:rsidP="00D20E95">
      <w:pPr>
        <w:pStyle w:val="afc"/>
        <w:widowControl w:val="0"/>
        <w:tabs>
          <w:tab w:val="left" w:pos="0"/>
        </w:tabs>
        <w:autoSpaceDE w:val="0"/>
        <w:autoSpaceDN w:val="0"/>
        <w:adjustRightInd w:val="0"/>
        <w:ind w:left="0" w:firstLine="709"/>
        <w:jc w:val="both"/>
        <w:rPr>
          <w:sz w:val="28"/>
          <w:szCs w:val="28"/>
        </w:rPr>
      </w:pPr>
      <w:r>
        <w:rPr>
          <w:sz w:val="28"/>
          <w:szCs w:val="28"/>
        </w:rPr>
        <w:t xml:space="preserve">2. </w:t>
      </w:r>
      <w:r w:rsidR="00F07242" w:rsidRPr="00FB2299">
        <w:rPr>
          <w:sz w:val="28"/>
          <w:szCs w:val="28"/>
        </w:rPr>
        <w:t>Признать в действиях Заказчика нарушени</w:t>
      </w:r>
      <w:r w:rsidR="005E2299">
        <w:rPr>
          <w:sz w:val="28"/>
          <w:szCs w:val="28"/>
        </w:rPr>
        <w:t xml:space="preserve">е </w:t>
      </w:r>
      <w:r w:rsidR="00F07242">
        <w:rPr>
          <w:sz w:val="28"/>
          <w:szCs w:val="28"/>
        </w:rPr>
        <w:t>ч. 2 ст. 33</w:t>
      </w:r>
      <w:r w:rsidR="00F07242" w:rsidRPr="00FB2299">
        <w:rPr>
          <w:sz w:val="28"/>
          <w:szCs w:val="28"/>
        </w:rPr>
        <w:t xml:space="preserve"> Закона о контрактной системе.</w:t>
      </w:r>
    </w:p>
    <w:p w:rsidR="00D20E95" w:rsidRDefault="00D20E95" w:rsidP="00D20E95">
      <w:pPr>
        <w:pStyle w:val="afc"/>
        <w:widowControl w:val="0"/>
        <w:tabs>
          <w:tab w:val="left" w:pos="0"/>
        </w:tabs>
        <w:autoSpaceDE w:val="0"/>
        <w:autoSpaceDN w:val="0"/>
        <w:adjustRightInd w:val="0"/>
        <w:ind w:left="0" w:firstLine="709"/>
        <w:jc w:val="both"/>
        <w:rPr>
          <w:sz w:val="28"/>
          <w:szCs w:val="28"/>
        </w:rPr>
      </w:pPr>
      <w:r>
        <w:rPr>
          <w:sz w:val="28"/>
          <w:szCs w:val="28"/>
        </w:rPr>
        <w:t xml:space="preserve">3. </w:t>
      </w:r>
      <w:r w:rsidR="00D313ED">
        <w:rPr>
          <w:sz w:val="28"/>
          <w:szCs w:val="28"/>
        </w:rPr>
        <w:t>О</w:t>
      </w:r>
      <w:r w:rsidR="00F07242" w:rsidRPr="00010CB5">
        <w:rPr>
          <w:sz w:val="28"/>
          <w:szCs w:val="28"/>
        </w:rPr>
        <w:t>бязательное для исполнения предписание</w:t>
      </w:r>
      <w:r w:rsidR="00F07242">
        <w:rPr>
          <w:sz w:val="28"/>
          <w:szCs w:val="28"/>
        </w:rPr>
        <w:t xml:space="preserve"> </w:t>
      </w:r>
      <w:r w:rsidR="00F07242" w:rsidRPr="00010CB5">
        <w:rPr>
          <w:sz w:val="28"/>
          <w:szCs w:val="28"/>
        </w:rPr>
        <w:t>об устранении нарушений законодательства о контрактной системе</w:t>
      </w:r>
      <w:r w:rsidR="00D313ED">
        <w:rPr>
          <w:sz w:val="28"/>
          <w:szCs w:val="28"/>
        </w:rPr>
        <w:t xml:space="preserve"> не выдавать</w:t>
      </w:r>
      <w:r w:rsidR="00F07242" w:rsidRPr="00010CB5">
        <w:rPr>
          <w:sz w:val="28"/>
          <w:szCs w:val="28"/>
        </w:rPr>
        <w:t>.</w:t>
      </w:r>
    </w:p>
    <w:p w:rsidR="00F07242" w:rsidRPr="00301F4E" w:rsidRDefault="00D20E95" w:rsidP="00D20E95">
      <w:pPr>
        <w:pStyle w:val="afc"/>
        <w:widowControl w:val="0"/>
        <w:tabs>
          <w:tab w:val="left" w:pos="0"/>
        </w:tabs>
        <w:autoSpaceDE w:val="0"/>
        <w:autoSpaceDN w:val="0"/>
        <w:adjustRightInd w:val="0"/>
        <w:ind w:left="0" w:firstLine="709"/>
        <w:jc w:val="both"/>
        <w:rPr>
          <w:sz w:val="28"/>
          <w:szCs w:val="28"/>
        </w:rPr>
      </w:pPr>
      <w:r>
        <w:rPr>
          <w:sz w:val="28"/>
          <w:szCs w:val="28"/>
        </w:rPr>
        <w:t xml:space="preserve">4. </w:t>
      </w:r>
      <w:r w:rsidR="00F07242" w:rsidRPr="00301F4E">
        <w:rPr>
          <w:sz w:val="28"/>
          <w:szCs w:val="28"/>
        </w:rPr>
        <w:t xml:space="preserve">Передать материалы дела уполномоченному должностному лицу            для рассмотрения вопроса о возбуждении дела об административном </w:t>
      </w:r>
      <w:r w:rsidR="00F07242" w:rsidRPr="00301F4E">
        <w:rPr>
          <w:sz w:val="28"/>
          <w:szCs w:val="28"/>
        </w:rPr>
        <w:lastRenderedPageBreak/>
        <w:t xml:space="preserve">правонарушении в отношении </w:t>
      </w:r>
      <w:r w:rsidR="00F07242">
        <w:rPr>
          <w:sz w:val="28"/>
          <w:szCs w:val="28"/>
        </w:rPr>
        <w:t xml:space="preserve">должностного лица </w:t>
      </w:r>
      <w:r w:rsidR="00F07242">
        <w:rPr>
          <w:rStyle w:val="blk"/>
          <w:color w:val="000000"/>
          <w:sz w:val="28"/>
          <w:szCs w:val="28"/>
        </w:rPr>
        <w:t>Заказчика</w:t>
      </w:r>
      <w:r w:rsidR="00F07242" w:rsidRPr="00301F4E">
        <w:rPr>
          <w:sz w:val="28"/>
          <w:szCs w:val="28"/>
        </w:rPr>
        <w:t>.</w:t>
      </w:r>
    </w:p>
    <w:p w:rsidR="0059169D" w:rsidRPr="00DA0E05" w:rsidRDefault="0059169D" w:rsidP="00C826FA">
      <w:pPr>
        <w:tabs>
          <w:tab w:val="left" w:pos="1680"/>
          <w:tab w:val="left" w:pos="3195"/>
        </w:tabs>
        <w:jc w:val="both"/>
        <w:rPr>
          <w:sz w:val="28"/>
          <w:szCs w:val="28"/>
        </w:rPr>
      </w:pPr>
    </w:p>
    <w:p w:rsidR="00DE4CE2" w:rsidRPr="00960877" w:rsidRDefault="00541C3E" w:rsidP="00984E00">
      <w:pPr>
        <w:tabs>
          <w:tab w:val="left" w:pos="2700"/>
        </w:tabs>
        <w:ind w:firstLine="720"/>
        <w:contextualSpacing/>
        <w:jc w:val="both"/>
        <w:rPr>
          <w:sz w:val="28"/>
          <w:szCs w:val="28"/>
        </w:rPr>
      </w:pPr>
      <w:r>
        <w:rPr>
          <w:i/>
          <w:sz w:val="28"/>
          <w:szCs w:val="28"/>
        </w:rPr>
        <w:t>Н</w:t>
      </w:r>
      <w:r w:rsidR="00B4623E" w:rsidRPr="00960877">
        <w:rPr>
          <w:i/>
          <w:sz w:val="28"/>
          <w:szCs w:val="28"/>
        </w:rPr>
        <w:t xml:space="preserve">астоящее решение может быть обжаловано в судебном порядке </w:t>
      </w:r>
      <w:r w:rsidR="00464258" w:rsidRPr="00960877">
        <w:rPr>
          <w:i/>
          <w:sz w:val="28"/>
          <w:szCs w:val="28"/>
        </w:rPr>
        <w:t xml:space="preserve">         </w:t>
      </w:r>
      <w:r w:rsidR="00361F2E" w:rsidRPr="00960877">
        <w:rPr>
          <w:i/>
          <w:sz w:val="28"/>
          <w:szCs w:val="28"/>
        </w:rPr>
        <w:t xml:space="preserve">           </w:t>
      </w:r>
      <w:r w:rsidR="00464258" w:rsidRPr="00960877">
        <w:rPr>
          <w:i/>
          <w:sz w:val="28"/>
          <w:szCs w:val="28"/>
        </w:rPr>
        <w:t xml:space="preserve">     </w:t>
      </w:r>
      <w:r w:rsidR="00B4623E" w:rsidRPr="00960877">
        <w:rPr>
          <w:i/>
          <w:sz w:val="28"/>
          <w:szCs w:val="28"/>
        </w:rPr>
        <w:t>в течение трёх месяцев со дня принятия.</w:t>
      </w:r>
      <w:r w:rsidR="00B4623E" w:rsidRPr="00960877">
        <w:rPr>
          <w:sz w:val="28"/>
          <w:szCs w:val="28"/>
        </w:rPr>
        <w:t xml:space="preserve"> </w:t>
      </w:r>
    </w:p>
    <w:sectPr w:rsidR="00DE4CE2" w:rsidRPr="00960877" w:rsidSect="00E13D14">
      <w:headerReference w:type="even" r:id="rId10"/>
      <w:headerReference w:type="default" r:id="rId11"/>
      <w:footerReference w:type="first" r:id="rId12"/>
      <w:pgSz w:w="11906" w:h="16838"/>
      <w:pgMar w:top="1134" w:right="851" w:bottom="851"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123A" w:rsidRDefault="00C7123A">
      <w:r>
        <w:separator/>
      </w:r>
    </w:p>
  </w:endnote>
  <w:endnote w:type="continuationSeparator" w:id="0">
    <w:p w:rsidR="00C7123A" w:rsidRDefault="00C71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314" w:rsidRDefault="00F12314">
    <w:pPr>
      <w:pStyle w:val="afa"/>
    </w:pPr>
  </w:p>
  <w:p w:rsidR="00F12314" w:rsidRDefault="00F12314">
    <w:pPr>
      <w:pStyle w:val="afa"/>
    </w:pPr>
  </w:p>
  <w:p w:rsidR="00F12314" w:rsidRDefault="00F12314">
    <w:pPr>
      <w:pStyle w:val="afa"/>
    </w:pPr>
  </w:p>
  <w:p w:rsidR="00F12314" w:rsidRDefault="00F12314">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123A" w:rsidRDefault="00C7123A">
      <w:r>
        <w:separator/>
      </w:r>
    </w:p>
  </w:footnote>
  <w:footnote w:type="continuationSeparator" w:id="0">
    <w:p w:rsidR="00C7123A" w:rsidRDefault="00C712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21A" w:rsidRDefault="007959C8" w:rsidP="00F0770C">
    <w:pPr>
      <w:pStyle w:val="a5"/>
      <w:framePr w:wrap="around" w:vAnchor="text" w:hAnchor="margin" w:xAlign="center" w:y="1"/>
      <w:rPr>
        <w:rStyle w:val="a6"/>
      </w:rPr>
    </w:pPr>
    <w:r>
      <w:rPr>
        <w:rStyle w:val="a6"/>
      </w:rPr>
      <w:fldChar w:fldCharType="begin"/>
    </w:r>
    <w:r w:rsidR="00B7521A">
      <w:rPr>
        <w:rStyle w:val="a6"/>
      </w:rPr>
      <w:instrText xml:space="preserve">PAGE  </w:instrText>
    </w:r>
    <w:r>
      <w:rPr>
        <w:rStyle w:val="a6"/>
      </w:rPr>
      <w:fldChar w:fldCharType="end"/>
    </w:r>
  </w:p>
  <w:p w:rsidR="00B7521A" w:rsidRDefault="00B7521A">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21A" w:rsidRDefault="007959C8" w:rsidP="00F0770C">
    <w:pPr>
      <w:pStyle w:val="a5"/>
      <w:framePr w:wrap="around" w:vAnchor="text" w:hAnchor="margin" w:xAlign="center" w:y="1"/>
      <w:rPr>
        <w:rStyle w:val="a6"/>
      </w:rPr>
    </w:pPr>
    <w:r>
      <w:rPr>
        <w:rStyle w:val="a6"/>
      </w:rPr>
      <w:fldChar w:fldCharType="begin"/>
    </w:r>
    <w:r w:rsidR="00B7521A">
      <w:rPr>
        <w:rStyle w:val="a6"/>
      </w:rPr>
      <w:instrText xml:space="preserve">PAGE  </w:instrText>
    </w:r>
    <w:r>
      <w:rPr>
        <w:rStyle w:val="a6"/>
      </w:rPr>
      <w:fldChar w:fldCharType="separate"/>
    </w:r>
    <w:r w:rsidR="008026DD">
      <w:rPr>
        <w:rStyle w:val="a6"/>
        <w:noProof/>
      </w:rPr>
      <w:t>2</w:t>
    </w:r>
    <w:r>
      <w:rPr>
        <w:rStyle w:val="a6"/>
      </w:rPr>
      <w:fldChar w:fldCharType="end"/>
    </w:r>
  </w:p>
  <w:p w:rsidR="00B7521A" w:rsidRDefault="00B7521A">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E39408E"/>
    <w:multiLevelType w:val="hybridMultilevel"/>
    <w:tmpl w:val="1172BC84"/>
    <w:lvl w:ilvl="0" w:tplc="C4162A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FA44A9C"/>
    <w:multiLevelType w:val="hybridMultilevel"/>
    <w:tmpl w:val="EFC4BF9E"/>
    <w:lvl w:ilvl="0" w:tplc="E31058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13851A5B"/>
    <w:multiLevelType w:val="multilevel"/>
    <w:tmpl w:val="A5EE1A22"/>
    <w:lvl w:ilvl="0">
      <w:start w:val="1"/>
      <w:numFmt w:val="bullet"/>
      <w:lvlText w:val="•"/>
      <w:lvlJc w:val="left"/>
      <w:rPr>
        <w:rFonts w:ascii="Times New Roman" w:eastAsia="Times New Roman" w:hAnsi="Times New Roman"/>
        <w:b/>
        <w:i w:val="0"/>
        <w:smallCaps w:val="0"/>
        <w:strike w:val="0"/>
        <w:color w:val="000000"/>
        <w:spacing w:val="0"/>
        <w:w w:val="100"/>
        <w:position w:val="0"/>
        <w:sz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8">
    <w:nsid w:val="1663783B"/>
    <w:multiLevelType w:val="hybridMultilevel"/>
    <w:tmpl w:val="98D8FBAA"/>
    <w:lvl w:ilvl="0" w:tplc="4D787D2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DB02B53"/>
    <w:multiLevelType w:val="hybridMultilevel"/>
    <w:tmpl w:val="491E830A"/>
    <w:lvl w:ilvl="0" w:tplc="A8600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26AA04D2"/>
    <w:multiLevelType w:val="hybridMultilevel"/>
    <w:tmpl w:val="2C5ACF7E"/>
    <w:lvl w:ilvl="0" w:tplc="E2D004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2BD66069"/>
    <w:multiLevelType w:val="hybridMultilevel"/>
    <w:tmpl w:val="1BC84606"/>
    <w:lvl w:ilvl="0" w:tplc="725EDE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32B61E1B"/>
    <w:multiLevelType w:val="hybridMultilevel"/>
    <w:tmpl w:val="5EB6FAB2"/>
    <w:lvl w:ilvl="0" w:tplc="F6CA53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3AAB7DA6"/>
    <w:multiLevelType w:val="hybridMultilevel"/>
    <w:tmpl w:val="3116750E"/>
    <w:lvl w:ilvl="0" w:tplc="0406BD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E905D75"/>
    <w:multiLevelType w:val="hybridMultilevel"/>
    <w:tmpl w:val="D7A46000"/>
    <w:lvl w:ilvl="0" w:tplc="DB9805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00121FA"/>
    <w:multiLevelType w:val="hybridMultilevel"/>
    <w:tmpl w:val="0E68EC40"/>
    <w:lvl w:ilvl="0" w:tplc="FA58A56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03271F2"/>
    <w:multiLevelType w:val="hybridMultilevel"/>
    <w:tmpl w:val="53F44490"/>
    <w:lvl w:ilvl="0" w:tplc="25D4AB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0ED0CFB"/>
    <w:multiLevelType w:val="hybridMultilevel"/>
    <w:tmpl w:val="18D645FA"/>
    <w:lvl w:ilvl="0" w:tplc="09BE090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1F64BA0"/>
    <w:multiLevelType w:val="hybridMultilevel"/>
    <w:tmpl w:val="168E9334"/>
    <w:lvl w:ilvl="0" w:tplc="4710C2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1BE3A7B"/>
    <w:multiLevelType w:val="hybridMultilevel"/>
    <w:tmpl w:val="5E16F6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24B46D9"/>
    <w:multiLevelType w:val="hybridMultilevel"/>
    <w:tmpl w:val="9D100CD6"/>
    <w:lvl w:ilvl="0" w:tplc="BB6EFC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43C5C2C"/>
    <w:multiLevelType w:val="hybridMultilevel"/>
    <w:tmpl w:val="73DA01D4"/>
    <w:lvl w:ilvl="0" w:tplc="AD426F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DD61562"/>
    <w:multiLevelType w:val="hybridMultilevel"/>
    <w:tmpl w:val="82323AD8"/>
    <w:lvl w:ilvl="0" w:tplc="BC1AA4B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60BB2FAB"/>
    <w:multiLevelType w:val="hybridMultilevel"/>
    <w:tmpl w:val="85F82498"/>
    <w:lvl w:ilvl="0" w:tplc="2062B382">
      <w:start w:val="1"/>
      <w:numFmt w:val="decimal"/>
      <w:lvlText w:val="%1."/>
      <w:lvlJc w:val="left"/>
      <w:pPr>
        <w:ind w:left="1429"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61177688"/>
    <w:multiLevelType w:val="hybridMultilevel"/>
    <w:tmpl w:val="B418B4C4"/>
    <w:lvl w:ilvl="0" w:tplc="A524C87C">
      <w:start w:val="2"/>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1B954DB"/>
    <w:multiLevelType w:val="hybridMultilevel"/>
    <w:tmpl w:val="94DC1FAE"/>
    <w:lvl w:ilvl="0" w:tplc="BEA8C0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63C53AA1"/>
    <w:multiLevelType w:val="hybridMultilevel"/>
    <w:tmpl w:val="5C3AAECA"/>
    <w:lvl w:ilvl="0" w:tplc="C80AD0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3E47CB8"/>
    <w:multiLevelType w:val="hybridMultilevel"/>
    <w:tmpl w:val="6D2A6ED2"/>
    <w:lvl w:ilvl="0" w:tplc="E1B2FF8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AA05C1E"/>
    <w:multiLevelType w:val="hybridMultilevel"/>
    <w:tmpl w:val="039A933C"/>
    <w:lvl w:ilvl="0" w:tplc="B74090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6BDE60B2"/>
    <w:multiLevelType w:val="hybridMultilevel"/>
    <w:tmpl w:val="453A36FA"/>
    <w:lvl w:ilvl="0" w:tplc="FBEAF8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6F1A7E76"/>
    <w:multiLevelType w:val="hybridMultilevel"/>
    <w:tmpl w:val="F202FD68"/>
    <w:lvl w:ilvl="0" w:tplc="15F4873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6F7D5193"/>
    <w:multiLevelType w:val="hybridMultilevel"/>
    <w:tmpl w:val="DE924438"/>
    <w:lvl w:ilvl="0" w:tplc="81C021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70F81CB8"/>
    <w:multiLevelType w:val="hybridMultilevel"/>
    <w:tmpl w:val="12524DA6"/>
    <w:lvl w:ilvl="0" w:tplc="908E1A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7204545D"/>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8">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77D85E05"/>
    <w:multiLevelType w:val="hybridMultilevel"/>
    <w:tmpl w:val="DDC8D882"/>
    <w:lvl w:ilvl="0" w:tplc="8ADA4218">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7CA63066"/>
    <w:multiLevelType w:val="hybridMultilevel"/>
    <w:tmpl w:val="D60045F2"/>
    <w:lvl w:ilvl="0" w:tplc="616622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2"/>
  </w:num>
  <w:num w:numId="3">
    <w:abstractNumId w:val="5"/>
  </w:num>
  <w:num w:numId="4">
    <w:abstractNumId w:val="14"/>
  </w:num>
  <w:num w:numId="5">
    <w:abstractNumId w:val="12"/>
  </w:num>
  <w:num w:numId="6">
    <w:abstractNumId w:val="0"/>
  </w:num>
  <w:num w:numId="7">
    <w:abstractNumId w:val="10"/>
  </w:num>
  <w:num w:numId="8">
    <w:abstractNumId w:val="25"/>
  </w:num>
  <w:num w:numId="9">
    <w:abstractNumId w:val="15"/>
  </w:num>
  <w:num w:numId="10">
    <w:abstractNumId w:val="22"/>
  </w:num>
  <w:num w:numId="11">
    <w:abstractNumId w:val="37"/>
  </w:num>
  <w:num w:numId="12">
    <w:abstractNumId w:val="29"/>
  </w:num>
  <w:num w:numId="13">
    <w:abstractNumId w:val="1"/>
  </w:num>
  <w:num w:numId="14">
    <w:abstractNumId w:val="28"/>
  </w:num>
  <w:num w:numId="15">
    <w:abstractNumId w:val="32"/>
  </w:num>
  <w:num w:numId="16">
    <w:abstractNumId w:val="33"/>
  </w:num>
  <w:num w:numId="17">
    <w:abstractNumId w:val="9"/>
  </w:num>
  <w:num w:numId="18">
    <w:abstractNumId w:val="17"/>
  </w:num>
  <w:num w:numId="19">
    <w:abstractNumId w:val="31"/>
  </w:num>
  <w:num w:numId="20">
    <w:abstractNumId w:val="30"/>
  </w:num>
  <w:num w:numId="21">
    <w:abstractNumId w:val="21"/>
  </w:num>
  <w:num w:numId="22">
    <w:abstractNumId w:val="13"/>
  </w:num>
  <w:num w:numId="23">
    <w:abstractNumId w:val="6"/>
  </w:num>
  <w:num w:numId="24">
    <w:abstractNumId w:val="19"/>
  </w:num>
  <w:num w:numId="25">
    <w:abstractNumId w:val="36"/>
  </w:num>
  <w:num w:numId="26">
    <w:abstractNumId w:val="40"/>
  </w:num>
  <w:num w:numId="27">
    <w:abstractNumId w:val="18"/>
  </w:num>
  <w:num w:numId="28">
    <w:abstractNumId w:val="24"/>
  </w:num>
  <w:num w:numId="29">
    <w:abstractNumId w:val="39"/>
  </w:num>
  <w:num w:numId="30">
    <w:abstractNumId w:val="8"/>
  </w:num>
  <w:num w:numId="31">
    <w:abstractNumId w:val="11"/>
  </w:num>
  <w:num w:numId="32">
    <w:abstractNumId w:val="34"/>
  </w:num>
  <w:num w:numId="33">
    <w:abstractNumId w:val="26"/>
  </w:num>
  <w:num w:numId="34">
    <w:abstractNumId w:val="3"/>
  </w:num>
  <w:num w:numId="35">
    <w:abstractNumId w:val="20"/>
  </w:num>
  <w:num w:numId="36">
    <w:abstractNumId w:val="27"/>
  </w:num>
  <w:num w:numId="37">
    <w:abstractNumId w:val="4"/>
  </w:num>
  <w:num w:numId="38">
    <w:abstractNumId w:val="16"/>
  </w:num>
  <w:num w:numId="39">
    <w:abstractNumId w:val="23"/>
  </w:num>
  <w:num w:numId="40">
    <w:abstractNumId w:val="38"/>
  </w:num>
  <w:num w:numId="4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76B70"/>
    <w:rsid w:val="000004AB"/>
    <w:rsid w:val="0000080F"/>
    <w:rsid w:val="00000AB8"/>
    <w:rsid w:val="0000243D"/>
    <w:rsid w:val="0000349F"/>
    <w:rsid w:val="000067FB"/>
    <w:rsid w:val="00006F70"/>
    <w:rsid w:val="000071B4"/>
    <w:rsid w:val="000101D3"/>
    <w:rsid w:val="00010EE6"/>
    <w:rsid w:val="0001132B"/>
    <w:rsid w:val="000124D9"/>
    <w:rsid w:val="00012800"/>
    <w:rsid w:val="00012804"/>
    <w:rsid w:val="00012985"/>
    <w:rsid w:val="00013270"/>
    <w:rsid w:val="00013E66"/>
    <w:rsid w:val="00013E6D"/>
    <w:rsid w:val="00014E40"/>
    <w:rsid w:val="00015186"/>
    <w:rsid w:val="00015C57"/>
    <w:rsid w:val="00016C34"/>
    <w:rsid w:val="00020014"/>
    <w:rsid w:val="00020306"/>
    <w:rsid w:val="000203DA"/>
    <w:rsid w:val="00020D07"/>
    <w:rsid w:val="000223B5"/>
    <w:rsid w:val="000227E3"/>
    <w:rsid w:val="00023488"/>
    <w:rsid w:val="00023D3E"/>
    <w:rsid w:val="0002490B"/>
    <w:rsid w:val="000253DB"/>
    <w:rsid w:val="000255FE"/>
    <w:rsid w:val="0002577D"/>
    <w:rsid w:val="00026B4E"/>
    <w:rsid w:val="000349DE"/>
    <w:rsid w:val="00036575"/>
    <w:rsid w:val="00036AF1"/>
    <w:rsid w:val="000374EC"/>
    <w:rsid w:val="000375B8"/>
    <w:rsid w:val="00037911"/>
    <w:rsid w:val="000405DD"/>
    <w:rsid w:val="00040E8B"/>
    <w:rsid w:val="000426FC"/>
    <w:rsid w:val="0004412A"/>
    <w:rsid w:val="00044E00"/>
    <w:rsid w:val="000455A9"/>
    <w:rsid w:val="000463D4"/>
    <w:rsid w:val="000539A2"/>
    <w:rsid w:val="00054586"/>
    <w:rsid w:val="00054B15"/>
    <w:rsid w:val="0005500D"/>
    <w:rsid w:val="000554E7"/>
    <w:rsid w:val="00056077"/>
    <w:rsid w:val="0005702F"/>
    <w:rsid w:val="0006058C"/>
    <w:rsid w:val="000608CC"/>
    <w:rsid w:val="00063BF0"/>
    <w:rsid w:val="00064C63"/>
    <w:rsid w:val="00064CB3"/>
    <w:rsid w:val="00065D36"/>
    <w:rsid w:val="00070112"/>
    <w:rsid w:val="00071F48"/>
    <w:rsid w:val="00073553"/>
    <w:rsid w:val="00073EE7"/>
    <w:rsid w:val="0007403C"/>
    <w:rsid w:val="000746C8"/>
    <w:rsid w:val="00076A7F"/>
    <w:rsid w:val="00076C1F"/>
    <w:rsid w:val="0007757A"/>
    <w:rsid w:val="00077A0F"/>
    <w:rsid w:val="00077FDF"/>
    <w:rsid w:val="0008090B"/>
    <w:rsid w:val="00081D78"/>
    <w:rsid w:val="00082F47"/>
    <w:rsid w:val="00084251"/>
    <w:rsid w:val="00085751"/>
    <w:rsid w:val="00086D7D"/>
    <w:rsid w:val="00087298"/>
    <w:rsid w:val="000875D1"/>
    <w:rsid w:val="00087A52"/>
    <w:rsid w:val="00087DE7"/>
    <w:rsid w:val="000926E3"/>
    <w:rsid w:val="00092747"/>
    <w:rsid w:val="00092CA8"/>
    <w:rsid w:val="0009303F"/>
    <w:rsid w:val="00093C5C"/>
    <w:rsid w:val="00094CB6"/>
    <w:rsid w:val="00094DE0"/>
    <w:rsid w:val="000951EE"/>
    <w:rsid w:val="000962BA"/>
    <w:rsid w:val="00096897"/>
    <w:rsid w:val="00097D07"/>
    <w:rsid w:val="000A0F9C"/>
    <w:rsid w:val="000A1B97"/>
    <w:rsid w:val="000A211A"/>
    <w:rsid w:val="000A31F7"/>
    <w:rsid w:val="000A4AB0"/>
    <w:rsid w:val="000A5756"/>
    <w:rsid w:val="000A789A"/>
    <w:rsid w:val="000B0546"/>
    <w:rsid w:val="000B056B"/>
    <w:rsid w:val="000B3B2A"/>
    <w:rsid w:val="000B406F"/>
    <w:rsid w:val="000B42FC"/>
    <w:rsid w:val="000B49BC"/>
    <w:rsid w:val="000B4E9E"/>
    <w:rsid w:val="000B5018"/>
    <w:rsid w:val="000B6E2A"/>
    <w:rsid w:val="000B6FD9"/>
    <w:rsid w:val="000B7322"/>
    <w:rsid w:val="000B7753"/>
    <w:rsid w:val="000C0ED3"/>
    <w:rsid w:val="000C198C"/>
    <w:rsid w:val="000C2109"/>
    <w:rsid w:val="000C222E"/>
    <w:rsid w:val="000C2D1A"/>
    <w:rsid w:val="000C7AAF"/>
    <w:rsid w:val="000D1655"/>
    <w:rsid w:val="000D4278"/>
    <w:rsid w:val="000D495C"/>
    <w:rsid w:val="000D5951"/>
    <w:rsid w:val="000D79B8"/>
    <w:rsid w:val="000E052F"/>
    <w:rsid w:val="000E0CD7"/>
    <w:rsid w:val="000E106A"/>
    <w:rsid w:val="000E1D05"/>
    <w:rsid w:val="000E3032"/>
    <w:rsid w:val="000E426B"/>
    <w:rsid w:val="000E4C7D"/>
    <w:rsid w:val="000E5009"/>
    <w:rsid w:val="000F008A"/>
    <w:rsid w:val="000F0325"/>
    <w:rsid w:val="000F05E1"/>
    <w:rsid w:val="000F083C"/>
    <w:rsid w:val="000F181E"/>
    <w:rsid w:val="000F1DF7"/>
    <w:rsid w:val="000F2462"/>
    <w:rsid w:val="000F30A9"/>
    <w:rsid w:val="000F3154"/>
    <w:rsid w:val="000F3E9A"/>
    <w:rsid w:val="000F4D5A"/>
    <w:rsid w:val="000F516C"/>
    <w:rsid w:val="000F5519"/>
    <w:rsid w:val="000F67BD"/>
    <w:rsid w:val="00100147"/>
    <w:rsid w:val="0010132F"/>
    <w:rsid w:val="00101AC3"/>
    <w:rsid w:val="00101B0E"/>
    <w:rsid w:val="00102C8D"/>
    <w:rsid w:val="001031E0"/>
    <w:rsid w:val="001050A1"/>
    <w:rsid w:val="00107454"/>
    <w:rsid w:val="0010765B"/>
    <w:rsid w:val="00110590"/>
    <w:rsid w:val="001109D2"/>
    <w:rsid w:val="0011253A"/>
    <w:rsid w:val="0011341F"/>
    <w:rsid w:val="001134A5"/>
    <w:rsid w:val="00113B39"/>
    <w:rsid w:val="001162DF"/>
    <w:rsid w:val="00117946"/>
    <w:rsid w:val="00121D4F"/>
    <w:rsid w:val="00124C5A"/>
    <w:rsid w:val="00125DCA"/>
    <w:rsid w:val="0012620F"/>
    <w:rsid w:val="00127165"/>
    <w:rsid w:val="001278E0"/>
    <w:rsid w:val="0013042B"/>
    <w:rsid w:val="00131574"/>
    <w:rsid w:val="00132104"/>
    <w:rsid w:val="00132BFF"/>
    <w:rsid w:val="001356B9"/>
    <w:rsid w:val="00135737"/>
    <w:rsid w:val="00135E9E"/>
    <w:rsid w:val="0014156C"/>
    <w:rsid w:val="00141C64"/>
    <w:rsid w:val="00141FBD"/>
    <w:rsid w:val="00141FC0"/>
    <w:rsid w:val="00142AAD"/>
    <w:rsid w:val="001435CF"/>
    <w:rsid w:val="0014367F"/>
    <w:rsid w:val="00144C58"/>
    <w:rsid w:val="00144E89"/>
    <w:rsid w:val="00145242"/>
    <w:rsid w:val="001452A3"/>
    <w:rsid w:val="00145ACE"/>
    <w:rsid w:val="00145D2C"/>
    <w:rsid w:val="00146116"/>
    <w:rsid w:val="0014632C"/>
    <w:rsid w:val="0014685D"/>
    <w:rsid w:val="00150BF8"/>
    <w:rsid w:val="00150E40"/>
    <w:rsid w:val="00150F3B"/>
    <w:rsid w:val="00151999"/>
    <w:rsid w:val="001521CB"/>
    <w:rsid w:val="00152647"/>
    <w:rsid w:val="001530F7"/>
    <w:rsid w:val="00153173"/>
    <w:rsid w:val="00153DF8"/>
    <w:rsid w:val="0015525C"/>
    <w:rsid w:val="001552D9"/>
    <w:rsid w:val="00156829"/>
    <w:rsid w:val="00156EEC"/>
    <w:rsid w:val="00157F6B"/>
    <w:rsid w:val="001609BB"/>
    <w:rsid w:val="00160E3F"/>
    <w:rsid w:val="001617E5"/>
    <w:rsid w:val="00163198"/>
    <w:rsid w:val="001662C5"/>
    <w:rsid w:val="0016630F"/>
    <w:rsid w:val="00166A05"/>
    <w:rsid w:val="0016738C"/>
    <w:rsid w:val="001705E7"/>
    <w:rsid w:val="00170A27"/>
    <w:rsid w:val="00170F20"/>
    <w:rsid w:val="00171AD7"/>
    <w:rsid w:val="0017328B"/>
    <w:rsid w:val="001746D6"/>
    <w:rsid w:val="00174F76"/>
    <w:rsid w:val="0017564D"/>
    <w:rsid w:val="0017608C"/>
    <w:rsid w:val="0017691B"/>
    <w:rsid w:val="00176C3C"/>
    <w:rsid w:val="00176C3D"/>
    <w:rsid w:val="0017779A"/>
    <w:rsid w:val="00177E45"/>
    <w:rsid w:val="0018061C"/>
    <w:rsid w:val="00180DBF"/>
    <w:rsid w:val="001810BE"/>
    <w:rsid w:val="001815A3"/>
    <w:rsid w:val="00181725"/>
    <w:rsid w:val="00181817"/>
    <w:rsid w:val="00184F68"/>
    <w:rsid w:val="00185E8C"/>
    <w:rsid w:val="001860E6"/>
    <w:rsid w:val="001912C1"/>
    <w:rsid w:val="001928D0"/>
    <w:rsid w:val="00193F79"/>
    <w:rsid w:val="00194E14"/>
    <w:rsid w:val="00195521"/>
    <w:rsid w:val="0019591E"/>
    <w:rsid w:val="00197B39"/>
    <w:rsid w:val="001A0093"/>
    <w:rsid w:val="001A393F"/>
    <w:rsid w:val="001A48F1"/>
    <w:rsid w:val="001A49A3"/>
    <w:rsid w:val="001A624F"/>
    <w:rsid w:val="001A6C6E"/>
    <w:rsid w:val="001A7322"/>
    <w:rsid w:val="001A7553"/>
    <w:rsid w:val="001A79C4"/>
    <w:rsid w:val="001A7C10"/>
    <w:rsid w:val="001A7F9D"/>
    <w:rsid w:val="001B1086"/>
    <w:rsid w:val="001B2F0B"/>
    <w:rsid w:val="001B3194"/>
    <w:rsid w:val="001B3B3B"/>
    <w:rsid w:val="001B4228"/>
    <w:rsid w:val="001B4369"/>
    <w:rsid w:val="001B4532"/>
    <w:rsid w:val="001B730B"/>
    <w:rsid w:val="001B7A0B"/>
    <w:rsid w:val="001C2D74"/>
    <w:rsid w:val="001C32AA"/>
    <w:rsid w:val="001C4319"/>
    <w:rsid w:val="001C712A"/>
    <w:rsid w:val="001D31C6"/>
    <w:rsid w:val="001D4A91"/>
    <w:rsid w:val="001D5804"/>
    <w:rsid w:val="001D655E"/>
    <w:rsid w:val="001D73A7"/>
    <w:rsid w:val="001D755E"/>
    <w:rsid w:val="001D789B"/>
    <w:rsid w:val="001E23DE"/>
    <w:rsid w:val="001E2865"/>
    <w:rsid w:val="001E2F0D"/>
    <w:rsid w:val="001E38B1"/>
    <w:rsid w:val="001E4C51"/>
    <w:rsid w:val="001E5928"/>
    <w:rsid w:val="001E649A"/>
    <w:rsid w:val="001E7B3F"/>
    <w:rsid w:val="001F02CB"/>
    <w:rsid w:val="001F0B15"/>
    <w:rsid w:val="001F14F9"/>
    <w:rsid w:val="001F1ED6"/>
    <w:rsid w:val="001F30D9"/>
    <w:rsid w:val="001F3229"/>
    <w:rsid w:val="001F57A5"/>
    <w:rsid w:val="001F609B"/>
    <w:rsid w:val="002009BD"/>
    <w:rsid w:val="0020134B"/>
    <w:rsid w:val="00202A01"/>
    <w:rsid w:val="00202D49"/>
    <w:rsid w:val="002030D4"/>
    <w:rsid w:val="002031BE"/>
    <w:rsid w:val="002045CD"/>
    <w:rsid w:val="00207DD9"/>
    <w:rsid w:val="00210CB3"/>
    <w:rsid w:val="002135CB"/>
    <w:rsid w:val="0021418B"/>
    <w:rsid w:val="002141E0"/>
    <w:rsid w:val="00214A6A"/>
    <w:rsid w:val="00217468"/>
    <w:rsid w:val="002178E1"/>
    <w:rsid w:val="00221B7A"/>
    <w:rsid w:val="0022254F"/>
    <w:rsid w:val="00222A74"/>
    <w:rsid w:val="00223E14"/>
    <w:rsid w:val="002242A5"/>
    <w:rsid w:val="002243EF"/>
    <w:rsid w:val="00225C04"/>
    <w:rsid w:val="00225C3E"/>
    <w:rsid w:val="002275D1"/>
    <w:rsid w:val="00227F2D"/>
    <w:rsid w:val="00230672"/>
    <w:rsid w:val="002316EB"/>
    <w:rsid w:val="0023275E"/>
    <w:rsid w:val="00232DB7"/>
    <w:rsid w:val="00232DC2"/>
    <w:rsid w:val="0023330D"/>
    <w:rsid w:val="00233967"/>
    <w:rsid w:val="00235406"/>
    <w:rsid w:val="00235540"/>
    <w:rsid w:val="00235ABB"/>
    <w:rsid w:val="00236AD8"/>
    <w:rsid w:val="00237910"/>
    <w:rsid w:val="002402C7"/>
    <w:rsid w:val="0024062F"/>
    <w:rsid w:val="00240CDE"/>
    <w:rsid w:val="002417AA"/>
    <w:rsid w:val="00241FC1"/>
    <w:rsid w:val="0024279C"/>
    <w:rsid w:val="0024326A"/>
    <w:rsid w:val="00243731"/>
    <w:rsid w:val="00243CB8"/>
    <w:rsid w:val="00243D82"/>
    <w:rsid w:val="002442B4"/>
    <w:rsid w:val="002449D3"/>
    <w:rsid w:val="00245471"/>
    <w:rsid w:val="00246539"/>
    <w:rsid w:val="00250837"/>
    <w:rsid w:val="00251067"/>
    <w:rsid w:val="002512E5"/>
    <w:rsid w:val="002515AA"/>
    <w:rsid w:val="00251ABE"/>
    <w:rsid w:val="00252E09"/>
    <w:rsid w:val="0025368D"/>
    <w:rsid w:val="00253A8D"/>
    <w:rsid w:val="00256281"/>
    <w:rsid w:val="002602F0"/>
    <w:rsid w:val="00260DC2"/>
    <w:rsid w:val="002611EA"/>
    <w:rsid w:val="00261A71"/>
    <w:rsid w:val="00262C52"/>
    <w:rsid w:val="00263452"/>
    <w:rsid w:val="00263B96"/>
    <w:rsid w:val="0026427A"/>
    <w:rsid w:val="002663D7"/>
    <w:rsid w:val="00272B3D"/>
    <w:rsid w:val="0027368F"/>
    <w:rsid w:val="0027416D"/>
    <w:rsid w:val="002741FD"/>
    <w:rsid w:val="00274C45"/>
    <w:rsid w:val="0027500A"/>
    <w:rsid w:val="0027695D"/>
    <w:rsid w:val="00276D69"/>
    <w:rsid w:val="00276EDB"/>
    <w:rsid w:val="00277FE4"/>
    <w:rsid w:val="00280926"/>
    <w:rsid w:val="00281092"/>
    <w:rsid w:val="00281EDF"/>
    <w:rsid w:val="00284C52"/>
    <w:rsid w:val="00285627"/>
    <w:rsid w:val="00285965"/>
    <w:rsid w:val="00286357"/>
    <w:rsid w:val="002871BD"/>
    <w:rsid w:val="00287264"/>
    <w:rsid w:val="002877C8"/>
    <w:rsid w:val="002940A6"/>
    <w:rsid w:val="00294387"/>
    <w:rsid w:val="00294944"/>
    <w:rsid w:val="00294BB8"/>
    <w:rsid w:val="002962E4"/>
    <w:rsid w:val="00296B27"/>
    <w:rsid w:val="002975FF"/>
    <w:rsid w:val="002A013C"/>
    <w:rsid w:val="002A05AD"/>
    <w:rsid w:val="002A0A08"/>
    <w:rsid w:val="002A0B00"/>
    <w:rsid w:val="002A2647"/>
    <w:rsid w:val="002A28F8"/>
    <w:rsid w:val="002A35EA"/>
    <w:rsid w:val="002A4413"/>
    <w:rsid w:val="002A45F1"/>
    <w:rsid w:val="002A5CFB"/>
    <w:rsid w:val="002A601C"/>
    <w:rsid w:val="002A7368"/>
    <w:rsid w:val="002A7525"/>
    <w:rsid w:val="002A77CE"/>
    <w:rsid w:val="002B2420"/>
    <w:rsid w:val="002B34F4"/>
    <w:rsid w:val="002B3FAD"/>
    <w:rsid w:val="002B42E8"/>
    <w:rsid w:val="002B42FC"/>
    <w:rsid w:val="002B6485"/>
    <w:rsid w:val="002B78CB"/>
    <w:rsid w:val="002C0D03"/>
    <w:rsid w:val="002C0D3F"/>
    <w:rsid w:val="002C0E9F"/>
    <w:rsid w:val="002C12FA"/>
    <w:rsid w:val="002C1926"/>
    <w:rsid w:val="002C32D5"/>
    <w:rsid w:val="002C38F2"/>
    <w:rsid w:val="002C519E"/>
    <w:rsid w:val="002C5ECA"/>
    <w:rsid w:val="002C6067"/>
    <w:rsid w:val="002D0476"/>
    <w:rsid w:val="002D122A"/>
    <w:rsid w:val="002D35B5"/>
    <w:rsid w:val="002D5399"/>
    <w:rsid w:val="002D6347"/>
    <w:rsid w:val="002D7227"/>
    <w:rsid w:val="002D732A"/>
    <w:rsid w:val="002E0E9C"/>
    <w:rsid w:val="002E1101"/>
    <w:rsid w:val="002E1DED"/>
    <w:rsid w:val="002E257E"/>
    <w:rsid w:val="002E508C"/>
    <w:rsid w:val="002E5D3D"/>
    <w:rsid w:val="002E6BC9"/>
    <w:rsid w:val="002E721A"/>
    <w:rsid w:val="002F0DCE"/>
    <w:rsid w:val="002F2623"/>
    <w:rsid w:val="002F3BAD"/>
    <w:rsid w:val="002F532F"/>
    <w:rsid w:val="002F5ED7"/>
    <w:rsid w:val="002F6B40"/>
    <w:rsid w:val="002F76B7"/>
    <w:rsid w:val="0030137D"/>
    <w:rsid w:val="00301406"/>
    <w:rsid w:val="00301F4E"/>
    <w:rsid w:val="00303014"/>
    <w:rsid w:val="0030339A"/>
    <w:rsid w:val="00304F68"/>
    <w:rsid w:val="0030525C"/>
    <w:rsid w:val="00306CE1"/>
    <w:rsid w:val="00310B4A"/>
    <w:rsid w:val="00310DD7"/>
    <w:rsid w:val="003120D6"/>
    <w:rsid w:val="003131A1"/>
    <w:rsid w:val="003133A3"/>
    <w:rsid w:val="0031572D"/>
    <w:rsid w:val="0031597C"/>
    <w:rsid w:val="003164A9"/>
    <w:rsid w:val="00316588"/>
    <w:rsid w:val="003171FD"/>
    <w:rsid w:val="00322101"/>
    <w:rsid w:val="0032316F"/>
    <w:rsid w:val="00324A06"/>
    <w:rsid w:val="00324EF1"/>
    <w:rsid w:val="00325591"/>
    <w:rsid w:val="003305C9"/>
    <w:rsid w:val="00330F38"/>
    <w:rsid w:val="00332508"/>
    <w:rsid w:val="0033269E"/>
    <w:rsid w:val="00333140"/>
    <w:rsid w:val="00333BBB"/>
    <w:rsid w:val="00334213"/>
    <w:rsid w:val="00334910"/>
    <w:rsid w:val="00335997"/>
    <w:rsid w:val="003362B9"/>
    <w:rsid w:val="003365FE"/>
    <w:rsid w:val="003374C1"/>
    <w:rsid w:val="003415BF"/>
    <w:rsid w:val="00341994"/>
    <w:rsid w:val="00343E0D"/>
    <w:rsid w:val="003455C5"/>
    <w:rsid w:val="0034728E"/>
    <w:rsid w:val="00347737"/>
    <w:rsid w:val="00347FBC"/>
    <w:rsid w:val="0035056B"/>
    <w:rsid w:val="00352B1F"/>
    <w:rsid w:val="00353D16"/>
    <w:rsid w:val="00353E28"/>
    <w:rsid w:val="00354F27"/>
    <w:rsid w:val="00357CDE"/>
    <w:rsid w:val="00361F2E"/>
    <w:rsid w:val="00363F29"/>
    <w:rsid w:val="00365C4A"/>
    <w:rsid w:val="00366D74"/>
    <w:rsid w:val="003705CD"/>
    <w:rsid w:val="00370F09"/>
    <w:rsid w:val="003719CB"/>
    <w:rsid w:val="00371C39"/>
    <w:rsid w:val="00375E78"/>
    <w:rsid w:val="00376BE9"/>
    <w:rsid w:val="00380B62"/>
    <w:rsid w:val="00384051"/>
    <w:rsid w:val="00386119"/>
    <w:rsid w:val="0038699D"/>
    <w:rsid w:val="003872D6"/>
    <w:rsid w:val="00390E7E"/>
    <w:rsid w:val="00394BD9"/>
    <w:rsid w:val="0039545B"/>
    <w:rsid w:val="0039679C"/>
    <w:rsid w:val="003A20D2"/>
    <w:rsid w:val="003A251A"/>
    <w:rsid w:val="003A25BF"/>
    <w:rsid w:val="003A307F"/>
    <w:rsid w:val="003A31F9"/>
    <w:rsid w:val="003A380C"/>
    <w:rsid w:val="003A4085"/>
    <w:rsid w:val="003A4303"/>
    <w:rsid w:val="003A5E06"/>
    <w:rsid w:val="003B1B5C"/>
    <w:rsid w:val="003B1CCC"/>
    <w:rsid w:val="003B26D8"/>
    <w:rsid w:val="003B3E1F"/>
    <w:rsid w:val="003B41F9"/>
    <w:rsid w:val="003B6808"/>
    <w:rsid w:val="003B6980"/>
    <w:rsid w:val="003B700A"/>
    <w:rsid w:val="003B722A"/>
    <w:rsid w:val="003C0283"/>
    <w:rsid w:val="003C0913"/>
    <w:rsid w:val="003C0CF4"/>
    <w:rsid w:val="003C152B"/>
    <w:rsid w:val="003C16DF"/>
    <w:rsid w:val="003C17B9"/>
    <w:rsid w:val="003C37D7"/>
    <w:rsid w:val="003C679F"/>
    <w:rsid w:val="003C6B39"/>
    <w:rsid w:val="003C6C26"/>
    <w:rsid w:val="003D03E5"/>
    <w:rsid w:val="003D0836"/>
    <w:rsid w:val="003D1036"/>
    <w:rsid w:val="003D13D2"/>
    <w:rsid w:val="003D197A"/>
    <w:rsid w:val="003D22E8"/>
    <w:rsid w:val="003D25E9"/>
    <w:rsid w:val="003D2C21"/>
    <w:rsid w:val="003D3109"/>
    <w:rsid w:val="003D34F0"/>
    <w:rsid w:val="003D38B3"/>
    <w:rsid w:val="003D3DC2"/>
    <w:rsid w:val="003D4572"/>
    <w:rsid w:val="003D477D"/>
    <w:rsid w:val="003D5DBF"/>
    <w:rsid w:val="003D6495"/>
    <w:rsid w:val="003E2CE8"/>
    <w:rsid w:val="003E43E7"/>
    <w:rsid w:val="003E485D"/>
    <w:rsid w:val="003E4B10"/>
    <w:rsid w:val="003E4D61"/>
    <w:rsid w:val="003F00EF"/>
    <w:rsid w:val="003F0DED"/>
    <w:rsid w:val="003F0ECB"/>
    <w:rsid w:val="003F31AA"/>
    <w:rsid w:val="003F372D"/>
    <w:rsid w:val="003F4B79"/>
    <w:rsid w:val="003F5D4E"/>
    <w:rsid w:val="003F63A3"/>
    <w:rsid w:val="003F6B7A"/>
    <w:rsid w:val="004000A5"/>
    <w:rsid w:val="004001D3"/>
    <w:rsid w:val="004008AD"/>
    <w:rsid w:val="00400A42"/>
    <w:rsid w:val="00400B5B"/>
    <w:rsid w:val="00400BF3"/>
    <w:rsid w:val="00401070"/>
    <w:rsid w:val="00401695"/>
    <w:rsid w:val="00403AE0"/>
    <w:rsid w:val="00403E11"/>
    <w:rsid w:val="0040434D"/>
    <w:rsid w:val="0040453B"/>
    <w:rsid w:val="00404FD9"/>
    <w:rsid w:val="00405194"/>
    <w:rsid w:val="0040623B"/>
    <w:rsid w:val="00406335"/>
    <w:rsid w:val="0040637B"/>
    <w:rsid w:val="00406E16"/>
    <w:rsid w:val="00406E32"/>
    <w:rsid w:val="00412699"/>
    <w:rsid w:val="00415573"/>
    <w:rsid w:val="004156FE"/>
    <w:rsid w:val="004157AF"/>
    <w:rsid w:val="00415B16"/>
    <w:rsid w:val="00415BC3"/>
    <w:rsid w:val="004171AA"/>
    <w:rsid w:val="00420542"/>
    <w:rsid w:val="00420D64"/>
    <w:rsid w:val="0042192F"/>
    <w:rsid w:val="00422AE8"/>
    <w:rsid w:val="00424685"/>
    <w:rsid w:val="00424B9A"/>
    <w:rsid w:val="004266AE"/>
    <w:rsid w:val="00426F74"/>
    <w:rsid w:val="00427286"/>
    <w:rsid w:val="00430157"/>
    <w:rsid w:val="004317DD"/>
    <w:rsid w:val="00431E41"/>
    <w:rsid w:val="00432283"/>
    <w:rsid w:val="004325A0"/>
    <w:rsid w:val="00433186"/>
    <w:rsid w:val="0043733B"/>
    <w:rsid w:val="004414EE"/>
    <w:rsid w:val="0044212F"/>
    <w:rsid w:val="0044260B"/>
    <w:rsid w:val="00443597"/>
    <w:rsid w:val="004449C8"/>
    <w:rsid w:val="0044525E"/>
    <w:rsid w:val="00446629"/>
    <w:rsid w:val="004466FA"/>
    <w:rsid w:val="00446CC9"/>
    <w:rsid w:val="00450288"/>
    <w:rsid w:val="004546A8"/>
    <w:rsid w:val="0045520D"/>
    <w:rsid w:val="004559DB"/>
    <w:rsid w:val="0045619D"/>
    <w:rsid w:val="00456634"/>
    <w:rsid w:val="00457EB4"/>
    <w:rsid w:val="00460B26"/>
    <w:rsid w:val="00461764"/>
    <w:rsid w:val="004633C5"/>
    <w:rsid w:val="00463579"/>
    <w:rsid w:val="00463EC7"/>
    <w:rsid w:val="00464258"/>
    <w:rsid w:val="0046508D"/>
    <w:rsid w:val="00466139"/>
    <w:rsid w:val="00466CEB"/>
    <w:rsid w:val="0046760C"/>
    <w:rsid w:val="00472102"/>
    <w:rsid w:val="0047286C"/>
    <w:rsid w:val="00472ABF"/>
    <w:rsid w:val="004745F4"/>
    <w:rsid w:val="004749F4"/>
    <w:rsid w:val="00475B27"/>
    <w:rsid w:val="004802A5"/>
    <w:rsid w:val="0048034E"/>
    <w:rsid w:val="00481221"/>
    <w:rsid w:val="00482129"/>
    <w:rsid w:val="004827E7"/>
    <w:rsid w:val="00483AFF"/>
    <w:rsid w:val="004846A6"/>
    <w:rsid w:val="004851D9"/>
    <w:rsid w:val="004868A9"/>
    <w:rsid w:val="00491338"/>
    <w:rsid w:val="004931FA"/>
    <w:rsid w:val="00493A4F"/>
    <w:rsid w:val="0049473B"/>
    <w:rsid w:val="004947D9"/>
    <w:rsid w:val="004956D5"/>
    <w:rsid w:val="00495C61"/>
    <w:rsid w:val="00495D89"/>
    <w:rsid w:val="00495E23"/>
    <w:rsid w:val="00496831"/>
    <w:rsid w:val="00497A16"/>
    <w:rsid w:val="00497BC2"/>
    <w:rsid w:val="004A030F"/>
    <w:rsid w:val="004A2A1E"/>
    <w:rsid w:val="004A2C0C"/>
    <w:rsid w:val="004A312A"/>
    <w:rsid w:val="004A3862"/>
    <w:rsid w:val="004A4D95"/>
    <w:rsid w:val="004A5646"/>
    <w:rsid w:val="004A6145"/>
    <w:rsid w:val="004A6875"/>
    <w:rsid w:val="004B285F"/>
    <w:rsid w:val="004B4C49"/>
    <w:rsid w:val="004C0E6A"/>
    <w:rsid w:val="004C1E08"/>
    <w:rsid w:val="004C3A7D"/>
    <w:rsid w:val="004C443D"/>
    <w:rsid w:val="004C4FE4"/>
    <w:rsid w:val="004C6B83"/>
    <w:rsid w:val="004C7768"/>
    <w:rsid w:val="004C7A8B"/>
    <w:rsid w:val="004D0188"/>
    <w:rsid w:val="004D0F56"/>
    <w:rsid w:val="004D2BA6"/>
    <w:rsid w:val="004D36D7"/>
    <w:rsid w:val="004D5944"/>
    <w:rsid w:val="004D5A85"/>
    <w:rsid w:val="004D5B59"/>
    <w:rsid w:val="004D6B3C"/>
    <w:rsid w:val="004D6F63"/>
    <w:rsid w:val="004D7A6D"/>
    <w:rsid w:val="004E0BBB"/>
    <w:rsid w:val="004E1AF3"/>
    <w:rsid w:val="004E25BD"/>
    <w:rsid w:val="004E2980"/>
    <w:rsid w:val="004E51E3"/>
    <w:rsid w:val="004E56D3"/>
    <w:rsid w:val="004E580F"/>
    <w:rsid w:val="004E5DFB"/>
    <w:rsid w:val="004E6D33"/>
    <w:rsid w:val="004E7002"/>
    <w:rsid w:val="004E7300"/>
    <w:rsid w:val="004F0E4B"/>
    <w:rsid w:val="004F2613"/>
    <w:rsid w:val="004F5084"/>
    <w:rsid w:val="004F669D"/>
    <w:rsid w:val="004F7EC1"/>
    <w:rsid w:val="0050072D"/>
    <w:rsid w:val="00502405"/>
    <w:rsid w:val="005034FA"/>
    <w:rsid w:val="00505FEC"/>
    <w:rsid w:val="005062B1"/>
    <w:rsid w:val="0051070C"/>
    <w:rsid w:val="0051127E"/>
    <w:rsid w:val="005123C0"/>
    <w:rsid w:val="00513B23"/>
    <w:rsid w:val="005148EC"/>
    <w:rsid w:val="00515749"/>
    <w:rsid w:val="00517835"/>
    <w:rsid w:val="00517FA8"/>
    <w:rsid w:val="00520183"/>
    <w:rsid w:val="00520B83"/>
    <w:rsid w:val="005268EA"/>
    <w:rsid w:val="00527FDD"/>
    <w:rsid w:val="0053347F"/>
    <w:rsid w:val="00533863"/>
    <w:rsid w:val="005342AA"/>
    <w:rsid w:val="005355CC"/>
    <w:rsid w:val="00536B5E"/>
    <w:rsid w:val="00540748"/>
    <w:rsid w:val="0054145F"/>
    <w:rsid w:val="00541C3E"/>
    <w:rsid w:val="00542395"/>
    <w:rsid w:val="005428BE"/>
    <w:rsid w:val="00543C89"/>
    <w:rsid w:val="00543E8C"/>
    <w:rsid w:val="00544192"/>
    <w:rsid w:val="00544DAE"/>
    <w:rsid w:val="00544DC0"/>
    <w:rsid w:val="00545402"/>
    <w:rsid w:val="00546A1C"/>
    <w:rsid w:val="005502A2"/>
    <w:rsid w:val="0055063C"/>
    <w:rsid w:val="00551714"/>
    <w:rsid w:val="00553B53"/>
    <w:rsid w:val="00553F02"/>
    <w:rsid w:val="00554490"/>
    <w:rsid w:val="005555E2"/>
    <w:rsid w:val="00555A4F"/>
    <w:rsid w:val="0055641C"/>
    <w:rsid w:val="00556715"/>
    <w:rsid w:val="00556F62"/>
    <w:rsid w:val="005605FF"/>
    <w:rsid w:val="00560B6F"/>
    <w:rsid w:val="0056206B"/>
    <w:rsid w:val="005622BD"/>
    <w:rsid w:val="00562356"/>
    <w:rsid w:val="00563E8C"/>
    <w:rsid w:val="00566932"/>
    <w:rsid w:val="0056745D"/>
    <w:rsid w:val="00567531"/>
    <w:rsid w:val="0056753D"/>
    <w:rsid w:val="00571BDE"/>
    <w:rsid w:val="0057207B"/>
    <w:rsid w:val="005728C4"/>
    <w:rsid w:val="00573E04"/>
    <w:rsid w:val="00574C97"/>
    <w:rsid w:val="00574DED"/>
    <w:rsid w:val="005751A0"/>
    <w:rsid w:val="005756E2"/>
    <w:rsid w:val="0057760C"/>
    <w:rsid w:val="00580B1F"/>
    <w:rsid w:val="005813CD"/>
    <w:rsid w:val="005818A8"/>
    <w:rsid w:val="00581E56"/>
    <w:rsid w:val="0058360A"/>
    <w:rsid w:val="005836A0"/>
    <w:rsid w:val="00585075"/>
    <w:rsid w:val="00585633"/>
    <w:rsid w:val="0058748D"/>
    <w:rsid w:val="00587C7E"/>
    <w:rsid w:val="005914C0"/>
    <w:rsid w:val="0059169D"/>
    <w:rsid w:val="00593313"/>
    <w:rsid w:val="00595E7A"/>
    <w:rsid w:val="005972F2"/>
    <w:rsid w:val="005A1287"/>
    <w:rsid w:val="005A29F2"/>
    <w:rsid w:val="005A4C4E"/>
    <w:rsid w:val="005A6105"/>
    <w:rsid w:val="005A7FFC"/>
    <w:rsid w:val="005B286D"/>
    <w:rsid w:val="005B352F"/>
    <w:rsid w:val="005B398E"/>
    <w:rsid w:val="005B3EBC"/>
    <w:rsid w:val="005B531E"/>
    <w:rsid w:val="005B5453"/>
    <w:rsid w:val="005B5628"/>
    <w:rsid w:val="005B5AD8"/>
    <w:rsid w:val="005B6AF0"/>
    <w:rsid w:val="005B72B4"/>
    <w:rsid w:val="005B72D4"/>
    <w:rsid w:val="005B75D8"/>
    <w:rsid w:val="005C06D0"/>
    <w:rsid w:val="005C0741"/>
    <w:rsid w:val="005C0C80"/>
    <w:rsid w:val="005C130E"/>
    <w:rsid w:val="005C19CB"/>
    <w:rsid w:val="005C1F5E"/>
    <w:rsid w:val="005C2799"/>
    <w:rsid w:val="005C2B9C"/>
    <w:rsid w:val="005C5563"/>
    <w:rsid w:val="005C5E7A"/>
    <w:rsid w:val="005C77A8"/>
    <w:rsid w:val="005C79F3"/>
    <w:rsid w:val="005C7B06"/>
    <w:rsid w:val="005C7E42"/>
    <w:rsid w:val="005D09B1"/>
    <w:rsid w:val="005D208E"/>
    <w:rsid w:val="005D22F2"/>
    <w:rsid w:val="005D33D7"/>
    <w:rsid w:val="005D3AAB"/>
    <w:rsid w:val="005D4057"/>
    <w:rsid w:val="005D6D39"/>
    <w:rsid w:val="005D783E"/>
    <w:rsid w:val="005D7C69"/>
    <w:rsid w:val="005D7DCA"/>
    <w:rsid w:val="005E1032"/>
    <w:rsid w:val="005E2299"/>
    <w:rsid w:val="005E3DA4"/>
    <w:rsid w:val="005E63A8"/>
    <w:rsid w:val="005E729E"/>
    <w:rsid w:val="005F017E"/>
    <w:rsid w:val="005F4294"/>
    <w:rsid w:val="005F5A3C"/>
    <w:rsid w:val="005F6717"/>
    <w:rsid w:val="005F7B65"/>
    <w:rsid w:val="005F7E68"/>
    <w:rsid w:val="006002F4"/>
    <w:rsid w:val="006011E2"/>
    <w:rsid w:val="0060161A"/>
    <w:rsid w:val="0060219D"/>
    <w:rsid w:val="00603B14"/>
    <w:rsid w:val="006041C7"/>
    <w:rsid w:val="00604478"/>
    <w:rsid w:val="00605255"/>
    <w:rsid w:val="006068D5"/>
    <w:rsid w:val="0061106F"/>
    <w:rsid w:val="00612516"/>
    <w:rsid w:val="00612760"/>
    <w:rsid w:val="00613AE0"/>
    <w:rsid w:val="006141F1"/>
    <w:rsid w:val="00615B73"/>
    <w:rsid w:val="006160C6"/>
    <w:rsid w:val="006166C4"/>
    <w:rsid w:val="00616E27"/>
    <w:rsid w:val="006209CC"/>
    <w:rsid w:val="00621217"/>
    <w:rsid w:val="006223A4"/>
    <w:rsid w:val="00622455"/>
    <w:rsid w:val="006230FE"/>
    <w:rsid w:val="0062354B"/>
    <w:rsid w:val="006246BC"/>
    <w:rsid w:val="00624752"/>
    <w:rsid w:val="0062475E"/>
    <w:rsid w:val="00624E91"/>
    <w:rsid w:val="00627CFD"/>
    <w:rsid w:val="00630301"/>
    <w:rsid w:val="00632BBC"/>
    <w:rsid w:val="00632E93"/>
    <w:rsid w:val="00634014"/>
    <w:rsid w:val="00637CE9"/>
    <w:rsid w:val="006406D6"/>
    <w:rsid w:val="00641FB6"/>
    <w:rsid w:val="00643189"/>
    <w:rsid w:val="00644F92"/>
    <w:rsid w:val="0064708B"/>
    <w:rsid w:val="00647929"/>
    <w:rsid w:val="00647F9F"/>
    <w:rsid w:val="0065079C"/>
    <w:rsid w:val="00651B89"/>
    <w:rsid w:val="00651C8E"/>
    <w:rsid w:val="00651E15"/>
    <w:rsid w:val="00656152"/>
    <w:rsid w:val="0065674D"/>
    <w:rsid w:val="00657B59"/>
    <w:rsid w:val="00660CE6"/>
    <w:rsid w:val="0066234A"/>
    <w:rsid w:val="00662420"/>
    <w:rsid w:val="0066306F"/>
    <w:rsid w:val="00664934"/>
    <w:rsid w:val="0066520E"/>
    <w:rsid w:val="00665869"/>
    <w:rsid w:val="00665D67"/>
    <w:rsid w:val="006668C4"/>
    <w:rsid w:val="00670111"/>
    <w:rsid w:val="0067027C"/>
    <w:rsid w:val="006715B5"/>
    <w:rsid w:val="006715BD"/>
    <w:rsid w:val="00671A4F"/>
    <w:rsid w:val="00671BC8"/>
    <w:rsid w:val="00674299"/>
    <w:rsid w:val="00674BE2"/>
    <w:rsid w:val="00674D96"/>
    <w:rsid w:val="006754D8"/>
    <w:rsid w:val="00681239"/>
    <w:rsid w:val="00681410"/>
    <w:rsid w:val="006814FD"/>
    <w:rsid w:val="006816F5"/>
    <w:rsid w:val="00682270"/>
    <w:rsid w:val="00682B1D"/>
    <w:rsid w:val="00683223"/>
    <w:rsid w:val="0068383F"/>
    <w:rsid w:val="0068385D"/>
    <w:rsid w:val="00683E04"/>
    <w:rsid w:val="00684263"/>
    <w:rsid w:val="0068432E"/>
    <w:rsid w:val="00685F27"/>
    <w:rsid w:val="0068624F"/>
    <w:rsid w:val="00686B28"/>
    <w:rsid w:val="00687AE2"/>
    <w:rsid w:val="00690197"/>
    <w:rsid w:val="00690267"/>
    <w:rsid w:val="006903C9"/>
    <w:rsid w:val="006913A4"/>
    <w:rsid w:val="00691553"/>
    <w:rsid w:val="006915D2"/>
    <w:rsid w:val="006918E9"/>
    <w:rsid w:val="00691DFA"/>
    <w:rsid w:val="006920EB"/>
    <w:rsid w:val="00693EBB"/>
    <w:rsid w:val="0069427C"/>
    <w:rsid w:val="0069487C"/>
    <w:rsid w:val="00694F24"/>
    <w:rsid w:val="0069525C"/>
    <w:rsid w:val="00695510"/>
    <w:rsid w:val="00696CAE"/>
    <w:rsid w:val="00697798"/>
    <w:rsid w:val="006A0FF5"/>
    <w:rsid w:val="006A10E2"/>
    <w:rsid w:val="006A2724"/>
    <w:rsid w:val="006A3A11"/>
    <w:rsid w:val="006A4D40"/>
    <w:rsid w:val="006A53D6"/>
    <w:rsid w:val="006A6FF4"/>
    <w:rsid w:val="006A7D24"/>
    <w:rsid w:val="006B0C1E"/>
    <w:rsid w:val="006B138A"/>
    <w:rsid w:val="006B1EDE"/>
    <w:rsid w:val="006B2E8F"/>
    <w:rsid w:val="006B6FE9"/>
    <w:rsid w:val="006B7B34"/>
    <w:rsid w:val="006C16B0"/>
    <w:rsid w:val="006C1A66"/>
    <w:rsid w:val="006C22BE"/>
    <w:rsid w:val="006C38D3"/>
    <w:rsid w:val="006C3C34"/>
    <w:rsid w:val="006C4BEE"/>
    <w:rsid w:val="006C4E80"/>
    <w:rsid w:val="006C54F6"/>
    <w:rsid w:val="006C553A"/>
    <w:rsid w:val="006C629E"/>
    <w:rsid w:val="006C6440"/>
    <w:rsid w:val="006D0669"/>
    <w:rsid w:val="006D0779"/>
    <w:rsid w:val="006D11AB"/>
    <w:rsid w:val="006D4CE0"/>
    <w:rsid w:val="006D4F24"/>
    <w:rsid w:val="006D73CC"/>
    <w:rsid w:val="006D7FF2"/>
    <w:rsid w:val="006E0956"/>
    <w:rsid w:val="006E2ECC"/>
    <w:rsid w:val="006E3E89"/>
    <w:rsid w:val="006E5041"/>
    <w:rsid w:val="006E69C9"/>
    <w:rsid w:val="006E6E97"/>
    <w:rsid w:val="006E7EB6"/>
    <w:rsid w:val="006F169E"/>
    <w:rsid w:val="006F291B"/>
    <w:rsid w:val="006F3A8E"/>
    <w:rsid w:val="006F4A80"/>
    <w:rsid w:val="006F6C66"/>
    <w:rsid w:val="006F6CC6"/>
    <w:rsid w:val="007005E5"/>
    <w:rsid w:val="007029D2"/>
    <w:rsid w:val="00703451"/>
    <w:rsid w:val="007048AC"/>
    <w:rsid w:val="007060FA"/>
    <w:rsid w:val="00706BE7"/>
    <w:rsid w:val="00706E54"/>
    <w:rsid w:val="007101E9"/>
    <w:rsid w:val="00710B6A"/>
    <w:rsid w:val="0071206F"/>
    <w:rsid w:val="007128CE"/>
    <w:rsid w:val="00715009"/>
    <w:rsid w:val="007152A9"/>
    <w:rsid w:val="00715910"/>
    <w:rsid w:val="00715BE0"/>
    <w:rsid w:val="007163BE"/>
    <w:rsid w:val="007166B9"/>
    <w:rsid w:val="00721F7B"/>
    <w:rsid w:val="007228F4"/>
    <w:rsid w:val="00722E8A"/>
    <w:rsid w:val="0072416B"/>
    <w:rsid w:val="007243F7"/>
    <w:rsid w:val="007265E1"/>
    <w:rsid w:val="00726CEE"/>
    <w:rsid w:val="007278F0"/>
    <w:rsid w:val="00732189"/>
    <w:rsid w:val="00732B57"/>
    <w:rsid w:val="00732BB1"/>
    <w:rsid w:val="00732CFE"/>
    <w:rsid w:val="00732E8C"/>
    <w:rsid w:val="007333DB"/>
    <w:rsid w:val="007339B6"/>
    <w:rsid w:val="00733B73"/>
    <w:rsid w:val="00733F0D"/>
    <w:rsid w:val="00734B74"/>
    <w:rsid w:val="00735778"/>
    <w:rsid w:val="00735981"/>
    <w:rsid w:val="00737A99"/>
    <w:rsid w:val="00737FF3"/>
    <w:rsid w:val="00740200"/>
    <w:rsid w:val="00740768"/>
    <w:rsid w:val="00742872"/>
    <w:rsid w:val="0074295B"/>
    <w:rsid w:val="00742A24"/>
    <w:rsid w:val="00744031"/>
    <w:rsid w:val="00750B2E"/>
    <w:rsid w:val="007511C0"/>
    <w:rsid w:val="0075241C"/>
    <w:rsid w:val="00752EC8"/>
    <w:rsid w:val="0075347D"/>
    <w:rsid w:val="00754032"/>
    <w:rsid w:val="007541D4"/>
    <w:rsid w:val="00754E9B"/>
    <w:rsid w:val="007571CF"/>
    <w:rsid w:val="00757D3E"/>
    <w:rsid w:val="00757DCB"/>
    <w:rsid w:val="007610CF"/>
    <w:rsid w:val="007613F8"/>
    <w:rsid w:val="00763674"/>
    <w:rsid w:val="007638FE"/>
    <w:rsid w:val="00763E38"/>
    <w:rsid w:val="00764F61"/>
    <w:rsid w:val="0077040C"/>
    <w:rsid w:val="00770DF2"/>
    <w:rsid w:val="00771814"/>
    <w:rsid w:val="00771AE5"/>
    <w:rsid w:val="00771F0C"/>
    <w:rsid w:val="007723AD"/>
    <w:rsid w:val="007726B3"/>
    <w:rsid w:val="00772AA2"/>
    <w:rsid w:val="007730C6"/>
    <w:rsid w:val="007736BF"/>
    <w:rsid w:val="00773B14"/>
    <w:rsid w:val="00773DBC"/>
    <w:rsid w:val="00775B38"/>
    <w:rsid w:val="00777DAF"/>
    <w:rsid w:val="0078104E"/>
    <w:rsid w:val="007812A4"/>
    <w:rsid w:val="00782F2D"/>
    <w:rsid w:val="007846D5"/>
    <w:rsid w:val="007849DB"/>
    <w:rsid w:val="00784E48"/>
    <w:rsid w:val="00785523"/>
    <w:rsid w:val="007855A2"/>
    <w:rsid w:val="00786A42"/>
    <w:rsid w:val="00787148"/>
    <w:rsid w:val="007900BF"/>
    <w:rsid w:val="00791259"/>
    <w:rsid w:val="00791DC8"/>
    <w:rsid w:val="00794267"/>
    <w:rsid w:val="007959C6"/>
    <w:rsid w:val="007959C8"/>
    <w:rsid w:val="00795B57"/>
    <w:rsid w:val="00795F2F"/>
    <w:rsid w:val="007A1D8A"/>
    <w:rsid w:val="007A24D2"/>
    <w:rsid w:val="007A2F9A"/>
    <w:rsid w:val="007A55D3"/>
    <w:rsid w:val="007A5609"/>
    <w:rsid w:val="007A6FE6"/>
    <w:rsid w:val="007B085E"/>
    <w:rsid w:val="007B336B"/>
    <w:rsid w:val="007B3CFF"/>
    <w:rsid w:val="007B3E3D"/>
    <w:rsid w:val="007B3FAD"/>
    <w:rsid w:val="007B413E"/>
    <w:rsid w:val="007B53EA"/>
    <w:rsid w:val="007B5BBF"/>
    <w:rsid w:val="007B7DF8"/>
    <w:rsid w:val="007C07D1"/>
    <w:rsid w:val="007C10A4"/>
    <w:rsid w:val="007C14CC"/>
    <w:rsid w:val="007C157E"/>
    <w:rsid w:val="007C1E41"/>
    <w:rsid w:val="007C2014"/>
    <w:rsid w:val="007C21F5"/>
    <w:rsid w:val="007C365B"/>
    <w:rsid w:val="007C3EEC"/>
    <w:rsid w:val="007C5C08"/>
    <w:rsid w:val="007C690A"/>
    <w:rsid w:val="007C69D3"/>
    <w:rsid w:val="007D05CF"/>
    <w:rsid w:val="007D1EF3"/>
    <w:rsid w:val="007D2A8B"/>
    <w:rsid w:val="007D31AC"/>
    <w:rsid w:val="007D5F83"/>
    <w:rsid w:val="007D6054"/>
    <w:rsid w:val="007D6289"/>
    <w:rsid w:val="007E0868"/>
    <w:rsid w:val="007E0C01"/>
    <w:rsid w:val="007E0D0E"/>
    <w:rsid w:val="007E0FA9"/>
    <w:rsid w:val="007E0FB9"/>
    <w:rsid w:val="007E1A94"/>
    <w:rsid w:val="007E24C0"/>
    <w:rsid w:val="007E29F6"/>
    <w:rsid w:val="007E383F"/>
    <w:rsid w:val="007E3D20"/>
    <w:rsid w:val="007E4438"/>
    <w:rsid w:val="007E6589"/>
    <w:rsid w:val="007E6B4F"/>
    <w:rsid w:val="007F0D94"/>
    <w:rsid w:val="007F1758"/>
    <w:rsid w:val="007F1D7C"/>
    <w:rsid w:val="007F5D81"/>
    <w:rsid w:val="007F623B"/>
    <w:rsid w:val="007F62D7"/>
    <w:rsid w:val="007F7DFA"/>
    <w:rsid w:val="0080000B"/>
    <w:rsid w:val="008008F1"/>
    <w:rsid w:val="00800C8D"/>
    <w:rsid w:val="008014A0"/>
    <w:rsid w:val="008026DD"/>
    <w:rsid w:val="008029BE"/>
    <w:rsid w:val="00802B1C"/>
    <w:rsid w:val="00803085"/>
    <w:rsid w:val="00803D5A"/>
    <w:rsid w:val="00803F42"/>
    <w:rsid w:val="00804EB1"/>
    <w:rsid w:val="00805017"/>
    <w:rsid w:val="00806555"/>
    <w:rsid w:val="00806D46"/>
    <w:rsid w:val="00807434"/>
    <w:rsid w:val="00810013"/>
    <w:rsid w:val="0081091F"/>
    <w:rsid w:val="00810AB5"/>
    <w:rsid w:val="0081131A"/>
    <w:rsid w:val="00811469"/>
    <w:rsid w:val="008117EA"/>
    <w:rsid w:val="00811B31"/>
    <w:rsid w:val="00812C04"/>
    <w:rsid w:val="008138EE"/>
    <w:rsid w:val="008141B2"/>
    <w:rsid w:val="0081693D"/>
    <w:rsid w:val="0081707A"/>
    <w:rsid w:val="00817C22"/>
    <w:rsid w:val="0082072B"/>
    <w:rsid w:val="008208EA"/>
    <w:rsid w:val="00820C2C"/>
    <w:rsid w:val="0082153A"/>
    <w:rsid w:val="008229F9"/>
    <w:rsid w:val="00822EB5"/>
    <w:rsid w:val="0082427A"/>
    <w:rsid w:val="0082450D"/>
    <w:rsid w:val="00826364"/>
    <w:rsid w:val="0082748E"/>
    <w:rsid w:val="0083093A"/>
    <w:rsid w:val="00830F7C"/>
    <w:rsid w:val="0083158D"/>
    <w:rsid w:val="00832725"/>
    <w:rsid w:val="008344A8"/>
    <w:rsid w:val="00836494"/>
    <w:rsid w:val="00837B99"/>
    <w:rsid w:val="00840004"/>
    <w:rsid w:val="00841F66"/>
    <w:rsid w:val="008424DB"/>
    <w:rsid w:val="00842560"/>
    <w:rsid w:val="00843B82"/>
    <w:rsid w:val="0084515F"/>
    <w:rsid w:val="00846A92"/>
    <w:rsid w:val="00846CC7"/>
    <w:rsid w:val="00847335"/>
    <w:rsid w:val="008477B0"/>
    <w:rsid w:val="0085008B"/>
    <w:rsid w:val="008517FF"/>
    <w:rsid w:val="00851E15"/>
    <w:rsid w:val="008523F2"/>
    <w:rsid w:val="0085339E"/>
    <w:rsid w:val="00853857"/>
    <w:rsid w:val="00855477"/>
    <w:rsid w:val="008602C8"/>
    <w:rsid w:val="00860A68"/>
    <w:rsid w:val="00861964"/>
    <w:rsid w:val="008631B4"/>
    <w:rsid w:val="008631C7"/>
    <w:rsid w:val="00863436"/>
    <w:rsid w:val="00863506"/>
    <w:rsid w:val="00864D68"/>
    <w:rsid w:val="008674A3"/>
    <w:rsid w:val="0086780C"/>
    <w:rsid w:val="00867EC1"/>
    <w:rsid w:val="008710C2"/>
    <w:rsid w:val="0087117D"/>
    <w:rsid w:val="00871D42"/>
    <w:rsid w:val="00871D75"/>
    <w:rsid w:val="00871DF3"/>
    <w:rsid w:val="00872218"/>
    <w:rsid w:val="00873995"/>
    <w:rsid w:val="008743AE"/>
    <w:rsid w:val="008761CB"/>
    <w:rsid w:val="008764A7"/>
    <w:rsid w:val="00876A97"/>
    <w:rsid w:val="00880F8B"/>
    <w:rsid w:val="0088101A"/>
    <w:rsid w:val="008813A0"/>
    <w:rsid w:val="00882A3E"/>
    <w:rsid w:val="00883698"/>
    <w:rsid w:val="00884178"/>
    <w:rsid w:val="00884D59"/>
    <w:rsid w:val="008857E7"/>
    <w:rsid w:val="00886AB1"/>
    <w:rsid w:val="00887287"/>
    <w:rsid w:val="008872F6"/>
    <w:rsid w:val="00887BC0"/>
    <w:rsid w:val="00890952"/>
    <w:rsid w:val="00890E02"/>
    <w:rsid w:val="008918BA"/>
    <w:rsid w:val="00891DB6"/>
    <w:rsid w:val="0089222D"/>
    <w:rsid w:val="00893A96"/>
    <w:rsid w:val="00895F78"/>
    <w:rsid w:val="00896DA1"/>
    <w:rsid w:val="0089791B"/>
    <w:rsid w:val="008A0152"/>
    <w:rsid w:val="008A1201"/>
    <w:rsid w:val="008A1343"/>
    <w:rsid w:val="008A20C5"/>
    <w:rsid w:val="008A2A0E"/>
    <w:rsid w:val="008A2A20"/>
    <w:rsid w:val="008A3349"/>
    <w:rsid w:val="008A413F"/>
    <w:rsid w:val="008A4DF5"/>
    <w:rsid w:val="008A4FE4"/>
    <w:rsid w:val="008A52D1"/>
    <w:rsid w:val="008A5625"/>
    <w:rsid w:val="008A5957"/>
    <w:rsid w:val="008A64BD"/>
    <w:rsid w:val="008A6D70"/>
    <w:rsid w:val="008A7F63"/>
    <w:rsid w:val="008B039D"/>
    <w:rsid w:val="008B0878"/>
    <w:rsid w:val="008B0D1A"/>
    <w:rsid w:val="008B19D5"/>
    <w:rsid w:val="008B1F42"/>
    <w:rsid w:val="008B2639"/>
    <w:rsid w:val="008B3B21"/>
    <w:rsid w:val="008B4B56"/>
    <w:rsid w:val="008B4CC4"/>
    <w:rsid w:val="008B7C8E"/>
    <w:rsid w:val="008C0405"/>
    <w:rsid w:val="008C068E"/>
    <w:rsid w:val="008C183C"/>
    <w:rsid w:val="008C2CE1"/>
    <w:rsid w:val="008C4BA5"/>
    <w:rsid w:val="008C4F78"/>
    <w:rsid w:val="008C51F3"/>
    <w:rsid w:val="008C56F6"/>
    <w:rsid w:val="008C5E76"/>
    <w:rsid w:val="008D3733"/>
    <w:rsid w:val="008D50D4"/>
    <w:rsid w:val="008D5DB9"/>
    <w:rsid w:val="008D76FB"/>
    <w:rsid w:val="008D7E4E"/>
    <w:rsid w:val="008E0D27"/>
    <w:rsid w:val="008E13D4"/>
    <w:rsid w:val="008E14E4"/>
    <w:rsid w:val="008E1E93"/>
    <w:rsid w:val="008E3D5C"/>
    <w:rsid w:val="008E3FF6"/>
    <w:rsid w:val="008E421D"/>
    <w:rsid w:val="008E5037"/>
    <w:rsid w:val="008E555C"/>
    <w:rsid w:val="008E5F13"/>
    <w:rsid w:val="008E7003"/>
    <w:rsid w:val="008F029E"/>
    <w:rsid w:val="008F0CCB"/>
    <w:rsid w:val="008F106F"/>
    <w:rsid w:val="008F1C09"/>
    <w:rsid w:val="008F245C"/>
    <w:rsid w:val="008F4271"/>
    <w:rsid w:val="008F439D"/>
    <w:rsid w:val="008F5626"/>
    <w:rsid w:val="008F5DD5"/>
    <w:rsid w:val="008F60C6"/>
    <w:rsid w:val="008F66F2"/>
    <w:rsid w:val="008F6707"/>
    <w:rsid w:val="008F6F76"/>
    <w:rsid w:val="00900874"/>
    <w:rsid w:val="00902A42"/>
    <w:rsid w:val="009030F9"/>
    <w:rsid w:val="00907540"/>
    <w:rsid w:val="00910579"/>
    <w:rsid w:val="00912010"/>
    <w:rsid w:val="0091286F"/>
    <w:rsid w:val="00914167"/>
    <w:rsid w:val="0091435D"/>
    <w:rsid w:val="00914A52"/>
    <w:rsid w:val="00914C62"/>
    <w:rsid w:val="009150E0"/>
    <w:rsid w:val="00915533"/>
    <w:rsid w:val="00915AC1"/>
    <w:rsid w:val="009168DA"/>
    <w:rsid w:val="00921004"/>
    <w:rsid w:val="00922EAB"/>
    <w:rsid w:val="00923143"/>
    <w:rsid w:val="00923C82"/>
    <w:rsid w:val="00925082"/>
    <w:rsid w:val="009251EC"/>
    <w:rsid w:val="00927C54"/>
    <w:rsid w:val="00927DC8"/>
    <w:rsid w:val="009312D3"/>
    <w:rsid w:val="00933163"/>
    <w:rsid w:val="0093359B"/>
    <w:rsid w:val="009349C1"/>
    <w:rsid w:val="009353AA"/>
    <w:rsid w:val="00935C87"/>
    <w:rsid w:val="00935DC2"/>
    <w:rsid w:val="009366FA"/>
    <w:rsid w:val="009367AE"/>
    <w:rsid w:val="00937111"/>
    <w:rsid w:val="00937887"/>
    <w:rsid w:val="009421AB"/>
    <w:rsid w:val="00943399"/>
    <w:rsid w:val="00946202"/>
    <w:rsid w:val="0094738A"/>
    <w:rsid w:val="009473CD"/>
    <w:rsid w:val="00950E4F"/>
    <w:rsid w:val="009515E3"/>
    <w:rsid w:val="0095238F"/>
    <w:rsid w:val="009536CC"/>
    <w:rsid w:val="00953A2D"/>
    <w:rsid w:val="009547BC"/>
    <w:rsid w:val="00954878"/>
    <w:rsid w:val="00954C72"/>
    <w:rsid w:val="0095590E"/>
    <w:rsid w:val="00955A60"/>
    <w:rsid w:val="009560F2"/>
    <w:rsid w:val="00956E14"/>
    <w:rsid w:val="0095746E"/>
    <w:rsid w:val="00960393"/>
    <w:rsid w:val="009604CC"/>
    <w:rsid w:val="00960877"/>
    <w:rsid w:val="00960CA9"/>
    <w:rsid w:val="00960E7F"/>
    <w:rsid w:val="009611C9"/>
    <w:rsid w:val="0096356D"/>
    <w:rsid w:val="00964311"/>
    <w:rsid w:val="00967261"/>
    <w:rsid w:val="0096748C"/>
    <w:rsid w:val="0096748D"/>
    <w:rsid w:val="00970F33"/>
    <w:rsid w:val="00971B72"/>
    <w:rsid w:val="00971BE4"/>
    <w:rsid w:val="00972C07"/>
    <w:rsid w:val="00972F26"/>
    <w:rsid w:val="00973745"/>
    <w:rsid w:val="009743A9"/>
    <w:rsid w:val="00974442"/>
    <w:rsid w:val="009746D1"/>
    <w:rsid w:val="00974D83"/>
    <w:rsid w:val="00974E28"/>
    <w:rsid w:val="00975A15"/>
    <w:rsid w:val="0097708E"/>
    <w:rsid w:val="0097765E"/>
    <w:rsid w:val="00977FB2"/>
    <w:rsid w:val="00984E00"/>
    <w:rsid w:val="00985067"/>
    <w:rsid w:val="00987F6A"/>
    <w:rsid w:val="0099212A"/>
    <w:rsid w:val="00992667"/>
    <w:rsid w:val="00992F9A"/>
    <w:rsid w:val="009935E7"/>
    <w:rsid w:val="009957E3"/>
    <w:rsid w:val="00996102"/>
    <w:rsid w:val="009978D4"/>
    <w:rsid w:val="00997B91"/>
    <w:rsid w:val="009A1F4A"/>
    <w:rsid w:val="009A25BE"/>
    <w:rsid w:val="009A3381"/>
    <w:rsid w:val="009A3777"/>
    <w:rsid w:val="009A440C"/>
    <w:rsid w:val="009A5CF7"/>
    <w:rsid w:val="009A7322"/>
    <w:rsid w:val="009A79B6"/>
    <w:rsid w:val="009B0E93"/>
    <w:rsid w:val="009B1B17"/>
    <w:rsid w:val="009B2394"/>
    <w:rsid w:val="009B6D0B"/>
    <w:rsid w:val="009B7077"/>
    <w:rsid w:val="009B7874"/>
    <w:rsid w:val="009C1C8C"/>
    <w:rsid w:val="009C2499"/>
    <w:rsid w:val="009C2540"/>
    <w:rsid w:val="009C2B20"/>
    <w:rsid w:val="009C59DC"/>
    <w:rsid w:val="009C5F5E"/>
    <w:rsid w:val="009C5FA0"/>
    <w:rsid w:val="009C60DE"/>
    <w:rsid w:val="009C7968"/>
    <w:rsid w:val="009D12BC"/>
    <w:rsid w:val="009D2288"/>
    <w:rsid w:val="009D267B"/>
    <w:rsid w:val="009D2B1A"/>
    <w:rsid w:val="009D32DD"/>
    <w:rsid w:val="009D456F"/>
    <w:rsid w:val="009D5122"/>
    <w:rsid w:val="009E0807"/>
    <w:rsid w:val="009E2269"/>
    <w:rsid w:val="009E262A"/>
    <w:rsid w:val="009E3135"/>
    <w:rsid w:val="009E3354"/>
    <w:rsid w:val="009E3B14"/>
    <w:rsid w:val="009E5443"/>
    <w:rsid w:val="009E5725"/>
    <w:rsid w:val="009E6831"/>
    <w:rsid w:val="009E723F"/>
    <w:rsid w:val="009F10B4"/>
    <w:rsid w:val="009F143A"/>
    <w:rsid w:val="009F2718"/>
    <w:rsid w:val="009F3772"/>
    <w:rsid w:val="009F485E"/>
    <w:rsid w:val="009F538E"/>
    <w:rsid w:val="009F5BD3"/>
    <w:rsid w:val="009F6244"/>
    <w:rsid w:val="00A00169"/>
    <w:rsid w:val="00A0019C"/>
    <w:rsid w:val="00A01C2D"/>
    <w:rsid w:val="00A0472E"/>
    <w:rsid w:val="00A0591F"/>
    <w:rsid w:val="00A0776D"/>
    <w:rsid w:val="00A07872"/>
    <w:rsid w:val="00A11CF9"/>
    <w:rsid w:val="00A12D8C"/>
    <w:rsid w:val="00A12F5E"/>
    <w:rsid w:val="00A137FF"/>
    <w:rsid w:val="00A13AC2"/>
    <w:rsid w:val="00A142FD"/>
    <w:rsid w:val="00A1473D"/>
    <w:rsid w:val="00A14E30"/>
    <w:rsid w:val="00A15716"/>
    <w:rsid w:val="00A15747"/>
    <w:rsid w:val="00A1589B"/>
    <w:rsid w:val="00A15C91"/>
    <w:rsid w:val="00A203A6"/>
    <w:rsid w:val="00A22AA1"/>
    <w:rsid w:val="00A22FAF"/>
    <w:rsid w:val="00A24614"/>
    <w:rsid w:val="00A24B7E"/>
    <w:rsid w:val="00A24F39"/>
    <w:rsid w:val="00A25D42"/>
    <w:rsid w:val="00A265FF"/>
    <w:rsid w:val="00A269AC"/>
    <w:rsid w:val="00A26D69"/>
    <w:rsid w:val="00A278EB"/>
    <w:rsid w:val="00A309DA"/>
    <w:rsid w:val="00A311DE"/>
    <w:rsid w:val="00A31739"/>
    <w:rsid w:val="00A3204C"/>
    <w:rsid w:val="00A32BAB"/>
    <w:rsid w:val="00A32ECF"/>
    <w:rsid w:val="00A3397B"/>
    <w:rsid w:val="00A35A51"/>
    <w:rsid w:val="00A35E53"/>
    <w:rsid w:val="00A3697E"/>
    <w:rsid w:val="00A37AA2"/>
    <w:rsid w:val="00A407AA"/>
    <w:rsid w:val="00A40950"/>
    <w:rsid w:val="00A40D4F"/>
    <w:rsid w:val="00A413BE"/>
    <w:rsid w:val="00A41433"/>
    <w:rsid w:val="00A416DA"/>
    <w:rsid w:val="00A422A8"/>
    <w:rsid w:val="00A43AB9"/>
    <w:rsid w:val="00A44423"/>
    <w:rsid w:val="00A44972"/>
    <w:rsid w:val="00A45407"/>
    <w:rsid w:val="00A47FA0"/>
    <w:rsid w:val="00A50116"/>
    <w:rsid w:val="00A50265"/>
    <w:rsid w:val="00A5060A"/>
    <w:rsid w:val="00A52A72"/>
    <w:rsid w:val="00A52BA5"/>
    <w:rsid w:val="00A53F0D"/>
    <w:rsid w:val="00A55A93"/>
    <w:rsid w:val="00A57F72"/>
    <w:rsid w:val="00A60065"/>
    <w:rsid w:val="00A634F4"/>
    <w:rsid w:val="00A63C0D"/>
    <w:rsid w:val="00A641D4"/>
    <w:rsid w:val="00A64B7F"/>
    <w:rsid w:val="00A64DF8"/>
    <w:rsid w:val="00A64FB7"/>
    <w:rsid w:val="00A6575C"/>
    <w:rsid w:val="00A65C08"/>
    <w:rsid w:val="00A66564"/>
    <w:rsid w:val="00A667CD"/>
    <w:rsid w:val="00A66B94"/>
    <w:rsid w:val="00A66CD4"/>
    <w:rsid w:val="00A66EE6"/>
    <w:rsid w:val="00A67402"/>
    <w:rsid w:val="00A678B0"/>
    <w:rsid w:val="00A67BC6"/>
    <w:rsid w:val="00A70335"/>
    <w:rsid w:val="00A70DEB"/>
    <w:rsid w:val="00A7267E"/>
    <w:rsid w:val="00A72B1E"/>
    <w:rsid w:val="00A75BEE"/>
    <w:rsid w:val="00A766B0"/>
    <w:rsid w:val="00A77100"/>
    <w:rsid w:val="00A77C80"/>
    <w:rsid w:val="00A81A9F"/>
    <w:rsid w:val="00A8217F"/>
    <w:rsid w:val="00A823C6"/>
    <w:rsid w:val="00A84150"/>
    <w:rsid w:val="00A8447A"/>
    <w:rsid w:val="00A8621C"/>
    <w:rsid w:val="00A871CB"/>
    <w:rsid w:val="00A872AA"/>
    <w:rsid w:val="00A87AD7"/>
    <w:rsid w:val="00A910EB"/>
    <w:rsid w:val="00A91E03"/>
    <w:rsid w:val="00A920C5"/>
    <w:rsid w:val="00A92DF2"/>
    <w:rsid w:val="00A9366F"/>
    <w:rsid w:val="00A938D6"/>
    <w:rsid w:val="00A943B3"/>
    <w:rsid w:val="00A945AE"/>
    <w:rsid w:val="00AA1946"/>
    <w:rsid w:val="00AA1DDD"/>
    <w:rsid w:val="00AA2293"/>
    <w:rsid w:val="00AA22E5"/>
    <w:rsid w:val="00AA26C6"/>
    <w:rsid w:val="00AA3547"/>
    <w:rsid w:val="00AA4F3E"/>
    <w:rsid w:val="00AA78DA"/>
    <w:rsid w:val="00AB10F0"/>
    <w:rsid w:val="00AB2DDD"/>
    <w:rsid w:val="00AB2FF9"/>
    <w:rsid w:val="00AB4C6A"/>
    <w:rsid w:val="00AB6548"/>
    <w:rsid w:val="00AB7637"/>
    <w:rsid w:val="00AC024A"/>
    <w:rsid w:val="00AC0794"/>
    <w:rsid w:val="00AC1078"/>
    <w:rsid w:val="00AC19BA"/>
    <w:rsid w:val="00AC4158"/>
    <w:rsid w:val="00AC4DD4"/>
    <w:rsid w:val="00AC535C"/>
    <w:rsid w:val="00AD0D16"/>
    <w:rsid w:val="00AD141D"/>
    <w:rsid w:val="00AD25A5"/>
    <w:rsid w:val="00AD312B"/>
    <w:rsid w:val="00AD3AFE"/>
    <w:rsid w:val="00AD3FE4"/>
    <w:rsid w:val="00AD64EF"/>
    <w:rsid w:val="00AD69A8"/>
    <w:rsid w:val="00AD6C38"/>
    <w:rsid w:val="00AD7EC7"/>
    <w:rsid w:val="00AE30DC"/>
    <w:rsid w:val="00AE48B4"/>
    <w:rsid w:val="00AE48E8"/>
    <w:rsid w:val="00AE72EE"/>
    <w:rsid w:val="00AF030D"/>
    <w:rsid w:val="00AF07C0"/>
    <w:rsid w:val="00AF0CB2"/>
    <w:rsid w:val="00AF3A52"/>
    <w:rsid w:val="00AF4B85"/>
    <w:rsid w:val="00AF4F40"/>
    <w:rsid w:val="00AF510C"/>
    <w:rsid w:val="00AF5CD2"/>
    <w:rsid w:val="00AF690A"/>
    <w:rsid w:val="00AF746D"/>
    <w:rsid w:val="00B0056A"/>
    <w:rsid w:val="00B00C70"/>
    <w:rsid w:val="00B01C11"/>
    <w:rsid w:val="00B01E68"/>
    <w:rsid w:val="00B02051"/>
    <w:rsid w:val="00B04334"/>
    <w:rsid w:val="00B05A49"/>
    <w:rsid w:val="00B05AB3"/>
    <w:rsid w:val="00B06D39"/>
    <w:rsid w:val="00B07C7A"/>
    <w:rsid w:val="00B118CD"/>
    <w:rsid w:val="00B11921"/>
    <w:rsid w:val="00B11B03"/>
    <w:rsid w:val="00B11CD6"/>
    <w:rsid w:val="00B1388C"/>
    <w:rsid w:val="00B15473"/>
    <w:rsid w:val="00B155E4"/>
    <w:rsid w:val="00B15F89"/>
    <w:rsid w:val="00B16857"/>
    <w:rsid w:val="00B1739B"/>
    <w:rsid w:val="00B17B2F"/>
    <w:rsid w:val="00B17CDA"/>
    <w:rsid w:val="00B22014"/>
    <w:rsid w:val="00B228B7"/>
    <w:rsid w:val="00B2533A"/>
    <w:rsid w:val="00B257F2"/>
    <w:rsid w:val="00B26325"/>
    <w:rsid w:val="00B30671"/>
    <w:rsid w:val="00B313BA"/>
    <w:rsid w:val="00B3339F"/>
    <w:rsid w:val="00B34AB7"/>
    <w:rsid w:val="00B35855"/>
    <w:rsid w:val="00B365DF"/>
    <w:rsid w:val="00B37681"/>
    <w:rsid w:val="00B4297B"/>
    <w:rsid w:val="00B455E7"/>
    <w:rsid w:val="00B45F2B"/>
    <w:rsid w:val="00B4623E"/>
    <w:rsid w:val="00B50884"/>
    <w:rsid w:val="00B52763"/>
    <w:rsid w:val="00B53812"/>
    <w:rsid w:val="00B56BFD"/>
    <w:rsid w:val="00B57286"/>
    <w:rsid w:val="00B57B25"/>
    <w:rsid w:val="00B6085D"/>
    <w:rsid w:val="00B60B78"/>
    <w:rsid w:val="00B614F2"/>
    <w:rsid w:val="00B632FD"/>
    <w:rsid w:val="00B63643"/>
    <w:rsid w:val="00B63938"/>
    <w:rsid w:val="00B644FB"/>
    <w:rsid w:val="00B64720"/>
    <w:rsid w:val="00B64A17"/>
    <w:rsid w:val="00B64C9A"/>
    <w:rsid w:val="00B64D66"/>
    <w:rsid w:val="00B64FB6"/>
    <w:rsid w:val="00B65231"/>
    <w:rsid w:val="00B6546A"/>
    <w:rsid w:val="00B654A6"/>
    <w:rsid w:val="00B65678"/>
    <w:rsid w:val="00B66153"/>
    <w:rsid w:val="00B67EBE"/>
    <w:rsid w:val="00B73269"/>
    <w:rsid w:val="00B745AA"/>
    <w:rsid w:val="00B7521A"/>
    <w:rsid w:val="00B76537"/>
    <w:rsid w:val="00B76D11"/>
    <w:rsid w:val="00B77BCF"/>
    <w:rsid w:val="00B81C3A"/>
    <w:rsid w:val="00B82DA3"/>
    <w:rsid w:val="00B836C4"/>
    <w:rsid w:val="00B84258"/>
    <w:rsid w:val="00B8457A"/>
    <w:rsid w:val="00B85EEC"/>
    <w:rsid w:val="00B86364"/>
    <w:rsid w:val="00B87E5E"/>
    <w:rsid w:val="00B90561"/>
    <w:rsid w:val="00B907A2"/>
    <w:rsid w:val="00B90FD2"/>
    <w:rsid w:val="00B92D24"/>
    <w:rsid w:val="00B94D3E"/>
    <w:rsid w:val="00B95B9F"/>
    <w:rsid w:val="00BA17D0"/>
    <w:rsid w:val="00BA189C"/>
    <w:rsid w:val="00BA1E20"/>
    <w:rsid w:val="00BA29CB"/>
    <w:rsid w:val="00BA4119"/>
    <w:rsid w:val="00BA715F"/>
    <w:rsid w:val="00BA7630"/>
    <w:rsid w:val="00BB0F14"/>
    <w:rsid w:val="00BB170C"/>
    <w:rsid w:val="00BB1799"/>
    <w:rsid w:val="00BB4653"/>
    <w:rsid w:val="00BB598E"/>
    <w:rsid w:val="00BB59F9"/>
    <w:rsid w:val="00BB5BDB"/>
    <w:rsid w:val="00BC3573"/>
    <w:rsid w:val="00BC41EE"/>
    <w:rsid w:val="00BC60B7"/>
    <w:rsid w:val="00BC6BCB"/>
    <w:rsid w:val="00BD1E8E"/>
    <w:rsid w:val="00BD25AE"/>
    <w:rsid w:val="00BD3232"/>
    <w:rsid w:val="00BD3870"/>
    <w:rsid w:val="00BD48DE"/>
    <w:rsid w:val="00BD783E"/>
    <w:rsid w:val="00BE024F"/>
    <w:rsid w:val="00BE061C"/>
    <w:rsid w:val="00BE0921"/>
    <w:rsid w:val="00BE0B9C"/>
    <w:rsid w:val="00BE0BD7"/>
    <w:rsid w:val="00BE1614"/>
    <w:rsid w:val="00BE34C0"/>
    <w:rsid w:val="00BE3990"/>
    <w:rsid w:val="00BE3A85"/>
    <w:rsid w:val="00BE3D95"/>
    <w:rsid w:val="00BE5FC6"/>
    <w:rsid w:val="00BE7D56"/>
    <w:rsid w:val="00BF0941"/>
    <w:rsid w:val="00BF0AE3"/>
    <w:rsid w:val="00BF15CC"/>
    <w:rsid w:val="00BF2673"/>
    <w:rsid w:val="00BF284D"/>
    <w:rsid w:val="00BF3B06"/>
    <w:rsid w:val="00BF41F3"/>
    <w:rsid w:val="00BF4B96"/>
    <w:rsid w:val="00BF5205"/>
    <w:rsid w:val="00BF6FEC"/>
    <w:rsid w:val="00BF7333"/>
    <w:rsid w:val="00BF785B"/>
    <w:rsid w:val="00BF7A88"/>
    <w:rsid w:val="00C010FA"/>
    <w:rsid w:val="00C019BE"/>
    <w:rsid w:val="00C01D11"/>
    <w:rsid w:val="00C01EA9"/>
    <w:rsid w:val="00C03280"/>
    <w:rsid w:val="00C03AC8"/>
    <w:rsid w:val="00C03E75"/>
    <w:rsid w:val="00C043CB"/>
    <w:rsid w:val="00C06687"/>
    <w:rsid w:val="00C06D67"/>
    <w:rsid w:val="00C0795C"/>
    <w:rsid w:val="00C07BAF"/>
    <w:rsid w:val="00C10004"/>
    <w:rsid w:val="00C115E4"/>
    <w:rsid w:val="00C1162B"/>
    <w:rsid w:val="00C119A1"/>
    <w:rsid w:val="00C11D6C"/>
    <w:rsid w:val="00C1298C"/>
    <w:rsid w:val="00C1310A"/>
    <w:rsid w:val="00C13E69"/>
    <w:rsid w:val="00C156E7"/>
    <w:rsid w:val="00C17555"/>
    <w:rsid w:val="00C17D74"/>
    <w:rsid w:val="00C17F9B"/>
    <w:rsid w:val="00C2073D"/>
    <w:rsid w:val="00C20C9C"/>
    <w:rsid w:val="00C22ABA"/>
    <w:rsid w:val="00C23728"/>
    <w:rsid w:val="00C2475E"/>
    <w:rsid w:val="00C24A63"/>
    <w:rsid w:val="00C24EF1"/>
    <w:rsid w:val="00C27057"/>
    <w:rsid w:val="00C278F0"/>
    <w:rsid w:val="00C27A34"/>
    <w:rsid w:val="00C31E49"/>
    <w:rsid w:val="00C3241E"/>
    <w:rsid w:val="00C335A1"/>
    <w:rsid w:val="00C33BA1"/>
    <w:rsid w:val="00C33CF8"/>
    <w:rsid w:val="00C36F08"/>
    <w:rsid w:val="00C373CA"/>
    <w:rsid w:val="00C4024E"/>
    <w:rsid w:val="00C41095"/>
    <w:rsid w:val="00C43306"/>
    <w:rsid w:val="00C43B1B"/>
    <w:rsid w:val="00C44640"/>
    <w:rsid w:val="00C448CD"/>
    <w:rsid w:val="00C449B2"/>
    <w:rsid w:val="00C47701"/>
    <w:rsid w:val="00C50C4E"/>
    <w:rsid w:val="00C51148"/>
    <w:rsid w:val="00C513A5"/>
    <w:rsid w:val="00C51CFB"/>
    <w:rsid w:val="00C526F7"/>
    <w:rsid w:val="00C56A7D"/>
    <w:rsid w:val="00C577AD"/>
    <w:rsid w:val="00C57D4D"/>
    <w:rsid w:val="00C60593"/>
    <w:rsid w:val="00C626F3"/>
    <w:rsid w:val="00C627AB"/>
    <w:rsid w:val="00C62984"/>
    <w:rsid w:val="00C62A4C"/>
    <w:rsid w:val="00C64607"/>
    <w:rsid w:val="00C64B60"/>
    <w:rsid w:val="00C65B0E"/>
    <w:rsid w:val="00C66B13"/>
    <w:rsid w:val="00C7123A"/>
    <w:rsid w:val="00C714C3"/>
    <w:rsid w:val="00C71557"/>
    <w:rsid w:val="00C71D16"/>
    <w:rsid w:val="00C73D75"/>
    <w:rsid w:val="00C7459A"/>
    <w:rsid w:val="00C74CDE"/>
    <w:rsid w:val="00C766B2"/>
    <w:rsid w:val="00C779C2"/>
    <w:rsid w:val="00C77E91"/>
    <w:rsid w:val="00C814F1"/>
    <w:rsid w:val="00C826B5"/>
    <w:rsid w:val="00C826FA"/>
    <w:rsid w:val="00C84767"/>
    <w:rsid w:val="00C8636C"/>
    <w:rsid w:val="00C8693C"/>
    <w:rsid w:val="00C869D8"/>
    <w:rsid w:val="00C87402"/>
    <w:rsid w:val="00C919B1"/>
    <w:rsid w:val="00C91BF3"/>
    <w:rsid w:val="00C91F46"/>
    <w:rsid w:val="00C9205B"/>
    <w:rsid w:val="00C92141"/>
    <w:rsid w:val="00C93FC3"/>
    <w:rsid w:val="00C951A2"/>
    <w:rsid w:val="00C961CF"/>
    <w:rsid w:val="00C96A92"/>
    <w:rsid w:val="00C970A9"/>
    <w:rsid w:val="00C97392"/>
    <w:rsid w:val="00CA06AB"/>
    <w:rsid w:val="00CA084D"/>
    <w:rsid w:val="00CA10DB"/>
    <w:rsid w:val="00CA3202"/>
    <w:rsid w:val="00CA522E"/>
    <w:rsid w:val="00CA5671"/>
    <w:rsid w:val="00CA734A"/>
    <w:rsid w:val="00CA7A9D"/>
    <w:rsid w:val="00CB01A4"/>
    <w:rsid w:val="00CB1DF6"/>
    <w:rsid w:val="00CB2123"/>
    <w:rsid w:val="00CB25B4"/>
    <w:rsid w:val="00CB2A93"/>
    <w:rsid w:val="00CB3F17"/>
    <w:rsid w:val="00CB411A"/>
    <w:rsid w:val="00CB44D6"/>
    <w:rsid w:val="00CB5392"/>
    <w:rsid w:val="00CB5EE5"/>
    <w:rsid w:val="00CB6522"/>
    <w:rsid w:val="00CB6797"/>
    <w:rsid w:val="00CC1F5A"/>
    <w:rsid w:val="00CC3B42"/>
    <w:rsid w:val="00CC3E91"/>
    <w:rsid w:val="00CC527D"/>
    <w:rsid w:val="00CC6084"/>
    <w:rsid w:val="00CC6B76"/>
    <w:rsid w:val="00CC6F78"/>
    <w:rsid w:val="00CD039B"/>
    <w:rsid w:val="00CD0746"/>
    <w:rsid w:val="00CD4B1D"/>
    <w:rsid w:val="00CD4ED2"/>
    <w:rsid w:val="00CD675C"/>
    <w:rsid w:val="00CD7618"/>
    <w:rsid w:val="00CE20E9"/>
    <w:rsid w:val="00CE2A91"/>
    <w:rsid w:val="00CE31ED"/>
    <w:rsid w:val="00CE4CA0"/>
    <w:rsid w:val="00CE59EE"/>
    <w:rsid w:val="00CE63E1"/>
    <w:rsid w:val="00CE6534"/>
    <w:rsid w:val="00CE6A28"/>
    <w:rsid w:val="00CE743E"/>
    <w:rsid w:val="00CF1BB8"/>
    <w:rsid w:val="00CF295C"/>
    <w:rsid w:val="00CF362F"/>
    <w:rsid w:val="00CF4736"/>
    <w:rsid w:val="00D029B6"/>
    <w:rsid w:val="00D03299"/>
    <w:rsid w:val="00D03948"/>
    <w:rsid w:val="00D06910"/>
    <w:rsid w:val="00D06C1E"/>
    <w:rsid w:val="00D06C33"/>
    <w:rsid w:val="00D12BD5"/>
    <w:rsid w:val="00D12F4E"/>
    <w:rsid w:val="00D1399B"/>
    <w:rsid w:val="00D1446C"/>
    <w:rsid w:val="00D14AC5"/>
    <w:rsid w:val="00D157A8"/>
    <w:rsid w:val="00D15DDB"/>
    <w:rsid w:val="00D162D8"/>
    <w:rsid w:val="00D20E95"/>
    <w:rsid w:val="00D22539"/>
    <w:rsid w:val="00D233B1"/>
    <w:rsid w:val="00D245B7"/>
    <w:rsid w:val="00D24CF0"/>
    <w:rsid w:val="00D25FFC"/>
    <w:rsid w:val="00D264CD"/>
    <w:rsid w:val="00D26553"/>
    <w:rsid w:val="00D2687E"/>
    <w:rsid w:val="00D3011A"/>
    <w:rsid w:val="00D313ED"/>
    <w:rsid w:val="00D31BB4"/>
    <w:rsid w:val="00D323BA"/>
    <w:rsid w:val="00D32424"/>
    <w:rsid w:val="00D32D9D"/>
    <w:rsid w:val="00D336EA"/>
    <w:rsid w:val="00D36CCC"/>
    <w:rsid w:val="00D37465"/>
    <w:rsid w:val="00D37510"/>
    <w:rsid w:val="00D375F9"/>
    <w:rsid w:val="00D37744"/>
    <w:rsid w:val="00D40843"/>
    <w:rsid w:val="00D44E7E"/>
    <w:rsid w:val="00D45373"/>
    <w:rsid w:val="00D4537A"/>
    <w:rsid w:val="00D45871"/>
    <w:rsid w:val="00D47F15"/>
    <w:rsid w:val="00D502A5"/>
    <w:rsid w:val="00D517F1"/>
    <w:rsid w:val="00D52DC0"/>
    <w:rsid w:val="00D55A3F"/>
    <w:rsid w:val="00D5710E"/>
    <w:rsid w:val="00D57EE4"/>
    <w:rsid w:val="00D57F47"/>
    <w:rsid w:val="00D608CB"/>
    <w:rsid w:val="00D62F18"/>
    <w:rsid w:val="00D632DB"/>
    <w:rsid w:val="00D642C1"/>
    <w:rsid w:val="00D6487D"/>
    <w:rsid w:val="00D65644"/>
    <w:rsid w:val="00D65CF2"/>
    <w:rsid w:val="00D66637"/>
    <w:rsid w:val="00D66D66"/>
    <w:rsid w:val="00D677E1"/>
    <w:rsid w:val="00D72126"/>
    <w:rsid w:val="00D72A1C"/>
    <w:rsid w:val="00D73E49"/>
    <w:rsid w:val="00D751AA"/>
    <w:rsid w:val="00D75C79"/>
    <w:rsid w:val="00D7623A"/>
    <w:rsid w:val="00D806E8"/>
    <w:rsid w:val="00D82E38"/>
    <w:rsid w:val="00D83482"/>
    <w:rsid w:val="00D85729"/>
    <w:rsid w:val="00D865D6"/>
    <w:rsid w:val="00D8734F"/>
    <w:rsid w:val="00D92E08"/>
    <w:rsid w:val="00D94D57"/>
    <w:rsid w:val="00D95784"/>
    <w:rsid w:val="00D960DD"/>
    <w:rsid w:val="00D962B8"/>
    <w:rsid w:val="00D97EB9"/>
    <w:rsid w:val="00DA0E05"/>
    <w:rsid w:val="00DA20D8"/>
    <w:rsid w:val="00DA5284"/>
    <w:rsid w:val="00DA5EEF"/>
    <w:rsid w:val="00DB074A"/>
    <w:rsid w:val="00DB07BE"/>
    <w:rsid w:val="00DB16F9"/>
    <w:rsid w:val="00DB4181"/>
    <w:rsid w:val="00DB5C02"/>
    <w:rsid w:val="00DB7AEF"/>
    <w:rsid w:val="00DC132C"/>
    <w:rsid w:val="00DC150A"/>
    <w:rsid w:val="00DC2598"/>
    <w:rsid w:val="00DC3C2C"/>
    <w:rsid w:val="00DC5629"/>
    <w:rsid w:val="00DD1795"/>
    <w:rsid w:val="00DD1FD9"/>
    <w:rsid w:val="00DD25B7"/>
    <w:rsid w:val="00DD35FA"/>
    <w:rsid w:val="00DD3F89"/>
    <w:rsid w:val="00DD4098"/>
    <w:rsid w:val="00DD5F6A"/>
    <w:rsid w:val="00DD6CDF"/>
    <w:rsid w:val="00DD6F2A"/>
    <w:rsid w:val="00DD7BEC"/>
    <w:rsid w:val="00DE02DC"/>
    <w:rsid w:val="00DE25DE"/>
    <w:rsid w:val="00DE2B17"/>
    <w:rsid w:val="00DE2F35"/>
    <w:rsid w:val="00DE4CE2"/>
    <w:rsid w:val="00DE6506"/>
    <w:rsid w:val="00DE6F62"/>
    <w:rsid w:val="00DE7320"/>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031A"/>
    <w:rsid w:val="00E11DB1"/>
    <w:rsid w:val="00E13D14"/>
    <w:rsid w:val="00E14680"/>
    <w:rsid w:val="00E14D17"/>
    <w:rsid w:val="00E1570A"/>
    <w:rsid w:val="00E15EF1"/>
    <w:rsid w:val="00E16154"/>
    <w:rsid w:val="00E16964"/>
    <w:rsid w:val="00E17646"/>
    <w:rsid w:val="00E17A8A"/>
    <w:rsid w:val="00E17EC3"/>
    <w:rsid w:val="00E228AA"/>
    <w:rsid w:val="00E231AF"/>
    <w:rsid w:val="00E234CD"/>
    <w:rsid w:val="00E25105"/>
    <w:rsid w:val="00E2595D"/>
    <w:rsid w:val="00E25A8F"/>
    <w:rsid w:val="00E25ABA"/>
    <w:rsid w:val="00E25C81"/>
    <w:rsid w:val="00E25DAE"/>
    <w:rsid w:val="00E26805"/>
    <w:rsid w:val="00E27AF8"/>
    <w:rsid w:val="00E27D38"/>
    <w:rsid w:val="00E32DA9"/>
    <w:rsid w:val="00E3308A"/>
    <w:rsid w:val="00E33729"/>
    <w:rsid w:val="00E33C84"/>
    <w:rsid w:val="00E3470E"/>
    <w:rsid w:val="00E35010"/>
    <w:rsid w:val="00E36342"/>
    <w:rsid w:val="00E36712"/>
    <w:rsid w:val="00E37112"/>
    <w:rsid w:val="00E40511"/>
    <w:rsid w:val="00E41080"/>
    <w:rsid w:val="00E415C2"/>
    <w:rsid w:val="00E41E02"/>
    <w:rsid w:val="00E42317"/>
    <w:rsid w:val="00E42B52"/>
    <w:rsid w:val="00E4546A"/>
    <w:rsid w:val="00E45735"/>
    <w:rsid w:val="00E458BF"/>
    <w:rsid w:val="00E46410"/>
    <w:rsid w:val="00E51CFD"/>
    <w:rsid w:val="00E521C8"/>
    <w:rsid w:val="00E521CA"/>
    <w:rsid w:val="00E52411"/>
    <w:rsid w:val="00E55E57"/>
    <w:rsid w:val="00E57E5A"/>
    <w:rsid w:val="00E609B6"/>
    <w:rsid w:val="00E60A0E"/>
    <w:rsid w:val="00E60D9C"/>
    <w:rsid w:val="00E6351B"/>
    <w:rsid w:val="00E63A32"/>
    <w:rsid w:val="00E64043"/>
    <w:rsid w:val="00E6477F"/>
    <w:rsid w:val="00E64B42"/>
    <w:rsid w:val="00E64D2E"/>
    <w:rsid w:val="00E67B17"/>
    <w:rsid w:val="00E70C05"/>
    <w:rsid w:val="00E71597"/>
    <w:rsid w:val="00E72E01"/>
    <w:rsid w:val="00E73437"/>
    <w:rsid w:val="00E7347B"/>
    <w:rsid w:val="00E757F2"/>
    <w:rsid w:val="00E75C26"/>
    <w:rsid w:val="00E7757A"/>
    <w:rsid w:val="00E84D6D"/>
    <w:rsid w:val="00E85DAC"/>
    <w:rsid w:val="00E85FB6"/>
    <w:rsid w:val="00E86F9D"/>
    <w:rsid w:val="00E87F86"/>
    <w:rsid w:val="00E908BB"/>
    <w:rsid w:val="00E9160A"/>
    <w:rsid w:val="00E92925"/>
    <w:rsid w:val="00E938D3"/>
    <w:rsid w:val="00E942CB"/>
    <w:rsid w:val="00E95628"/>
    <w:rsid w:val="00E958A5"/>
    <w:rsid w:val="00E962B8"/>
    <w:rsid w:val="00E96A89"/>
    <w:rsid w:val="00E97B16"/>
    <w:rsid w:val="00EA074E"/>
    <w:rsid w:val="00EA148C"/>
    <w:rsid w:val="00EA19E7"/>
    <w:rsid w:val="00EA28B6"/>
    <w:rsid w:val="00EA59C0"/>
    <w:rsid w:val="00EA5D6F"/>
    <w:rsid w:val="00EA5FA9"/>
    <w:rsid w:val="00EA6AE1"/>
    <w:rsid w:val="00EA6F05"/>
    <w:rsid w:val="00EA7228"/>
    <w:rsid w:val="00EB08BE"/>
    <w:rsid w:val="00EB1675"/>
    <w:rsid w:val="00EB1E5D"/>
    <w:rsid w:val="00EB3790"/>
    <w:rsid w:val="00EB3D8F"/>
    <w:rsid w:val="00EB4C0F"/>
    <w:rsid w:val="00EB66B3"/>
    <w:rsid w:val="00EB71C5"/>
    <w:rsid w:val="00EB73FF"/>
    <w:rsid w:val="00EB7B7C"/>
    <w:rsid w:val="00EC0BA3"/>
    <w:rsid w:val="00EC2328"/>
    <w:rsid w:val="00EC25F5"/>
    <w:rsid w:val="00EC3DE0"/>
    <w:rsid w:val="00EC5596"/>
    <w:rsid w:val="00EC5C3B"/>
    <w:rsid w:val="00EC6DD3"/>
    <w:rsid w:val="00EC704C"/>
    <w:rsid w:val="00EC7548"/>
    <w:rsid w:val="00EC7807"/>
    <w:rsid w:val="00EC7BDE"/>
    <w:rsid w:val="00ED2691"/>
    <w:rsid w:val="00ED2CD5"/>
    <w:rsid w:val="00ED2DF0"/>
    <w:rsid w:val="00ED65FF"/>
    <w:rsid w:val="00ED6995"/>
    <w:rsid w:val="00ED76CF"/>
    <w:rsid w:val="00EE18D4"/>
    <w:rsid w:val="00EE1B96"/>
    <w:rsid w:val="00EE2808"/>
    <w:rsid w:val="00EE45DF"/>
    <w:rsid w:val="00EE4930"/>
    <w:rsid w:val="00EE5AC2"/>
    <w:rsid w:val="00EE5AFB"/>
    <w:rsid w:val="00EE697E"/>
    <w:rsid w:val="00EE746F"/>
    <w:rsid w:val="00EF057E"/>
    <w:rsid w:val="00EF0C22"/>
    <w:rsid w:val="00EF2DC0"/>
    <w:rsid w:val="00EF6086"/>
    <w:rsid w:val="00EF6278"/>
    <w:rsid w:val="00EF6EED"/>
    <w:rsid w:val="00EF717F"/>
    <w:rsid w:val="00F033BA"/>
    <w:rsid w:val="00F0516F"/>
    <w:rsid w:val="00F066C2"/>
    <w:rsid w:val="00F07242"/>
    <w:rsid w:val="00F0770C"/>
    <w:rsid w:val="00F10DFE"/>
    <w:rsid w:val="00F12314"/>
    <w:rsid w:val="00F141FA"/>
    <w:rsid w:val="00F14CB3"/>
    <w:rsid w:val="00F1502C"/>
    <w:rsid w:val="00F158E8"/>
    <w:rsid w:val="00F1626C"/>
    <w:rsid w:val="00F17749"/>
    <w:rsid w:val="00F201A8"/>
    <w:rsid w:val="00F21678"/>
    <w:rsid w:val="00F228C1"/>
    <w:rsid w:val="00F24DE6"/>
    <w:rsid w:val="00F25B2B"/>
    <w:rsid w:val="00F27895"/>
    <w:rsid w:val="00F3064C"/>
    <w:rsid w:val="00F309A5"/>
    <w:rsid w:val="00F31156"/>
    <w:rsid w:val="00F31AF3"/>
    <w:rsid w:val="00F321D8"/>
    <w:rsid w:val="00F32CE4"/>
    <w:rsid w:val="00F340FD"/>
    <w:rsid w:val="00F34648"/>
    <w:rsid w:val="00F348AB"/>
    <w:rsid w:val="00F34B5A"/>
    <w:rsid w:val="00F34DCE"/>
    <w:rsid w:val="00F36424"/>
    <w:rsid w:val="00F41623"/>
    <w:rsid w:val="00F419BE"/>
    <w:rsid w:val="00F41B6D"/>
    <w:rsid w:val="00F42C62"/>
    <w:rsid w:val="00F4354F"/>
    <w:rsid w:val="00F4357E"/>
    <w:rsid w:val="00F43963"/>
    <w:rsid w:val="00F44BC6"/>
    <w:rsid w:val="00F44D29"/>
    <w:rsid w:val="00F45D3D"/>
    <w:rsid w:val="00F46483"/>
    <w:rsid w:val="00F50350"/>
    <w:rsid w:val="00F505CA"/>
    <w:rsid w:val="00F50D2A"/>
    <w:rsid w:val="00F52603"/>
    <w:rsid w:val="00F537D5"/>
    <w:rsid w:val="00F53C17"/>
    <w:rsid w:val="00F5498F"/>
    <w:rsid w:val="00F55D63"/>
    <w:rsid w:val="00F5686F"/>
    <w:rsid w:val="00F6216C"/>
    <w:rsid w:val="00F62810"/>
    <w:rsid w:val="00F632E9"/>
    <w:rsid w:val="00F636EC"/>
    <w:rsid w:val="00F64852"/>
    <w:rsid w:val="00F65868"/>
    <w:rsid w:val="00F66657"/>
    <w:rsid w:val="00F675DA"/>
    <w:rsid w:val="00F70DF4"/>
    <w:rsid w:val="00F71A74"/>
    <w:rsid w:val="00F71DD1"/>
    <w:rsid w:val="00F72621"/>
    <w:rsid w:val="00F72DE5"/>
    <w:rsid w:val="00F74F2D"/>
    <w:rsid w:val="00F753CB"/>
    <w:rsid w:val="00F76B70"/>
    <w:rsid w:val="00F77CAF"/>
    <w:rsid w:val="00F77F05"/>
    <w:rsid w:val="00F8130F"/>
    <w:rsid w:val="00F81782"/>
    <w:rsid w:val="00F81B65"/>
    <w:rsid w:val="00F81D7B"/>
    <w:rsid w:val="00F81E77"/>
    <w:rsid w:val="00F8312D"/>
    <w:rsid w:val="00F843E5"/>
    <w:rsid w:val="00F8527A"/>
    <w:rsid w:val="00F85E89"/>
    <w:rsid w:val="00F85FEA"/>
    <w:rsid w:val="00F866D0"/>
    <w:rsid w:val="00F8719A"/>
    <w:rsid w:val="00F87AE2"/>
    <w:rsid w:val="00F91219"/>
    <w:rsid w:val="00F912D0"/>
    <w:rsid w:val="00F913A7"/>
    <w:rsid w:val="00F917C4"/>
    <w:rsid w:val="00F9327D"/>
    <w:rsid w:val="00F94197"/>
    <w:rsid w:val="00F96AEC"/>
    <w:rsid w:val="00F96D98"/>
    <w:rsid w:val="00F96E24"/>
    <w:rsid w:val="00F9791F"/>
    <w:rsid w:val="00FA12F1"/>
    <w:rsid w:val="00FA2A65"/>
    <w:rsid w:val="00FA4DB2"/>
    <w:rsid w:val="00FA573C"/>
    <w:rsid w:val="00FA5772"/>
    <w:rsid w:val="00FA6523"/>
    <w:rsid w:val="00FA74F3"/>
    <w:rsid w:val="00FB00F4"/>
    <w:rsid w:val="00FB06CA"/>
    <w:rsid w:val="00FB14F3"/>
    <w:rsid w:val="00FB1A20"/>
    <w:rsid w:val="00FB1F05"/>
    <w:rsid w:val="00FB21B7"/>
    <w:rsid w:val="00FB4202"/>
    <w:rsid w:val="00FB58B6"/>
    <w:rsid w:val="00FB61F4"/>
    <w:rsid w:val="00FB64D7"/>
    <w:rsid w:val="00FB67FA"/>
    <w:rsid w:val="00FB6FE6"/>
    <w:rsid w:val="00FB748F"/>
    <w:rsid w:val="00FB752B"/>
    <w:rsid w:val="00FC1249"/>
    <w:rsid w:val="00FC1A30"/>
    <w:rsid w:val="00FC23D3"/>
    <w:rsid w:val="00FC2B3F"/>
    <w:rsid w:val="00FC48EA"/>
    <w:rsid w:val="00FC4A09"/>
    <w:rsid w:val="00FC4EFB"/>
    <w:rsid w:val="00FC5657"/>
    <w:rsid w:val="00FC6211"/>
    <w:rsid w:val="00FC75E4"/>
    <w:rsid w:val="00FD092E"/>
    <w:rsid w:val="00FD2506"/>
    <w:rsid w:val="00FD3A6F"/>
    <w:rsid w:val="00FD42DC"/>
    <w:rsid w:val="00FD431A"/>
    <w:rsid w:val="00FD51E0"/>
    <w:rsid w:val="00FD64D8"/>
    <w:rsid w:val="00FD686F"/>
    <w:rsid w:val="00FD71B7"/>
    <w:rsid w:val="00FD7A22"/>
    <w:rsid w:val="00FE0380"/>
    <w:rsid w:val="00FE2CA9"/>
    <w:rsid w:val="00FE36B3"/>
    <w:rsid w:val="00FE42AA"/>
    <w:rsid w:val="00FE4705"/>
    <w:rsid w:val="00FE6399"/>
    <w:rsid w:val="00FE7A46"/>
    <w:rsid w:val="00FF091D"/>
    <w:rsid w:val="00FF24E2"/>
    <w:rsid w:val="00FF2F7F"/>
    <w:rsid w:val="00FF39B2"/>
    <w:rsid w:val="00FF580A"/>
    <w:rsid w:val="00FF5CD5"/>
    <w:rsid w:val="00FF66EA"/>
    <w:rsid w:val="00FF69D7"/>
    <w:rsid w:val="00FF74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6B70"/>
    <w:rPr>
      <w:sz w:val="24"/>
      <w:szCs w:val="24"/>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link w:val="ConsPlusNormal0"/>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4">
    <w:name w:val="Основной текст_"/>
    <w:basedOn w:val="a0"/>
    <w:link w:val="33"/>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rFonts w:ascii="Times New Roman" w:hAnsi="Times New Roman" w:cs="Times New Roman"/>
      <w:b/>
      <w:bCs/>
      <w:u w:val="none"/>
    </w:rPr>
  </w:style>
  <w:style w:type="character" w:customStyle="1" w:styleId="af6">
    <w:name w:val="Основной текст + Курсив"/>
    <w:aliases w:val="Интервал 0 pt"/>
    <w:basedOn w:val="af4"/>
    <w:rsid w:val="0060161A"/>
    <w:rPr>
      <w:rFonts w:ascii="Times New Roman" w:hAnsi="Times New Roman" w:cs="Times New Roman"/>
      <w:i/>
      <w:iCs/>
      <w:spacing w:val="-10"/>
      <w:u w:val="none"/>
    </w:rPr>
  </w:style>
  <w:style w:type="character" w:customStyle="1" w:styleId="34">
    <w:name w:val="Основной текст (3) + Не полужирный"/>
    <w:basedOn w:val="31"/>
    <w:rsid w:val="0060161A"/>
    <w:rPr>
      <w:b/>
      <w:bCs/>
      <w:lang w:bidi="ar-SA"/>
    </w:rPr>
  </w:style>
  <w:style w:type="character" w:customStyle="1" w:styleId="4CourierNew">
    <w:name w:val="Основной текст (4) + Courier New"/>
    <w:aliases w:val="Не курсив,Интервал 1 pt"/>
    <w:basedOn w:val="4"/>
    <w:rsid w:val="0060161A"/>
    <w:rPr>
      <w:rFonts w:ascii="Courier New" w:hAnsi="Courier New" w:cs="Courier New"/>
      <w:i/>
      <w:iCs/>
      <w:spacing w:val="20"/>
      <w:sz w:val="12"/>
      <w:szCs w:val="12"/>
      <w:lang w:bidi="ar-SA"/>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rFonts w:ascii="Times New Roman" w:hAnsi="Times New Roman" w:cs="Times New Roman"/>
      <w:sz w:val="20"/>
      <w:szCs w:val="20"/>
      <w:u w:val="none"/>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link w:val="af9"/>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uiPriority w:val="99"/>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paragraph" w:styleId="afa">
    <w:name w:val="footer"/>
    <w:basedOn w:val="a"/>
    <w:link w:val="afb"/>
    <w:rsid w:val="00732BB1"/>
    <w:pPr>
      <w:tabs>
        <w:tab w:val="center" w:pos="4677"/>
        <w:tab w:val="right" w:pos="9355"/>
      </w:tabs>
    </w:pPr>
  </w:style>
  <w:style w:type="character" w:customStyle="1" w:styleId="afb">
    <w:name w:val="Нижний колонтитул Знак"/>
    <w:basedOn w:val="a0"/>
    <w:link w:val="afa"/>
    <w:rsid w:val="00732BB1"/>
    <w:rPr>
      <w:sz w:val="24"/>
      <w:szCs w:val="24"/>
    </w:rPr>
  </w:style>
  <w:style w:type="character" w:customStyle="1" w:styleId="blk">
    <w:name w:val="blk"/>
    <w:basedOn w:val="a0"/>
    <w:rsid w:val="00691553"/>
  </w:style>
  <w:style w:type="paragraph" w:customStyle="1" w:styleId="10">
    <w:name w:val="Абзац списка1"/>
    <w:basedOn w:val="a"/>
    <w:link w:val="ListParagraphChar"/>
    <w:rsid w:val="008F66F2"/>
    <w:pPr>
      <w:spacing w:after="200" w:line="276" w:lineRule="auto"/>
      <w:ind w:left="720"/>
    </w:pPr>
    <w:rPr>
      <w:rFonts w:ascii="Calibri" w:hAnsi="Calibri" w:cs="Calibri"/>
      <w:sz w:val="22"/>
      <w:szCs w:val="22"/>
    </w:rPr>
  </w:style>
  <w:style w:type="character" w:customStyle="1" w:styleId="ListParagraphChar">
    <w:name w:val="List Paragraph Char"/>
    <w:link w:val="10"/>
    <w:locked/>
    <w:rsid w:val="008F66F2"/>
    <w:rPr>
      <w:rFonts w:ascii="Calibri" w:hAnsi="Calibri" w:cs="Calibri"/>
      <w:sz w:val="22"/>
      <w:szCs w:val="22"/>
    </w:rPr>
  </w:style>
  <w:style w:type="paragraph" w:styleId="afc">
    <w:name w:val="List Paragraph"/>
    <w:basedOn w:val="a"/>
    <w:link w:val="afd"/>
    <w:uiPriority w:val="34"/>
    <w:qFormat/>
    <w:rsid w:val="005A29F2"/>
    <w:pPr>
      <w:ind w:left="720"/>
      <w:contextualSpacing/>
    </w:pPr>
  </w:style>
  <w:style w:type="character" w:customStyle="1" w:styleId="afd">
    <w:name w:val="Абзац списка Знак"/>
    <w:basedOn w:val="a0"/>
    <w:link w:val="afc"/>
    <w:uiPriority w:val="34"/>
    <w:rsid w:val="005A29F2"/>
    <w:rPr>
      <w:sz w:val="24"/>
      <w:szCs w:val="24"/>
    </w:rPr>
  </w:style>
  <w:style w:type="character" w:customStyle="1" w:styleId="af9">
    <w:name w:val="Обычный (веб) Знак"/>
    <w:link w:val="af8"/>
    <w:locked/>
    <w:rsid w:val="00800C8D"/>
    <w:rPr>
      <w:rFonts w:eastAsia="Calibri"/>
      <w:sz w:val="24"/>
      <w:szCs w:val="24"/>
    </w:rPr>
  </w:style>
  <w:style w:type="character" w:customStyle="1" w:styleId="85pt">
    <w:name w:val="Основной текст + 8.5 pt"/>
    <w:aliases w:val="Полужирный"/>
    <w:rsid w:val="008C4BA5"/>
    <w:rPr>
      <w:rFonts w:ascii="Times New Roman" w:hAnsi="Times New Roman" w:cs="Times New Roman"/>
      <w:b/>
      <w:bCs/>
      <w:color w:val="000000"/>
      <w:spacing w:val="0"/>
      <w:w w:val="100"/>
      <w:position w:val="0"/>
      <w:sz w:val="17"/>
      <w:szCs w:val="17"/>
      <w:u w:val="none"/>
      <w:lang w:val="ru-RU" w:eastAsia="ru-RU"/>
    </w:rPr>
  </w:style>
  <w:style w:type="paragraph" w:customStyle="1" w:styleId="33">
    <w:name w:val="Основной текст3"/>
    <w:basedOn w:val="a"/>
    <w:link w:val="af4"/>
    <w:rsid w:val="008C4BA5"/>
    <w:pPr>
      <w:widowControl w:val="0"/>
      <w:shd w:val="clear" w:color="auto" w:fill="FFFFFF"/>
      <w:spacing w:after="240" w:line="240" w:lineRule="atLeast"/>
      <w:ind w:hanging="360"/>
      <w:jc w:val="center"/>
    </w:pPr>
    <w:rPr>
      <w:sz w:val="20"/>
      <w:szCs w:val="20"/>
    </w:rPr>
  </w:style>
  <w:style w:type="paragraph" w:customStyle="1" w:styleId="formattext">
    <w:name w:val="formattext"/>
    <w:basedOn w:val="a"/>
    <w:rsid w:val="00B654A6"/>
    <w:pPr>
      <w:spacing w:before="100" w:beforeAutospacing="1" w:after="100" w:afterAutospacing="1"/>
    </w:pPr>
  </w:style>
  <w:style w:type="character" w:customStyle="1" w:styleId="u">
    <w:name w:val="u"/>
    <w:rsid w:val="00C03E75"/>
    <w:rPr>
      <w:rFonts w:cs="Times New Roman"/>
    </w:rPr>
  </w:style>
  <w:style w:type="paragraph" w:customStyle="1" w:styleId="FR1">
    <w:name w:val="FR1"/>
    <w:rsid w:val="00AF0CB2"/>
    <w:pPr>
      <w:widowControl w:val="0"/>
      <w:autoSpaceDE w:val="0"/>
      <w:autoSpaceDN w:val="0"/>
      <w:ind w:firstLine="420"/>
    </w:pPr>
    <w:rPr>
      <w:rFonts w:ascii="Arial" w:eastAsia="MS Mincho" w:hAnsi="Arial" w:cs="Arial"/>
    </w:rPr>
  </w:style>
  <w:style w:type="paragraph" w:customStyle="1" w:styleId="ConsPlusNormal1">
    <w:name w:val="ConsPlusNormal1"/>
    <w:rsid w:val="00AF0CB2"/>
    <w:pPr>
      <w:suppressAutoHyphens/>
    </w:pPr>
    <w:rPr>
      <w:rFonts w:ascii="Arial" w:hAnsi="Arial" w:cs="Tahoma"/>
      <w:kern w:val="1"/>
      <w:szCs w:val="24"/>
      <w:lang w:eastAsia="zh-CN" w:bidi="hi-IN"/>
    </w:rPr>
  </w:style>
  <w:style w:type="paragraph" w:customStyle="1" w:styleId="11">
    <w:name w:val="Основной текст1"/>
    <w:basedOn w:val="a"/>
    <w:rsid w:val="00540748"/>
    <w:pPr>
      <w:widowControl w:val="0"/>
      <w:shd w:val="clear" w:color="auto" w:fill="FFFFFF"/>
      <w:spacing w:after="240" w:line="274" w:lineRule="exact"/>
      <w:ind w:hanging="360"/>
      <w:jc w:val="right"/>
    </w:pPr>
    <w:rPr>
      <w:color w:val="000000"/>
    </w:rPr>
  </w:style>
  <w:style w:type="paragraph" w:styleId="21">
    <w:name w:val="Body Text 2"/>
    <w:basedOn w:val="a"/>
    <w:link w:val="22"/>
    <w:rsid w:val="00E46410"/>
    <w:pPr>
      <w:spacing w:after="120" w:line="480" w:lineRule="auto"/>
    </w:pPr>
  </w:style>
  <w:style w:type="character" w:customStyle="1" w:styleId="22">
    <w:name w:val="Основной текст 2 Знак"/>
    <w:basedOn w:val="a0"/>
    <w:link w:val="21"/>
    <w:rsid w:val="00E46410"/>
    <w:rPr>
      <w:sz w:val="24"/>
      <w:szCs w:val="24"/>
    </w:rPr>
  </w:style>
  <w:style w:type="paragraph" w:customStyle="1" w:styleId="12">
    <w:name w:val="Без интервала1"/>
    <w:rsid w:val="002C32D5"/>
    <w:rPr>
      <w:rFonts w:ascii="Calibri" w:hAnsi="Calibri"/>
      <w:sz w:val="22"/>
      <w:szCs w:val="22"/>
      <w:lang w:eastAsia="en-US"/>
    </w:rPr>
  </w:style>
  <w:style w:type="character" w:customStyle="1" w:styleId="ConsPlusNormal0">
    <w:name w:val="ConsPlusNormal Знак"/>
    <w:basedOn w:val="a0"/>
    <w:link w:val="ConsPlusNormal"/>
    <w:locked/>
    <w:rsid w:val="00FD7A22"/>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53012">
      <w:bodyDiv w:val="1"/>
      <w:marLeft w:val="0"/>
      <w:marRight w:val="0"/>
      <w:marTop w:val="0"/>
      <w:marBottom w:val="0"/>
      <w:divBdr>
        <w:top w:val="none" w:sz="0" w:space="0" w:color="auto"/>
        <w:left w:val="none" w:sz="0" w:space="0" w:color="auto"/>
        <w:bottom w:val="none" w:sz="0" w:space="0" w:color="auto"/>
        <w:right w:val="none" w:sz="0" w:space="0" w:color="auto"/>
      </w:divBdr>
      <w:divsChild>
        <w:div w:id="1957827168">
          <w:marLeft w:val="0"/>
          <w:marRight w:val="0"/>
          <w:marTop w:val="0"/>
          <w:marBottom w:val="0"/>
          <w:divBdr>
            <w:top w:val="inset" w:sz="2" w:space="0" w:color="auto"/>
            <w:left w:val="inset" w:sz="2" w:space="1" w:color="auto"/>
            <w:bottom w:val="inset" w:sz="2" w:space="0" w:color="auto"/>
            <w:right w:val="inset" w:sz="2" w:space="1" w:color="auto"/>
          </w:divBdr>
        </w:div>
      </w:divsChild>
    </w:div>
    <w:div w:id="37361662">
      <w:bodyDiv w:val="1"/>
      <w:marLeft w:val="0"/>
      <w:marRight w:val="0"/>
      <w:marTop w:val="0"/>
      <w:marBottom w:val="0"/>
      <w:divBdr>
        <w:top w:val="none" w:sz="0" w:space="0" w:color="auto"/>
        <w:left w:val="none" w:sz="0" w:space="0" w:color="auto"/>
        <w:bottom w:val="none" w:sz="0" w:space="0" w:color="auto"/>
        <w:right w:val="none" w:sz="0" w:space="0" w:color="auto"/>
      </w:divBdr>
    </w:div>
    <w:div w:id="66541667">
      <w:bodyDiv w:val="1"/>
      <w:marLeft w:val="0"/>
      <w:marRight w:val="0"/>
      <w:marTop w:val="0"/>
      <w:marBottom w:val="0"/>
      <w:divBdr>
        <w:top w:val="none" w:sz="0" w:space="0" w:color="auto"/>
        <w:left w:val="none" w:sz="0" w:space="0" w:color="auto"/>
        <w:bottom w:val="none" w:sz="0" w:space="0" w:color="auto"/>
        <w:right w:val="none" w:sz="0" w:space="0" w:color="auto"/>
      </w:divBdr>
      <w:divsChild>
        <w:div w:id="781850037">
          <w:marLeft w:val="0"/>
          <w:marRight w:val="0"/>
          <w:marTop w:val="120"/>
          <w:marBottom w:val="0"/>
          <w:divBdr>
            <w:top w:val="none" w:sz="0" w:space="0" w:color="auto"/>
            <w:left w:val="none" w:sz="0" w:space="0" w:color="auto"/>
            <w:bottom w:val="none" w:sz="0" w:space="0" w:color="auto"/>
            <w:right w:val="none" w:sz="0" w:space="0" w:color="auto"/>
          </w:divBdr>
        </w:div>
        <w:div w:id="1436632459">
          <w:marLeft w:val="0"/>
          <w:marRight w:val="0"/>
          <w:marTop w:val="120"/>
          <w:marBottom w:val="0"/>
          <w:divBdr>
            <w:top w:val="none" w:sz="0" w:space="0" w:color="auto"/>
            <w:left w:val="none" w:sz="0" w:space="0" w:color="auto"/>
            <w:bottom w:val="none" w:sz="0" w:space="0" w:color="auto"/>
            <w:right w:val="none" w:sz="0" w:space="0" w:color="auto"/>
          </w:divBdr>
        </w:div>
        <w:div w:id="52049947">
          <w:marLeft w:val="0"/>
          <w:marRight w:val="0"/>
          <w:marTop w:val="120"/>
          <w:marBottom w:val="0"/>
          <w:divBdr>
            <w:top w:val="none" w:sz="0" w:space="0" w:color="auto"/>
            <w:left w:val="none" w:sz="0" w:space="0" w:color="auto"/>
            <w:bottom w:val="none" w:sz="0" w:space="0" w:color="auto"/>
            <w:right w:val="none" w:sz="0" w:space="0" w:color="auto"/>
          </w:divBdr>
        </w:div>
        <w:div w:id="1867524009">
          <w:marLeft w:val="0"/>
          <w:marRight w:val="0"/>
          <w:marTop w:val="120"/>
          <w:marBottom w:val="0"/>
          <w:divBdr>
            <w:top w:val="none" w:sz="0" w:space="0" w:color="auto"/>
            <w:left w:val="none" w:sz="0" w:space="0" w:color="auto"/>
            <w:bottom w:val="none" w:sz="0" w:space="0" w:color="auto"/>
            <w:right w:val="none" w:sz="0" w:space="0" w:color="auto"/>
          </w:divBdr>
        </w:div>
      </w:divsChild>
    </w:div>
    <w:div w:id="120225538">
      <w:bodyDiv w:val="1"/>
      <w:marLeft w:val="0"/>
      <w:marRight w:val="0"/>
      <w:marTop w:val="0"/>
      <w:marBottom w:val="0"/>
      <w:divBdr>
        <w:top w:val="none" w:sz="0" w:space="0" w:color="auto"/>
        <w:left w:val="none" w:sz="0" w:space="0" w:color="auto"/>
        <w:bottom w:val="none" w:sz="0" w:space="0" w:color="auto"/>
        <w:right w:val="none" w:sz="0" w:space="0" w:color="auto"/>
      </w:divBdr>
      <w:divsChild>
        <w:div w:id="1745950475">
          <w:marLeft w:val="0"/>
          <w:marRight w:val="0"/>
          <w:marTop w:val="0"/>
          <w:marBottom w:val="0"/>
          <w:divBdr>
            <w:top w:val="none" w:sz="0" w:space="0" w:color="auto"/>
            <w:left w:val="none" w:sz="0" w:space="0" w:color="auto"/>
            <w:bottom w:val="none" w:sz="0" w:space="0" w:color="auto"/>
            <w:right w:val="none" w:sz="0" w:space="0" w:color="auto"/>
          </w:divBdr>
        </w:div>
      </w:divsChild>
    </w:div>
    <w:div w:id="123742496">
      <w:bodyDiv w:val="1"/>
      <w:marLeft w:val="0"/>
      <w:marRight w:val="0"/>
      <w:marTop w:val="0"/>
      <w:marBottom w:val="0"/>
      <w:divBdr>
        <w:top w:val="none" w:sz="0" w:space="0" w:color="auto"/>
        <w:left w:val="none" w:sz="0" w:space="0" w:color="auto"/>
        <w:bottom w:val="none" w:sz="0" w:space="0" w:color="auto"/>
        <w:right w:val="none" w:sz="0" w:space="0" w:color="auto"/>
      </w:divBdr>
      <w:divsChild>
        <w:div w:id="1810591789">
          <w:marLeft w:val="0"/>
          <w:marRight w:val="0"/>
          <w:marTop w:val="0"/>
          <w:marBottom w:val="0"/>
          <w:divBdr>
            <w:top w:val="none" w:sz="0" w:space="0" w:color="auto"/>
            <w:left w:val="none" w:sz="0" w:space="0" w:color="auto"/>
            <w:bottom w:val="none" w:sz="0" w:space="0" w:color="auto"/>
            <w:right w:val="none" w:sz="0" w:space="0" w:color="auto"/>
          </w:divBdr>
        </w:div>
      </w:divsChild>
    </w:div>
    <w:div w:id="254678357">
      <w:bodyDiv w:val="1"/>
      <w:marLeft w:val="0"/>
      <w:marRight w:val="0"/>
      <w:marTop w:val="0"/>
      <w:marBottom w:val="0"/>
      <w:divBdr>
        <w:top w:val="none" w:sz="0" w:space="0" w:color="auto"/>
        <w:left w:val="none" w:sz="0" w:space="0" w:color="auto"/>
        <w:bottom w:val="none" w:sz="0" w:space="0" w:color="auto"/>
        <w:right w:val="none" w:sz="0" w:space="0" w:color="auto"/>
      </w:divBdr>
    </w:div>
    <w:div w:id="328826107">
      <w:bodyDiv w:val="1"/>
      <w:marLeft w:val="0"/>
      <w:marRight w:val="0"/>
      <w:marTop w:val="0"/>
      <w:marBottom w:val="0"/>
      <w:divBdr>
        <w:top w:val="none" w:sz="0" w:space="0" w:color="auto"/>
        <w:left w:val="none" w:sz="0" w:space="0" w:color="auto"/>
        <w:bottom w:val="none" w:sz="0" w:space="0" w:color="auto"/>
        <w:right w:val="none" w:sz="0" w:space="0" w:color="auto"/>
      </w:divBdr>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567886002">
      <w:bodyDiv w:val="1"/>
      <w:marLeft w:val="0"/>
      <w:marRight w:val="0"/>
      <w:marTop w:val="0"/>
      <w:marBottom w:val="0"/>
      <w:divBdr>
        <w:top w:val="none" w:sz="0" w:space="0" w:color="auto"/>
        <w:left w:val="none" w:sz="0" w:space="0" w:color="auto"/>
        <w:bottom w:val="none" w:sz="0" w:space="0" w:color="auto"/>
        <w:right w:val="none" w:sz="0" w:space="0" w:color="auto"/>
      </w:divBdr>
    </w:div>
    <w:div w:id="622737926">
      <w:bodyDiv w:val="1"/>
      <w:marLeft w:val="0"/>
      <w:marRight w:val="0"/>
      <w:marTop w:val="0"/>
      <w:marBottom w:val="0"/>
      <w:divBdr>
        <w:top w:val="none" w:sz="0" w:space="0" w:color="auto"/>
        <w:left w:val="none" w:sz="0" w:space="0" w:color="auto"/>
        <w:bottom w:val="none" w:sz="0" w:space="0" w:color="auto"/>
        <w:right w:val="none" w:sz="0" w:space="0" w:color="auto"/>
      </w:divBdr>
    </w:div>
    <w:div w:id="701591039">
      <w:bodyDiv w:val="1"/>
      <w:marLeft w:val="0"/>
      <w:marRight w:val="0"/>
      <w:marTop w:val="0"/>
      <w:marBottom w:val="0"/>
      <w:divBdr>
        <w:top w:val="none" w:sz="0" w:space="0" w:color="auto"/>
        <w:left w:val="none" w:sz="0" w:space="0" w:color="auto"/>
        <w:bottom w:val="none" w:sz="0" w:space="0" w:color="auto"/>
        <w:right w:val="none" w:sz="0" w:space="0" w:color="auto"/>
      </w:divBdr>
    </w:div>
    <w:div w:id="727925456">
      <w:bodyDiv w:val="1"/>
      <w:marLeft w:val="0"/>
      <w:marRight w:val="0"/>
      <w:marTop w:val="0"/>
      <w:marBottom w:val="0"/>
      <w:divBdr>
        <w:top w:val="none" w:sz="0" w:space="0" w:color="auto"/>
        <w:left w:val="none" w:sz="0" w:space="0" w:color="auto"/>
        <w:bottom w:val="none" w:sz="0" w:space="0" w:color="auto"/>
        <w:right w:val="none" w:sz="0" w:space="0" w:color="auto"/>
      </w:divBdr>
    </w:div>
    <w:div w:id="757362566">
      <w:bodyDiv w:val="1"/>
      <w:marLeft w:val="0"/>
      <w:marRight w:val="0"/>
      <w:marTop w:val="0"/>
      <w:marBottom w:val="0"/>
      <w:divBdr>
        <w:top w:val="none" w:sz="0" w:space="0" w:color="auto"/>
        <w:left w:val="none" w:sz="0" w:space="0" w:color="auto"/>
        <w:bottom w:val="none" w:sz="0" w:space="0" w:color="auto"/>
        <w:right w:val="none" w:sz="0" w:space="0" w:color="auto"/>
      </w:divBdr>
      <w:divsChild>
        <w:div w:id="438725003">
          <w:marLeft w:val="0"/>
          <w:marRight w:val="0"/>
          <w:marTop w:val="120"/>
          <w:marBottom w:val="0"/>
          <w:divBdr>
            <w:top w:val="none" w:sz="0" w:space="0" w:color="auto"/>
            <w:left w:val="none" w:sz="0" w:space="0" w:color="auto"/>
            <w:bottom w:val="none" w:sz="0" w:space="0" w:color="auto"/>
            <w:right w:val="none" w:sz="0" w:space="0" w:color="auto"/>
          </w:divBdr>
        </w:div>
        <w:div w:id="410658129">
          <w:marLeft w:val="0"/>
          <w:marRight w:val="0"/>
          <w:marTop w:val="120"/>
          <w:marBottom w:val="0"/>
          <w:divBdr>
            <w:top w:val="none" w:sz="0" w:space="0" w:color="auto"/>
            <w:left w:val="none" w:sz="0" w:space="0" w:color="auto"/>
            <w:bottom w:val="none" w:sz="0" w:space="0" w:color="auto"/>
            <w:right w:val="none" w:sz="0" w:space="0" w:color="auto"/>
          </w:divBdr>
        </w:div>
      </w:divsChild>
    </w:div>
    <w:div w:id="797725962">
      <w:bodyDiv w:val="1"/>
      <w:marLeft w:val="0"/>
      <w:marRight w:val="0"/>
      <w:marTop w:val="0"/>
      <w:marBottom w:val="0"/>
      <w:divBdr>
        <w:top w:val="none" w:sz="0" w:space="0" w:color="auto"/>
        <w:left w:val="none" w:sz="0" w:space="0" w:color="auto"/>
        <w:bottom w:val="none" w:sz="0" w:space="0" w:color="auto"/>
        <w:right w:val="none" w:sz="0" w:space="0" w:color="auto"/>
      </w:divBdr>
      <w:divsChild>
        <w:div w:id="1352217538">
          <w:marLeft w:val="0"/>
          <w:marRight w:val="0"/>
          <w:marTop w:val="0"/>
          <w:marBottom w:val="0"/>
          <w:divBdr>
            <w:top w:val="inset" w:sz="2" w:space="0" w:color="auto"/>
            <w:left w:val="inset" w:sz="2" w:space="1" w:color="auto"/>
            <w:bottom w:val="inset" w:sz="2" w:space="0" w:color="auto"/>
            <w:right w:val="inset" w:sz="2" w:space="1" w:color="auto"/>
          </w:divBdr>
        </w:div>
      </w:divsChild>
    </w:div>
    <w:div w:id="829373850">
      <w:bodyDiv w:val="1"/>
      <w:marLeft w:val="0"/>
      <w:marRight w:val="0"/>
      <w:marTop w:val="0"/>
      <w:marBottom w:val="0"/>
      <w:divBdr>
        <w:top w:val="none" w:sz="0" w:space="0" w:color="auto"/>
        <w:left w:val="none" w:sz="0" w:space="0" w:color="auto"/>
        <w:bottom w:val="none" w:sz="0" w:space="0" w:color="auto"/>
        <w:right w:val="none" w:sz="0" w:space="0" w:color="auto"/>
      </w:divBdr>
    </w:div>
    <w:div w:id="865294443">
      <w:bodyDiv w:val="1"/>
      <w:marLeft w:val="0"/>
      <w:marRight w:val="0"/>
      <w:marTop w:val="0"/>
      <w:marBottom w:val="0"/>
      <w:divBdr>
        <w:top w:val="none" w:sz="0" w:space="0" w:color="auto"/>
        <w:left w:val="none" w:sz="0" w:space="0" w:color="auto"/>
        <w:bottom w:val="none" w:sz="0" w:space="0" w:color="auto"/>
        <w:right w:val="none" w:sz="0" w:space="0" w:color="auto"/>
      </w:divBdr>
      <w:divsChild>
        <w:div w:id="139543454">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 w:id="300380751">
          <w:marLeft w:val="0"/>
          <w:marRight w:val="0"/>
          <w:marTop w:val="0"/>
          <w:marBottom w:val="0"/>
          <w:divBdr>
            <w:top w:val="none" w:sz="0" w:space="0" w:color="auto"/>
            <w:left w:val="none" w:sz="0" w:space="0" w:color="auto"/>
            <w:bottom w:val="none" w:sz="0" w:space="0" w:color="auto"/>
            <w:right w:val="none" w:sz="0" w:space="0" w:color="auto"/>
          </w:divBdr>
        </w:div>
        <w:div w:id="450326723">
          <w:marLeft w:val="0"/>
          <w:marRight w:val="0"/>
          <w:marTop w:val="0"/>
          <w:marBottom w:val="0"/>
          <w:divBdr>
            <w:top w:val="none" w:sz="0" w:space="0" w:color="auto"/>
            <w:left w:val="none" w:sz="0" w:space="0" w:color="auto"/>
            <w:bottom w:val="none" w:sz="0" w:space="0" w:color="auto"/>
            <w:right w:val="none" w:sz="0" w:space="0" w:color="auto"/>
          </w:divBdr>
        </w:div>
        <w:div w:id="535889233">
          <w:marLeft w:val="0"/>
          <w:marRight w:val="0"/>
          <w:marTop w:val="0"/>
          <w:marBottom w:val="0"/>
          <w:divBdr>
            <w:top w:val="none" w:sz="0" w:space="0" w:color="auto"/>
            <w:left w:val="none" w:sz="0" w:space="0" w:color="auto"/>
            <w:bottom w:val="none" w:sz="0" w:space="0" w:color="auto"/>
            <w:right w:val="none" w:sz="0" w:space="0" w:color="auto"/>
          </w:divBdr>
        </w:div>
        <w:div w:id="1965768586">
          <w:marLeft w:val="0"/>
          <w:marRight w:val="0"/>
          <w:marTop w:val="0"/>
          <w:marBottom w:val="0"/>
          <w:divBdr>
            <w:top w:val="none" w:sz="0" w:space="0" w:color="auto"/>
            <w:left w:val="none" w:sz="0" w:space="0" w:color="auto"/>
            <w:bottom w:val="none" w:sz="0" w:space="0" w:color="auto"/>
            <w:right w:val="none" w:sz="0" w:space="0" w:color="auto"/>
          </w:divBdr>
        </w:div>
      </w:divsChild>
    </w:div>
    <w:div w:id="869689081">
      <w:bodyDiv w:val="1"/>
      <w:marLeft w:val="0"/>
      <w:marRight w:val="0"/>
      <w:marTop w:val="0"/>
      <w:marBottom w:val="0"/>
      <w:divBdr>
        <w:top w:val="none" w:sz="0" w:space="0" w:color="auto"/>
        <w:left w:val="none" w:sz="0" w:space="0" w:color="auto"/>
        <w:bottom w:val="none" w:sz="0" w:space="0" w:color="auto"/>
        <w:right w:val="none" w:sz="0" w:space="0" w:color="auto"/>
      </w:divBdr>
      <w:divsChild>
        <w:div w:id="511645018">
          <w:marLeft w:val="0"/>
          <w:marRight w:val="0"/>
          <w:marTop w:val="0"/>
          <w:marBottom w:val="0"/>
          <w:divBdr>
            <w:top w:val="none" w:sz="0" w:space="0" w:color="auto"/>
            <w:left w:val="none" w:sz="0" w:space="0" w:color="auto"/>
            <w:bottom w:val="none" w:sz="0" w:space="0" w:color="auto"/>
            <w:right w:val="none" w:sz="0" w:space="0" w:color="auto"/>
          </w:divBdr>
        </w:div>
      </w:divsChild>
    </w:div>
    <w:div w:id="888882003">
      <w:bodyDiv w:val="1"/>
      <w:marLeft w:val="0"/>
      <w:marRight w:val="0"/>
      <w:marTop w:val="0"/>
      <w:marBottom w:val="0"/>
      <w:divBdr>
        <w:top w:val="none" w:sz="0" w:space="0" w:color="auto"/>
        <w:left w:val="none" w:sz="0" w:space="0" w:color="auto"/>
        <w:bottom w:val="none" w:sz="0" w:space="0" w:color="auto"/>
        <w:right w:val="none" w:sz="0" w:space="0" w:color="auto"/>
      </w:divBdr>
      <w:divsChild>
        <w:div w:id="1876576761">
          <w:marLeft w:val="0"/>
          <w:marRight w:val="0"/>
          <w:marTop w:val="120"/>
          <w:marBottom w:val="0"/>
          <w:divBdr>
            <w:top w:val="none" w:sz="0" w:space="0" w:color="auto"/>
            <w:left w:val="none" w:sz="0" w:space="0" w:color="auto"/>
            <w:bottom w:val="none" w:sz="0" w:space="0" w:color="auto"/>
            <w:right w:val="none" w:sz="0" w:space="0" w:color="auto"/>
          </w:divBdr>
        </w:div>
        <w:div w:id="1759016685">
          <w:marLeft w:val="0"/>
          <w:marRight w:val="0"/>
          <w:marTop w:val="120"/>
          <w:marBottom w:val="0"/>
          <w:divBdr>
            <w:top w:val="none" w:sz="0" w:space="0" w:color="auto"/>
            <w:left w:val="none" w:sz="0" w:space="0" w:color="auto"/>
            <w:bottom w:val="none" w:sz="0" w:space="0" w:color="auto"/>
            <w:right w:val="none" w:sz="0" w:space="0" w:color="auto"/>
          </w:divBdr>
        </w:div>
        <w:div w:id="346561117">
          <w:marLeft w:val="0"/>
          <w:marRight w:val="0"/>
          <w:marTop w:val="120"/>
          <w:marBottom w:val="0"/>
          <w:divBdr>
            <w:top w:val="none" w:sz="0" w:space="0" w:color="auto"/>
            <w:left w:val="none" w:sz="0" w:space="0" w:color="auto"/>
            <w:bottom w:val="none" w:sz="0" w:space="0" w:color="auto"/>
            <w:right w:val="none" w:sz="0" w:space="0" w:color="auto"/>
          </w:divBdr>
        </w:div>
        <w:div w:id="1888950522">
          <w:marLeft w:val="0"/>
          <w:marRight w:val="0"/>
          <w:marTop w:val="120"/>
          <w:marBottom w:val="0"/>
          <w:divBdr>
            <w:top w:val="none" w:sz="0" w:space="0" w:color="auto"/>
            <w:left w:val="none" w:sz="0" w:space="0" w:color="auto"/>
            <w:bottom w:val="none" w:sz="0" w:space="0" w:color="auto"/>
            <w:right w:val="none" w:sz="0" w:space="0" w:color="auto"/>
          </w:divBdr>
        </w:div>
      </w:divsChild>
    </w:div>
    <w:div w:id="895893620">
      <w:bodyDiv w:val="1"/>
      <w:marLeft w:val="0"/>
      <w:marRight w:val="0"/>
      <w:marTop w:val="0"/>
      <w:marBottom w:val="0"/>
      <w:divBdr>
        <w:top w:val="none" w:sz="0" w:space="0" w:color="auto"/>
        <w:left w:val="none" w:sz="0" w:space="0" w:color="auto"/>
        <w:bottom w:val="none" w:sz="0" w:space="0" w:color="auto"/>
        <w:right w:val="none" w:sz="0" w:space="0" w:color="auto"/>
      </w:divBdr>
    </w:div>
    <w:div w:id="898983385">
      <w:bodyDiv w:val="1"/>
      <w:marLeft w:val="0"/>
      <w:marRight w:val="0"/>
      <w:marTop w:val="0"/>
      <w:marBottom w:val="0"/>
      <w:divBdr>
        <w:top w:val="none" w:sz="0" w:space="0" w:color="auto"/>
        <w:left w:val="none" w:sz="0" w:space="0" w:color="auto"/>
        <w:bottom w:val="none" w:sz="0" w:space="0" w:color="auto"/>
        <w:right w:val="none" w:sz="0" w:space="0" w:color="auto"/>
      </w:divBdr>
      <w:divsChild>
        <w:div w:id="1817407680">
          <w:marLeft w:val="0"/>
          <w:marRight w:val="0"/>
          <w:marTop w:val="120"/>
          <w:marBottom w:val="0"/>
          <w:divBdr>
            <w:top w:val="none" w:sz="0" w:space="0" w:color="auto"/>
            <w:left w:val="none" w:sz="0" w:space="0" w:color="auto"/>
            <w:bottom w:val="none" w:sz="0" w:space="0" w:color="auto"/>
            <w:right w:val="none" w:sz="0" w:space="0" w:color="auto"/>
          </w:divBdr>
        </w:div>
        <w:div w:id="316542591">
          <w:marLeft w:val="0"/>
          <w:marRight w:val="0"/>
          <w:marTop w:val="120"/>
          <w:marBottom w:val="0"/>
          <w:divBdr>
            <w:top w:val="none" w:sz="0" w:space="0" w:color="auto"/>
            <w:left w:val="none" w:sz="0" w:space="0" w:color="auto"/>
            <w:bottom w:val="none" w:sz="0" w:space="0" w:color="auto"/>
            <w:right w:val="none" w:sz="0" w:space="0" w:color="auto"/>
          </w:divBdr>
        </w:div>
      </w:divsChild>
    </w:div>
    <w:div w:id="1023022216">
      <w:bodyDiv w:val="1"/>
      <w:marLeft w:val="0"/>
      <w:marRight w:val="0"/>
      <w:marTop w:val="0"/>
      <w:marBottom w:val="0"/>
      <w:divBdr>
        <w:top w:val="none" w:sz="0" w:space="0" w:color="auto"/>
        <w:left w:val="none" w:sz="0" w:space="0" w:color="auto"/>
        <w:bottom w:val="none" w:sz="0" w:space="0" w:color="auto"/>
        <w:right w:val="none" w:sz="0" w:space="0" w:color="auto"/>
      </w:divBdr>
      <w:divsChild>
        <w:div w:id="1939874298">
          <w:marLeft w:val="0"/>
          <w:marRight w:val="0"/>
          <w:marTop w:val="120"/>
          <w:marBottom w:val="0"/>
          <w:divBdr>
            <w:top w:val="none" w:sz="0" w:space="0" w:color="auto"/>
            <w:left w:val="none" w:sz="0" w:space="0" w:color="auto"/>
            <w:bottom w:val="none" w:sz="0" w:space="0" w:color="auto"/>
            <w:right w:val="none" w:sz="0" w:space="0" w:color="auto"/>
          </w:divBdr>
        </w:div>
        <w:div w:id="205796112">
          <w:marLeft w:val="0"/>
          <w:marRight w:val="0"/>
          <w:marTop w:val="120"/>
          <w:marBottom w:val="0"/>
          <w:divBdr>
            <w:top w:val="none" w:sz="0" w:space="0" w:color="auto"/>
            <w:left w:val="none" w:sz="0" w:space="0" w:color="auto"/>
            <w:bottom w:val="none" w:sz="0" w:space="0" w:color="auto"/>
            <w:right w:val="none" w:sz="0" w:space="0" w:color="auto"/>
          </w:divBdr>
        </w:div>
        <w:div w:id="30882263">
          <w:marLeft w:val="0"/>
          <w:marRight w:val="0"/>
          <w:marTop w:val="120"/>
          <w:marBottom w:val="0"/>
          <w:divBdr>
            <w:top w:val="none" w:sz="0" w:space="0" w:color="auto"/>
            <w:left w:val="none" w:sz="0" w:space="0" w:color="auto"/>
            <w:bottom w:val="none" w:sz="0" w:space="0" w:color="auto"/>
            <w:right w:val="none" w:sz="0" w:space="0" w:color="auto"/>
          </w:divBdr>
        </w:div>
        <w:div w:id="80151494">
          <w:marLeft w:val="0"/>
          <w:marRight w:val="0"/>
          <w:marTop w:val="120"/>
          <w:marBottom w:val="0"/>
          <w:divBdr>
            <w:top w:val="none" w:sz="0" w:space="0" w:color="auto"/>
            <w:left w:val="none" w:sz="0" w:space="0" w:color="auto"/>
            <w:bottom w:val="none" w:sz="0" w:space="0" w:color="auto"/>
            <w:right w:val="none" w:sz="0" w:space="0" w:color="auto"/>
          </w:divBdr>
        </w:div>
      </w:divsChild>
    </w:div>
    <w:div w:id="1026909816">
      <w:bodyDiv w:val="1"/>
      <w:marLeft w:val="0"/>
      <w:marRight w:val="0"/>
      <w:marTop w:val="0"/>
      <w:marBottom w:val="0"/>
      <w:divBdr>
        <w:top w:val="none" w:sz="0" w:space="0" w:color="auto"/>
        <w:left w:val="none" w:sz="0" w:space="0" w:color="auto"/>
        <w:bottom w:val="none" w:sz="0" w:space="0" w:color="auto"/>
        <w:right w:val="none" w:sz="0" w:space="0" w:color="auto"/>
      </w:divBdr>
    </w:div>
    <w:div w:id="1031883871">
      <w:bodyDiv w:val="1"/>
      <w:marLeft w:val="0"/>
      <w:marRight w:val="0"/>
      <w:marTop w:val="0"/>
      <w:marBottom w:val="0"/>
      <w:divBdr>
        <w:top w:val="none" w:sz="0" w:space="0" w:color="auto"/>
        <w:left w:val="none" w:sz="0" w:space="0" w:color="auto"/>
        <w:bottom w:val="none" w:sz="0" w:space="0" w:color="auto"/>
        <w:right w:val="none" w:sz="0" w:space="0" w:color="auto"/>
      </w:divBdr>
      <w:divsChild>
        <w:div w:id="1122920690">
          <w:marLeft w:val="0"/>
          <w:marRight w:val="0"/>
          <w:marTop w:val="0"/>
          <w:marBottom w:val="0"/>
          <w:divBdr>
            <w:top w:val="inset" w:sz="2" w:space="0" w:color="auto"/>
            <w:left w:val="inset" w:sz="2" w:space="1" w:color="auto"/>
            <w:bottom w:val="inset" w:sz="2" w:space="0" w:color="auto"/>
            <w:right w:val="inset" w:sz="2" w:space="1" w:color="auto"/>
          </w:divBdr>
        </w:div>
      </w:divsChild>
    </w:div>
    <w:div w:id="1038509314">
      <w:bodyDiv w:val="1"/>
      <w:marLeft w:val="0"/>
      <w:marRight w:val="0"/>
      <w:marTop w:val="0"/>
      <w:marBottom w:val="0"/>
      <w:divBdr>
        <w:top w:val="none" w:sz="0" w:space="0" w:color="auto"/>
        <w:left w:val="none" w:sz="0" w:space="0" w:color="auto"/>
        <w:bottom w:val="none" w:sz="0" w:space="0" w:color="auto"/>
        <w:right w:val="none" w:sz="0" w:space="0" w:color="auto"/>
      </w:divBdr>
      <w:divsChild>
        <w:div w:id="1453984647">
          <w:marLeft w:val="0"/>
          <w:marRight w:val="0"/>
          <w:marTop w:val="0"/>
          <w:marBottom w:val="0"/>
          <w:divBdr>
            <w:top w:val="none" w:sz="0" w:space="0" w:color="auto"/>
            <w:left w:val="none" w:sz="0" w:space="0" w:color="auto"/>
            <w:bottom w:val="none" w:sz="0" w:space="0" w:color="auto"/>
            <w:right w:val="none" w:sz="0" w:space="0" w:color="auto"/>
          </w:divBdr>
        </w:div>
      </w:divsChild>
    </w:div>
    <w:div w:id="1142694815">
      <w:bodyDiv w:val="1"/>
      <w:marLeft w:val="0"/>
      <w:marRight w:val="0"/>
      <w:marTop w:val="0"/>
      <w:marBottom w:val="0"/>
      <w:divBdr>
        <w:top w:val="none" w:sz="0" w:space="0" w:color="auto"/>
        <w:left w:val="none" w:sz="0" w:space="0" w:color="auto"/>
        <w:bottom w:val="none" w:sz="0" w:space="0" w:color="auto"/>
        <w:right w:val="none" w:sz="0" w:space="0" w:color="auto"/>
      </w:divBdr>
      <w:divsChild>
        <w:div w:id="2019961814">
          <w:marLeft w:val="0"/>
          <w:marRight w:val="0"/>
          <w:marTop w:val="0"/>
          <w:marBottom w:val="0"/>
          <w:divBdr>
            <w:top w:val="none" w:sz="0" w:space="0" w:color="auto"/>
            <w:left w:val="none" w:sz="0" w:space="0" w:color="auto"/>
            <w:bottom w:val="none" w:sz="0" w:space="0" w:color="auto"/>
            <w:right w:val="none" w:sz="0" w:space="0" w:color="auto"/>
          </w:divBdr>
        </w:div>
      </w:divsChild>
    </w:div>
    <w:div w:id="1184787218">
      <w:bodyDiv w:val="1"/>
      <w:marLeft w:val="0"/>
      <w:marRight w:val="0"/>
      <w:marTop w:val="0"/>
      <w:marBottom w:val="0"/>
      <w:divBdr>
        <w:top w:val="none" w:sz="0" w:space="0" w:color="auto"/>
        <w:left w:val="none" w:sz="0" w:space="0" w:color="auto"/>
        <w:bottom w:val="none" w:sz="0" w:space="0" w:color="auto"/>
        <w:right w:val="none" w:sz="0" w:space="0" w:color="auto"/>
      </w:divBdr>
      <w:divsChild>
        <w:div w:id="1055161749">
          <w:marLeft w:val="0"/>
          <w:marRight w:val="0"/>
          <w:marTop w:val="120"/>
          <w:marBottom w:val="0"/>
          <w:divBdr>
            <w:top w:val="none" w:sz="0" w:space="0" w:color="auto"/>
            <w:left w:val="none" w:sz="0" w:space="0" w:color="auto"/>
            <w:bottom w:val="none" w:sz="0" w:space="0" w:color="auto"/>
            <w:right w:val="none" w:sz="0" w:space="0" w:color="auto"/>
          </w:divBdr>
        </w:div>
        <w:div w:id="1771504398">
          <w:marLeft w:val="0"/>
          <w:marRight w:val="0"/>
          <w:marTop w:val="120"/>
          <w:marBottom w:val="0"/>
          <w:divBdr>
            <w:top w:val="none" w:sz="0" w:space="0" w:color="auto"/>
            <w:left w:val="none" w:sz="0" w:space="0" w:color="auto"/>
            <w:bottom w:val="none" w:sz="0" w:space="0" w:color="auto"/>
            <w:right w:val="none" w:sz="0" w:space="0" w:color="auto"/>
          </w:divBdr>
        </w:div>
        <w:div w:id="659310919">
          <w:marLeft w:val="0"/>
          <w:marRight w:val="0"/>
          <w:marTop w:val="120"/>
          <w:marBottom w:val="0"/>
          <w:divBdr>
            <w:top w:val="none" w:sz="0" w:space="0" w:color="auto"/>
            <w:left w:val="none" w:sz="0" w:space="0" w:color="auto"/>
            <w:bottom w:val="none" w:sz="0" w:space="0" w:color="auto"/>
            <w:right w:val="none" w:sz="0" w:space="0" w:color="auto"/>
          </w:divBdr>
        </w:div>
      </w:divsChild>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73902982">
      <w:bodyDiv w:val="1"/>
      <w:marLeft w:val="0"/>
      <w:marRight w:val="0"/>
      <w:marTop w:val="0"/>
      <w:marBottom w:val="0"/>
      <w:divBdr>
        <w:top w:val="none" w:sz="0" w:space="0" w:color="auto"/>
        <w:left w:val="none" w:sz="0" w:space="0" w:color="auto"/>
        <w:bottom w:val="none" w:sz="0" w:space="0" w:color="auto"/>
        <w:right w:val="none" w:sz="0" w:space="0" w:color="auto"/>
      </w:divBdr>
    </w:div>
    <w:div w:id="1280337158">
      <w:bodyDiv w:val="1"/>
      <w:marLeft w:val="0"/>
      <w:marRight w:val="0"/>
      <w:marTop w:val="0"/>
      <w:marBottom w:val="0"/>
      <w:divBdr>
        <w:top w:val="none" w:sz="0" w:space="0" w:color="auto"/>
        <w:left w:val="none" w:sz="0" w:space="0" w:color="auto"/>
        <w:bottom w:val="none" w:sz="0" w:space="0" w:color="auto"/>
        <w:right w:val="none" w:sz="0" w:space="0" w:color="auto"/>
      </w:divBdr>
      <w:divsChild>
        <w:div w:id="1161000841">
          <w:marLeft w:val="0"/>
          <w:marRight w:val="0"/>
          <w:marTop w:val="120"/>
          <w:marBottom w:val="0"/>
          <w:divBdr>
            <w:top w:val="none" w:sz="0" w:space="0" w:color="auto"/>
            <w:left w:val="none" w:sz="0" w:space="0" w:color="auto"/>
            <w:bottom w:val="none" w:sz="0" w:space="0" w:color="auto"/>
            <w:right w:val="none" w:sz="0" w:space="0" w:color="auto"/>
          </w:divBdr>
        </w:div>
        <w:div w:id="2059157043">
          <w:marLeft w:val="0"/>
          <w:marRight w:val="0"/>
          <w:marTop w:val="120"/>
          <w:marBottom w:val="0"/>
          <w:divBdr>
            <w:top w:val="none" w:sz="0" w:space="0" w:color="auto"/>
            <w:left w:val="none" w:sz="0" w:space="0" w:color="auto"/>
            <w:bottom w:val="none" w:sz="0" w:space="0" w:color="auto"/>
            <w:right w:val="none" w:sz="0" w:space="0" w:color="auto"/>
          </w:divBdr>
        </w:div>
        <w:div w:id="1014913873">
          <w:marLeft w:val="0"/>
          <w:marRight w:val="0"/>
          <w:marTop w:val="120"/>
          <w:marBottom w:val="0"/>
          <w:divBdr>
            <w:top w:val="none" w:sz="0" w:space="0" w:color="auto"/>
            <w:left w:val="none" w:sz="0" w:space="0" w:color="auto"/>
            <w:bottom w:val="none" w:sz="0" w:space="0" w:color="auto"/>
            <w:right w:val="none" w:sz="0" w:space="0" w:color="auto"/>
          </w:divBdr>
        </w:div>
        <w:div w:id="1586769009">
          <w:marLeft w:val="0"/>
          <w:marRight w:val="0"/>
          <w:marTop w:val="120"/>
          <w:marBottom w:val="0"/>
          <w:divBdr>
            <w:top w:val="none" w:sz="0" w:space="0" w:color="auto"/>
            <w:left w:val="none" w:sz="0" w:space="0" w:color="auto"/>
            <w:bottom w:val="none" w:sz="0" w:space="0" w:color="auto"/>
            <w:right w:val="none" w:sz="0" w:space="0" w:color="auto"/>
          </w:divBdr>
        </w:div>
        <w:div w:id="220019402">
          <w:marLeft w:val="0"/>
          <w:marRight w:val="0"/>
          <w:marTop w:val="120"/>
          <w:marBottom w:val="0"/>
          <w:divBdr>
            <w:top w:val="none" w:sz="0" w:space="0" w:color="auto"/>
            <w:left w:val="none" w:sz="0" w:space="0" w:color="auto"/>
            <w:bottom w:val="none" w:sz="0" w:space="0" w:color="auto"/>
            <w:right w:val="none" w:sz="0" w:space="0" w:color="auto"/>
          </w:divBdr>
        </w:div>
        <w:div w:id="2120757148">
          <w:marLeft w:val="0"/>
          <w:marRight w:val="0"/>
          <w:marTop w:val="120"/>
          <w:marBottom w:val="0"/>
          <w:divBdr>
            <w:top w:val="none" w:sz="0" w:space="0" w:color="auto"/>
            <w:left w:val="none" w:sz="0" w:space="0" w:color="auto"/>
            <w:bottom w:val="none" w:sz="0" w:space="0" w:color="auto"/>
            <w:right w:val="none" w:sz="0" w:space="0" w:color="auto"/>
          </w:divBdr>
        </w:div>
        <w:div w:id="332419273">
          <w:marLeft w:val="0"/>
          <w:marRight w:val="0"/>
          <w:marTop w:val="120"/>
          <w:marBottom w:val="0"/>
          <w:divBdr>
            <w:top w:val="none" w:sz="0" w:space="0" w:color="auto"/>
            <w:left w:val="none" w:sz="0" w:space="0" w:color="auto"/>
            <w:bottom w:val="none" w:sz="0" w:space="0" w:color="auto"/>
            <w:right w:val="none" w:sz="0" w:space="0" w:color="auto"/>
          </w:divBdr>
        </w:div>
      </w:divsChild>
    </w:div>
    <w:div w:id="1298410008">
      <w:bodyDiv w:val="1"/>
      <w:marLeft w:val="0"/>
      <w:marRight w:val="0"/>
      <w:marTop w:val="0"/>
      <w:marBottom w:val="0"/>
      <w:divBdr>
        <w:top w:val="none" w:sz="0" w:space="0" w:color="auto"/>
        <w:left w:val="none" w:sz="0" w:space="0" w:color="auto"/>
        <w:bottom w:val="none" w:sz="0" w:space="0" w:color="auto"/>
        <w:right w:val="none" w:sz="0" w:space="0" w:color="auto"/>
      </w:divBdr>
    </w:div>
    <w:div w:id="1454058704">
      <w:bodyDiv w:val="1"/>
      <w:marLeft w:val="0"/>
      <w:marRight w:val="0"/>
      <w:marTop w:val="0"/>
      <w:marBottom w:val="0"/>
      <w:divBdr>
        <w:top w:val="none" w:sz="0" w:space="0" w:color="auto"/>
        <w:left w:val="none" w:sz="0" w:space="0" w:color="auto"/>
        <w:bottom w:val="none" w:sz="0" w:space="0" w:color="auto"/>
        <w:right w:val="none" w:sz="0" w:space="0" w:color="auto"/>
      </w:divBdr>
    </w:div>
    <w:div w:id="1513227226">
      <w:bodyDiv w:val="1"/>
      <w:marLeft w:val="0"/>
      <w:marRight w:val="0"/>
      <w:marTop w:val="0"/>
      <w:marBottom w:val="0"/>
      <w:divBdr>
        <w:top w:val="none" w:sz="0" w:space="0" w:color="auto"/>
        <w:left w:val="none" w:sz="0" w:space="0" w:color="auto"/>
        <w:bottom w:val="none" w:sz="0" w:space="0" w:color="auto"/>
        <w:right w:val="none" w:sz="0" w:space="0" w:color="auto"/>
      </w:divBdr>
    </w:div>
    <w:div w:id="1560625370">
      <w:bodyDiv w:val="1"/>
      <w:marLeft w:val="0"/>
      <w:marRight w:val="0"/>
      <w:marTop w:val="0"/>
      <w:marBottom w:val="0"/>
      <w:divBdr>
        <w:top w:val="none" w:sz="0" w:space="0" w:color="auto"/>
        <w:left w:val="none" w:sz="0" w:space="0" w:color="auto"/>
        <w:bottom w:val="none" w:sz="0" w:space="0" w:color="auto"/>
        <w:right w:val="none" w:sz="0" w:space="0" w:color="auto"/>
      </w:divBdr>
    </w:div>
    <w:div w:id="1572276566">
      <w:bodyDiv w:val="1"/>
      <w:marLeft w:val="0"/>
      <w:marRight w:val="0"/>
      <w:marTop w:val="0"/>
      <w:marBottom w:val="0"/>
      <w:divBdr>
        <w:top w:val="none" w:sz="0" w:space="0" w:color="auto"/>
        <w:left w:val="none" w:sz="0" w:space="0" w:color="auto"/>
        <w:bottom w:val="none" w:sz="0" w:space="0" w:color="auto"/>
        <w:right w:val="none" w:sz="0" w:space="0" w:color="auto"/>
      </w:divBdr>
    </w:div>
    <w:div w:id="1573272575">
      <w:bodyDiv w:val="1"/>
      <w:marLeft w:val="0"/>
      <w:marRight w:val="0"/>
      <w:marTop w:val="0"/>
      <w:marBottom w:val="0"/>
      <w:divBdr>
        <w:top w:val="none" w:sz="0" w:space="0" w:color="auto"/>
        <w:left w:val="none" w:sz="0" w:space="0" w:color="auto"/>
        <w:bottom w:val="none" w:sz="0" w:space="0" w:color="auto"/>
        <w:right w:val="none" w:sz="0" w:space="0" w:color="auto"/>
      </w:divBdr>
      <w:divsChild>
        <w:div w:id="1575092994">
          <w:marLeft w:val="0"/>
          <w:marRight w:val="0"/>
          <w:marTop w:val="0"/>
          <w:marBottom w:val="0"/>
          <w:divBdr>
            <w:top w:val="none" w:sz="0" w:space="0" w:color="auto"/>
            <w:left w:val="none" w:sz="0" w:space="0" w:color="auto"/>
            <w:bottom w:val="none" w:sz="0" w:space="0" w:color="auto"/>
            <w:right w:val="none" w:sz="0" w:space="0" w:color="auto"/>
          </w:divBdr>
        </w:div>
      </w:divsChild>
    </w:div>
    <w:div w:id="1629318429">
      <w:bodyDiv w:val="1"/>
      <w:marLeft w:val="0"/>
      <w:marRight w:val="0"/>
      <w:marTop w:val="0"/>
      <w:marBottom w:val="0"/>
      <w:divBdr>
        <w:top w:val="none" w:sz="0" w:space="0" w:color="auto"/>
        <w:left w:val="none" w:sz="0" w:space="0" w:color="auto"/>
        <w:bottom w:val="none" w:sz="0" w:space="0" w:color="auto"/>
        <w:right w:val="none" w:sz="0" w:space="0" w:color="auto"/>
      </w:divBdr>
      <w:divsChild>
        <w:div w:id="1823041115">
          <w:marLeft w:val="0"/>
          <w:marRight w:val="0"/>
          <w:marTop w:val="0"/>
          <w:marBottom w:val="0"/>
          <w:divBdr>
            <w:top w:val="none" w:sz="0" w:space="0" w:color="auto"/>
            <w:left w:val="none" w:sz="0" w:space="0" w:color="auto"/>
            <w:bottom w:val="none" w:sz="0" w:space="0" w:color="auto"/>
            <w:right w:val="none" w:sz="0" w:space="0" w:color="auto"/>
          </w:divBdr>
        </w:div>
      </w:divsChild>
    </w:div>
    <w:div w:id="1662125051">
      <w:bodyDiv w:val="1"/>
      <w:marLeft w:val="0"/>
      <w:marRight w:val="0"/>
      <w:marTop w:val="0"/>
      <w:marBottom w:val="0"/>
      <w:divBdr>
        <w:top w:val="none" w:sz="0" w:space="0" w:color="auto"/>
        <w:left w:val="none" w:sz="0" w:space="0" w:color="auto"/>
        <w:bottom w:val="none" w:sz="0" w:space="0" w:color="auto"/>
        <w:right w:val="none" w:sz="0" w:space="0" w:color="auto"/>
      </w:divBdr>
    </w:div>
    <w:div w:id="1679693185">
      <w:bodyDiv w:val="1"/>
      <w:marLeft w:val="0"/>
      <w:marRight w:val="0"/>
      <w:marTop w:val="0"/>
      <w:marBottom w:val="0"/>
      <w:divBdr>
        <w:top w:val="none" w:sz="0" w:space="0" w:color="auto"/>
        <w:left w:val="none" w:sz="0" w:space="0" w:color="auto"/>
        <w:bottom w:val="none" w:sz="0" w:space="0" w:color="auto"/>
        <w:right w:val="none" w:sz="0" w:space="0" w:color="auto"/>
      </w:divBdr>
      <w:divsChild>
        <w:div w:id="1343245515">
          <w:marLeft w:val="0"/>
          <w:marRight w:val="0"/>
          <w:marTop w:val="120"/>
          <w:marBottom w:val="0"/>
          <w:divBdr>
            <w:top w:val="none" w:sz="0" w:space="0" w:color="auto"/>
            <w:left w:val="none" w:sz="0" w:space="0" w:color="auto"/>
            <w:bottom w:val="none" w:sz="0" w:space="0" w:color="auto"/>
            <w:right w:val="none" w:sz="0" w:space="0" w:color="auto"/>
          </w:divBdr>
        </w:div>
        <w:div w:id="586231757">
          <w:marLeft w:val="0"/>
          <w:marRight w:val="0"/>
          <w:marTop w:val="120"/>
          <w:marBottom w:val="0"/>
          <w:divBdr>
            <w:top w:val="none" w:sz="0" w:space="0" w:color="auto"/>
            <w:left w:val="none" w:sz="0" w:space="0" w:color="auto"/>
            <w:bottom w:val="none" w:sz="0" w:space="0" w:color="auto"/>
            <w:right w:val="none" w:sz="0" w:space="0" w:color="auto"/>
          </w:divBdr>
        </w:div>
      </w:divsChild>
    </w:div>
    <w:div w:id="1732996379">
      <w:bodyDiv w:val="1"/>
      <w:marLeft w:val="0"/>
      <w:marRight w:val="0"/>
      <w:marTop w:val="0"/>
      <w:marBottom w:val="0"/>
      <w:divBdr>
        <w:top w:val="none" w:sz="0" w:space="0" w:color="auto"/>
        <w:left w:val="none" w:sz="0" w:space="0" w:color="auto"/>
        <w:bottom w:val="none" w:sz="0" w:space="0" w:color="auto"/>
        <w:right w:val="none" w:sz="0" w:space="0" w:color="auto"/>
      </w:divBdr>
      <w:divsChild>
        <w:div w:id="1493374841">
          <w:marLeft w:val="0"/>
          <w:marRight w:val="0"/>
          <w:marTop w:val="120"/>
          <w:marBottom w:val="0"/>
          <w:divBdr>
            <w:top w:val="none" w:sz="0" w:space="0" w:color="auto"/>
            <w:left w:val="none" w:sz="0" w:space="0" w:color="auto"/>
            <w:bottom w:val="none" w:sz="0" w:space="0" w:color="auto"/>
            <w:right w:val="none" w:sz="0" w:space="0" w:color="auto"/>
          </w:divBdr>
        </w:div>
        <w:div w:id="2092002788">
          <w:marLeft w:val="0"/>
          <w:marRight w:val="0"/>
          <w:marTop w:val="120"/>
          <w:marBottom w:val="0"/>
          <w:divBdr>
            <w:top w:val="none" w:sz="0" w:space="0" w:color="auto"/>
            <w:left w:val="none" w:sz="0" w:space="0" w:color="auto"/>
            <w:bottom w:val="none" w:sz="0" w:space="0" w:color="auto"/>
            <w:right w:val="none" w:sz="0" w:space="0" w:color="auto"/>
          </w:divBdr>
        </w:div>
      </w:divsChild>
    </w:div>
    <w:div w:id="1748838733">
      <w:bodyDiv w:val="1"/>
      <w:marLeft w:val="0"/>
      <w:marRight w:val="0"/>
      <w:marTop w:val="0"/>
      <w:marBottom w:val="0"/>
      <w:divBdr>
        <w:top w:val="none" w:sz="0" w:space="0" w:color="auto"/>
        <w:left w:val="none" w:sz="0" w:space="0" w:color="auto"/>
        <w:bottom w:val="none" w:sz="0" w:space="0" w:color="auto"/>
        <w:right w:val="none" w:sz="0" w:space="0" w:color="auto"/>
      </w:divBdr>
    </w:div>
    <w:div w:id="1757364815">
      <w:bodyDiv w:val="1"/>
      <w:marLeft w:val="0"/>
      <w:marRight w:val="0"/>
      <w:marTop w:val="0"/>
      <w:marBottom w:val="0"/>
      <w:divBdr>
        <w:top w:val="none" w:sz="0" w:space="0" w:color="auto"/>
        <w:left w:val="none" w:sz="0" w:space="0" w:color="auto"/>
        <w:bottom w:val="none" w:sz="0" w:space="0" w:color="auto"/>
        <w:right w:val="none" w:sz="0" w:space="0" w:color="auto"/>
      </w:divBdr>
    </w:div>
    <w:div w:id="1863742908">
      <w:bodyDiv w:val="1"/>
      <w:marLeft w:val="0"/>
      <w:marRight w:val="0"/>
      <w:marTop w:val="0"/>
      <w:marBottom w:val="0"/>
      <w:divBdr>
        <w:top w:val="none" w:sz="0" w:space="0" w:color="auto"/>
        <w:left w:val="none" w:sz="0" w:space="0" w:color="auto"/>
        <w:bottom w:val="none" w:sz="0" w:space="0" w:color="auto"/>
        <w:right w:val="none" w:sz="0" w:space="0" w:color="auto"/>
      </w:divBdr>
    </w:div>
    <w:div w:id="2010982038">
      <w:bodyDiv w:val="1"/>
      <w:marLeft w:val="0"/>
      <w:marRight w:val="0"/>
      <w:marTop w:val="0"/>
      <w:marBottom w:val="0"/>
      <w:divBdr>
        <w:top w:val="none" w:sz="0" w:space="0" w:color="auto"/>
        <w:left w:val="none" w:sz="0" w:space="0" w:color="auto"/>
        <w:bottom w:val="none" w:sz="0" w:space="0" w:color="auto"/>
        <w:right w:val="none" w:sz="0" w:space="0" w:color="auto"/>
      </w:divBdr>
      <w:divsChild>
        <w:div w:id="180052441">
          <w:marLeft w:val="0"/>
          <w:marRight w:val="0"/>
          <w:marTop w:val="0"/>
          <w:marBottom w:val="0"/>
          <w:divBdr>
            <w:top w:val="none" w:sz="0" w:space="0" w:color="auto"/>
            <w:left w:val="none" w:sz="0" w:space="0" w:color="auto"/>
            <w:bottom w:val="none" w:sz="0" w:space="0" w:color="auto"/>
            <w:right w:val="none" w:sz="0" w:space="0" w:color="auto"/>
          </w:divBdr>
        </w:div>
      </w:divsChild>
    </w:div>
    <w:div w:id="2085880510">
      <w:bodyDiv w:val="1"/>
      <w:marLeft w:val="0"/>
      <w:marRight w:val="0"/>
      <w:marTop w:val="0"/>
      <w:marBottom w:val="0"/>
      <w:divBdr>
        <w:top w:val="none" w:sz="0" w:space="0" w:color="auto"/>
        <w:left w:val="none" w:sz="0" w:space="0" w:color="auto"/>
        <w:bottom w:val="none" w:sz="0" w:space="0" w:color="auto"/>
        <w:right w:val="none" w:sz="0" w:space="0" w:color="auto"/>
      </w:divBdr>
      <w:divsChild>
        <w:div w:id="1554267348">
          <w:marLeft w:val="0"/>
          <w:marRight w:val="0"/>
          <w:marTop w:val="120"/>
          <w:marBottom w:val="0"/>
          <w:divBdr>
            <w:top w:val="none" w:sz="0" w:space="0" w:color="auto"/>
            <w:left w:val="none" w:sz="0" w:space="0" w:color="auto"/>
            <w:bottom w:val="none" w:sz="0" w:space="0" w:color="auto"/>
            <w:right w:val="none" w:sz="0" w:space="0" w:color="auto"/>
          </w:divBdr>
        </w:div>
        <w:div w:id="508255175">
          <w:marLeft w:val="0"/>
          <w:marRight w:val="0"/>
          <w:marTop w:val="120"/>
          <w:marBottom w:val="0"/>
          <w:divBdr>
            <w:top w:val="none" w:sz="0" w:space="0" w:color="auto"/>
            <w:left w:val="none" w:sz="0" w:space="0" w:color="auto"/>
            <w:bottom w:val="none" w:sz="0" w:space="0" w:color="auto"/>
            <w:right w:val="none" w:sz="0" w:space="0" w:color="auto"/>
          </w:divBdr>
        </w:div>
        <w:div w:id="2019186996">
          <w:marLeft w:val="0"/>
          <w:marRight w:val="0"/>
          <w:marTop w:val="120"/>
          <w:marBottom w:val="0"/>
          <w:divBdr>
            <w:top w:val="none" w:sz="0" w:space="0" w:color="auto"/>
            <w:left w:val="none" w:sz="0" w:space="0" w:color="auto"/>
            <w:bottom w:val="none" w:sz="0" w:space="0" w:color="auto"/>
            <w:right w:val="none" w:sz="0" w:space="0" w:color="auto"/>
          </w:divBdr>
        </w:div>
        <w:div w:id="1127091118">
          <w:marLeft w:val="0"/>
          <w:marRight w:val="0"/>
          <w:marTop w:val="120"/>
          <w:marBottom w:val="0"/>
          <w:divBdr>
            <w:top w:val="none" w:sz="0" w:space="0" w:color="auto"/>
            <w:left w:val="none" w:sz="0" w:space="0" w:color="auto"/>
            <w:bottom w:val="none" w:sz="0" w:space="0" w:color="auto"/>
            <w:right w:val="none" w:sz="0" w:space="0" w:color="auto"/>
          </w:divBdr>
        </w:div>
        <w:div w:id="185293727">
          <w:marLeft w:val="0"/>
          <w:marRight w:val="0"/>
          <w:marTop w:val="120"/>
          <w:marBottom w:val="0"/>
          <w:divBdr>
            <w:top w:val="none" w:sz="0" w:space="0" w:color="auto"/>
            <w:left w:val="none" w:sz="0" w:space="0" w:color="auto"/>
            <w:bottom w:val="none" w:sz="0" w:space="0" w:color="auto"/>
            <w:right w:val="none" w:sz="0" w:space="0" w:color="auto"/>
          </w:divBdr>
        </w:div>
        <w:div w:id="2008555760">
          <w:marLeft w:val="0"/>
          <w:marRight w:val="0"/>
          <w:marTop w:val="120"/>
          <w:marBottom w:val="0"/>
          <w:divBdr>
            <w:top w:val="none" w:sz="0" w:space="0" w:color="auto"/>
            <w:left w:val="none" w:sz="0" w:space="0" w:color="auto"/>
            <w:bottom w:val="none" w:sz="0" w:space="0" w:color="auto"/>
            <w:right w:val="none" w:sz="0" w:space="0" w:color="auto"/>
          </w:divBdr>
        </w:div>
        <w:div w:id="935595421">
          <w:marLeft w:val="0"/>
          <w:marRight w:val="0"/>
          <w:marTop w:val="120"/>
          <w:marBottom w:val="0"/>
          <w:divBdr>
            <w:top w:val="none" w:sz="0" w:space="0" w:color="auto"/>
            <w:left w:val="none" w:sz="0" w:space="0" w:color="auto"/>
            <w:bottom w:val="none" w:sz="0" w:space="0" w:color="auto"/>
            <w:right w:val="none" w:sz="0" w:space="0" w:color="auto"/>
          </w:divBdr>
        </w:div>
        <w:div w:id="1034890681">
          <w:marLeft w:val="0"/>
          <w:marRight w:val="0"/>
          <w:marTop w:val="120"/>
          <w:marBottom w:val="0"/>
          <w:divBdr>
            <w:top w:val="none" w:sz="0" w:space="0" w:color="auto"/>
            <w:left w:val="none" w:sz="0" w:space="0" w:color="auto"/>
            <w:bottom w:val="none" w:sz="0" w:space="0" w:color="auto"/>
            <w:right w:val="none" w:sz="0" w:space="0" w:color="auto"/>
          </w:divBdr>
        </w:div>
        <w:div w:id="608439872">
          <w:marLeft w:val="0"/>
          <w:marRight w:val="0"/>
          <w:marTop w:val="120"/>
          <w:marBottom w:val="0"/>
          <w:divBdr>
            <w:top w:val="none" w:sz="0" w:space="0" w:color="auto"/>
            <w:left w:val="none" w:sz="0" w:space="0" w:color="auto"/>
            <w:bottom w:val="none" w:sz="0" w:space="0" w:color="auto"/>
            <w:right w:val="none" w:sz="0" w:space="0" w:color="auto"/>
          </w:divBdr>
        </w:div>
        <w:div w:id="738208206">
          <w:marLeft w:val="0"/>
          <w:marRight w:val="0"/>
          <w:marTop w:val="120"/>
          <w:marBottom w:val="0"/>
          <w:divBdr>
            <w:top w:val="none" w:sz="0" w:space="0" w:color="auto"/>
            <w:left w:val="none" w:sz="0" w:space="0" w:color="auto"/>
            <w:bottom w:val="none" w:sz="0" w:space="0" w:color="auto"/>
            <w:right w:val="none" w:sz="0" w:space="0" w:color="auto"/>
          </w:divBdr>
        </w:div>
        <w:div w:id="1498691051">
          <w:marLeft w:val="0"/>
          <w:marRight w:val="0"/>
          <w:marTop w:val="120"/>
          <w:marBottom w:val="0"/>
          <w:divBdr>
            <w:top w:val="none" w:sz="0" w:space="0" w:color="auto"/>
            <w:left w:val="none" w:sz="0" w:space="0" w:color="auto"/>
            <w:bottom w:val="none" w:sz="0" w:space="0" w:color="auto"/>
            <w:right w:val="none" w:sz="0" w:space="0" w:color="auto"/>
          </w:divBdr>
        </w:div>
        <w:div w:id="51584135">
          <w:marLeft w:val="0"/>
          <w:marRight w:val="0"/>
          <w:marTop w:val="120"/>
          <w:marBottom w:val="0"/>
          <w:divBdr>
            <w:top w:val="none" w:sz="0" w:space="0" w:color="auto"/>
            <w:left w:val="none" w:sz="0" w:space="0" w:color="auto"/>
            <w:bottom w:val="none" w:sz="0" w:space="0" w:color="auto"/>
            <w:right w:val="none" w:sz="0" w:space="0" w:color="auto"/>
          </w:divBdr>
        </w:div>
        <w:div w:id="2094089378">
          <w:marLeft w:val="0"/>
          <w:marRight w:val="0"/>
          <w:marTop w:val="120"/>
          <w:marBottom w:val="0"/>
          <w:divBdr>
            <w:top w:val="none" w:sz="0" w:space="0" w:color="auto"/>
            <w:left w:val="none" w:sz="0" w:space="0" w:color="auto"/>
            <w:bottom w:val="none" w:sz="0" w:space="0" w:color="auto"/>
            <w:right w:val="none" w:sz="0" w:space="0" w:color="auto"/>
          </w:divBdr>
        </w:div>
        <w:div w:id="121971030">
          <w:marLeft w:val="0"/>
          <w:marRight w:val="0"/>
          <w:marTop w:val="120"/>
          <w:marBottom w:val="0"/>
          <w:divBdr>
            <w:top w:val="none" w:sz="0" w:space="0" w:color="auto"/>
            <w:left w:val="none" w:sz="0" w:space="0" w:color="auto"/>
            <w:bottom w:val="none" w:sz="0" w:space="0" w:color="auto"/>
            <w:right w:val="none" w:sz="0" w:space="0" w:color="auto"/>
          </w:divBdr>
        </w:div>
        <w:div w:id="1947346608">
          <w:marLeft w:val="0"/>
          <w:marRight w:val="0"/>
          <w:marTop w:val="120"/>
          <w:marBottom w:val="0"/>
          <w:divBdr>
            <w:top w:val="none" w:sz="0" w:space="0" w:color="auto"/>
            <w:left w:val="none" w:sz="0" w:space="0" w:color="auto"/>
            <w:bottom w:val="none" w:sz="0" w:space="0" w:color="auto"/>
            <w:right w:val="none" w:sz="0" w:space="0" w:color="auto"/>
          </w:divBdr>
        </w:div>
        <w:div w:id="960258241">
          <w:marLeft w:val="0"/>
          <w:marRight w:val="0"/>
          <w:marTop w:val="120"/>
          <w:marBottom w:val="0"/>
          <w:divBdr>
            <w:top w:val="none" w:sz="0" w:space="0" w:color="auto"/>
            <w:left w:val="none" w:sz="0" w:space="0" w:color="auto"/>
            <w:bottom w:val="none" w:sz="0" w:space="0" w:color="auto"/>
            <w:right w:val="none" w:sz="0" w:space="0" w:color="auto"/>
          </w:divBdr>
        </w:div>
        <w:div w:id="1860316032">
          <w:marLeft w:val="0"/>
          <w:marRight w:val="0"/>
          <w:marTop w:val="120"/>
          <w:marBottom w:val="0"/>
          <w:divBdr>
            <w:top w:val="none" w:sz="0" w:space="0" w:color="auto"/>
            <w:left w:val="none" w:sz="0" w:space="0" w:color="auto"/>
            <w:bottom w:val="none" w:sz="0" w:space="0" w:color="auto"/>
            <w:right w:val="none" w:sz="0" w:space="0" w:color="auto"/>
          </w:divBdr>
        </w:div>
        <w:div w:id="1484393881">
          <w:marLeft w:val="0"/>
          <w:marRight w:val="0"/>
          <w:marTop w:val="120"/>
          <w:marBottom w:val="0"/>
          <w:divBdr>
            <w:top w:val="none" w:sz="0" w:space="0" w:color="auto"/>
            <w:left w:val="none" w:sz="0" w:space="0" w:color="auto"/>
            <w:bottom w:val="none" w:sz="0" w:space="0" w:color="auto"/>
            <w:right w:val="none" w:sz="0" w:space="0" w:color="auto"/>
          </w:divBdr>
        </w:div>
        <w:div w:id="987781389">
          <w:marLeft w:val="0"/>
          <w:marRight w:val="0"/>
          <w:marTop w:val="120"/>
          <w:marBottom w:val="0"/>
          <w:divBdr>
            <w:top w:val="none" w:sz="0" w:space="0" w:color="auto"/>
            <w:left w:val="none" w:sz="0" w:space="0" w:color="auto"/>
            <w:bottom w:val="none" w:sz="0" w:space="0" w:color="auto"/>
            <w:right w:val="none" w:sz="0" w:space="0" w:color="auto"/>
          </w:divBdr>
        </w:div>
        <w:div w:id="1745180501">
          <w:marLeft w:val="0"/>
          <w:marRight w:val="0"/>
          <w:marTop w:val="120"/>
          <w:marBottom w:val="0"/>
          <w:divBdr>
            <w:top w:val="none" w:sz="0" w:space="0" w:color="auto"/>
            <w:left w:val="none" w:sz="0" w:space="0" w:color="auto"/>
            <w:bottom w:val="none" w:sz="0" w:space="0" w:color="auto"/>
            <w:right w:val="none" w:sz="0" w:space="0" w:color="auto"/>
          </w:divBdr>
        </w:div>
        <w:div w:id="1761293242">
          <w:marLeft w:val="0"/>
          <w:marRight w:val="0"/>
          <w:marTop w:val="120"/>
          <w:marBottom w:val="0"/>
          <w:divBdr>
            <w:top w:val="none" w:sz="0" w:space="0" w:color="auto"/>
            <w:left w:val="none" w:sz="0" w:space="0" w:color="auto"/>
            <w:bottom w:val="none" w:sz="0" w:space="0" w:color="auto"/>
            <w:right w:val="none" w:sz="0" w:space="0" w:color="auto"/>
          </w:divBdr>
        </w:div>
        <w:div w:id="1953433639">
          <w:marLeft w:val="0"/>
          <w:marRight w:val="0"/>
          <w:marTop w:val="120"/>
          <w:marBottom w:val="0"/>
          <w:divBdr>
            <w:top w:val="none" w:sz="0" w:space="0" w:color="auto"/>
            <w:left w:val="none" w:sz="0" w:space="0" w:color="auto"/>
            <w:bottom w:val="none" w:sz="0" w:space="0" w:color="auto"/>
            <w:right w:val="none" w:sz="0" w:space="0" w:color="auto"/>
          </w:divBdr>
        </w:div>
        <w:div w:id="1419911803">
          <w:marLeft w:val="0"/>
          <w:marRight w:val="0"/>
          <w:marTop w:val="120"/>
          <w:marBottom w:val="0"/>
          <w:divBdr>
            <w:top w:val="none" w:sz="0" w:space="0" w:color="auto"/>
            <w:left w:val="none" w:sz="0" w:space="0" w:color="auto"/>
            <w:bottom w:val="none" w:sz="0" w:space="0" w:color="auto"/>
            <w:right w:val="none" w:sz="0" w:space="0" w:color="auto"/>
          </w:divBdr>
        </w:div>
        <w:div w:id="1297102823">
          <w:marLeft w:val="0"/>
          <w:marRight w:val="0"/>
          <w:marTop w:val="120"/>
          <w:marBottom w:val="0"/>
          <w:divBdr>
            <w:top w:val="none" w:sz="0" w:space="0" w:color="auto"/>
            <w:left w:val="none" w:sz="0" w:space="0" w:color="auto"/>
            <w:bottom w:val="none" w:sz="0" w:space="0" w:color="auto"/>
            <w:right w:val="none" w:sz="0" w:space="0" w:color="auto"/>
          </w:divBdr>
        </w:div>
        <w:div w:id="1084761635">
          <w:marLeft w:val="0"/>
          <w:marRight w:val="0"/>
          <w:marTop w:val="120"/>
          <w:marBottom w:val="0"/>
          <w:divBdr>
            <w:top w:val="none" w:sz="0" w:space="0" w:color="auto"/>
            <w:left w:val="none" w:sz="0" w:space="0" w:color="auto"/>
            <w:bottom w:val="none" w:sz="0" w:space="0" w:color="auto"/>
            <w:right w:val="none" w:sz="0" w:space="0" w:color="auto"/>
          </w:divBdr>
        </w:div>
        <w:div w:id="813762479">
          <w:marLeft w:val="0"/>
          <w:marRight w:val="0"/>
          <w:marTop w:val="120"/>
          <w:marBottom w:val="0"/>
          <w:divBdr>
            <w:top w:val="none" w:sz="0" w:space="0" w:color="auto"/>
            <w:left w:val="none" w:sz="0" w:space="0" w:color="auto"/>
            <w:bottom w:val="none" w:sz="0" w:space="0" w:color="auto"/>
            <w:right w:val="none" w:sz="0" w:space="0" w:color="auto"/>
          </w:divBdr>
        </w:div>
        <w:div w:id="1296720569">
          <w:marLeft w:val="0"/>
          <w:marRight w:val="0"/>
          <w:marTop w:val="120"/>
          <w:marBottom w:val="0"/>
          <w:divBdr>
            <w:top w:val="none" w:sz="0" w:space="0" w:color="auto"/>
            <w:left w:val="none" w:sz="0" w:space="0" w:color="auto"/>
            <w:bottom w:val="none" w:sz="0" w:space="0" w:color="auto"/>
            <w:right w:val="none" w:sz="0" w:space="0" w:color="auto"/>
          </w:divBdr>
        </w:div>
        <w:div w:id="2123183530">
          <w:marLeft w:val="0"/>
          <w:marRight w:val="0"/>
          <w:marTop w:val="120"/>
          <w:marBottom w:val="0"/>
          <w:divBdr>
            <w:top w:val="none" w:sz="0" w:space="0" w:color="auto"/>
            <w:left w:val="none" w:sz="0" w:space="0" w:color="auto"/>
            <w:bottom w:val="none" w:sz="0" w:space="0" w:color="auto"/>
            <w:right w:val="none" w:sz="0" w:space="0" w:color="auto"/>
          </w:divBdr>
        </w:div>
        <w:div w:id="1069115553">
          <w:marLeft w:val="0"/>
          <w:marRight w:val="0"/>
          <w:marTop w:val="120"/>
          <w:marBottom w:val="0"/>
          <w:divBdr>
            <w:top w:val="none" w:sz="0" w:space="0" w:color="auto"/>
            <w:left w:val="none" w:sz="0" w:space="0" w:color="auto"/>
            <w:bottom w:val="none" w:sz="0" w:space="0" w:color="auto"/>
            <w:right w:val="none" w:sz="0" w:space="0" w:color="auto"/>
          </w:divBdr>
        </w:div>
        <w:div w:id="168250647">
          <w:marLeft w:val="0"/>
          <w:marRight w:val="0"/>
          <w:marTop w:val="120"/>
          <w:marBottom w:val="0"/>
          <w:divBdr>
            <w:top w:val="none" w:sz="0" w:space="0" w:color="auto"/>
            <w:left w:val="none" w:sz="0" w:space="0" w:color="auto"/>
            <w:bottom w:val="none" w:sz="0" w:space="0" w:color="auto"/>
            <w:right w:val="none" w:sz="0" w:space="0" w:color="auto"/>
          </w:divBdr>
        </w:div>
        <w:div w:id="318118817">
          <w:marLeft w:val="0"/>
          <w:marRight w:val="0"/>
          <w:marTop w:val="120"/>
          <w:marBottom w:val="0"/>
          <w:divBdr>
            <w:top w:val="none" w:sz="0" w:space="0" w:color="auto"/>
            <w:left w:val="none" w:sz="0" w:space="0" w:color="auto"/>
            <w:bottom w:val="none" w:sz="0" w:space="0" w:color="auto"/>
            <w:right w:val="none" w:sz="0" w:space="0" w:color="auto"/>
          </w:divBdr>
        </w:div>
      </w:divsChild>
    </w:div>
    <w:div w:id="2090151635">
      <w:bodyDiv w:val="1"/>
      <w:marLeft w:val="0"/>
      <w:marRight w:val="0"/>
      <w:marTop w:val="0"/>
      <w:marBottom w:val="0"/>
      <w:divBdr>
        <w:top w:val="none" w:sz="0" w:space="0" w:color="auto"/>
        <w:left w:val="none" w:sz="0" w:space="0" w:color="auto"/>
        <w:bottom w:val="none" w:sz="0" w:space="0" w:color="auto"/>
        <w:right w:val="none" w:sz="0" w:space="0" w:color="auto"/>
      </w:divBdr>
      <w:divsChild>
        <w:div w:id="517892060">
          <w:marLeft w:val="0"/>
          <w:marRight w:val="0"/>
          <w:marTop w:val="0"/>
          <w:marBottom w:val="0"/>
          <w:divBdr>
            <w:top w:val="none" w:sz="0" w:space="0" w:color="auto"/>
            <w:left w:val="none" w:sz="0" w:space="0" w:color="auto"/>
            <w:bottom w:val="none" w:sz="0" w:space="0" w:color="auto"/>
            <w:right w:val="none" w:sz="0" w:space="0" w:color="auto"/>
          </w:divBdr>
        </w:div>
      </w:divsChild>
    </w:div>
    <w:div w:id="2094356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E649FF61-2449-4908-BCF8-012161EED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6</Pages>
  <Words>1547</Words>
  <Characters>11345</Characters>
  <Application>Microsoft Office Word</Application>
  <DocSecurity>0</DocSecurity>
  <Lines>94</Lines>
  <Paragraphs>25</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 средняя школа № 476 Колпинского района Санкт-Петербурга</vt:lpstr>
    </vt:vector>
  </TitlesOfParts>
  <Company/>
  <LinksUpToDate>false</LinksUpToDate>
  <CharactersWithSpaces>12867</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creator>KRV</dc:creator>
  <cp:lastModifiedBy>Шуплецова  Алина Сергеевна</cp:lastModifiedBy>
  <cp:revision>109</cp:revision>
  <cp:lastPrinted>2016-11-01T08:46:00Z</cp:lastPrinted>
  <dcterms:created xsi:type="dcterms:W3CDTF">2017-05-03T06:39:00Z</dcterms:created>
  <dcterms:modified xsi:type="dcterms:W3CDTF">2017-11-10T13:41:00Z</dcterms:modified>
</cp:coreProperties>
</file>