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896" w:rsidRDefault="00022DE9" w:rsidP="008C569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4075" cy="1695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9548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9"/>
        <w:gridCol w:w="3919"/>
      </w:tblGrid>
      <w:tr w:rsidR="00022DE9" w:rsidTr="008C5695">
        <w:trPr>
          <w:trHeight w:val="1667"/>
        </w:trPr>
        <w:tc>
          <w:tcPr>
            <w:tcW w:w="5629" w:type="dxa"/>
          </w:tcPr>
          <w:p w:rsidR="002F6C56" w:rsidRDefault="00F3201B" w:rsidP="0002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09.11.2017   № 04-02/10489</w:t>
            </w:r>
          </w:p>
          <w:p w:rsidR="00022DE9" w:rsidRDefault="008C5695" w:rsidP="0002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2F6C56">
              <w:rPr>
                <w:rFonts w:ascii="Times New Roman" w:hAnsi="Times New Roman" w:cs="Times New Roman"/>
                <w:sz w:val="24"/>
                <w:szCs w:val="24"/>
              </w:rPr>
              <w:t>б/н от 03.11</w:t>
            </w:r>
            <w:r w:rsidR="007B1395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  <w:p w:rsidR="007B1395" w:rsidRDefault="007B1395" w:rsidP="00022D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395" w:rsidRPr="00061D90" w:rsidRDefault="00061D90" w:rsidP="00022DE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1D90">
              <w:rPr>
                <w:rFonts w:ascii="Times New Roman" w:hAnsi="Times New Roman" w:cs="Times New Roman"/>
                <w:sz w:val="26"/>
                <w:szCs w:val="26"/>
              </w:rPr>
              <w:t>О возвращении жалобы</w:t>
            </w:r>
          </w:p>
        </w:tc>
        <w:tc>
          <w:tcPr>
            <w:tcW w:w="3919" w:type="dxa"/>
          </w:tcPr>
          <w:p w:rsidR="00022DE9" w:rsidRDefault="00022DE9">
            <w:pPr>
              <w:rPr>
                <w:rFonts w:ascii="Times New Roman" w:hAnsi="Times New Roman" w:cs="Times New Roman"/>
              </w:rPr>
            </w:pPr>
          </w:p>
          <w:p w:rsidR="007B1395" w:rsidRDefault="007B1395">
            <w:pPr>
              <w:rPr>
                <w:rFonts w:ascii="Times New Roman" w:hAnsi="Times New Roman" w:cs="Times New Roman"/>
              </w:rPr>
            </w:pPr>
          </w:p>
          <w:p w:rsidR="007B1395" w:rsidRDefault="007B1395" w:rsidP="007B1395">
            <w:pPr>
              <w:rPr>
                <w:rFonts w:ascii="Times New Roman" w:hAnsi="Times New Roman" w:cs="Times New Roman"/>
              </w:rPr>
            </w:pPr>
          </w:p>
          <w:p w:rsidR="002F6C56" w:rsidRDefault="00061D90" w:rsidP="002F6C56">
            <w:pPr>
              <w:tabs>
                <w:tab w:val="left" w:pos="315"/>
                <w:tab w:val="left" w:pos="37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Об</w:t>
            </w:r>
            <w:r w:rsidR="002F6C56">
              <w:rPr>
                <w:rFonts w:ascii="Times New Roman" w:hAnsi="Times New Roman" w:cs="Times New Roman"/>
                <w:sz w:val="26"/>
                <w:szCs w:val="26"/>
              </w:rPr>
              <w:t xml:space="preserve">щество с ограниченной </w:t>
            </w:r>
          </w:p>
          <w:p w:rsidR="002F6C56" w:rsidRDefault="002F6C56" w:rsidP="002F6C56">
            <w:pPr>
              <w:tabs>
                <w:tab w:val="left" w:pos="315"/>
                <w:tab w:val="left" w:pos="37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ответственностью</w:t>
            </w:r>
          </w:p>
          <w:p w:rsidR="002F6C56" w:rsidRDefault="002F6C56" w:rsidP="002F6C56">
            <w:pPr>
              <w:tabs>
                <w:tab w:val="left" w:pos="315"/>
                <w:tab w:val="left" w:pos="37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«Сталкер»</w:t>
            </w:r>
          </w:p>
          <w:p w:rsidR="00061D90" w:rsidRDefault="00061D90" w:rsidP="002F6C56">
            <w:pPr>
              <w:tabs>
                <w:tab w:val="left" w:pos="315"/>
                <w:tab w:val="left" w:pos="37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1D90" w:rsidRDefault="00061D90" w:rsidP="00061D90">
            <w:pPr>
              <w:tabs>
                <w:tab w:val="left" w:pos="315"/>
                <w:tab w:val="left" w:pos="376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Советская ул., д. 29, г. Котлас,</w:t>
            </w:r>
          </w:p>
          <w:p w:rsidR="00061D90" w:rsidRDefault="00061D90" w:rsidP="00061D90">
            <w:pPr>
              <w:tabs>
                <w:tab w:val="left" w:pos="315"/>
                <w:tab w:val="left" w:pos="376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Архангельская область, 165311</w:t>
            </w:r>
          </w:p>
          <w:p w:rsidR="002F6C56" w:rsidRPr="001D770B" w:rsidRDefault="002F6C56" w:rsidP="002F6C56">
            <w:pPr>
              <w:tabs>
                <w:tab w:val="left" w:pos="3717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1395" w:rsidRPr="001D770B" w:rsidRDefault="002F6C56" w:rsidP="001D77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061D9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AAKkotlas</w:t>
            </w:r>
            <w:r w:rsidR="00061D90" w:rsidRPr="00061D90">
              <w:rPr>
                <w:rFonts w:ascii="Times New Roman" w:hAnsi="Times New Roman" w:cs="Times New Roman"/>
                <w:sz w:val="26"/>
                <w:szCs w:val="26"/>
              </w:rPr>
              <w:t>@</w:t>
            </w:r>
            <w:r w:rsidR="00061D9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="00061D90" w:rsidRPr="00061D9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61D9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1D770B" w:rsidRPr="008C5695" w:rsidRDefault="008C5695" w:rsidP="008C5695">
      <w:pPr>
        <w:pStyle w:val="parametervalue"/>
        <w:tabs>
          <w:tab w:val="left" w:pos="6840"/>
        </w:tabs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1D770B" w:rsidRPr="008C5695" w:rsidRDefault="001D770B" w:rsidP="001D770B">
      <w:pPr>
        <w:pStyle w:val="parametervalue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061D90" w:rsidRDefault="00061D90" w:rsidP="00061D90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061D90">
        <w:rPr>
          <w:sz w:val="26"/>
          <w:szCs w:val="26"/>
        </w:rPr>
        <w:t>Управление Федеральной антимонопольной службы по Республике Коми на жалобу общества с ограниченной ответственностью «Сталкер» (далее – ООО «Сталкер», заявитель) (вх. №3964э. от 07.11.2017) на действия заказчика – муниципального казенного предприятия муниципального образования городского округа «Сыктывкар» «Жилкомсервис» при осуществлении закупки путём проведения  электронного аукциона «Ремонт теплохода "Дорожник-24"», извещение № 0507600003217000011</w:t>
      </w:r>
      <w:r>
        <w:rPr>
          <w:sz w:val="26"/>
          <w:szCs w:val="26"/>
        </w:rPr>
        <w:t>, сообщает следующее.</w:t>
      </w:r>
    </w:p>
    <w:p w:rsidR="00061D90" w:rsidRDefault="00061D90" w:rsidP="00061D90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061D90">
        <w:rPr>
          <w:sz w:val="26"/>
          <w:szCs w:val="26"/>
        </w:rPr>
        <w:t>Главой 6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предусмотрены требования к содержанию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в контрольный орган в сфере закупок.</w:t>
      </w:r>
    </w:p>
    <w:p w:rsidR="00B63912" w:rsidRPr="00B63912" w:rsidRDefault="00B63912" w:rsidP="00B639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3912">
        <w:rPr>
          <w:rFonts w:ascii="Times New Roman" w:hAnsi="Times New Roman" w:cs="Times New Roman"/>
          <w:sz w:val="26"/>
          <w:szCs w:val="26"/>
        </w:rPr>
        <w:t xml:space="preserve">В соответствии с частями 7, 10 статьи 105 Закона о контрактной системе участник закупки, общественное объединение и объединение юридических лиц подают жалобу в письменной форме. </w:t>
      </w:r>
    </w:p>
    <w:p w:rsidR="00B63912" w:rsidRPr="00B63912" w:rsidRDefault="00B63912" w:rsidP="00B639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3912">
        <w:rPr>
          <w:rFonts w:ascii="Times New Roman" w:hAnsi="Times New Roman" w:cs="Times New Roman"/>
          <w:sz w:val="26"/>
          <w:szCs w:val="26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63912" w:rsidRPr="00B63912" w:rsidRDefault="00B63912" w:rsidP="00B63912">
      <w:pPr>
        <w:pStyle w:val="ConsPlusNormal"/>
        <w:ind w:right="-1" w:firstLine="709"/>
        <w:jc w:val="both"/>
        <w:outlineLvl w:val="0"/>
      </w:pPr>
      <w:r w:rsidRPr="00B63912">
        <w:t>Согласно части 1 статьи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B63912" w:rsidRDefault="00B63912" w:rsidP="00B63912">
      <w:pPr>
        <w:pStyle w:val="ad"/>
        <w:ind w:right="-1" w:firstLine="709"/>
        <w:jc w:val="both"/>
        <w:rPr>
          <w:sz w:val="26"/>
          <w:szCs w:val="26"/>
        </w:rPr>
      </w:pPr>
      <w:r w:rsidRPr="00B63912">
        <w:rPr>
          <w:sz w:val="26"/>
          <w:szCs w:val="26"/>
        </w:rPr>
        <w:lastRenderedPageBreak/>
        <w:t xml:space="preserve">Жалоба </w:t>
      </w:r>
      <w:r>
        <w:rPr>
          <w:sz w:val="26"/>
          <w:szCs w:val="26"/>
        </w:rPr>
        <w:t>ООО «Сталкер</w:t>
      </w:r>
      <w:r w:rsidRPr="00B63912">
        <w:rPr>
          <w:sz w:val="26"/>
          <w:szCs w:val="26"/>
        </w:rPr>
        <w:t>» (вх. №</w:t>
      </w:r>
      <w:r>
        <w:rPr>
          <w:sz w:val="26"/>
          <w:szCs w:val="26"/>
        </w:rPr>
        <w:t xml:space="preserve"> </w:t>
      </w:r>
      <w:r w:rsidRPr="00061D90">
        <w:rPr>
          <w:sz w:val="26"/>
          <w:szCs w:val="26"/>
        </w:rPr>
        <w:t>3964э. от 07.11.2017</w:t>
      </w:r>
      <w:r w:rsidRPr="00B63912">
        <w:rPr>
          <w:sz w:val="26"/>
          <w:szCs w:val="26"/>
        </w:rPr>
        <w:t xml:space="preserve">) направлена в адрес Коми УФАС России посредством электронной почты </w:t>
      </w:r>
      <w:r>
        <w:rPr>
          <w:sz w:val="26"/>
          <w:szCs w:val="26"/>
        </w:rPr>
        <w:t>с использованием</w:t>
      </w:r>
      <w:r w:rsidRPr="00B63912">
        <w:rPr>
          <w:sz w:val="26"/>
          <w:szCs w:val="26"/>
        </w:rPr>
        <w:t xml:space="preserve"> электронной подписи</w:t>
      </w:r>
      <w:r>
        <w:rPr>
          <w:sz w:val="26"/>
          <w:szCs w:val="26"/>
        </w:rPr>
        <w:t xml:space="preserve"> Кузнецова А.А.</w:t>
      </w:r>
      <w:r w:rsidRPr="00B63912">
        <w:rPr>
          <w:sz w:val="26"/>
          <w:szCs w:val="26"/>
        </w:rPr>
        <w:t xml:space="preserve"> </w:t>
      </w:r>
    </w:p>
    <w:p w:rsidR="00B63912" w:rsidRDefault="00B63912" w:rsidP="00B63912">
      <w:pPr>
        <w:pStyle w:val="ad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 документы, подтверждающие полномочия лица, подписавшего указанную жалобу, </w:t>
      </w:r>
      <w:r w:rsidR="006E3374">
        <w:rPr>
          <w:sz w:val="26"/>
          <w:szCs w:val="26"/>
        </w:rPr>
        <w:t>отсутствуют.</w:t>
      </w:r>
    </w:p>
    <w:p w:rsidR="00061D90" w:rsidRDefault="006E3374" w:rsidP="006E3374">
      <w:pPr>
        <w:pStyle w:val="ad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B63912" w:rsidRPr="00B63912">
        <w:rPr>
          <w:sz w:val="26"/>
          <w:szCs w:val="26"/>
        </w:rPr>
        <w:t>Согласно пунктам 1, 2 части 11 статьи 105 Закона о контрактной системе жалоба возвращается подавшему ее лицу без рассмотрения, в том числе в случае, если жалоба не соответствует требованиям, установленным настоящ</w:t>
      </w:r>
      <w:r>
        <w:rPr>
          <w:sz w:val="26"/>
          <w:szCs w:val="26"/>
        </w:rPr>
        <w:t>ей статьей, а также в случае подписания жалобы лицом, полномочия которого не подтверждены документами.</w:t>
      </w:r>
    </w:p>
    <w:p w:rsidR="00061D90" w:rsidRPr="00733876" w:rsidRDefault="006E3374" w:rsidP="006E3374">
      <w:pPr>
        <w:pStyle w:val="ad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061D90" w:rsidRPr="00733876">
        <w:rPr>
          <w:color w:val="000000"/>
          <w:sz w:val="26"/>
          <w:szCs w:val="26"/>
        </w:rPr>
        <w:t xml:space="preserve">На основании вышеизложенного, руководствуясь </w:t>
      </w:r>
      <w:r>
        <w:rPr>
          <w:color w:val="000000"/>
          <w:sz w:val="26"/>
          <w:szCs w:val="26"/>
        </w:rPr>
        <w:t>пунктами 1, 2</w:t>
      </w:r>
      <w:r w:rsidR="00061D90">
        <w:rPr>
          <w:color w:val="000000"/>
          <w:sz w:val="26"/>
          <w:szCs w:val="26"/>
        </w:rPr>
        <w:t xml:space="preserve"> части </w:t>
      </w:r>
      <w:r w:rsidR="00061D90" w:rsidRPr="00733876">
        <w:rPr>
          <w:color w:val="000000"/>
          <w:sz w:val="26"/>
          <w:szCs w:val="26"/>
        </w:rPr>
        <w:t xml:space="preserve">11, </w:t>
      </w:r>
      <w:r w:rsidR="00061D90">
        <w:rPr>
          <w:color w:val="000000"/>
          <w:sz w:val="26"/>
          <w:szCs w:val="26"/>
        </w:rPr>
        <w:t xml:space="preserve">частями </w:t>
      </w:r>
      <w:r w:rsidR="00061D90" w:rsidRPr="00733876">
        <w:rPr>
          <w:color w:val="000000"/>
          <w:sz w:val="26"/>
          <w:szCs w:val="26"/>
        </w:rPr>
        <w:t>12, 13 статьи 105 Закона контрактной системе, Коми УФАС России возвращает жалобу</w:t>
      </w:r>
      <w:r w:rsidR="00061D90">
        <w:rPr>
          <w:color w:val="000000"/>
          <w:sz w:val="26"/>
          <w:szCs w:val="26"/>
        </w:rPr>
        <w:t>.</w:t>
      </w:r>
      <w:r w:rsidR="00061D90" w:rsidRPr="00733876">
        <w:rPr>
          <w:sz w:val="26"/>
          <w:szCs w:val="26"/>
        </w:rPr>
        <w:t xml:space="preserve">       </w:t>
      </w:r>
    </w:p>
    <w:p w:rsidR="00061D90" w:rsidRDefault="00F3201B" w:rsidP="00061D90">
      <w:pPr>
        <w:pStyle w:val="ab"/>
        <w:ind w:left="0" w:right="357" w:firstLine="0"/>
        <w:rPr>
          <w:szCs w:val="26"/>
        </w:rPr>
      </w:pPr>
      <w:r>
        <w:rPr>
          <w:szCs w:val="26"/>
        </w:rPr>
        <w:t xml:space="preserve"> </w:t>
      </w:r>
    </w:p>
    <w:p w:rsidR="00F3201B" w:rsidRDefault="00F3201B" w:rsidP="00061D90">
      <w:pPr>
        <w:pStyle w:val="ab"/>
        <w:ind w:left="0" w:right="357" w:firstLine="0"/>
        <w:rPr>
          <w:szCs w:val="26"/>
        </w:rPr>
      </w:pPr>
      <w:r>
        <w:rPr>
          <w:szCs w:val="26"/>
        </w:rPr>
        <w:t xml:space="preserve">            Приложение: на 1 л. в 1 экз.</w:t>
      </w:r>
    </w:p>
    <w:p w:rsidR="006E3374" w:rsidRDefault="006E3374" w:rsidP="00061D90">
      <w:pPr>
        <w:pStyle w:val="ab"/>
        <w:ind w:left="0" w:right="357" w:firstLine="0"/>
        <w:rPr>
          <w:szCs w:val="26"/>
        </w:rPr>
      </w:pPr>
    </w:p>
    <w:p w:rsidR="006E3374" w:rsidRPr="00DE1935" w:rsidRDefault="00DE1935" w:rsidP="00DE1935">
      <w:pPr>
        <w:pStyle w:val="ab"/>
        <w:tabs>
          <w:tab w:val="right" w:pos="9708"/>
        </w:tabs>
        <w:ind w:left="0" w:right="357" w:firstLine="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&lt;…..&gt;</w:t>
      </w:r>
      <w:r>
        <w:rPr>
          <w:sz w:val="22"/>
          <w:szCs w:val="22"/>
          <w:lang w:val="en-US"/>
        </w:rPr>
        <w:tab/>
        <w:t xml:space="preserve">    &lt;….&gt;</w:t>
      </w: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p w:rsidR="006E3374" w:rsidRDefault="006E3374" w:rsidP="00061D90">
      <w:pPr>
        <w:pStyle w:val="ab"/>
        <w:tabs>
          <w:tab w:val="right" w:pos="9840"/>
        </w:tabs>
        <w:ind w:left="0" w:right="357" w:firstLine="0"/>
        <w:rPr>
          <w:sz w:val="22"/>
          <w:szCs w:val="22"/>
        </w:rPr>
      </w:pPr>
    </w:p>
    <w:sectPr w:rsidR="006E3374" w:rsidSect="00B63912">
      <w:headerReference w:type="default" r:id="rId7"/>
      <w:pgSz w:w="11906" w:h="16838"/>
      <w:pgMar w:top="1135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E9A" w:rsidRDefault="00DF4E9A" w:rsidP="007D62EC">
      <w:pPr>
        <w:spacing w:after="0" w:line="240" w:lineRule="auto"/>
      </w:pPr>
      <w:r>
        <w:separator/>
      </w:r>
    </w:p>
  </w:endnote>
  <w:endnote w:type="continuationSeparator" w:id="1">
    <w:p w:rsidR="00DF4E9A" w:rsidRDefault="00DF4E9A" w:rsidP="007D6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E9A" w:rsidRDefault="00DF4E9A" w:rsidP="007D62EC">
      <w:pPr>
        <w:spacing w:after="0" w:line="240" w:lineRule="auto"/>
      </w:pPr>
      <w:r>
        <w:separator/>
      </w:r>
    </w:p>
  </w:footnote>
  <w:footnote w:type="continuationSeparator" w:id="1">
    <w:p w:rsidR="00DF4E9A" w:rsidRDefault="00DF4E9A" w:rsidP="007D6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722313"/>
      <w:docPartObj>
        <w:docPartGallery w:val="Page Numbers (Top of Page)"/>
        <w:docPartUnique/>
      </w:docPartObj>
    </w:sdtPr>
    <w:sdtContent>
      <w:p w:rsidR="007D62EC" w:rsidRDefault="005108E3">
        <w:pPr>
          <w:pStyle w:val="a7"/>
          <w:jc w:val="center"/>
        </w:pPr>
        <w:fldSimple w:instr=" PAGE   \* MERGEFORMAT ">
          <w:r w:rsidR="00DE1935">
            <w:rPr>
              <w:noProof/>
            </w:rPr>
            <w:t>1</w:t>
          </w:r>
        </w:fldSimple>
      </w:p>
    </w:sdtContent>
  </w:sdt>
  <w:p w:rsidR="007D62EC" w:rsidRDefault="007D62E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7851"/>
    <w:rsid w:val="00022DE9"/>
    <w:rsid w:val="00061D90"/>
    <w:rsid w:val="001D770B"/>
    <w:rsid w:val="001F48E5"/>
    <w:rsid w:val="001F7602"/>
    <w:rsid w:val="002964C0"/>
    <w:rsid w:val="002F6C56"/>
    <w:rsid w:val="004360D8"/>
    <w:rsid w:val="004832E0"/>
    <w:rsid w:val="004D26CD"/>
    <w:rsid w:val="005108E3"/>
    <w:rsid w:val="005145F4"/>
    <w:rsid w:val="006E3374"/>
    <w:rsid w:val="007B1395"/>
    <w:rsid w:val="007C363C"/>
    <w:rsid w:val="007D62EC"/>
    <w:rsid w:val="008C5695"/>
    <w:rsid w:val="00983D10"/>
    <w:rsid w:val="00A130D3"/>
    <w:rsid w:val="00B34AF8"/>
    <w:rsid w:val="00B63912"/>
    <w:rsid w:val="00D17A91"/>
    <w:rsid w:val="00D57851"/>
    <w:rsid w:val="00D96896"/>
    <w:rsid w:val="00DA5D3A"/>
    <w:rsid w:val="00DE1935"/>
    <w:rsid w:val="00DF4E9A"/>
    <w:rsid w:val="00F3201B"/>
    <w:rsid w:val="00F91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B1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39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B1395"/>
    <w:rPr>
      <w:color w:val="0000FF" w:themeColor="hyperlink"/>
      <w:u w:val="single"/>
    </w:rPr>
  </w:style>
  <w:style w:type="paragraph" w:customStyle="1" w:styleId="parametervalue">
    <w:name w:val="parametervalue"/>
    <w:basedOn w:val="a"/>
    <w:rsid w:val="001D7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D6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62EC"/>
  </w:style>
  <w:style w:type="paragraph" w:styleId="a9">
    <w:name w:val="footer"/>
    <w:basedOn w:val="a"/>
    <w:link w:val="aa"/>
    <w:uiPriority w:val="99"/>
    <w:semiHidden/>
    <w:unhideWhenUsed/>
    <w:rsid w:val="007D6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D62EC"/>
  </w:style>
  <w:style w:type="paragraph" w:styleId="ab">
    <w:name w:val="Body Text Indent"/>
    <w:basedOn w:val="a"/>
    <w:link w:val="ac"/>
    <w:unhideWhenUsed/>
    <w:rsid w:val="00061D90"/>
    <w:pPr>
      <w:spacing w:after="0" w:line="240" w:lineRule="auto"/>
      <w:ind w:left="360"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061D90"/>
    <w:rPr>
      <w:rFonts w:ascii="Times New Roman" w:eastAsia="Times New Roman" w:hAnsi="Times New Roman" w:cs="Times New Roman"/>
      <w:sz w:val="26"/>
      <w:szCs w:val="24"/>
    </w:rPr>
  </w:style>
  <w:style w:type="paragraph" w:styleId="ad">
    <w:name w:val="No Spacing"/>
    <w:uiPriority w:val="1"/>
    <w:qFormat/>
    <w:rsid w:val="00061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6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61D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Трон Ольга Геннадьевна</dc:creator>
  <cp:keywords/>
  <dc:description/>
  <cp:lastModifiedBy>Сандул Наталия Васильевна</cp:lastModifiedBy>
  <cp:revision>11</cp:revision>
  <dcterms:created xsi:type="dcterms:W3CDTF">2017-10-27T09:29:00Z</dcterms:created>
  <dcterms:modified xsi:type="dcterms:W3CDTF">2017-11-09T13:22:00Z</dcterms:modified>
</cp:coreProperties>
</file>