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A8F" w:rsidRDefault="008F2718" w:rsidP="00083A8F">
      <w:pPr>
        <w:snapToGrid w:val="0"/>
        <w:jc w:val="both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1B6760" w:rsidRPr="00E31694" w:rsidRDefault="008F2718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6.4pt;height:63.15pt;visibility:visible">
                        <v:imagedata r:id="rId7" o:title=""/>
                      </v:shape>
                    </w:pict>
                  </w:r>
                </w:p>
                <w:p w:rsidR="001B6760" w:rsidRPr="00E31694" w:rsidRDefault="001B6760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1B6760" w:rsidRDefault="001B6760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1B6760" w:rsidRDefault="001B6760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B6760" w:rsidRDefault="001B6760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1B6760" w:rsidRDefault="001B6760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1B6760" w:rsidRPr="009D0E68" w:rsidRDefault="001B6760" w:rsidP="00E31694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9D0E68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9D0E68">
                    <w:rPr>
                      <w:sz w:val="18"/>
                      <w:lang w:val="en-US"/>
                    </w:rPr>
                    <w:t xml:space="preserve">: </w:t>
                  </w:r>
                  <w:hyperlink r:id="rId8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9D0E68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9D0E68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9D0E68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1B6760" w:rsidRPr="009D0E68" w:rsidRDefault="001B6760" w:rsidP="00E31694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1B6760" w:rsidRDefault="001B6760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1B6760" w:rsidRDefault="001B6760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C1366C" w:rsidRDefault="00C1366C" w:rsidP="00083A8F">
      <w:pPr>
        <w:snapToGrid w:val="0"/>
        <w:jc w:val="both"/>
        <w:rPr>
          <w:noProof/>
          <w:color w:val="000000"/>
          <w:sz w:val="24"/>
          <w:szCs w:val="24"/>
        </w:rPr>
      </w:pPr>
    </w:p>
    <w:p w:rsidR="00A05A40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A05A40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t>Г</w:t>
      </w:r>
      <w:r w:rsidRPr="006737CF">
        <w:rPr>
          <w:rFonts w:ascii="Times New Roman" w:hAnsi="Times New Roman"/>
          <w:noProof/>
          <w:color w:val="000000"/>
          <w:sz w:val="24"/>
          <w:szCs w:val="24"/>
        </w:rPr>
        <w:t>осударственное бюджетное учреждение Свердловской области «Центр психолого-педагогической, медицинской и социальной помощи «Ресурс»</w:t>
      </w: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6737CF">
        <w:rPr>
          <w:rFonts w:ascii="Times New Roman" w:hAnsi="Times New Roman"/>
          <w:noProof/>
          <w:color w:val="000000"/>
          <w:sz w:val="24"/>
          <w:szCs w:val="24"/>
        </w:rPr>
        <w:t xml:space="preserve">620142, Свердловская обл., </w:t>
      </w: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6737CF">
        <w:rPr>
          <w:rFonts w:ascii="Times New Roman" w:hAnsi="Times New Roman"/>
          <w:noProof/>
          <w:color w:val="000000"/>
          <w:sz w:val="24"/>
          <w:szCs w:val="24"/>
        </w:rPr>
        <w:t>г. Екатеринбург, ул. Машинная, 31</w:t>
      </w: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6737CF">
        <w:rPr>
          <w:rFonts w:ascii="Times New Roman" w:hAnsi="Times New Roman"/>
          <w:noProof/>
          <w:color w:val="000000"/>
          <w:sz w:val="24"/>
          <w:szCs w:val="24"/>
        </w:rPr>
        <w:t>ООО «КЦЛР «Протэкс-Гарант»</w:t>
      </w: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6737CF">
        <w:rPr>
          <w:rFonts w:ascii="Times New Roman" w:hAnsi="Times New Roman"/>
          <w:noProof/>
          <w:color w:val="000000"/>
          <w:sz w:val="24"/>
          <w:szCs w:val="24"/>
        </w:rPr>
        <w:t xml:space="preserve">654027, Кемеровская область, </w:t>
      </w:r>
    </w:p>
    <w:p w:rsidR="006737CF" w:rsidRPr="006737CF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6737CF">
        <w:rPr>
          <w:rFonts w:ascii="Times New Roman" w:hAnsi="Times New Roman"/>
          <w:noProof/>
          <w:color w:val="000000"/>
          <w:sz w:val="24"/>
          <w:szCs w:val="24"/>
        </w:rPr>
        <w:t>г. Новокузнецк, пр. Курако, 17 А</w:t>
      </w:r>
    </w:p>
    <w:p w:rsidR="00A05A40" w:rsidRDefault="00A05A40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 </w:t>
      </w:r>
      <w:r>
        <w:rPr>
          <w:rFonts w:ascii="Times New Roman" w:hAnsi="Times New Roman"/>
          <w:sz w:val="24"/>
          <w:szCs w:val="24"/>
        </w:rPr>
        <w:t>№ 1</w:t>
      </w:r>
      <w:r w:rsidR="006737CF">
        <w:rPr>
          <w:rFonts w:ascii="Times New Roman" w:hAnsi="Times New Roman"/>
          <w:sz w:val="24"/>
          <w:szCs w:val="24"/>
        </w:rPr>
        <w:t>7</w:t>
      </w:r>
      <w:r w:rsidR="00917FC2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-З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Екатеринбург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</w:t>
      </w:r>
      <w:r w:rsidR="0045695F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6737CF">
        <w:rPr>
          <w:rFonts w:ascii="Times New Roman" w:hAnsi="Times New Roman"/>
          <w:sz w:val="24"/>
          <w:szCs w:val="24"/>
        </w:rPr>
        <w:t>14</w:t>
      </w:r>
      <w:r w:rsidR="00083A8F">
        <w:rPr>
          <w:rFonts w:ascii="Times New Roman" w:hAnsi="Times New Roman"/>
          <w:sz w:val="24"/>
          <w:szCs w:val="24"/>
        </w:rPr>
        <w:t>.1</w:t>
      </w:r>
      <w:r w:rsidR="00412B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.2017</w:t>
      </w:r>
      <w:r w:rsidR="004569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B2BB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Комиссия Управления Федеральной антимонопольной службы по Свердловской области по контролю в сфере закупок </w:t>
      </w:r>
      <w:r w:rsidR="008F2718">
        <w:rPr>
          <w:rFonts w:ascii="Times New Roman" w:hAnsi="Times New Roman"/>
          <w:b w:val="0"/>
          <w:szCs w:val="24"/>
        </w:rPr>
        <w:t>(далее по тексту – Комиссия)</w:t>
      </w:r>
    </w:p>
    <w:p w:rsidR="00296362" w:rsidRPr="00496B2B" w:rsidRDefault="00296362" w:rsidP="00296362">
      <w:pPr>
        <w:ind w:firstLine="709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при участии представителей:</w:t>
      </w:r>
    </w:p>
    <w:p w:rsidR="00296362" w:rsidRPr="00496B2B" w:rsidRDefault="00296362" w:rsidP="00296362">
      <w:pPr>
        <w:ind w:firstLine="709"/>
        <w:jc w:val="both"/>
        <w:rPr>
          <w:noProof/>
          <w:color w:val="000000"/>
          <w:sz w:val="24"/>
          <w:szCs w:val="24"/>
        </w:rPr>
      </w:pPr>
      <w:r w:rsidRPr="00496B2B">
        <w:rPr>
          <w:sz w:val="24"/>
          <w:szCs w:val="24"/>
        </w:rPr>
        <w:t>– </w:t>
      </w:r>
      <w:r w:rsidRPr="00496B2B">
        <w:rPr>
          <w:noProof/>
          <w:sz w:val="24"/>
          <w:szCs w:val="24"/>
        </w:rPr>
        <w:t xml:space="preserve">заказчика </w:t>
      </w:r>
      <w:r w:rsidRPr="00496B2B">
        <w:rPr>
          <w:sz w:val="24"/>
          <w:szCs w:val="24"/>
        </w:rPr>
        <w:t xml:space="preserve">в лице </w:t>
      </w:r>
      <w:r w:rsidRPr="00496B2B">
        <w:rPr>
          <w:color w:val="000000"/>
          <w:sz w:val="24"/>
          <w:szCs w:val="24"/>
        </w:rPr>
        <w:t>Государственного бюджетного учреждения Свердловской области «Центр психолого-педагогической, медицинской и социальной помощи «Ресурс»</w:t>
      </w:r>
      <w:r w:rsidRPr="00496B2B">
        <w:rPr>
          <w:noProof/>
          <w:color w:val="000000"/>
          <w:sz w:val="24"/>
          <w:szCs w:val="24"/>
        </w:rPr>
        <w:t xml:space="preserve">, </w:t>
      </w:r>
    </w:p>
    <w:p w:rsidR="00296362" w:rsidRPr="00496B2B" w:rsidRDefault="00296362" w:rsidP="00296362">
      <w:pPr>
        <w:ind w:firstLine="709"/>
        <w:jc w:val="both"/>
        <w:rPr>
          <w:sz w:val="24"/>
          <w:szCs w:val="24"/>
        </w:rPr>
      </w:pPr>
      <w:r w:rsidRPr="00496B2B">
        <w:rPr>
          <w:sz w:val="24"/>
          <w:szCs w:val="24"/>
        </w:rPr>
        <w:t xml:space="preserve">– в отсутствие заявителя в лице </w:t>
      </w:r>
      <w:r w:rsidRPr="00496B2B">
        <w:rPr>
          <w:noProof/>
          <w:color w:val="000000"/>
          <w:sz w:val="24"/>
          <w:szCs w:val="24"/>
        </w:rPr>
        <w:t>ООО «КЦЛР «Протэкс-Гарант»</w:t>
      </w:r>
      <w:r w:rsidRPr="00496B2B">
        <w:rPr>
          <w:color w:val="000000"/>
          <w:sz w:val="24"/>
          <w:szCs w:val="24"/>
        </w:rPr>
        <w:t>,</w:t>
      </w:r>
      <w:r w:rsidRPr="00496B2B">
        <w:rPr>
          <w:sz w:val="24"/>
          <w:szCs w:val="24"/>
        </w:rPr>
        <w:t xml:space="preserve"> уведомленного надлежащим образом о месте и времени рассмотрения жалобы,</w:t>
      </w:r>
    </w:p>
    <w:p w:rsidR="009A5A2C" w:rsidRPr="006737CF" w:rsidRDefault="007B2BB4" w:rsidP="006737CF">
      <w:pPr>
        <w:tabs>
          <w:tab w:val="left" w:pos="4678"/>
        </w:tabs>
        <w:ind w:firstLine="709"/>
        <w:jc w:val="both"/>
        <w:rPr>
          <w:noProof/>
          <w:color w:val="000000"/>
          <w:sz w:val="24"/>
          <w:szCs w:val="24"/>
        </w:rPr>
      </w:pPr>
      <w:proofErr w:type="gramStart"/>
      <w:r w:rsidRPr="00557214">
        <w:rPr>
          <w:sz w:val="24"/>
          <w:szCs w:val="24"/>
        </w:rPr>
        <w:t xml:space="preserve">рассмотрев жалобу </w:t>
      </w:r>
      <w:r w:rsidR="006737CF" w:rsidRPr="006737CF">
        <w:rPr>
          <w:noProof/>
          <w:color w:val="000000"/>
          <w:sz w:val="24"/>
          <w:szCs w:val="24"/>
        </w:rPr>
        <w:t>ООО «КЦЛР «Протэкс-Гарант»</w:t>
      </w:r>
      <w:r w:rsidR="006737CF" w:rsidRPr="00557214">
        <w:rPr>
          <w:sz w:val="24"/>
          <w:szCs w:val="24"/>
        </w:rPr>
        <w:t xml:space="preserve"> </w:t>
      </w:r>
      <w:r w:rsidRPr="00557214">
        <w:rPr>
          <w:sz w:val="24"/>
          <w:szCs w:val="24"/>
        </w:rPr>
        <w:t>(</w:t>
      </w:r>
      <w:r w:rsidR="006737CF">
        <w:rPr>
          <w:sz w:val="24"/>
          <w:szCs w:val="24"/>
        </w:rPr>
        <w:t xml:space="preserve">654027, Кемеровская область, </w:t>
      </w:r>
      <w:r w:rsidR="006737CF" w:rsidRPr="006737CF">
        <w:rPr>
          <w:sz w:val="24"/>
          <w:szCs w:val="24"/>
        </w:rPr>
        <w:t>г. Новокузнецк, пр.</w:t>
      </w:r>
      <w:proofErr w:type="gramEnd"/>
      <w:r w:rsidR="006737CF" w:rsidRPr="006737CF">
        <w:rPr>
          <w:sz w:val="24"/>
          <w:szCs w:val="24"/>
        </w:rPr>
        <w:t xml:space="preserve"> </w:t>
      </w:r>
      <w:proofErr w:type="spellStart"/>
      <w:proofErr w:type="gramStart"/>
      <w:r w:rsidR="006737CF" w:rsidRPr="006737CF">
        <w:rPr>
          <w:sz w:val="24"/>
          <w:szCs w:val="24"/>
        </w:rPr>
        <w:t>Курако</w:t>
      </w:r>
      <w:proofErr w:type="spellEnd"/>
      <w:r w:rsidR="006737CF" w:rsidRPr="006737CF">
        <w:rPr>
          <w:sz w:val="24"/>
          <w:szCs w:val="24"/>
        </w:rPr>
        <w:t>, 17 А</w:t>
      </w:r>
      <w:r w:rsidRPr="00557214">
        <w:rPr>
          <w:sz w:val="24"/>
          <w:szCs w:val="24"/>
        </w:rPr>
        <w:t>) о нарушении заказчиком в лице</w:t>
      </w:r>
      <w:r w:rsidRPr="00557214">
        <w:rPr>
          <w:color w:val="000000"/>
          <w:sz w:val="24"/>
          <w:szCs w:val="24"/>
        </w:rPr>
        <w:t xml:space="preserve"> </w:t>
      </w:r>
      <w:r w:rsidR="006737CF" w:rsidRPr="006737CF">
        <w:rPr>
          <w:color w:val="000000"/>
          <w:sz w:val="24"/>
          <w:szCs w:val="24"/>
        </w:rPr>
        <w:t>Свердловской области «Центр психолого-педагогической, медицинской и социальной помощи «Ресурс»</w:t>
      </w:r>
      <w:r w:rsidR="00EA2918" w:rsidRPr="00EA2918">
        <w:rPr>
          <w:color w:val="000000"/>
          <w:sz w:val="24"/>
          <w:szCs w:val="24"/>
        </w:rPr>
        <w:t xml:space="preserve"> </w:t>
      </w:r>
      <w:r w:rsidRPr="00557214">
        <w:rPr>
          <w:sz w:val="24"/>
          <w:szCs w:val="24"/>
        </w:rPr>
        <w:t>(</w:t>
      </w:r>
      <w:r w:rsidR="006737CF">
        <w:rPr>
          <w:noProof/>
          <w:color w:val="000000"/>
          <w:sz w:val="24"/>
          <w:szCs w:val="24"/>
        </w:rPr>
        <w:t xml:space="preserve">620142, Свердловская обл., </w:t>
      </w:r>
      <w:r w:rsidR="006737CF" w:rsidRPr="006737CF">
        <w:rPr>
          <w:noProof/>
          <w:color w:val="000000"/>
          <w:sz w:val="24"/>
          <w:szCs w:val="24"/>
        </w:rPr>
        <w:t>г. Екатеринбург, ул. Машинная, 31</w:t>
      </w:r>
      <w:r w:rsidR="00801B2C" w:rsidRPr="00557214">
        <w:rPr>
          <w:sz w:val="24"/>
          <w:szCs w:val="24"/>
        </w:rPr>
        <w:t>)</w:t>
      </w:r>
      <w:r w:rsidR="004F671F" w:rsidRPr="00557214">
        <w:rPr>
          <w:sz w:val="24"/>
          <w:szCs w:val="24"/>
        </w:rPr>
        <w:t xml:space="preserve">, </w:t>
      </w:r>
      <w:r w:rsidRPr="00557214">
        <w:rPr>
          <w:sz w:val="24"/>
          <w:szCs w:val="24"/>
        </w:rPr>
        <w:t xml:space="preserve">его комиссией </w:t>
      </w:r>
      <w:r w:rsidRPr="00557214">
        <w:rPr>
          <w:color w:val="000000"/>
          <w:sz w:val="24"/>
          <w:szCs w:val="24"/>
        </w:rPr>
        <w:t xml:space="preserve">при осуществлении закупки </w:t>
      </w:r>
      <w:r w:rsidR="0045695F" w:rsidRPr="00557214">
        <w:rPr>
          <w:color w:val="000000"/>
          <w:sz w:val="24"/>
          <w:szCs w:val="24"/>
        </w:rPr>
        <w:t xml:space="preserve">путем проведения электронного аукциона </w:t>
      </w:r>
      <w:r w:rsidR="00EA2918">
        <w:rPr>
          <w:color w:val="000000"/>
          <w:sz w:val="24"/>
          <w:szCs w:val="24"/>
        </w:rPr>
        <w:t xml:space="preserve">на </w:t>
      </w:r>
      <w:r w:rsidR="00917FC2">
        <w:rPr>
          <w:color w:val="000000"/>
          <w:sz w:val="24"/>
          <w:szCs w:val="24"/>
        </w:rPr>
        <w:t>п</w:t>
      </w:r>
      <w:r w:rsidR="00917FC2" w:rsidRPr="00F50E53">
        <w:rPr>
          <w:color w:val="000000"/>
          <w:sz w:val="24"/>
          <w:szCs w:val="24"/>
        </w:rPr>
        <w:t>оставк</w:t>
      </w:r>
      <w:r w:rsidR="00917FC2">
        <w:rPr>
          <w:color w:val="000000"/>
          <w:sz w:val="24"/>
          <w:szCs w:val="24"/>
        </w:rPr>
        <w:t>у</w:t>
      </w:r>
      <w:r w:rsidR="00917FC2" w:rsidRPr="00F50E53">
        <w:rPr>
          <w:color w:val="000000"/>
          <w:sz w:val="24"/>
          <w:szCs w:val="24"/>
        </w:rPr>
        <w:t xml:space="preserve"> опоры для сидения малой </w:t>
      </w:r>
      <w:r w:rsidR="00917FC2">
        <w:rPr>
          <w:color w:val="000000"/>
          <w:sz w:val="24"/>
          <w:szCs w:val="24"/>
        </w:rPr>
        <w:t>(</w:t>
      </w:r>
      <w:r w:rsidR="00917FC2" w:rsidRPr="00FD0BD6">
        <w:rPr>
          <w:color w:val="000000"/>
          <w:sz w:val="24"/>
          <w:szCs w:val="24"/>
        </w:rPr>
        <w:t>извещение №</w:t>
      </w:r>
      <w:r w:rsidR="00917FC2">
        <w:rPr>
          <w:color w:val="000000"/>
          <w:sz w:val="24"/>
          <w:szCs w:val="24"/>
        </w:rPr>
        <w:t xml:space="preserve"> </w:t>
      </w:r>
      <w:r w:rsidR="00917FC2" w:rsidRPr="00F50E53">
        <w:rPr>
          <w:color w:val="000000"/>
          <w:sz w:val="24"/>
          <w:szCs w:val="24"/>
        </w:rPr>
        <w:t>0362200052517000013</w:t>
      </w:r>
      <w:r w:rsidR="00917FC2" w:rsidRPr="00FD0BD6">
        <w:rPr>
          <w:sz w:val="24"/>
          <w:szCs w:val="24"/>
        </w:rPr>
        <w:t>)</w:t>
      </w:r>
      <w:r w:rsidR="0045695F" w:rsidRPr="00557214">
        <w:rPr>
          <w:color w:val="000000"/>
          <w:sz w:val="24"/>
          <w:szCs w:val="24"/>
        </w:rPr>
        <w:t>,</w:t>
      </w:r>
      <w:r w:rsidRPr="00557214">
        <w:rPr>
          <w:color w:val="000000"/>
          <w:sz w:val="24"/>
          <w:szCs w:val="24"/>
        </w:rPr>
        <w:t xml:space="preserve"> </w:t>
      </w:r>
      <w:r w:rsidRPr="00557214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</w:t>
      </w:r>
      <w:proofErr w:type="gramEnd"/>
      <w:r w:rsidRPr="00557214">
        <w:rPr>
          <w:sz w:val="24"/>
          <w:szCs w:val="24"/>
        </w:rPr>
        <w:t xml:space="preserve">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</w:t>
      </w:r>
      <w:r w:rsidR="004F671F" w:rsidRPr="00557214">
        <w:rPr>
          <w:sz w:val="24"/>
          <w:szCs w:val="24"/>
        </w:rPr>
        <w:t>6 Закона о контрактной системе,</w:t>
      </w:r>
    </w:p>
    <w:p w:rsidR="00B64D97" w:rsidRPr="00B64D97" w:rsidRDefault="00B64D97" w:rsidP="00B64D97">
      <w:pPr>
        <w:tabs>
          <w:tab w:val="left" w:pos="4678"/>
        </w:tabs>
        <w:jc w:val="both"/>
        <w:rPr>
          <w:noProof/>
          <w:color w:val="000000"/>
          <w:sz w:val="24"/>
          <w:szCs w:val="24"/>
        </w:rPr>
      </w:pPr>
    </w:p>
    <w:p w:rsidR="007B2BB4" w:rsidRDefault="007B2BB4" w:rsidP="00E31694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УСТАНОВИЛА:</w:t>
      </w:r>
    </w:p>
    <w:p w:rsidR="007B2BB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Default="007B2BB4" w:rsidP="0005064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В Управление Федеральной антимонопольной службы по Свердло</w:t>
      </w:r>
      <w:r w:rsidR="00AD79BF">
        <w:rPr>
          <w:sz w:val="24"/>
          <w:szCs w:val="24"/>
        </w:rPr>
        <w:t xml:space="preserve">вской области поступила жалоба </w:t>
      </w:r>
      <w:r w:rsidR="00917FC2" w:rsidRPr="00917FC2">
        <w:rPr>
          <w:color w:val="000000"/>
          <w:sz w:val="24"/>
          <w:szCs w:val="24"/>
        </w:rPr>
        <w:t>ООО «КЦЛР «</w:t>
      </w:r>
      <w:proofErr w:type="spellStart"/>
      <w:r w:rsidR="00917FC2" w:rsidRPr="00917FC2">
        <w:rPr>
          <w:color w:val="000000"/>
          <w:sz w:val="24"/>
          <w:szCs w:val="24"/>
        </w:rPr>
        <w:t>Протэкс</w:t>
      </w:r>
      <w:proofErr w:type="spellEnd"/>
      <w:r w:rsidR="00917FC2" w:rsidRPr="00917FC2">
        <w:rPr>
          <w:color w:val="000000"/>
          <w:sz w:val="24"/>
          <w:szCs w:val="24"/>
        </w:rPr>
        <w:t>-Гарант» (</w:t>
      </w:r>
      <w:proofErr w:type="spellStart"/>
      <w:r w:rsidR="00917FC2" w:rsidRPr="00917FC2">
        <w:rPr>
          <w:color w:val="000000"/>
          <w:sz w:val="24"/>
          <w:szCs w:val="24"/>
        </w:rPr>
        <w:t>вх</w:t>
      </w:r>
      <w:proofErr w:type="spellEnd"/>
      <w:r w:rsidR="00917FC2" w:rsidRPr="00917FC2">
        <w:rPr>
          <w:color w:val="000000"/>
          <w:sz w:val="24"/>
          <w:szCs w:val="24"/>
        </w:rPr>
        <w:t>. № 01-2025</w:t>
      </w:r>
      <w:r w:rsidR="00917FC2">
        <w:rPr>
          <w:color w:val="000000"/>
          <w:sz w:val="24"/>
          <w:szCs w:val="24"/>
        </w:rPr>
        <w:t>6</w:t>
      </w:r>
      <w:r w:rsidR="00917FC2" w:rsidRPr="00917FC2">
        <w:rPr>
          <w:color w:val="000000"/>
          <w:sz w:val="24"/>
          <w:szCs w:val="24"/>
        </w:rPr>
        <w:t xml:space="preserve"> от 09.11.2017г.) о нарушении заказчиком в лице Государственного бюджетного учреждения Свердловской области «Центр психолого-педагогической, медицинской и социальной помощи «Ресурс», его комиссией при осуществлении закупки путем проведения электронного аукциона на поставку опоры для сидения малой (извещение № 0362200052517000013)</w:t>
      </w:r>
      <w:r w:rsidR="00917FC2">
        <w:rPr>
          <w:color w:val="000000"/>
          <w:sz w:val="24"/>
          <w:szCs w:val="24"/>
        </w:rPr>
        <w:t xml:space="preserve"> </w:t>
      </w:r>
      <w:r w:rsidR="00C0382B">
        <w:rPr>
          <w:sz w:val="24"/>
          <w:szCs w:val="24"/>
        </w:rPr>
        <w:t>Закона о контрактной системе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соответствующая требованиям статьи 105</w:t>
      </w:r>
      <w:proofErr w:type="gramEnd"/>
      <w:r>
        <w:rPr>
          <w:color w:val="000000"/>
          <w:sz w:val="24"/>
          <w:szCs w:val="24"/>
        </w:rPr>
        <w:t xml:space="preserve"> Закона о контрактной системе. </w:t>
      </w:r>
    </w:p>
    <w:p w:rsidR="00B64D97" w:rsidRDefault="00B64D97" w:rsidP="00B64D97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В своей жалобе заявитель</w:t>
      </w:r>
      <w:r>
        <w:t xml:space="preserve"> </w:t>
      </w:r>
      <w:r w:rsidR="006737CF" w:rsidRPr="006737CF">
        <w:rPr>
          <w:sz w:val="24"/>
          <w:szCs w:val="24"/>
        </w:rPr>
        <w:t>ООО «КЦЛР «</w:t>
      </w:r>
      <w:proofErr w:type="spellStart"/>
      <w:r w:rsidR="006737CF" w:rsidRPr="006737CF">
        <w:rPr>
          <w:sz w:val="24"/>
          <w:szCs w:val="24"/>
        </w:rPr>
        <w:t>Протэкс</w:t>
      </w:r>
      <w:proofErr w:type="spellEnd"/>
      <w:r w:rsidR="006737CF" w:rsidRPr="006737CF">
        <w:rPr>
          <w:sz w:val="24"/>
          <w:szCs w:val="24"/>
        </w:rPr>
        <w:t xml:space="preserve">-Гарант» </w:t>
      </w:r>
      <w:r w:rsidRPr="00616E3E">
        <w:rPr>
          <w:color w:val="000000"/>
          <w:sz w:val="24"/>
          <w:szCs w:val="24"/>
        </w:rPr>
        <w:t>указал,</w:t>
      </w:r>
      <w:r w:rsidRPr="009D50D4">
        <w:rPr>
          <w:color w:val="000000"/>
          <w:sz w:val="24"/>
          <w:szCs w:val="24"/>
        </w:rPr>
        <w:t xml:space="preserve"> что</w:t>
      </w:r>
      <w:r>
        <w:rPr>
          <w:color w:val="000000"/>
          <w:sz w:val="24"/>
          <w:szCs w:val="24"/>
        </w:rPr>
        <w:t xml:space="preserve"> положения аукционной документации</w:t>
      </w:r>
      <w:r>
        <w:rPr>
          <w:sz w:val="24"/>
          <w:szCs w:val="24"/>
        </w:rPr>
        <w:t xml:space="preserve"> </w:t>
      </w:r>
      <w:r w:rsidR="00496B00" w:rsidRPr="00456987">
        <w:rPr>
          <w:sz w:val="24"/>
          <w:szCs w:val="24"/>
        </w:rPr>
        <w:t>в части описания объекта закупки не соответствуют  Закону о контрактной системе</w:t>
      </w:r>
      <w:r>
        <w:rPr>
          <w:color w:val="000000"/>
          <w:sz w:val="24"/>
          <w:szCs w:val="24"/>
        </w:rPr>
        <w:t>. Просит признать жалобу обоснованной.</w:t>
      </w:r>
    </w:p>
    <w:p w:rsidR="00A45E00" w:rsidRPr="00A45E00" w:rsidRDefault="0005064C" w:rsidP="00A45E0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5C096F">
        <w:rPr>
          <w:sz w:val="24"/>
          <w:szCs w:val="24"/>
        </w:rPr>
        <w:t>Представител</w:t>
      </w:r>
      <w:r w:rsidR="00DF3F03" w:rsidRPr="005C096F">
        <w:rPr>
          <w:sz w:val="24"/>
          <w:szCs w:val="24"/>
        </w:rPr>
        <w:t>и</w:t>
      </w:r>
      <w:r w:rsidR="00083A8F">
        <w:rPr>
          <w:sz w:val="24"/>
          <w:szCs w:val="24"/>
        </w:rPr>
        <w:t xml:space="preserve"> </w:t>
      </w:r>
      <w:r w:rsidR="00214527">
        <w:rPr>
          <w:sz w:val="24"/>
          <w:szCs w:val="24"/>
        </w:rPr>
        <w:t>Заказчика</w:t>
      </w:r>
      <w:r w:rsidR="00B15D72">
        <w:rPr>
          <w:sz w:val="24"/>
          <w:szCs w:val="24"/>
        </w:rPr>
        <w:t xml:space="preserve"> </w:t>
      </w:r>
      <w:r w:rsidRPr="00A42C24">
        <w:rPr>
          <w:sz w:val="24"/>
          <w:szCs w:val="24"/>
        </w:rPr>
        <w:t>с дово</w:t>
      </w:r>
      <w:r w:rsidR="00A45E00">
        <w:rPr>
          <w:sz w:val="24"/>
          <w:szCs w:val="24"/>
        </w:rPr>
        <w:t>дами жалобы</w:t>
      </w:r>
      <w:r w:rsidR="00CD16D3">
        <w:rPr>
          <w:sz w:val="24"/>
          <w:szCs w:val="24"/>
        </w:rPr>
        <w:t xml:space="preserve"> </w:t>
      </w:r>
      <w:r w:rsidR="004A253B">
        <w:rPr>
          <w:sz w:val="24"/>
          <w:szCs w:val="24"/>
        </w:rPr>
        <w:t xml:space="preserve">не </w:t>
      </w:r>
      <w:r w:rsidR="00CD16D3">
        <w:rPr>
          <w:sz w:val="24"/>
          <w:szCs w:val="24"/>
        </w:rPr>
        <w:t>согласил</w:t>
      </w:r>
      <w:r w:rsidR="00B64D97">
        <w:rPr>
          <w:sz w:val="24"/>
          <w:szCs w:val="24"/>
        </w:rPr>
        <w:t>и</w:t>
      </w:r>
      <w:r w:rsidR="004A253B">
        <w:rPr>
          <w:sz w:val="24"/>
          <w:szCs w:val="24"/>
        </w:rPr>
        <w:t>с</w:t>
      </w:r>
      <w:r w:rsidR="00B64D97">
        <w:rPr>
          <w:sz w:val="24"/>
          <w:szCs w:val="24"/>
        </w:rPr>
        <w:t>ь</w:t>
      </w:r>
      <w:r w:rsidR="00A45E00" w:rsidRPr="00216EF8">
        <w:rPr>
          <w:sz w:val="24"/>
          <w:szCs w:val="24"/>
        </w:rPr>
        <w:t xml:space="preserve">. </w:t>
      </w:r>
      <w:r w:rsidR="00083A8F">
        <w:rPr>
          <w:sz w:val="24"/>
          <w:szCs w:val="24"/>
        </w:rPr>
        <w:t>Просили признать жалобу необоснованной.</w:t>
      </w:r>
    </w:p>
    <w:p w:rsidR="00055A42" w:rsidRPr="009819A2" w:rsidRDefault="00055A42" w:rsidP="00055A42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Жалоба рассмотрена в порядке, предусмотренном ст</w:t>
      </w:r>
      <w:r>
        <w:rPr>
          <w:color w:val="000000"/>
          <w:sz w:val="24"/>
          <w:szCs w:val="24"/>
        </w:rPr>
        <w:t>.</w:t>
      </w:r>
      <w:r w:rsidR="00AB5B26">
        <w:rPr>
          <w:color w:val="000000"/>
          <w:sz w:val="24"/>
          <w:szCs w:val="24"/>
        </w:rPr>
        <w:t xml:space="preserve"> </w:t>
      </w:r>
      <w:r w:rsidRPr="009819A2">
        <w:rPr>
          <w:color w:val="000000"/>
          <w:sz w:val="24"/>
          <w:szCs w:val="24"/>
        </w:rPr>
        <w:t>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 xml:space="preserve">. Проведя анализ представленных материалов на рассмотрение жалобы, Комиссия </w:t>
      </w:r>
      <w:r>
        <w:rPr>
          <w:color w:val="000000"/>
          <w:sz w:val="24"/>
          <w:szCs w:val="24"/>
        </w:rPr>
        <w:t>Управления Федеральной антимонопольной службы по Свердловской области</w:t>
      </w:r>
      <w:r w:rsidRPr="009819A2">
        <w:rPr>
          <w:color w:val="000000"/>
          <w:sz w:val="24"/>
          <w:szCs w:val="24"/>
        </w:rPr>
        <w:t xml:space="preserve"> пришла к следующим выводам.</w:t>
      </w:r>
    </w:p>
    <w:p w:rsidR="00E07075" w:rsidRDefault="006737CF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02</w:t>
      </w:r>
      <w:r w:rsidR="00D73106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11</w:t>
      </w:r>
      <w:r w:rsidR="007B2BB4">
        <w:rPr>
          <w:color w:val="000000"/>
          <w:sz w:val="24"/>
          <w:szCs w:val="24"/>
        </w:rPr>
        <w:t>.20</w:t>
      </w:r>
      <w:r w:rsidR="0005064C">
        <w:rPr>
          <w:color w:val="000000"/>
          <w:sz w:val="24"/>
          <w:szCs w:val="24"/>
        </w:rPr>
        <w:t xml:space="preserve">17 г. </w:t>
      </w:r>
      <w:r w:rsidR="007B2BB4">
        <w:rPr>
          <w:color w:val="000000"/>
          <w:sz w:val="24"/>
          <w:szCs w:val="24"/>
        </w:rPr>
        <w:t>на официальном сайте опубликовано извещение о пров</w:t>
      </w:r>
      <w:r w:rsidR="0045695F">
        <w:rPr>
          <w:color w:val="000000"/>
          <w:sz w:val="24"/>
          <w:szCs w:val="24"/>
        </w:rPr>
        <w:t xml:space="preserve">едении  электронного аукциона № </w:t>
      </w:r>
      <w:r w:rsidRPr="002C504F">
        <w:rPr>
          <w:color w:val="000000"/>
          <w:sz w:val="24"/>
          <w:szCs w:val="24"/>
        </w:rPr>
        <w:t>0362200052517000014</w:t>
      </w:r>
      <w:r w:rsidR="00801B2C">
        <w:rPr>
          <w:sz w:val="24"/>
          <w:szCs w:val="24"/>
        </w:rPr>
        <w:t xml:space="preserve"> </w:t>
      </w:r>
      <w:r w:rsidR="007B2BB4">
        <w:rPr>
          <w:color w:val="000000"/>
          <w:sz w:val="24"/>
          <w:szCs w:val="24"/>
        </w:rPr>
        <w:t>и документация об аукционе</w:t>
      </w:r>
      <w:r w:rsidR="00083A8F">
        <w:rPr>
          <w:color w:val="000000"/>
          <w:sz w:val="24"/>
          <w:szCs w:val="24"/>
        </w:rPr>
        <w:t xml:space="preserve"> на</w:t>
      </w:r>
      <w:r w:rsidR="00B15D72">
        <w:rPr>
          <w:color w:val="000000"/>
          <w:sz w:val="24"/>
          <w:szCs w:val="24"/>
        </w:rPr>
        <w:t xml:space="preserve"> </w:t>
      </w:r>
      <w:r w:rsidR="00C62EB1">
        <w:rPr>
          <w:color w:val="000000"/>
          <w:sz w:val="24"/>
          <w:szCs w:val="24"/>
        </w:rPr>
        <w:t>п</w:t>
      </w:r>
      <w:r w:rsidR="00C62EB1" w:rsidRPr="002C504F">
        <w:rPr>
          <w:color w:val="000000"/>
          <w:sz w:val="24"/>
          <w:szCs w:val="24"/>
        </w:rPr>
        <w:t>оставк</w:t>
      </w:r>
      <w:r w:rsidR="00C62EB1">
        <w:rPr>
          <w:color w:val="000000"/>
          <w:sz w:val="24"/>
          <w:szCs w:val="24"/>
        </w:rPr>
        <w:t>у</w:t>
      </w:r>
      <w:r w:rsidR="00C62EB1" w:rsidRPr="002C504F">
        <w:rPr>
          <w:color w:val="000000"/>
          <w:sz w:val="24"/>
          <w:szCs w:val="24"/>
        </w:rPr>
        <w:t xml:space="preserve"> опоры для сидения большой</w:t>
      </w:r>
      <w:r w:rsidR="00303998">
        <w:rPr>
          <w:color w:val="000000"/>
          <w:sz w:val="24"/>
          <w:szCs w:val="24"/>
        </w:rPr>
        <w:t>.</w:t>
      </w:r>
    </w:p>
    <w:p w:rsidR="002A6AB0" w:rsidRDefault="002A6AB0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A6AB0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296362" w:rsidRPr="00296362">
        <w:rPr>
          <w:color w:val="000000"/>
          <w:sz w:val="24"/>
          <w:szCs w:val="24"/>
        </w:rPr>
        <w:t>998 360,00</w:t>
      </w:r>
      <w:r w:rsidR="00296362">
        <w:rPr>
          <w:color w:val="000000"/>
          <w:sz w:val="24"/>
          <w:szCs w:val="24"/>
        </w:rPr>
        <w:t xml:space="preserve"> </w:t>
      </w:r>
      <w:r w:rsidRPr="002A6AB0">
        <w:rPr>
          <w:color w:val="000000"/>
          <w:sz w:val="24"/>
          <w:szCs w:val="24"/>
        </w:rPr>
        <w:t>рублей.</w:t>
      </w:r>
    </w:p>
    <w:p w:rsidR="00496B00" w:rsidRP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Согласно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496B00" w:rsidRP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В силу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 xml:space="preserve">Согласно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</w:t>
      </w:r>
      <w:r w:rsidRPr="00496B00">
        <w:rPr>
          <w:color w:val="000000"/>
          <w:sz w:val="24"/>
          <w:szCs w:val="24"/>
        </w:rPr>
        <w:lastRenderedPageBreak/>
        <w:t>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14A22" w:rsidRDefault="00814A22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14A22">
        <w:rPr>
          <w:color w:val="000000"/>
          <w:sz w:val="24"/>
          <w:szCs w:val="24"/>
        </w:rPr>
        <w:t>В соответствии с ч. 2 ст.</w:t>
      </w:r>
      <w:r>
        <w:rPr>
          <w:color w:val="000000"/>
          <w:sz w:val="24"/>
          <w:szCs w:val="24"/>
        </w:rPr>
        <w:t xml:space="preserve"> </w:t>
      </w:r>
      <w:r w:rsidRPr="00814A22">
        <w:rPr>
          <w:color w:val="000000"/>
          <w:sz w:val="24"/>
          <w:szCs w:val="24"/>
        </w:rPr>
        <w:t>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62EB1" w:rsidRDefault="00C62EB1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Частью </w:t>
      </w:r>
      <w:r>
        <w:rPr>
          <w:color w:val="000000"/>
          <w:sz w:val="24"/>
          <w:szCs w:val="24"/>
          <w:lang w:val="en-US"/>
        </w:rPr>
        <w:t>II</w:t>
      </w:r>
      <w:r w:rsidRPr="00C62EB1">
        <w:rPr>
          <w:color w:val="000000"/>
          <w:sz w:val="24"/>
          <w:szCs w:val="24"/>
        </w:rPr>
        <w:t xml:space="preserve"> «Описание объекта закупки» аукционной документации установлены требования к качественным, техническим, функци</w:t>
      </w:r>
      <w:r>
        <w:rPr>
          <w:color w:val="000000"/>
          <w:sz w:val="24"/>
          <w:szCs w:val="24"/>
        </w:rPr>
        <w:t xml:space="preserve">ональным характеристикам товара, а именно, </w:t>
      </w:r>
      <w:r w:rsidRPr="00C62EB1">
        <w:rPr>
          <w:color w:val="000000"/>
          <w:sz w:val="24"/>
          <w:szCs w:val="24"/>
        </w:rPr>
        <w:t xml:space="preserve">опоры для сидения </w:t>
      </w:r>
      <w:r w:rsidR="00917FC2">
        <w:rPr>
          <w:color w:val="000000"/>
          <w:sz w:val="24"/>
          <w:szCs w:val="24"/>
        </w:rPr>
        <w:t>малой</w:t>
      </w:r>
      <w:r>
        <w:rPr>
          <w:color w:val="000000"/>
          <w:sz w:val="24"/>
          <w:szCs w:val="24"/>
        </w:rPr>
        <w:t>:</w:t>
      </w:r>
    </w:p>
    <w:p w:rsidR="00C62EB1" w:rsidRDefault="00C62EB1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2"/>
        <w:gridCol w:w="3259"/>
      </w:tblGrid>
      <w:tr w:rsidR="00C62EB1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C62EB1" w:rsidRDefault="00C62EB1" w:rsidP="00C62EB1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62EB1">
              <w:rPr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C62EB1" w:rsidRDefault="00C62EB1" w:rsidP="00C62EB1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62EB1">
              <w:rPr>
                <w:b/>
                <w:sz w:val="22"/>
                <w:szCs w:val="22"/>
              </w:rPr>
              <w:t>Наличие</w:t>
            </w:r>
          </w:p>
        </w:tc>
      </w:tr>
      <w:tr w:rsidR="00917FC2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560B41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>Ширина спинки, изменяемая при помощи независимо регулируемых по ширине и высоте грудных и бедренных ограничителей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560B41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>в диапазоне от не более 19 см и не менее 32 см.</w:t>
            </w:r>
          </w:p>
        </w:tc>
      </w:tr>
      <w:tr w:rsidR="00917FC2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560B41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 xml:space="preserve">Регулировка глубины сидения опоры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560B41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>В диапазоне не более  22 см до не менее 35 см</w:t>
            </w:r>
          </w:p>
        </w:tc>
      </w:tr>
      <w:tr w:rsidR="00917FC2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3F3ACD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 xml:space="preserve">Регулировка высоты сидения до пола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3F3ACD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>от не более 40 см до не менее 59 см.</w:t>
            </w:r>
          </w:p>
        </w:tc>
      </w:tr>
      <w:tr w:rsidR="00917FC2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721617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>Регулировка абдуктора по расстоянию от спинки сидения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FC2" w:rsidRPr="00917FC2" w:rsidRDefault="00917FC2" w:rsidP="00721617">
            <w:pPr>
              <w:rPr>
                <w:sz w:val="22"/>
                <w:szCs w:val="22"/>
              </w:rPr>
            </w:pPr>
            <w:r w:rsidRPr="00917FC2">
              <w:rPr>
                <w:sz w:val="22"/>
                <w:szCs w:val="22"/>
              </w:rPr>
              <w:t xml:space="preserve">от не более 25 см до не менее 35 см </w:t>
            </w:r>
          </w:p>
        </w:tc>
      </w:tr>
    </w:tbl>
    <w:p w:rsidR="00C62EB1" w:rsidRDefault="00C62EB1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</w:p>
    <w:p w:rsidR="00296362" w:rsidRPr="00496B2B" w:rsidRDefault="00296362" w:rsidP="00296362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На заседании Комиссии представители заказчика пояснили, что формируя данные требования к техническим и качественным характеристикам товаров, заказчик определил свои потребности с учетом специфики своей деятельности и имеющейся потребности в закупке необходимых товаров. </w:t>
      </w:r>
    </w:p>
    <w:p w:rsidR="00296362" w:rsidRPr="00496B2B" w:rsidRDefault="00296362" w:rsidP="00296362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Описание объекта закупки устанавливается заказчиком самостоятельно, исходя из его потребностей, а также в соответствии с обязательными требованиями к описанию объекта закупки, установленными ст. 33 Закона о контрактной системе.</w:t>
      </w:r>
    </w:p>
    <w:p w:rsidR="00296362" w:rsidRPr="00496B2B" w:rsidRDefault="00296362" w:rsidP="00296362">
      <w:pPr>
        <w:pStyle w:val="ConsPlusNormal"/>
        <w:ind w:firstLine="709"/>
        <w:jc w:val="both"/>
      </w:pPr>
      <w:proofErr w:type="gramStart"/>
      <w:r w:rsidRPr="00496B2B">
        <w:rPr>
          <w:color w:val="000000"/>
        </w:rPr>
        <w:t xml:space="preserve">В соответствии с ч. 3 ст. 13 Закона о контрактной системе </w:t>
      </w:r>
      <w:r w:rsidRPr="00496B2B">
        <w:t>заказчиками осуществляются закупки для обеспечения федеральных нужд, нужд субъектов Российской Федерации и муниципальных нужд, в том числе для выполнения функций и полномочий государственных органов Российской Федерации, органов управления государственными внебюджетными фондами Российской Федерации, государственных органов субъектов Российской Федерации, органов управления территориальными внебюджетными фондами, муниципальных органов, за исключением выполняемых в</w:t>
      </w:r>
      <w:proofErr w:type="gramEnd"/>
      <w:r w:rsidRPr="00496B2B">
        <w:t xml:space="preserve"> </w:t>
      </w:r>
      <w:proofErr w:type="gramStart"/>
      <w:r w:rsidRPr="00496B2B">
        <w:t>соответствии</w:t>
      </w:r>
      <w:proofErr w:type="gramEnd"/>
      <w:r w:rsidRPr="00496B2B">
        <w:t xml:space="preserve"> с </w:t>
      </w:r>
      <w:hyperlink w:anchor="Par1" w:history="1">
        <w:r w:rsidRPr="00496B2B">
          <w:rPr>
            <w:color w:val="0000FF"/>
          </w:rPr>
          <w:t>пунктами 1</w:t>
        </w:r>
      </w:hyperlink>
      <w:r w:rsidRPr="00496B2B">
        <w:t xml:space="preserve"> и </w:t>
      </w:r>
      <w:hyperlink w:anchor="Par2" w:history="1">
        <w:r w:rsidRPr="00496B2B">
          <w:rPr>
            <w:color w:val="0000FF"/>
          </w:rPr>
          <w:t>2</w:t>
        </w:r>
      </w:hyperlink>
      <w:r w:rsidRPr="00496B2B">
        <w:t xml:space="preserve"> настоящей статьи функций и полномочий.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 xml:space="preserve">Также, на заседании Комиссии представители </w:t>
      </w:r>
      <w:r w:rsidRPr="00496B2B">
        <w:rPr>
          <w:color w:val="000000"/>
          <w:sz w:val="24"/>
          <w:szCs w:val="24"/>
        </w:rPr>
        <w:t>заказчика пояснили</w:t>
      </w:r>
      <w:r w:rsidRPr="00496B2B">
        <w:rPr>
          <w:sz w:val="24"/>
          <w:szCs w:val="24"/>
        </w:rPr>
        <w:t>, что на момент рассмотрения жалобы (14.11.2017г.) в адрес заказчика поступило 2 заявки на участие в аукционе.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Кроме того, представители заказчика пояснили, что учреждением было составлено техническое задание исходя из своих потребностей, которое вместе с запросами коммерческих предложений было направлено в адрес потенциальных поставщиков. В качестве обоснования начальной (максимальной) цены контракта заказчик использовал информацию о ценах на товар, поступившую от пяти хозяйствующих субъектов: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Научно-производственное предприятие «Детская восстановительная медицина»;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«Квазар-Про»;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«</w:t>
      </w:r>
      <w:proofErr w:type="spellStart"/>
      <w:r w:rsidRPr="00496B2B">
        <w:rPr>
          <w:sz w:val="24"/>
          <w:szCs w:val="24"/>
        </w:rPr>
        <w:t>МедЛидер</w:t>
      </w:r>
      <w:proofErr w:type="spellEnd"/>
      <w:r w:rsidRPr="00496B2B">
        <w:rPr>
          <w:sz w:val="24"/>
          <w:szCs w:val="24"/>
        </w:rPr>
        <w:t>»;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ИП Кузьмина Е.Л.;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«</w:t>
      </w:r>
      <w:proofErr w:type="spellStart"/>
      <w:r w:rsidRPr="00496B2B">
        <w:rPr>
          <w:sz w:val="24"/>
          <w:szCs w:val="24"/>
        </w:rPr>
        <w:t>Аурис</w:t>
      </w:r>
      <w:proofErr w:type="spellEnd"/>
      <w:r w:rsidRPr="00496B2B">
        <w:rPr>
          <w:sz w:val="24"/>
          <w:szCs w:val="24"/>
        </w:rPr>
        <w:t>».</w:t>
      </w:r>
    </w:p>
    <w:p w:rsidR="00296362" w:rsidRPr="00496B2B" w:rsidRDefault="00296362" w:rsidP="00296362">
      <w:pPr>
        <w:ind w:firstLine="720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lastRenderedPageBreak/>
        <w:t xml:space="preserve">В соответствии с ч. 9 ст. 105 Закона о контрактной системе к жалобе прикладываются документы, подтверждающие её обоснованность. </w:t>
      </w:r>
    </w:p>
    <w:p w:rsidR="00296362" w:rsidRPr="00496B2B" w:rsidRDefault="00296362" w:rsidP="00296362">
      <w:pPr>
        <w:ind w:firstLine="720"/>
        <w:jc w:val="both"/>
        <w:rPr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Заявитель не </w:t>
      </w:r>
      <w:proofErr w:type="gramStart"/>
      <w:r w:rsidRPr="00496B2B">
        <w:rPr>
          <w:color w:val="000000"/>
          <w:sz w:val="24"/>
          <w:szCs w:val="24"/>
        </w:rPr>
        <w:t xml:space="preserve">предоставил </w:t>
      </w:r>
      <w:r w:rsidRPr="00496B2B">
        <w:rPr>
          <w:sz w:val="24"/>
          <w:szCs w:val="24"/>
        </w:rPr>
        <w:t>документы</w:t>
      </w:r>
      <w:proofErr w:type="gramEnd"/>
      <w:r w:rsidRPr="00496B2B">
        <w:rPr>
          <w:sz w:val="24"/>
          <w:szCs w:val="24"/>
        </w:rPr>
        <w:t xml:space="preserve">, подтверждающие его довод о том, что установленное заказчиком описание объекта закупки не соответствует требованиям Закона о контрактной системе и не позволяет участникам закупки надлежащим образом заполнить заявку на участие в электронном аукционе. </w:t>
      </w:r>
    </w:p>
    <w:p w:rsidR="00296362" w:rsidRPr="00496B2B" w:rsidRDefault="00296362" w:rsidP="00296362">
      <w:pPr>
        <w:ind w:firstLine="720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Таким образом, довод заявителя не находит своего подтверждения.</w:t>
      </w:r>
    </w:p>
    <w:p w:rsidR="00296362" w:rsidRPr="00496B2B" w:rsidRDefault="00296362" w:rsidP="00296362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 </w:t>
      </w:r>
    </w:p>
    <w:p w:rsidR="00296362" w:rsidRPr="00496B2B" w:rsidRDefault="00296362" w:rsidP="00296362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</w:p>
    <w:p w:rsidR="00296362" w:rsidRPr="00496B2B" w:rsidRDefault="00296362" w:rsidP="00296362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  <w:proofErr w:type="gramStart"/>
      <w:r w:rsidRPr="00496B2B">
        <w:rPr>
          <w:color w:val="000000"/>
          <w:sz w:val="24"/>
          <w:szCs w:val="24"/>
        </w:rPr>
        <w:t>Р</w:t>
      </w:r>
      <w:proofErr w:type="gramEnd"/>
      <w:r w:rsidRPr="00496B2B">
        <w:rPr>
          <w:color w:val="000000"/>
          <w:sz w:val="24"/>
          <w:szCs w:val="24"/>
        </w:rPr>
        <w:t xml:space="preserve"> Е Ш И Л А:</w:t>
      </w:r>
    </w:p>
    <w:p w:rsidR="00296362" w:rsidRPr="00496B2B" w:rsidRDefault="00296362" w:rsidP="00296362">
      <w:pPr>
        <w:ind w:firstLine="709"/>
        <w:jc w:val="center"/>
        <w:rPr>
          <w:color w:val="000000"/>
          <w:sz w:val="24"/>
          <w:szCs w:val="24"/>
        </w:rPr>
      </w:pPr>
    </w:p>
    <w:p w:rsidR="00296362" w:rsidRPr="00496B2B" w:rsidRDefault="00296362" w:rsidP="00296362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1. Жалоб</w:t>
      </w:r>
      <w:proofErr w:type="gramStart"/>
      <w:r w:rsidRPr="00496B2B">
        <w:rPr>
          <w:color w:val="000000"/>
          <w:sz w:val="24"/>
          <w:szCs w:val="24"/>
        </w:rPr>
        <w:t>у</w:t>
      </w:r>
      <w:r w:rsidRPr="00496B2B">
        <w:t xml:space="preserve"> </w:t>
      </w:r>
      <w:r w:rsidRPr="00496B2B">
        <w:rPr>
          <w:noProof/>
          <w:color w:val="000000"/>
          <w:sz w:val="24"/>
          <w:szCs w:val="24"/>
        </w:rPr>
        <w:t>ООО</w:t>
      </w:r>
      <w:proofErr w:type="gramEnd"/>
      <w:r w:rsidRPr="00496B2B">
        <w:rPr>
          <w:noProof/>
          <w:color w:val="000000"/>
          <w:sz w:val="24"/>
          <w:szCs w:val="24"/>
        </w:rPr>
        <w:t xml:space="preserve"> «КЦЛР «Протэкс-Гарант» </w:t>
      </w:r>
      <w:r w:rsidRPr="00496B2B">
        <w:rPr>
          <w:color w:val="000000"/>
          <w:sz w:val="24"/>
          <w:szCs w:val="24"/>
        </w:rPr>
        <w:t>признать необоснованной.</w:t>
      </w:r>
    </w:p>
    <w:p w:rsidR="00296362" w:rsidRPr="00496B2B" w:rsidRDefault="00296362" w:rsidP="00296362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2. В действиях Заказчика в лице Государственного бюджетного учреждения Свердловской области «Центр психолого-педагогической, медицинской и социальной помощи «Ресурс» нарушений Закона о контрактной системе не выявлено.</w:t>
      </w:r>
    </w:p>
    <w:p w:rsidR="00296362" w:rsidRPr="00296362" w:rsidRDefault="00296362" w:rsidP="00296362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3. Заказчику в лице Государственного бюджетного учреждения Свердловской области «Центр психолого-педагогической, медицинской и социальной помощи «Ресурс» нарушений, его комиссии предписание об устранении нарушений законодательства о </w:t>
      </w:r>
      <w:r w:rsidRPr="00296362">
        <w:rPr>
          <w:color w:val="000000"/>
          <w:sz w:val="24"/>
          <w:szCs w:val="24"/>
        </w:rPr>
        <w:t>контрактной системе не выдавать.</w:t>
      </w:r>
    </w:p>
    <w:p w:rsidR="00296362" w:rsidRPr="00296362" w:rsidRDefault="00296362" w:rsidP="00296362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296362" w:rsidRPr="00296362" w:rsidRDefault="00296362" w:rsidP="00296362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296362" w:rsidRPr="00296362" w:rsidRDefault="00296362" w:rsidP="00296362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296362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7B2BB4" w:rsidRPr="00A42C24" w:rsidRDefault="007B2BB4" w:rsidP="00315508">
      <w:pPr>
        <w:pStyle w:val="a4"/>
        <w:tabs>
          <w:tab w:val="left" w:pos="7920"/>
        </w:tabs>
        <w:spacing w:before="240" w:line="276" w:lineRule="auto"/>
        <w:ind w:right="-1" w:firstLine="709"/>
        <w:jc w:val="right"/>
        <w:rPr>
          <w:rFonts w:ascii="Times New Roman" w:hAnsi="Times New Roman"/>
          <w:b w:val="0"/>
          <w:szCs w:val="24"/>
        </w:rPr>
      </w:pPr>
      <w:bookmarkStart w:id="0" w:name="_GoBack"/>
      <w:bookmarkEnd w:id="0"/>
    </w:p>
    <w:sectPr w:rsidR="007B2BB4" w:rsidRPr="00A42C2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1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076F9"/>
    <w:rsid w:val="00045A2F"/>
    <w:rsid w:val="0005064C"/>
    <w:rsid w:val="000520C5"/>
    <w:rsid w:val="00055A42"/>
    <w:rsid w:val="00073379"/>
    <w:rsid w:val="000743E9"/>
    <w:rsid w:val="00077085"/>
    <w:rsid w:val="00083A8F"/>
    <w:rsid w:val="00097131"/>
    <w:rsid w:val="000C57E3"/>
    <w:rsid w:val="000D138C"/>
    <w:rsid w:val="000D5713"/>
    <w:rsid w:val="000E3EE3"/>
    <w:rsid w:val="000E44C7"/>
    <w:rsid w:val="00103F8D"/>
    <w:rsid w:val="001502E6"/>
    <w:rsid w:val="00153E92"/>
    <w:rsid w:val="00173F7E"/>
    <w:rsid w:val="001B4BBE"/>
    <w:rsid w:val="001B6760"/>
    <w:rsid w:val="001C1FA2"/>
    <w:rsid w:val="001D35C4"/>
    <w:rsid w:val="001F4961"/>
    <w:rsid w:val="001F7DE5"/>
    <w:rsid w:val="002014AF"/>
    <w:rsid w:val="0021025B"/>
    <w:rsid w:val="00214527"/>
    <w:rsid w:val="00235844"/>
    <w:rsid w:val="00240287"/>
    <w:rsid w:val="002515F7"/>
    <w:rsid w:val="00265E07"/>
    <w:rsid w:val="00285E3A"/>
    <w:rsid w:val="00291555"/>
    <w:rsid w:val="00293929"/>
    <w:rsid w:val="00296362"/>
    <w:rsid w:val="002A6AB0"/>
    <w:rsid w:val="002A7362"/>
    <w:rsid w:val="002B16C6"/>
    <w:rsid w:val="002C010C"/>
    <w:rsid w:val="002C66FA"/>
    <w:rsid w:val="002D2E90"/>
    <w:rsid w:val="002D3128"/>
    <w:rsid w:val="002D3D8F"/>
    <w:rsid w:val="002D684C"/>
    <w:rsid w:val="00303998"/>
    <w:rsid w:val="00305690"/>
    <w:rsid w:val="00305CE0"/>
    <w:rsid w:val="00315508"/>
    <w:rsid w:val="00324467"/>
    <w:rsid w:val="00351DE1"/>
    <w:rsid w:val="00353FB5"/>
    <w:rsid w:val="00360F44"/>
    <w:rsid w:val="00396B02"/>
    <w:rsid w:val="003A6D35"/>
    <w:rsid w:val="003C256F"/>
    <w:rsid w:val="003C3542"/>
    <w:rsid w:val="003C515F"/>
    <w:rsid w:val="003D6AA6"/>
    <w:rsid w:val="004063C5"/>
    <w:rsid w:val="00412BA4"/>
    <w:rsid w:val="004318B1"/>
    <w:rsid w:val="0045695F"/>
    <w:rsid w:val="00456987"/>
    <w:rsid w:val="0046334E"/>
    <w:rsid w:val="00471C9A"/>
    <w:rsid w:val="00495D39"/>
    <w:rsid w:val="00496B00"/>
    <w:rsid w:val="004A12EF"/>
    <w:rsid w:val="004A253B"/>
    <w:rsid w:val="004B38DE"/>
    <w:rsid w:val="004C043C"/>
    <w:rsid w:val="004C6C93"/>
    <w:rsid w:val="004D0D73"/>
    <w:rsid w:val="004D1A9D"/>
    <w:rsid w:val="004F47B8"/>
    <w:rsid w:val="004F6230"/>
    <w:rsid w:val="004F671F"/>
    <w:rsid w:val="00505030"/>
    <w:rsid w:val="0051054D"/>
    <w:rsid w:val="00515EC0"/>
    <w:rsid w:val="00557214"/>
    <w:rsid w:val="005624AF"/>
    <w:rsid w:val="005628AC"/>
    <w:rsid w:val="00592CD6"/>
    <w:rsid w:val="005A593D"/>
    <w:rsid w:val="005C096F"/>
    <w:rsid w:val="005C74B9"/>
    <w:rsid w:val="005E0508"/>
    <w:rsid w:val="005E4725"/>
    <w:rsid w:val="005F5DCF"/>
    <w:rsid w:val="00601B08"/>
    <w:rsid w:val="00626F79"/>
    <w:rsid w:val="00671B6B"/>
    <w:rsid w:val="006737CF"/>
    <w:rsid w:val="00677957"/>
    <w:rsid w:val="006B65AF"/>
    <w:rsid w:val="006E7080"/>
    <w:rsid w:val="007171FA"/>
    <w:rsid w:val="0073411B"/>
    <w:rsid w:val="00741E81"/>
    <w:rsid w:val="00743B37"/>
    <w:rsid w:val="00777CF0"/>
    <w:rsid w:val="007828BF"/>
    <w:rsid w:val="007A3B4B"/>
    <w:rsid w:val="007A698B"/>
    <w:rsid w:val="007B2BB4"/>
    <w:rsid w:val="007C3142"/>
    <w:rsid w:val="007D5DC5"/>
    <w:rsid w:val="007E7DCD"/>
    <w:rsid w:val="00801B2C"/>
    <w:rsid w:val="008067D8"/>
    <w:rsid w:val="00814A22"/>
    <w:rsid w:val="0082571F"/>
    <w:rsid w:val="008351E0"/>
    <w:rsid w:val="008542C7"/>
    <w:rsid w:val="00855BB5"/>
    <w:rsid w:val="00860DB6"/>
    <w:rsid w:val="0086397B"/>
    <w:rsid w:val="00865840"/>
    <w:rsid w:val="008664D6"/>
    <w:rsid w:val="00881A3F"/>
    <w:rsid w:val="00895C80"/>
    <w:rsid w:val="008B2C9B"/>
    <w:rsid w:val="008E571D"/>
    <w:rsid w:val="008F2718"/>
    <w:rsid w:val="008F359C"/>
    <w:rsid w:val="00917FC2"/>
    <w:rsid w:val="0092009D"/>
    <w:rsid w:val="00921E8B"/>
    <w:rsid w:val="00933092"/>
    <w:rsid w:val="0093321C"/>
    <w:rsid w:val="00960588"/>
    <w:rsid w:val="009652CB"/>
    <w:rsid w:val="00966515"/>
    <w:rsid w:val="009A07CE"/>
    <w:rsid w:val="009A5A2C"/>
    <w:rsid w:val="009A7925"/>
    <w:rsid w:val="009B17FE"/>
    <w:rsid w:val="009C09BC"/>
    <w:rsid w:val="009C7C79"/>
    <w:rsid w:val="009D0E68"/>
    <w:rsid w:val="009D7D87"/>
    <w:rsid w:val="009E3E82"/>
    <w:rsid w:val="009F4F2E"/>
    <w:rsid w:val="009F5AF1"/>
    <w:rsid w:val="00A05A40"/>
    <w:rsid w:val="00A05ECC"/>
    <w:rsid w:val="00A117B3"/>
    <w:rsid w:val="00A3604F"/>
    <w:rsid w:val="00A40DD6"/>
    <w:rsid w:val="00A42C24"/>
    <w:rsid w:val="00A45E00"/>
    <w:rsid w:val="00A46A22"/>
    <w:rsid w:val="00A52A08"/>
    <w:rsid w:val="00A8459A"/>
    <w:rsid w:val="00A95490"/>
    <w:rsid w:val="00AA49D7"/>
    <w:rsid w:val="00AB5B26"/>
    <w:rsid w:val="00AD6760"/>
    <w:rsid w:val="00AD79BF"/>
    <w:rsid w:val="00AE42EE"/>
    <w:rsid w:val="00AE6551"/>
    <w:rsid w:val="00B04895"/>
    <w:rsid w:val="00B15D72"/>
    <w:rsid w:val="00B21D60"/>
    <w:rsid w:val="00B27DDB"/>
    <w:rsid w:val="00B337FE"/>
    <w:rsid w:val="00B64D97"/>
    <w:rsid w:val="00B71849"/>
    <w:rsid w:val="00B74E77"/>
    <w:rsid w:val="00B93BA7"/>
    <w:rsid w:val="00BB7F0B"/>
    <w:rsid w:val="00BD0FAE"/>
    <w:rsid w:val="00BD2BE2"/>
    <w:rsid w:val="00BD718B"/>
    <w:rsid w:val="00BE0F55"/>
    <w:rsid w:val="00BF15B6"/>
    <w:rsid w:val="00C0382B"/>
    <w:rsid w:val="00C1366C"/>
    <w:rsid w:val="00C13CDD"/>
    <w:rsid w:val="00C22EA0"/>
    <w:rsid w:val="00C57FCC"/>
    <w:rsid w:val="00C61F62"/>
    <w:rsid w:val="00C62EB1"/>
    <w:rsid w:val="00C66ECE"/>
    <w:rsid w:val="00C775DC"/>
    <w:rsid w:val="00C87231"/>
    <w:rsid w:val="00CD16D3"/>
    <w:rsid w:val="00D04BA6"/>
    <w:rsid w:val="00D0622D"/>
    <w:rsid w:val="00D22EF9"/>
    <w:rsid w:val="00D232DD"/>
    <w:rsid w:val="00D73106"/>
    <w:rsid w:val="00DB3F69"/>
    <w:rsid w:val="00DC068D"/>
    <w:rsid w:val="00DC4863"/>
    <w:rsid w:val="00DC5C67"/>
    <w:rsid w:val="00DD4536"/>
    <w:rsid w:val="00DE4EB4"/>
    <w:rsid w:val="00DF1FE0"/>
    <w:rsid w:val="00DF3F03"/>
    <w:rsid w:val="00E07075"/>
    <w:rsid w:val="00E31694"/>
    <w:rsid w:val="00E4031E"/>
    <w:rsid w:val="00E420BF"/>
    <w:rsid w:val="00E836B0"/>
    <w:rsid w:val="00E8668B"/>
    <w:rsid w:val="00E91392"/>
    <w:rsid w:val="00E92042"/>
    <w:rsid w:val="00E93DD3"/>
    <w:rsid w:val="00E94D07"/>
    <w:rsid w:val="00E967D8"/>
    <w:rsid w:val="00EA2918"/>
    <w:rsid w:val="00EC01DE"/>
    <w:rsid w:val="00EE48C3"/>
    <w:rsid w:val="00F14E6E"/>
    <w:rsid w:val="00F35DC4"/>
    <w:rsid w:val="00F57699"/>
    <w:rsid w:val="00F66596"/>
    <w:rsid w:val="00F81AD6"/>
    <w:rsid w:val="00F83D04"/>
    <w:rsid w:val="00FA4F3B"/>
    <w:rsid w:val="00FC3B75"/>
    <w:rsid w:val="00FE5C3C"/>
    <w:rsid w:val="00FE7068"/>
    <w:rsid w:val="00FF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4D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  <w:style w:type="paragraph" w:customStyle="1" w:styleId="aa">
    <w:name w:val="Содержимое таблицы"/>
    <w:basedOn w:val="a"/>
    <w:rsid w:val="000D5713"/>
    <w:pPr>
      <w:suppressLineNumbers/>
      <w:suppressAutoHyphens/>
    </w:pPr>
    <w:rPr>
      <w:sz w:val="24"/>
      <w:szCs w:val="24"/>
      <w:lang w:eastAsia="ar-SA"/>
    </w:rPr>
  </w:style>
  <w:style w:type="table" w:styleId="ab">
    <w:name w:val="Table Grid"/>
    <w:basedOn w:val="a1"/>
    <w:uiPriority w:val="59"/>
    <w:locked/>
    <w:rsid w:val="00A84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471C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5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6202D-DA81-44FF-A3FC-0D409052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Pages>4</Pages>
  <Words>1578</Words>
  <Characters>8996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Чулкова Галина Константиновна</cp:lastModifiedBy>
  <cp:revision>101</cp:revision>
  <cp:lastPrinted>2017-11-14T08:42:00Z</cp:lastPrinted>
  <dcterms:created xsi:type="dcterms:W3CDTF">2017-08-17T12:13:00Z</dcterms:created>
  <dcterms:modified xsi:type="dcterms:W3CDTF">2017-11-17T12:25:00Z</dcterms:modified>
</cp:coreProperties>
</file>