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p w:rsidR="00747CAD" w:rsidRPr="0069294B" w:rsidRDefault="00692B4A" w:rsidP="00747CAD">
      <w:pPr>
        <w:widowControl w:val="0"/>
        <w:ind w:right="-1"/>
        <w:jc w:val="both"/>
        <w:rPr>
          <w:rFonts w:eastAsia="Andale Sans UI" w:cs="Times New Roman"/>
          <w:sz w:val="26"/>
          <w:szCs w:val="26"/>
          <w:lang w:eastAsia="ar-SA" w:bidi="ar-SA"/>
        </w:rPr>
      </w:pPr>
      <w:r>
        <w:rPr>
          <w:noProof/>
          <w:lang w:eastAsia="ru-RU" w:bidi="ar-SA"/>
        </w:rPr>
        <mc:AlternateContent>
          <mc:Choice Requires="wps">
            <w:drawing>
              <wp:anchor distT="0" distB="0" distL="114935" distR="114935" simplePos="0" relativeHeight="251661312" behindDoc="0" locked="0" layoutInCell="1" allowOverlap="1" wp14:anchorId="1953E5AF" wp14:editId="429F37FA">
                <wp:simplePos x="0" y="0"/>
                <wp:positionH relativeFrom="column">
                  <wp:posOffset>3636010</wp:posOffset>
                </wp:positionH>
                <wp:positionV relativeFrom="paragraph">
                  <wp:posOffset>-37143</wp:posOffset>
                </wp:positionV>
                <wp:extent cx="2553335" cy="1629410"/>
                <wp:effectExtent l="0" t="0" r="18415" b="2794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3335" cy="1629410"/>
                        </a:xfrm>
                        <a:prstGeom prst="rect">
                          <a:avLst/>
                        </a:prstGeom>
                        <a:solidFill>
                          <a:srgbClr val="FFFFFF"/>
                        </a:solidFill>
                        <a:ln w="6350">
                          <a:solidFill>
                            <a:srgbClr val="FFFFFF"/>
                          </a:solidFill>
                          <a:miter lim="800000"/>
                          <a:headEnd/>
                          <a:tailEnd/>
                        </a:ln>
                      </wps:spPr>
                      <wps:txbx>
                        <w:txbxContent>
                          <w:p w:rsidR="00B257FE" w:rsidRDefault="00B257FE" w:rsidP="00747CAD">
                            <w:pPr>
                              <w:jc w:val="center"/>
                              <w:rPr>
                                <w:b/>
                                <w:color w:val="548DD4"/>
                                <w:spacing w:val="8"/>
                              </w:rPr>
                            </w:pPr>
                            <w:r>
                              <w:rPr>
                                <w:b/>
                                <w:color w:val="548DD4"/>
                                <w:spacing w:val="8"/>
                              </w:rPr>
                              <w:t>МОНОПОЛИЯГӘ КАРШЫ</w:t>
                            </w:r>
                          </w:p>
                          <w:p w:rsidR="00B257FE" w:rsidRDefault="00B257FE" w:rsidP="00747CAD">
                            <w:pPr>
                              <w:jc w:val="center"/>
                              <w:rPr>
                                <w:b/>
                                <w:color w:val="548DD4"/>
                                <w:spacing w:val="8"/>
                              </w:rPr>
                            </w:pPr>
                            <w:r>
                              <w:rPr>
                                <w:b/>
                                <w:color w:val="548DD4"/>
                                <w:spacing w:val="8"/>
                              </w:rPr>
                              <w:t>ФЕДЕРАЛЬ ХЕЗМӘТНЕҢ</w:t>
                            </w:r>
                          </w:p>
                          <w:p w:rsidR="00B257FE" w:rsidRDefault="00B257FE" w:rsidP="00747CAD">
                            <w:pPr>
                              <w:jc w:val="center"/>
                              <w:rPr>
                                <w:b/>
                                <w:color w:val="548DD4"/>
                                <w:spacing w:val="8"/>
                              </w:rPr>
                            </w:pPr>
                          </w:p>
                          <w:p w:rsidR="00B257FE" w:rsidRDefault="00B257FE" w:rsidP="00747CAD">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B257FE" w:rsidRDefault="00B257FE" w:rsidP="00747CAD">
                            <w:pPr>
                              <w:jc w:val="center"/>
                              <w:rPr>
                                <w:b/>
                                <w:color w:val="548DD4"/>
                                <w:spacing w:val="8"/>
                              </w:rPr>
                            </w:pPr>
                            <w:r>
                              <w:rPr>
                                <w:b/>
                                <w:color w:val="548DD4"/>
                                <w:spacing w:val="8"/>
                              </w:rPr>
                              <w:t>ИДАРӘСЕ</w:t>
                            </w:r>
                          </w:p>
                          <w:p w:rsidR="00B257FE" w:rsidRDefault="00B257FE" w:rsidP="00747CAD">
                            <w:pPr>
                              <w:jc w:val="center"/>
                              <w:rPr>
                                <w:b/>
                                <w:color w:val="548DD4"/>
                              </w:rPr>
                            </w:pPr>
                            <w:r>
                              <w:rPr>
                                <w:b/>
                                <w:color w:val="548DD4"/>
                              </w:rPr>
                              <w:t xml:space="preserve"> </w:t>
                            </w:r>
                          </w:p>
                          <w:p w:rsidR="00B257FE" w:rsidRDefault="00B257FE" w:rsidP="00747CAD">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B257FE" w:rsidRDefault="00B257FE" w:rsidP="00747CAD">
                            <w:pPr>
                              <w:jc w:val="center"/>
                              <w:rPr>
                                <w:color w:val="548DD4"/>
                                <w:sz w:val="14"/>
                                <w:szCs w:val="14"/>
                              </w:rPr>
                            </w:pPr>
                            <w:r>
                              <w:rPr>
                                <w:color w:val="548DD4"/>
                                <w:sz w:val="14"/>
                                <w:szCs w:val="14"/>
                              </w:rPr>
                              <w:t>тел.: (843) 236-89-22, факс (843) 238-19-46</w:t>
                            </w:r>
                          </w:p>
                          <w:p w:rsidR="00B257FE" w:rsidRDefault="00B257FE" w:rsidP="00747CAD">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B257FE" w:rsidRPr="002E4808" w:rsidRDefault="00B257FE" w:rsidP="00747CAD">
                            <w:pPr>
                              <w:jc w:val="center"/>
                              <w:rPr>
                                <w:sz w:val="16"/>
                                <w:szCs w:val="16"/>
                                <w:lang w:val="en-US"/>
                              </w:rPr>
                            </w:pPr>
                          </w:p>
                          <w:p w:rsidR="00B257FE" w:rsidRPr="002E4808" w:rsidRDefault="00B257FE" w:rsidP="00747CAD">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286.3pt;margin-top:-2.9pt;width:201.05pt;height:128.3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" strokecolor="white" strokeweight=".5pt">
                <v:textbox inset="7.45pt,3.85pt,7.45pt,3.85pt">
                  <w:txbxContent>
                    <w:p w:rsidR="00B257FE" w:rsidRDefault="00B257FE" w:rsidP="00747CAD">
                      <w:pPr>
                        <w:jc w:val="center"/>
                        <w:rPr>
                          <w:b/>
                          <w:color w:val="548DD4"/>
                          <w:spacing w:val="8"/>
                        </w:rPr>
                      </w:pPr>
                      <w:r>
                        <w:rPr>
                          <w:b/>
                          <w:color w:val="548DD4"/>
                          <w:spacing w:val="8"/>
                        </w:rPr>
                        <w:t>МОНОПОЛИЯГӘ КАРШЫ</w:t>
                      </w:r>
                    </w:p>
                    <w:p w:rsidR="00B257FE" w:rsidRDefault="00B257FE" w:rsidP="00747CAD">
                      <w:pPr>
                        <w:jc w:val="center"/>
                        <w:rPr>
                          <w:b/>
                          <w:color w:val="548DD4"/>
                          <w:spacing w:val="8"/>
                        </w:rPr>
                      </w:pPr>
                      <w:r>
                        <w:rPr>
                          <w:b/>
                          <w:color w:val="548DD4"/>
                          <w:spacing w:val="8"/>
                        </w:rPr>
                        <w:t>ФЕДЕРАЛЬ ХЕЗМӘТНЕҢ</w:t>
                      </w:r>
                    </w:p>
                    <w:p w:rsidR="00B257FE" w:rsidRDefault="00B257FE" w:rsidP="00747CAD">
                      <w:pPr>
                        <w:jc w:val="center"/>
                        <w:rPr>
                          <w:b/>
                          <w:color w:val="548DD4"/>
                          <w:spacing w:val="8"/>
                        </w:rPr>
                      </w:pPr>
                    </w:p>
                    <w:p w:rsidR="00B257FE" w:rsidRDefault="00B257FE" w:rsidP="00747CAD">
                      <w:pPr>
                        <w:jc w:val="center"/>
                        <w:rPr>
                          <w:b/>
                          <w:color w:val="548DD4"/>
                          <w:spacing w:val="8"/>
                        </w:rPr>
                      </w:pPr>
                      <w:r>
                        <w:rPr>
                          <w:b/>
                          <w:color w:val="548DD4"/>
                          <w:spacing w:val="8"/>
                        </w:rPr>
                        <w:t xml:space="preserve">Татарстан </w:t>
                      </w:r>
                      <w:proofErr w:type="spellStart"/>
                      <w:r>
                        <w:rPr>
                          <w:b/>
                          <w:color w:val="548DD4"/>
                          <w:spacing w:val="8"/>
                        </w:rPr>
                        <w:t>Республикасы</w:t>
                      </w:r>
                      <w:proofErr w:type="spellEnd"/>
                    </w:p>
                    <w:p w:rsidR="00B257FE" w:rsidRDefault="00B257FE" w:rsidP="00747CAD">
                      <w:pPr>
                        <w:jc w:val="center"/>
                        <w:rPr>
                          <w:b/>
                          <w:color w:val="548DD4"/>
                          <w:spacing w:val="8"/>
                        </w:rPr>
                      </w:pPr>
                      <w:r>
                        <w:rPr>
                          <w:b/>
                          <w:color w:val="548DD4"/>
                          <w:spacing w:val="8"/>
                        </w:rPr>
                        <w:t>ИДАРӘСЕ</w:t>
                      </w:r>
                    </w:p>
                    <w:p w:rsidR="00B257FE" w:rsidRDefault="00B257FE" w:rsidP="00747CAD">
                      <w:pPr>
                        <w:jc w:val="center"/>
                        <w:rPr>
                          <w:b/>
                          <w:color w:val="548DD4"/>
                        </w:rPr>
                      </w:pPr>
                      <w:r>
                        <w:rPr>
                          <w:b/>
                          <w:color w:val="548DD4"/>
                        </w:rPr>
                        <w:t xml:space="preserve"> </w:t>
                      </w:r>
                    </w:p>
                    <w:p w:rsidR="00B257FE" w:rsidRDefault="00B257FE" w:rsidP="00747CAD">
                      <w:pPr>
                        <w:jc w:val="center"/>
                        <w:rPr>
                          <w:color w:val="548DD4"/>
                          <w:sz w:val="14"/>
                          <w:szCs w:val="14"/>
                        </w:rPr>
                      </w:pPr>
                      <w:proofErr w:type="gramStart"/>
                      <w:r>
                        <w:rPr>
                          <w:color w:val="548DD4"/>
                          <w:sz w:val="14"/>
                          <w:szCs w:val="14"/>
                        </w:rPr>
                        <w:t>Московский</w:t>
                      </w:r>
                      <w:proofErr w:type="gramEnd"/>
                      <w:r>
                        <w:rPr>
                          <w:color w:val="548DD4"/>
                          <w:sz w:val="14"/>
                          <w:szCs w:val="14"/>
                        </w:rPr>
                        <w:t xml:space="preserve"> </w:t>
                      </w:r>
                      <w:proofErr w:type="spellStart"/>
                      <w:r>
                        <w:rPr>
                          <w:color w:val="548DD4"/>
                          <w:sz w:val="14"/>
                          <w:szCs w:val="14"/>
                        </w:rPr>
                        <w:t>ур</w:t>
                      </w:r>
                      <w:proofErr w:type="spellEnd"/>
                      <w:r>
                        <w:rPr>
                          <w:color w:val="548DD4"/>
                          <w:sz w:val="14"/>
                          <w:szCs w:val="14"/>
                        </w:rPr>
                        <w:t xml:space="preserve">., 55 </w:t>
                      </w:r>
                      <w:proofErr w:type="spellStart"/>
                      <w:r>
                        <w:rPr>
                          <w:color w:val="548DD4"/>
                          <w:sz w:val="14"/>
                          <w:szCs w:val="14"/>
                        </w:rPr>
                        <w:t>йортКазан</w:t>
                      </w:r>
                      <w:proofErr w:type="spellEnd"/>
                      <w:r>
                        <w:rPr>
                          <w:color w:val="548DD4"/>
                          <w:sz w:val="14"/>
                          <w:szCs w:val="14"/>
                        </w:rPr>
                        <w:t xml:space="preserve"> </w:t>
                      </w:r>
                      <w:proofErr w:type="spellStart"/>
                      <w:r>
                        <w:rPr>
                          <w:color w:val="548DD4"/>
                          <w:sz w:val="14"/>
                          <w:szCs w:val="14"/>
                        </w:rPr>
                        <w:t>шәһәре</w:t>
                      </w:r>
                      <w:proofErr w:type="spellEnd"/>
                      <w:r>
                        <w:rPr>
                          <w:color w:val="548DD4"/>
                          <w:sz w:val="14"/>
                          <w:szCs w:val="14"/>
                        </w:rPr>
                        <w:t>, 420021</w:t>
                      </w:r>
                    </w:p>
                    <w:p w:rsidR="00B257FE" w:rsidRDefault="00B257FE" w:rsidP="00747CAD">
                      <w:pPr>
                        <w:jc w:val="center"/>
                        <w:rPr>
                          <w:color w:val="548DD4"/>
                          <w:sz w:val="14"/>
                          <w:szCs w:val="14"/>
                        </w:rPr>
                      </w:pPr>
                      <w:r>
                        <w:rPr>
                          <w:color w:val="548DD4"/>
                          <w:sz w:val="14"/>
                          <w:szCs w:val="14"/>
                        </w:rPr>
                        <w:t>тел.: (843) 236-89-22, факс (843) 238-19-46</w:t>
                      </w:r>
                    </w:p>
                    <w:p w:rsidR="00B257FE" w:rsidRDefault="00B257FE" w:rsidP="00747CAD">
                      <w:pPr>
                        <w:jc w:val="center"/>
                        <w:rPr>
                          <w:color w:val="548DD4"/>
                          <w:sz w:val="14"/>
                          <w:szCs w:val="14"/>
                          <w:lang w:val="en-US"/>
                        </w:rPr>
                      </w:pPr>
                      <w:proofErr w:type="gramStart"/>
                      <w:r>
                        <w:rPr>
                          <w:color w:val="548DD4"/>
                          <w:sz w:val="14"/>
                          <w:szCs w:val="14"/>
                          <w:lang w:val="en-US"/>
                        </w:rPr>
                        <w:t>e</w:t>
                      </w:r>
                      <w:r w:rsidRPr="002E4808">
                        <w:rPr>
                          <w:color w:val="548DD4"/>
                          <w:sz w:val="14"/>
                          <w:szCs w:val="14"/>
                          <w:lang w:val="en-US"/>
                        </w:rPr>
                        <w:t>-</w:t>
                      </w:r>
                      <w:r>
                        <w:rPr>
                          <w:color w:val="548DD4"/>
                          <w:sz w:val="14"/>
                          <w:szCs w:val="14"/>
                          <w:lang w:val="en-US"/>
                        </w:rPr>
                        <w:t>mail</w:t>
                      </w:r>
                      <w:proofErr w:type="gramEnd"/>
                      <w:r w:rsidRPr="002E4808">
                        <w:rPr>
                          <w:color w:val="548DD4"/>
                          <w:sz w:val="14"/>
                          <w:szCs w:val="14"/>
                          <w:lang w:val="en-US"/>
                        </w:rPr>
                        <w:t xml:space="preserve">: </w:t>
                      </w:r>
                      <w:r>
                        <w:rPr>
                          <w:color w:val="548DD4"/>
                          <w:sz w:val="14"/>
                          <w:szCs w:val="14"/>
                          <w:lang w:val="en-US"/>
                        </w:rPr>
                        <w:t>to</w:t>
                      </w:r>
                      <w:r w:rsidRPr="002E4808">
                        <w:rPr>
                          <w:color w:val="548DD4"/>
                          <w:sz w:val="14"/>
                          <w:szCs w:val="14"/>
                          <w:lang w:val="en-US"/>
                        </w:rPr>
                        <w:t>16@</w:t>
                      </w:r>
                      <w:r>
                        <w:rPr>
                          <w:color w:val="548DD4"/>
                          <w:sz w:val="14"/>
                          <w:szCs w:val="14"/>
                          <w:lang w:val="en-US"/>
                        </w:rPr>
                        <w:t>fas</w:t>
                      </w:r>
                      <w:r w:rsidRPr="002E4808">
                        <w:rPr>
                          <w:color w:val="548DD4"/>
                          <w:sz w:val="14"/>
                          <w:szCs w:val="14"/>
                          <w:lang w:val="en-US"/>
                        </w:rPr>
                        <w:t>.</w:t>
                      </w:r>
                      <w:r>
                        <w:rPr>
                          <w:color w:val="548DD4"/>
                          <w:sz w:val="14"/>
                          <w:szCs w:val="14"/>
                          <w:lang w:val="en-US"/>
                        </w:rPr>
                        <w:t>gov</w:t>
                      </w:r>
                      <w:r w:rsidRPr="002E4808">
                        <w:rPr>
                          <w:color w:val="548DD4"/>
                          <w:sz w:val="14"/>
                          <w:szCs w:val="14"/>
                          <w:lang w:val="en-US"/>
                        </w:rPr>
                        <w:t>.</w:t>
                      </w:r>
                      <w:r>
                        <w:rPr>
                          <w:color w:val="548DD4"/>
                          <w:sz w:val="14"/>
                          <w:szCs w:val="14"/>
                          <w:lang w:val="en-US"/>
                        </w:rPr>
                        <w:t>ru</w:t>
                      </w:r>
                    </w:p>
                    <w:p w:rsidR="00B257FE" w:rsidRPr="002E4808" w:rsidRDefault="00B257FE" w:rsidP="00747CAD">
                      <w:pPr>
                        <w:jc w:val="center"/>
                        <w:rPr>
                          <w:sz w:val="16"/>
                          <w:szCs w:val="16"/>
                          <w:lang w:val="en-US"/>
                        </w:rPr>
                      </w:pPr>
                    </w:p>
                    <w:p w:rsidR="00B257FE" w:rsidRPr="002E4808" w:rsidRDefault="00B257FE" w:rsidP="00747CAD">
                      <w:pPr>
                        <w:jc w:val="center"/>
                        <w:rPr>
                          <w:sz w:val="16"/>
                          <w:szCs w:val="16"/>
                          <w:lang w:val="en-US"/>
                        </w:rPr>
                      </w:pPr>
                    </w:p>
                  </w:txbxContent>
                </v:textbox>
              </v:shape>
            </w:pict>
          </mc:Fallback>
        </mc:AlternateContent>
      </w:r>
      <w:r w:rsidR="00747CAD">
        <w:rPr>
          <w:noProof/>
          <w:lang w:eastAsia="ru-RU" w:bidi="ar-SA"/>
        </w:rPr>
        <mc:AlternateContent>
          <mc:Choice Requires="wps">
            <w:drawing>
              <wp:anchor distT="0" distB="0" distL="114935" distR="114935" simplePos="0" relativeHeight="251659264" behindDoc="0" locked="0" layoutInCell="1" allowOverlap="1" wp14:anchorId="71333DA5" wp14:editId="55D0DC40">
                <wp:simplePos x="0" y="0"/>
                <wp:positionH relativeFrom="column">
                  <wp:posOffset>-76835</wp:posOffset>
                </wp:positionH>
                <wp:positionV relativeFrom="paragraph">
                  <wp:posOffset>-30480</wp:posOffset>
                </wp:positionV>
                <wp:extent cx="2785110" cy="1629410"/>
                <wp:effectExtent l="0" t="0" r="15240" b="2794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5110" cy="1629410"/>
                        </a:xfrm>
                        <a:prstGeom prst="rect">
                          <a:avLst/>
                        </a:prstGeom>
                        <a:solidFill>
                          <a:srgbClr val="FFFFFF"/>
                        </a:solidFill>
                        <a:ln w="6350">
                          <a:solidFill>
                            <a:srgbClr val="FFFFFF"/>
                          </a:solidFill>
                          <a:miter lim="800000"/>
                          <a:headEnd/>
                          <a:tailEnd/>
                        </a:ln>
                      </wps:spPr>
                      <wps:txbx>
                        <w:txbxContent>
                          <w:p w:rsidR="00B257FE" w:rsidRDefault="00B257FE" w:rsidP="00747CAD">
                            <w:pPr>
                              <w:jc w:val="center"/>
                              <w:rPr>
                                <w:b/>
                                <w:color w:val="548DD4"/>
                                <w:spacing w:val="8"/>
                              </w:rPr>
                            </w:pPr>
                            <w:r>
                              <w:rPr>
                                <w:b/>
                                <w:color w:val="548DD4"/>
                                <w:spacing w:val="8"/>
                              </w:rPr>
                              <w:t>ФЕДЕРАЛЬНАЯ</w:t>
                            </w:r>
                          </w:p>
                          <w:p w:rsidR="00B257FE" w:rsidRDefault="00B257FE" w:rsidP="00747CAD">
                            <w:pPr>
                              <w:jc w:val="center"/>
                              <w:rPr>
                                <w:b/>
                                <w:color w:val="548DD4"/>
                                <w:spacing w:val="8"/>
                              </w:rPr>
                            </w:pPr>
                            <w:r>
                              <w:rPr>
                                <w:b/>
                                <w:color w:val="548DD4"/>
                                <w:spacing w:val="8"/>
                              </w:rPr>
                              <w:t>АНТИМОНОПОЛЬНАЯ СЛУЖБА</w:t>
                            </w:r>
                          </w:p>
                          <w:p w:rsidR="00B257FE" w:rsidRDefault="00B257FE" w:rsidP="00747CAD">
                            <w:pPr>
                              <w:jc w:val="center"/>
                              <w:rPr>
                                <w:b/>
                                <w:color w:val="548DD4"/>
                                <w:spacing w:val="8"/>
                              </w:rPr>
                            </w:pPr>
                          </w:p>
                          <w:p w:rsidR="00B257FE" w:rsidRDefault="00B257FE" w:rsidP="00747CAD">
                            <w:pPr>
                              <w:jc w:val="center"/>
                              <w:rPr>
                                <w:b/>
                                <w:color w:val="548DD4"/>
                                <w:spacing w:val="8"/>
                              </w:rPr>
                            </w:pPr>
                            <w:r>
                              <w:rPr>
                                <w:b/>
                                <w:color w:val="548DD4"/>
                                <w:spacing w:val="8"/>
                              </w:rPr>
                              <w:t>УПРАВЛЕНИЕ</w:t>
                            </w:r>
                          </w:p>
                          <w:p w:rsidR="00B257FE" w:rsidRDefault="00B257FE" w:rsidP="00747CAD">
                            <w:pPr>
                              <w:jc w:val="center"/>
                              <w:rPr>
                                <w:b/>
                                <w:color w:val="548DD4"/>
                                <w:spacing w:val="8"/>
                              </w:rPr>
                            </w:pPr>
                            <w:r>
                              <w:rPr>
                                <w:b/>
                                <w:color w:val="548DD4"/>
                                <w:spacing w:val="8"/>
                              </w:rPr>
                              <w:t>по Республике Татарстан</w:t>
                            </w:r>
                          </w:p>
                          <w:p w:rsidR="00B257FE" w:rsidRDefault="00B257FE" w:rsidP="00747CAD">
                            <w:pPr>
                              <w:jc w:val="center"/>
                              <w:rPr>
                                <w:b/>
                                <w:color w:val="548DD4"/>
                                <w:spacing w:val="8"/>
                              </w:rPr>
                            </w:pPr>
                          </w:p>
                          <w:p w:rsidR="00B257FE" w:rsidRDefault="00B257FE" w:rsidP="00747CAD">
                            <w:pPr>
                              <w:jc w:val="center"/>
                              <w:rPr>
                                <w:color w:val="548DD4"/>
                                <w:sz w:val="14"/>
                                <w:szCs w:val="14"/>
                              </w:rPr>
                            </w:pPr>
                            <w:r>
                              <w:rPr>
                                <w:color w:val="548DD4"/>
                                <w:sz w:val="14"/>
                                <w:szCs w:val="14"/>
                              </w:rPr>
                              <w:t>ул. Московская, д. 55, г. Казань, 420021</w:t>
                            </w:r>
                          </w:p>
                          <w:p w:rsidR="00B257FE" w:rsidRDefault="00B257FE" w:rsidP="00747CAD">
                            <w:pPr>
                              <w:jc w:val="center"/>
                              <w:rPr>
                                <w:color w:val="548DD4"/>
                                <w:sz w:val="14"/>
                                <w:szCs w:val="14"/>
                              </w:rPr>
                            </w:pPr>
                            <w:r>
                              <w:rPr>
                                <w:color w:val="548DD4"/>
                                <w:sz w:val="14"/>
                                <w:szCs w:val="14"/>
                              </w:rPr>
                              <w:t>тел.: (843) 236-89-22, факс (843) 238-19-46</w:t>
                            </w:r>
                          </w:p>
                          <w:p w:rsidR="00B257FE" w:rsidRDefault="00B257FE" w:rsidP="00747CAD">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B257FE" w:rsidRPr="002E4808" w:rsidRDefault="00B257FE" w:rsidP="00747CAD">
                            <w:pPr>
                              <w:jc w:val="center"/>
                              <w:rPr>
                                <w:color w:val="548DD4"/>
                                <w:sz w:val="16"/>
                                <w:szCs w:val="16"/>
                                <w:lang w:val="en-US"/>
                              </w:rPr>
                            </w:pPr>
                          </w:p>
                          <w:p w:rsidR="00B257FE" w:rsidRPr="002E4808" w:rsidRDefault="00B257FE" w:rsidP="00747CAD">
                            <w:pPr>
                              <w:jc w:val="center"/>
                              <w:rPr>
                                <w:sz w:val="16"/>
                                <w:szCs w:val="16"/>
                                <w:lang w:val="en-US"/>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27" type="#_x0000_t202" style="position:absolute;left:0;text-align:left;margin-left:-6.05pt;margin-top:-2.4pt;width:219.3pt;height:128.3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" strokecolor="white" strokeweight=".5pt">
                <v:textbox inset="7.45pt,3.85pt,7.45pt,3.85pt">
                  <w:txbxContent>
                    <w:p w:rsidR="00B257FE" w:rsidRDefault="00B257FE" w:rsidP="00747CAD">
                      <w:pPr>
                        <w:jc w:val="center"/>
                        <w:rPr>
                          <w:b/>
                          <w:color w:val="548DD4"/>
                          <w:spacing w:val="8"/>
                        </w:rPr>
                      </w:pPr>
                      <w:r>
                        <w:rPr>
                          <w:b/>
                          <w:color w:val="548DD4"/>
                          <w:spacing w:val="8"/>
                        </w:rPr>
                        <w:t>ФЕДЕРАЛЬНАЯ</w:t>
                      </w:r>
                    </w:p>
                    <w:p w:rsidR="00B257FE" w:rsidRDefault="00B257FE" w:rsidP="00747CAD">
                      <w:pPr>
                        <w:jc w:val="center"/>
                        <w:rPr>
                          <w:b/>
                          <w:color w:val="548DD4"/>
                          <w:spacing w:val="8"/>
                        </w:rPr>
                      </w:pPr>
                      <w:r>
                        <w:rPr>
                          <w:b/>
                          <w:color w:val="548DD4"/>
                          <w:spacing w:val="8"/>
                        </w:rPr>
                        <w:t>АНТИМОНОПОЛЬНАЯ СЛУЖБА</w:t>
                      </w:r>
                    </w:p>
                    <w:p w:rsidR="00B257FE" w:rsidRDefault="00B257FE" w:rsidP="00747CAD">
                      <w:pPr>
                        <w:jc w:val="center"/>
                        <w:rPr>
                          <w:b/>
                          <w:color w:val="548DD4"/>
                          <w:spacing w:val="8"/>
                        </w:rPr>
                      </w:pPr>
                    </w:p>
                    <w:p w:rsidR="00B257FE" w:rsidRDefault="00B257FE" w:rsidP="00747CAD">
                      <w:pPr>
                        <w:jc w:val="center"/>
                        <w:rPr>
                          <w:b/>
                          <w:color w:val="548DD4"/>
                          <w:spacing w:val="8"/>
                        </w:rPr>
                      </w:pPr>
                      <w:r>
                        <w:rPr>
                          <w:b/>
                          <w:color w:val="548DD4"/>
                          <w:spacing w:val="8"/>
                        </w:rPr>
                        <w:t>УПРАВЛЕНИЕ</w:t>
                      </w:r>
                    </w:p>
                    <w:p w:rsidR="00B257FE" w:rsidRDefault="00B257FE" w:rsidP="00747CAD">
                      <w:pPr>
                        <w:jc w:val="center"/>
                        <w:rPr>
                          <w:b/>
                          <w:color w:val="548DD4"/>
                          <w:spacing w:val="8"/>
                        </w:rPr>
                      </w:pPr>
                      <w:r>
                        <w:rPr>
                          <w:b/>
                          <w:color w:val="548DD4"/>
                          <w:spacing w:val="8"/>
                        </w:rPr>
                        <w:t>по Республике Татарстан</w:t>
                      </w:r>
                    </w:p>
                    <w:p w:rsidR="00B257FE" w:rsidRDefault="00B257FE" w:rsidP="00747CAD">
                      <w:pPr>
                        <w:jc w:val="center"/>
                        <w:rPr>
                          <w:b/>
                          <w:color w:val="548DD4"/>
                          <w:spacing w:val="8"/>
                        </w:rPr>
                      </w:pPr>
                    </w:p>
                    <w:p w:rsidR="00B257FE" w:rsidRDefault="00B257FE" w:rsidP="00747CAD">
                      <w:pPr>
                        <w:jc w:val="center"/>
                        <w:rPr>
                          <w:color w:val="548DD4"/>
                          <w:sz w:val="14"/>
                          <w:szCs w:val="14"/>
                        </w:rPr>
                      </w:pPr>
                      <w:r>
                        <w:rPr>
                          <w:color w:val="548DD4"/>
                          <w:sz w:val="14"/>
                          <w:szCs w:val="14"/>
                        </w:rPr>
                        <w:t>ул. Московская, д. 55, г. Казань, 420021</w:t>
                      </w:r>
                    </w:p>
                    <w:p w:rsidR="00B257FE" w:rsidRDefault="00B257FE" w:rsidP="00747CAD">
                      <w:pPr>
                        <w:jc w:val="center"/>
                        <w:rPr>
                          <w:color w:val="548DD4"/>
                          <w:sz w:val="14"/>
                          <w:szCs w:val="14"/>
                        </w:rPr>
                      </w:pPr>
                      <w:r>
                        <w:rPr>
                          <w:color w:val="548DD4"/>
                          <w:sz w:val="14"/>
                          <w:szCs w:val="14"/>
                        </w:rPr>
                        <w:t>тел.: (843) 236-89-22, факс (843) 238-19-46</w:t>
                      </w:r>
                    </w:p>
                    <w:p w:rsidR="00B257FE" w:rsidRDefault="00B257FE" w:rsidP="00747CAD">
                      <w:pPr>
                        <w:jc w:val="center"/>
                        <w:rPr>
                          <w:color w:val="548DD4"/>
                          <w:sz w:val="14"/>
                          <w:szCs w:val="14"/>
                          <w:lang w:val="en-US"/>
                        </w:rPr>
                      </w:pPr>
                      <w:proofErr w:type="gramStart"/>
                      <w:r>
                        <w:rPr>
                          <w:color w:val="548DD4"/>
                          <w:sz w:val="14"/>
                          <w:szCs w:val="14"/>
                          <w:lang w:val="en-US"/>
                        </w:rPr>
                        <w:t>e-mail</w:t>
                      </w:r>
                      <w:proofErr w:type="gramEnd"/>
                      <w:r>
                        <w:rPr>
                          <w:color w:val="548DD4"/>
                          <w:sz w:val="14"/>
                          <w:szCs w:val="14"/>
                          <w:lang w:val="en-US"/>
                        </w:rPr>
                        <w:t>: to16@fas.gov.ru</w:t>
                      </w:r>
                    </w:p>
                    <w:p w:rsidR="00B257FE" w:rsidRPr="002E4808" w:rsidRDefault="00B257FE" w:rsidP="00747CAD">
                      <w:pPr>
                        <w:jc w:val="center"/>
                        <w:rPr>
                          <w:color w:val="548DD4"/>
                          <w:sz w:val="16"/>
                          <w:szCs w:val="16"/>
                          <w:lang w:val="en-US"/>
                        </w:rPr>
                      </w:pPr>
                    </w:p>
                    <w:p w:rsidR="00B257FE" w:rsidRPr="002E4808" w:rsidRDefault="00B257FE" w:rsidP="00747CAD">
                      <w:pPr>
                        <w:jc w:val="center"/>
                        <w:rPr>
                          <w:sz w:val="16"/>
                          <w:szCs w:val="16"/>
                          <w:lang w:val="en-US"/>
                        </w:rPr>
                      </w:pPr>
                    </w:p>
                  </w:txbxContent>
                </v:textbox>
              </v:shape>
            </w:pict>
          </mc:Fallback>
        </mc:AlternateContent>
      </w:r>
    </w:p>
    <w:p w:rsidR="00747CAD" w:rsidRPr="0069294B" w:rsidRDefault="00747CAD" w:rsidP="00747CAD">
      <w:pPr>
        <w:widowControl w:val="0"/>
        <w:ind w:right="-1"/>
        <w:jc w:val="right"/>
        <w:rPr>
          <w:rFonts w:eastAsia="Andale Sans UI" w:cs="Times New Roman"/>
          <w:sz w:val="28"/>
          <w:szCs w:val="28"/>
          <w:lang w:eastAsia="ar-SA" w:bidi="ar-SA"/>
        </w:rPr>
      </w:pPr>
    </w:p>
    <w:p w:rsidR="00747CAD" w:rsidRPr="0069294B" w:rsidRDefault="00747CAD" w:rsidP="00747CAD">
      <w:pPr>
        <w:widowControl w:val="0"/>
        <w:ind w:right="-1"/>
        <w:rPr>
          <w:rFonts w:eastAsia="Andale Sans UI" w:cs="Times New Roman"/>
          <w:sz w:val="28"/>
          <w:szCs w:val="28"/>
          <w:lang w:eastAsia="ar-SA" w:bidi="ar-SA"/>
        </w:rPr>
      </w:pPr>
      <w:r>
        <w:rPr>
          <w:noProof/>
          <w:lang w:eastAsia="ru-RU" w:bidi="ar-SA"/>
        </w:rPr>
        <w:drawing>
          <wp:anchor distT="0" distB="0" distL="114935" distR="114935" simplePos="0" relativeHeight="251660288" behindDoc="0" locked="0" layoutInCell="1" allowOverlap="1" wp14:anchorId="489E6016" wp14:editId="7ED907DA">
            <wp:simplePos x="0" y="0"/>
            <wp:positionH relativeFrom="column">
              <wp:posOffset>2880360</wp:posOffset>
            </wp:positionH>
            <wp:positionV relativeFrom="paragraph">
              <wp:posOffset>3810</wp:posOffset>
            </wp:positionV>
            <wp:extent cx="599440" cy="658495"/>
            <wp:effectExtent l="0" t="0" r="0" b="825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9440" cy="65849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747CAD" w:rsidRPr="0069294B" w:rsidRDefault="00747CAD" w:rsidP="00747CAD">
      <w:pPr>
        <w:widowControl w:val="0"/>
        <w:ind w:right="-1"/>
        <w:rPr>
          <w:rFonts w:eastAsia="Andale Sans UI" w:cs="Times New Roman"/>
          <w:sz w:val="28"/>
          <w:szCs w:val="28"/>
          <w:lang w:eastAsia="ar-SA" w:bidi="ar-SA"/>
        </w:rPr>
      </w:pPr>
    </w:p>
    <w:p w:rsidR="00747CAD" w:rsidRPr="0069294B" w:rsidRDefault="00747CAD" w:rsidP="00747CAD">
      <w:pPr>
        <w:widowControl w:val="0"/>
        <w:ind w:right="-1"/>
        <w:rPr>
          <w:rFonts w:eastAsia="Andale Sans UI" w:cs="Times New Roman"/>
          <w:sz w:val="28"/>
          <w:szCs w:val="28"/>
          <w:lang w:eastAsia="ar-SA" w:bidi="ar-SA"/>
        </w:rPr>
      </w:pPr>
    </w:p>
    <w:p w:rsidR="00747CAD" w:rsidRPr="0069294B" w:rsidRDefault="00747CAD" w:rsidP="00747CAD">
      <w:pPr>
        <w:widowControl w:val="0"/>
        <w:ind w:right="-1"/>
        <w:rPr>
          <w:rFonts w:eastAsia="Andale Sans UI" w:cs="Times New Roman"/>
          <w:sz w:val="28"/>
          <w:szCs w:val="28"/>
          <w:lang w:eastAsia="ar-SA" w:bidi="ar-SA"/>
        </w:rPr>
      </w:pPr>
    </w:p>
    <w:p w:rsidR="00747CAD" w:rsidRPr="0069294B" w:rsidRDefault="00747CAD" w:rsidP="00747CAD">
      <w:pPr>
        <w:widowControl w:val="0"/>
        <w:ind w:right="-1"/>
        <w:rPr>
          <w:rFonts w:eastAsia="Andale Sans UI" w:cs="Times New Roman"/>
          <w:sz w:val="28"/>
          <w:szCs w:val="28"/>
          <w:lang w:eastAsia="ar-SA" w:bidi="ar-SA"/>
        </w:rPr>
      </w:pPr>
    </w:p>
    <w:p w:rsidR="00747CAD" w:rsidRPr="0069294B" w:rsidRDefault="00747CAD" w:rsidP="00747CAD">
      <w:pPr>
        <w:widowControl w:val="0"/>
        <w:spacing w:line="100" w:lineRule="atLeast"/>
        <w:ind w:right="-1"/>
        <w:jc w:val="both"/>
        <w:rPr>
          <w:rFonts w:eastAsia="Andale Sans UI" w:cs="Times New Roman"/>
          <w:sz w:val="28"/>
          <w:szCs w:val="28"/>
          <w:lang w:eastAsia="ar-SA" w:bidi="ar-SA"/>
        </w:rPr>
      </w:pPr>
    </w:p>
    <w:p w:rsidR="00A8692E" w:rsidRPr="00A8692E" w:rsidRDefault="00747CAD" w:rsidP="00A8692E">
      <w:pPr>
        <w:widowControl w:val="0"/>
        <w:ind w:right="-1"/>
        <w:rPr>
          <w:rFonts w:eastAsia="Andale Sans UI" w:cs="Times New Roman"/>
          <w:color w:val="548DD4"/>
          <w:sz w:val="28"/>
          <w:szCs w:val="28"/>
          <w:lang w:eastAsia="ar-SA" w:bidi="ar-SA"/>
        </w:rPr>
      </w:pPr>
      <w:r w:rsidRPr="0069294B">
        <w:rPr>
          <w:rFonts w:eastAsia="Andale Sans UI" w:cs="Times New Roman"/>
          <w:color w:val="548DD4"/>
          <w:sz w:val="28"/>
          <w:szCs w:val="28"/>
          <w:lang w:eastAsia="ar-SA" w:bidi="ar-SA"/>
        </w:rPr>
        <w:t>______________№_________</w:t>
      </w:r>
    </w:p>
    <w:bookmarkEnd w:id="0"/>
    <w:p w:rsidR="00B204E8" w:rsidRDefault="00B204E8" w:rsidP="00B204E8">
      <w:pPr>
        <w:widowControl w:val="0"/>
        <w:spacing w:line="200" w:lineRule="atLeast"/>
        <w:ind w:left="4677" w:right="-1" w:firstLine="279"/>
        <w:rPr>
          <w:rFonts w:cs="Calibri"/>
          <w:color w:val="000000"/>
          <w:sz w:val="28"/>
          <w:szCs w:val="28"/>
        </w:rPr>
      </w:pPr>
      <w:r>
        <w:rPr>
          <w:rFonts w:cs="Calibri"/>
          <w:color w:val="000000"/>
          <w:sz w:val="28"/>
          <w:szCs w:val="28"/>
        </w:rPr>
        <w:t>Заказчик:</w:t>
      </w:r>
    </w:p>
    <w:p w:rsidR="00D92F06" w:rsidRDefault="00B204E8" w:rsidP="00D92F06">
      <w:pPr>
        <w:widowControl w:val="0"/>
        <w:spacing w:line="200" w:lineRule="atLeast"/>
        <w:ind w:left="4677" w:right="-1" w:firstLine="279"/>
        <w:rPr>
          <w:rFonts w:cs="Calibri"/>
          <w:color w:val="000000"/>
          <w:sz w:val="28"/>
          <w:szCs w:val="28"/>
        </w:rPr>
      </w:pPr>
      <w:r w:rsidRPr="00C31CCB">
        <w:rPr>
          <w:rFonts w:cs="Calibri"/>
          <w:color w:val="000000"/>
          <w:sz w:val="28"/>
          <w:szCs w:val="28"/>
        </w:rPr>
        <w:t>ГУП РТ «Электрические сети»</w:t>
      </w:r>
    </w:p>
    <w:p w:rsidR="00D92F06" w:rsidRPr="00D92F06" w:rsidRDefault="0075333A" w:rsidP="00D92F06">
      <w:pPr>
        <w:widowControl w:val="0"/>
        <w:spacing w:line="200" w:lineRule="atLeast"/>
        <w:ind w:left="4677" w:right="-1" w:firstLine="279"/>
        <w:rPr>
          <w:rFonts w:cs="Calibri"/>
          <w:color w:val="000000"/>
          <w:sz w:val="28"/>
          <w:szCs w:val="28"/>
        </w:rPr>
      </w:pPr>
      <w:hyperlink r:id="rId10" w:history="1">
        <w:r w:rsidR="00D92F06" w:rsidRPr="002A4FDC">
          <w:rPr>
            <w:rStyle w:val="a4"/>
            <w:sz w:val="28"/>
            <w:szCs w:val="28"/>
          </w:rPr>
          <w:t>GalievaOV@gridcom-rt.ru</w:t>
        </w:r>
      </w:hyperlink>
    </w:p>
    <w:p w:rsidR="00D92F06" w:rsidRDefault="00D92F06" w:rsidP="00D92F06">
      <w:pPr>
        <w:widowControl w:val="0"/>
        <w:spacing w:line="200" w:lineRule="atLeast"/>
        <w:ind w:left="4677" w:right="-1" w:firstLine="279"/>
        <w:rPr>
          <w:rFonts w:cs="Calibri"/>
          <w:color w:val="000000"/>
          <w:sz w:val="28"/>
          <w:szCs w:val="28"/>
        </w:rPr>
      </w:pPr>
    </w:p>
    <w:p w:rsidR="00D92F06" w:rsidRDefault="00D92F06" w:rsidP="00D92F06">
      <w:pPr>
        <w:widowControl w:val="0"/>
        <w:spacing w:line="200" w:lineRule="atLeast"/>
        <w:ind w:left="4677" w:right="-1" w:firstLine="279"/>
        <w:rPr>
          <w:rFonts w:cs="Calibri"/>
          <w:color w:val="000000"/>
          <w:sz w:val="28"/>
          <w:szCs w:val="28"/>
        </w:rPr>
      </w:pPr>
      <w:r>
        <w:rPr>
          <w:sz w:val="28"/>
          <w:szCs w:val="28"/>
        </w:rPr>
        <w:t>Заявители:</w:t>
      </w:r>
    </w:p>
    <w:p w:rsidR="00D92F06" w:rsidRDefault="00D92F06" w:rsidP="00D92F06">
      <w:pPr>
        <w:widowControl w:val="0"/>
        <w:spacing w:line="200" w:lineRule="atLeast"/>
        <w:ind w:left="4677" w:right="-1" w:firstLine="279"/>
        <w:rPr>
          <w:rFonts w:cs="Calibri"/>
          <w:color w:val="000000"/>
          <w:sz w:val="28"/>
          <w:szCs w:val="28"/>
        </w:rPr>
      </w:pPr>
      <w:r>
        <w:rPr>
          <w:sz w:val="28"/>
          <w:szCs w:val="28"/>
        </w:rPr>
        <w:t>ООО «НОВОСТРОЙ»</w:t>
      </w:r>
    </w:p>
    <w:p w:rsidR="00D92F06" w:rsidRPr="00D92F06" w:rsidRDefault="0075333A" w:rsidP="00D92F06">
      <w:pPr>
        <w:widowControl w:val="0"/>
        <w:spacing w:line="200" w:lineRule="atLeast"/>
        <w:ind w:left="4677" w:right="-1" w:firstLine="279"/>
        <w:rPr>
          <w:rFonts w:cs="Calibri"/>
          <w:color w:val="000000"/>
          <w:sz w:val="28"/>
          <w:szCs w:val="28"/>
        </w:rPr>
      </w:pPr>
      <w:hyperlink r:id="rId11" w:history="1">
        <w:r w:rsidR="00D92F06">
          <w:rPr>
            <w:rStyle w:val="a4"/>
            <w:sz w:val="28"/>
            <w:szCs w:val="28"/>
          </w:rPr>
          <w:t>novostroi.msk@mail.ru</w:t>
        </w:r>
      </w:hyperlink>
    </w:p>
    <w:p w:rsidR="008A7A70" w:rsidRDefault="008A7A70" w:rsidP="00FB0A72">
      <w:pPr>
        <w:suppressAutoHyphens w:val="0"/>
        <w:rPr>
          <w:rFonts w:eastAsia="Andale Sans UI"/>
          <w:kern w:val="2"/>
          <w:sz w:val="28"/>
          <w:szCs w:val="28"/>
          <w:lang w:eastAsia="ar-SA"/>
        </w:rPr>
      </w:pPr>
    </w:p>
    <w:p w:rsidR="00DA065F" w:rsidRDefault="009E2A89" w:rsidP="00DA065F">
      <w:pPr>
        <w:suppressAutoHyphens w:val="0"/>
        <w:jc w:val="center"/>
        <w:rPr>
          <w:rFonts w:eastAsia="Calibri" w:cs="Times New Roman"/>
          <w:b/>
          <w:kern w:val="0"/>
          <w:sz w:val="28"/>
          <w:szCs w:val="28"/>
          <w:lang w:eastAsia="en-US" w:bidi="ar-SA"/>
        </w:rPr>
      </w:pPr>
      <w:r>
        <w:rPr>
          <w:rFonts w:eastAsia="Calibri" w:cs="Times New Roman"/>
          <w:b/>
          <w:kern w:val="0"/>
          <w:sz w:val="28"/>
          <w:szCs w:val="28"/>
          <w:lang w:eastAsia="en-US" w:bidi="ar-SA"/>
        </w:rPr>
        <w:t>РЕШЕНИЕ по делу</w:t>
      </w:r>
      <w:r w:rsidR="00B204E8">
        <w:rPr>
          <w:rFonts w:eastAsia="Calibri" w:cs="Times New Roman"/>
          <w:b/>
          <w:kern w:val="0"/>
          <w:sz w:val="28"/>
          <w:szCs w:val="28"/>
          <w:lang w:eastAsia="en-US" w:bidi="ar-SA"/>
        </w:rPr>
        <w:t xml:space="preserve"> </w:t>
      </w:r>
      <w:r w:rsidR="00550093">
        <w:rPr>
          <w:rFonts w:eastAsia="Calibri" w:cs="Times New Roman"/>
          <w:b/>
          <w:kern w:val="0"/>
          <w:sz w:val="28"/>
          <w:szCs w:val="28"/>
          <w:lang w:eastAsia="en-US" w:bidi="ar-SA"/>
        </w:rPr>
        <w:t>524</w:t>
      </w:r>
      <w:r w:rsidR="00DA065F">
        <w:rPr>
          <w:rFonts w:eastAsia="Calibri" w:cs="Times New Roman"/>
          <w:b/>
          <w:kern w:val="0"/>
          <w:sz w:val="28"/>
          <w:szCs w:val="28"/>
          <w:lang w:eastAsia="en-US" w:bidi="ar-SA"/>
        </w:rPr>
        <w:t>-кз/2017</w:t>
      </w:r>
    </w:p>
    <w:p w:rsidR="00DA065F" w:rsidRDefault="00DA065F" w:rsidP="00DA065F">
      <w:pPr>
        <w:suppressAutoHyphens w:val="0"/>
        <w:jc w:val="center"/>
        <w:rPr>
          <w:rFonts w:eastAsia="Calibri" w:cs="Times New Roman"/>
          <w:b/>
          <w:kern w:val="0"/>
          <w:sz w:val="28"/>
          <w:szCs w:val="28"/>
          <w:lang w:eastAsia="en-US" w:bidi="ar-SA"/>
        </w:rPr>
      </w:pPr>
      <w:r>
        <w:rPr>
          <w:rFonts w:eastAsia="Calibri" w:cs="Times New Roman"/>
          <w:b/>
          <w:kern w:val="0"/>
          <w:sz w:val="28"/>
          <w:szCs w:val="28"/>
          <w:lang w:eastAsia="en-US" w:bidi="ar-SA"/>
        </w:rPr>
        <w:t xml:space="preserve">о нарушении законодательства Российской Федерации </w:t>
      </w:r>
    </w:p>
    <w:p w:rsidR="00DA065F" w:rsidRDefault="00DA065F" w:rsidP="00DA065F">
      <w:pPr>
        <w:suppressAutoHyphens w:val="0"/>
        <w:jc w:val="center"/>
        <w:rPr>
          <w:rFonts w:eastAsia="Calibri" w:cs="Times New Roman"/>
          <w:b/>
          <w:kern w:val="0"/>
          <w:sz w:val="28"/>
          <w:szCs w:val="28"/>
          <w:lang w:eastAsia="en-US" w:bidi="ar-SA"/>
        </w:rPr>
      </w:pPr>
      <w:r>
        <w:rPr>
          <w:rFonts w:eastAsia="Calibri" w:cs="Times New Roman"/>
          <w:b/>
          <w:kern w:val="0"/>
          <w:sz w:val="28"/>
          <w:szCs w:val="28"/>
          <w:lang w:eastAsia="en-US" w:bidi="ar-SA"/>
        </w:rPr>
        <w:t>о контрактной системе в сфере закупок</w:t>
      </w:r>
    </w:p>
    <w:p w:rsidR="00DA065F" w:rsidRDefault="00DA065F" w:rsidP="00DA065F">
      <w:pPr>
        <w:suppressAutoHyphens w:val="0"/>
        <w:jc w:val="center"/>
        <w:rPr>
          <w:rFonts w:eastAsia="Calibri" w:cs="Times New Roman"/>
          <w:kern w:val="0"/>
          <w:sz w:val="28"/>
          <w:szCs w:val="28"/>
          <w:lang w:eastAsia="en-US" w:bidi="ar-SA"/>
        </w:rPr>
      </w:pPr>
    </w:p>
    <w:p w:rsidR="00DA065F" w:rsidRDefault="00DA065F" w:rsidP="00DA065F">
      <w:pPr>
        <w:jc w:val="both"/>
        <w:rPr>
          <w:color w:val="000000"/>
          <w:kern w:val="2"/>
          <w:sz w:val="28"/>
          <w:szCs w:val="28"/>
        </w:rPr>
      </w:pPr>
      <w:r>
        <w:rPr>
          <w:color w:val="000000"/>
          <w:sz w:val="28"/>
          <w:szCs w:val="28"/>
        </w:rPr>
        <w:t>Резолют</w:t>
      </w:r>
      <w:r w:rsidR="00DA58B4">
        <w:rPr>
          <w:color w:val="000000"/>
          <w:sz w:val="28"/>
          <w:szCs w:val="28"/>
        </w:rPr>
        <w:t>ивная часть решения оглашена: «</w:t>
      </w:r>
      <w:r w:rsidR="00B204E8">
        <w:rPr>
          <w:color w:val="000000"/>
          <w:sz w:val="28"/>
          <w:szCs w:val="28"/>
        </w:rPr>
        <w:t>02</w:t>
      </w:r>
      <w:r>
        <w:rPr>
          <w:color w:val="000000"/>
          <w:sz w:val="28"/>
          <w:szCs w:val="28"/>
        </w:rPr>
        <w:t xml:space="preserve">» </w:t>
      </w:r>
      <w:r w:rsidR="00D92F06">
        <w:rPr>
          <w:color w:val="000000"/>
          <w:sz w:val="28"/>
          <w:szCs w:val="28"/>
        </w:rPr>
        <w:t>ноября</w:t>
      </w:r>
      <w:r>
        <w:rPr>
          <w:color w:val="000000"/>
          <w:sz w:val="28"/>
          <w:szCs w:val="28"/>
        </w:rPr>
        <w:t xml:space="preserve"> 2017г.</w:t>
      </w:r>
    </w:p>
    <w:p w:rsidR="00DA065F" w:rsidRDefault="00DA065F" w:rsidP="00DA065F">
      <w:pPr>
        <w:jc w:val="both"/>
        <w:rPr>
          <w:color w:val="000000"/>
          <w:sz w:val="28"/>
          <w:szCs w:val="28"/>
        </w:rPr>
      </w:pPr>
      <w:r>
        <w:rPr>
          <w:color w:val="000000"/>
          <w:sz w:val="28"/>
          <w:szCs w:val="28"/>
        </w:rPr>
        <w:t>В полно</w:t>
      </w:r>
      <w:r w:rsidR="00DA58B4">
        <w:rPr>
          <w:color w:val="000000"/>
          <w:sz w:val="28"/>
          <w:szCs w:val="28"/>
        </w:rPr>
        <w:t>м объеме решение изготовлено: «</w:t>
      </w:r>
      <w:r w:rsidR="00774C5F">
        <w:rPr>
          <w:color w:val="000000"/>
          <w:sz w:val="28"/>
          <w:szCs w:val="28"/>
        </w:rPr>
        <w:t>7</w:t>
      </w:r>
      <w:r>
        <w:rPr>
          <w:color w:val="000000"/>
          <w:sz w:val="28"/>
          <w:szCs w:val="28"/>
        </w:rPr>
        <w:t xml:space="preserve">» </w:t>
      </w:r>
      <w:r w:rsidR="00D92F06">
        <w:rPr>
          <w:color w:val="000000"/>
          <w:sz w:val="28"/>
          <w:szCs w:val="28"/>
        </w:rPr>
        <w:t>ноября</w:t>
      </w:r>
      <w:r>
        <w:rPr>
          <w:color w:val="000000"/>
          <w:sz w:val="28"/>
          <w:szCs w:val="28"/>
        </w:rPr>
        <w:t xml:space="preserve"> 2017 г.</w:t>
      </w:r>
    </w:p>
    <w:p w:rsidR="00DA065F" w:rsidRDefault="00DA065F" w:rsidP="00DA065F">
      <w:pPr>
        <w:jc w:val="both"/>
        <w:rPr>
          <w:color w:val="000000"/>
          <w:sz w:val="28"/>
          <w:szCs w:val="28"/>
        </w:rPr>
      </w:pPr>
      <w:r>
        <w:rPr>
          <w:color w:val="000000"/>
          <w:sz w:val="28"/>
          <w:szCs w:val="28"/>
        </w:rPr>
        <w:t>г. Казань, ул. Московская, д.55, 2 этаж, каб.201</w:t>
      </w:r>
    </w:p>
    <w:p w:rsidR="00747CAD" w:rsidRPr="004C487B" w:rsidRDefault="00747CAD" w:rsidP="00747CAD">
      <w:pPr>
        <w:suppressAutoHyphens w:val="0"/>
        <w:ind w:right="-2"/>
        <w:jc w:val="both"/>
        <w:rPr>
          <w:rFonts w:eastAsia="Calibri" w:cs="Times New Roman"/>
          <w:color w:val="FF0000"/>
          <w:kern w:val="0"/>
          <w:sz w:val="28"/>
          <w:szCs w:val="28"/>
          <w:lang w:eastAsia="en-US" w:bidi="ar-SA"/>
        </w:rPr>
      </w:pPr>
    </w:p>
    <w:p w:rsidR="00D92F06" w:rsidRPr="00C6681D" w:rsidRDefault="00D92F06" w:rsidP="00D92F06">
      <w:pPr>
        <w:ind w:right="-2" w:firstLine="680"/>
        <w:jc w:val="both"/>
        <w:rPr>
          <w:rFonts w:eastAsia="Calibri"/>
          <w:iCs/>
          <w:kern w:val="0"/>
          <w:sz w:val="28"/>
          <w:szCs w:val="28"/>
          <w:lang w:eastAsia="ar-SA"/>
        </w:rPr>
      </w:pPr>
      <w:r w:rsidRPr="00DF1300">
        <w:rPr>
          <w:rFonts w:eastAsia="Calibri"/>
          <w:iCs/>
          <w:kern w:val="0"/>
          <w:sz w:val="28"/>
          <w:szCs w:val="28"/>
          <w:lang w:eastAsia="ar-SA"/>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tbl>
      <w:tblPr>
        <w:tblW w:w="0" w:type="auto"/>
        <w:tblInd w:w="108" w:type="dxa"/>
        <w:tblLook w:val="00A0" w:firstRow="1" w:lastRow="0" w:firstColumn="1" w:lastColumn="0" w:noHBand="0" w:noVBand="0"/>
      </w:tblPr>
      <w:tblGrid>
        <w:gridCol w:w="5103"/>
        <w:gridCol w:w="5103"/>
      </w:tblGrid>
      <w:tr w:rsidR="00D92F06" w:rsidTr="00D92F06">
        <w:trPr>
          <w:trHeight w:val="456"/>
        </w:trPr>
        <w:tc>
          <w:tcPr>
            <w:tcW w:w="5103" w:type="dxa"/>
            <w:hideMark/>
          </w:tcPr>
          <w:p w:rsidR="00D92F06" w:rsidRDefault="00D92F06" w:rsidP="00D8123C">
            <w:pPr>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Зам. председателя Комиссии:</w:t>
            </w:r>
          </w:p>
        </w:tc>
        <w:tc>
          <w:tcPr>
            <w:tcW w:w="5103" w:type="dxa"/>
            <w:hideMark/>
          </w:tcPr>
          <w:p w:rsidR="00D92F06" w:rsidRDefault="00D92F06" w:rsidP="00D8123C">
            <w:pPr>
              <w:suppressAutoHyphens w:val="0"/>
              <w:spacing w:line="240" w:lineRule="atLeast"/>
              <w:jc w:val="both"/>
              <w:rPr>
                <w:rFonts w:eastAsia="Times New Roman"/>
                <w:kern w:val="0"/>
                <w:sz w:val="28"/>
                <w:szCs w:val="28"/>
                <w:lang w:eastAsia="en-US"/>
              </w:rPr>
            </w:pPr>
            <w:proofErr w:type="spellStart"/>
            <w:r w:rsidRPr="00D81C64">
              <w:rPr>
                <w:iCs/>
                <w:sz w:val="28"/>
                <w:szCs w:val="28"/>
              </w:rPr>
              <w:t>Яфизов</w:t>
            </w:r>
            <w:proofErr w:type="spellEnd"/>
            <w:r w:rsidRPr="00D81C64">
              <w:rPr>
                <w:iCs/>
                <w:sz w:val="28"/>
                <w:szCs w:val="28"/>
              </w:rPr>
              <w:t xml:space="preserve"> А.А</w:t>
            </w:r>
            <w:r>
              <w:rPr>
                <w:rFonts w:eastAsia="Times New Roman"/>
                <w:kern w:val="0"/>
                <w:sz w:val="28"/>
                <w:szCs w:val="28"/>
                <w:lang w:eastAsia="en-US"/>
              </w:rPr>
              <w:t>. – начальника отдела,</w:t>
            </w:r>
          </w:p>
        </w:tc>
      </w:tr>
      <w:tr w:rsidR="00D92F06" w:rsidTr="00D92F06">
        <w:trPr>
          <w:trHeight w:val="298"/>
        </w:trPr>
        <w:tc>
          <w:tcPr>
            <w:tcW w:w="5103" w:type="dxa"/>
            <w:hideMark/>
          </w:tcPr>
          <w:p w:rsidR="00D92F06" w:rsidRDefault="00D92F06" w:rsidP="00D8123C">
            <w:pPr>
              <w:suppressAutoHyphens w:val="0"/>
              <w:spacing w:line="240" w:lineRule="atLeast"/>
              <w:jc w:val="both"/>
              <w:rPr>
                <w:rFonts w:eastAsia="Times New Roman"/>
                <w:kern w:val="0"/>
                <w:sz w:val="28"/>
                <w:szCs w:val="28"/>
                <w:lang w:eastAsia="en-US"/>
              </w:rPr>
            </w:pPr>
            <w:r>
              <w:rPr>
                <w:rFonts w:eastAsia="Times New Roman"/>
                <w:kern w:val="0"/>
                <w:sz w:val="28"/>
                <w:szCs w:val="28"/>
                <w:lang w:eastAsia="en-US"/>
              </w:rPr>
              <w:t>Членов Комиссии:</w:t>
            </w:r>
          </w:p>
        </w:tc>
        <w:tc>
          <w:tcPr>
            <w:tcW w:w="5103" w:type="dxa"/>
            <w:hideMark/>
          </w:tcPr>
          <w:p w:rsidR="00D92F06" w:rsidRPr="00214CDA" w:rsidRDefault="00D92F06" w:rsidP="00D8123C">
            <w:pPr>
              <w:jc w:val="both"/>
              <w:rPr>
                <w:rFonts w:eastAsia="Calibri"/>
                <w:sz w:val="28"/>
                <w:szCs w:val="28"/>
                <w:lang w:eastAsia="en-US"/>
              </w:rPr>
            </w:pPr>
            <w:proofErr w:type="spellStart"/>
            <w:r>
              <w:rPr>
                <w:rFonts w:eastAsia="Calibri"/>
                <w:kern w:val="0"/>
                <w:sz w:val="28"/>
                <w:szCs w:val="28"/>
                <w:lang w:eastAsia="en-US"/>
              </w:rPr>
              <w:t>Амирова</w:t>
            </w:r>
            <w:proofErr w:type="spellEnd"/>
            <w:r>
              <w:rPr>
                <w:rFonts w:eastAsia="Calibri"/>
                <w:kern w:val="0"/>
                <w:sz w:val="28"/>
                <w:szCs w:val="28"/>
                <w:lang w:eastAsia="en-US"/>
              </w:rPr>
              <w:t xml:space="preserve"> В.Р.</w:t>
            </w:r>
            <w:r w:rsidRPr="00214CDA">
              <w:rPr>
                <w:rFonts w:eastAsia="Calibri"/>
                <w:kern w:val="0"/>
                <w:sz w:val="28"/>
                <w:szCs w:val="28"/>
                <w:lang w:eastAsia="en-US"/>
              </w:rPr>
              <w:t xml:space="preserve"> – </w:t>
            </w:r>
            <w:r>
              <w:rPr>
                <w:rFonts w:eastAsia="Calibri"/>
                <w:kern w:val="0"/>
                <w:sz w:val="28"/>
                <w:szCs w:val="28"/>
                <w:lang w:eastAsia="en-US"/>
              </w:rPr>
              <w:t xml:space="preserve">ведущего </w:t>
            </w:r>
            <w:r w:rsidRPr="00214CDA">
              <w:rPr>
                <w:rFonts w:eastAsia="Calibri"/>
                <w:kern w:val="0"/>
                <w:sz w:val="28"/>
                <w:szCs w:val="28"/>
                <w:lang w:eastAsia="en-US"/>
              </w:rPr>
              <w:t>специалиста-эксперта,</w:t>
            </w:r>
          </w:p>
        </w:tc>
      </w:tr>
      <w:tr w:rsidR="00D92F06" w:rsidTr="00D92F06">
        <w:trPr>
          <w:trHeight w:val="456"/>
        </w:trPr>
        <w:tc>
          <w:tcPr>
            <w:tcW w:w="5103" w:type="dxa"/>
          </w:tcPr>
          <w:p w:rsidR="00D92F06" w:rsidRDefault="00D92F06" w:rsidP="00D8123C">
            <w:pPr>
              <w:suppressAutoHyphens w:val="0"/>
              <w:spacing w:line="240" w:lineRule="atLeast"/>
              <w:ind w:firstLine="709"/>
              <w:jc w:val="both"/>
              <w:rPr>
                <w:rFonts w:eastAsia="Times New Roman"/>
                <w:kern w:val="0"/>
                <w:sz w:val="28"/>
                <w:szCs w:val="28"/>
                <w:lang w:eastAsia="en-US"/>
              </w:rPr>
            </w:pPr>
          </w:p>
        </w:tc>
        <w:tc>
          <w:tcPr>
            <w:tcW w:w="5103" w:type="dxa"/>
            <w:hideMark/>
          </w:tcPr>
          <w:p w:rsidR="00D92F06" w:rsidRDefault="00D92F06" w:rsidP="00D8123C">
            <w:pPr>
              <w:jc w:val="both"/>
            </w:pPr>
            <w:r>
              <w:rPr>
                <w:rFonts w:eastAsia="Calibri"/>
                <w:kern w:val="0"/>
                <w:sz w:val="28"/>
                <w:szCs w:val="28"/>
                <w:lang w:eastAsia="en-US"/>
              </w:rPr>
              <w:t>Закирова А.Р.</w:t>
            </w:r>
            <w:r w:rsidRPr="00214CDA">
              <w:rPr>
                <w:rFonts w:eastAsia="Calibri"/>
                <w:kern w:val="0"/>
                <w:sz w:val="28"/>
                <w:szCs w:val="28"/>
                <w:lang w:eastAsia="en-US"/>
              </w:rPr>
              <w:t xml:space="preserve"> – специалиста-эксперта</w:t>
            </w:r>
          </w:p>
        </w:tc>
      </w:tr>
    </w:tbl>
    <w:p w:rsidR="00D92F06" w:rsidRPr="00CD3FCF" w:rsidRDefault="00D92F06" w:rsidP="00D92F06">
      <w:pPr>
        <w:jc w:val="both"/>
        <w:rPr>
          <w:color w:val="000000" w:themeColor="text1"/>
          <w:kern w:val="2"/>
          <w:sz w:val="28"/>
          <w:szCs w:val="28"/>
        </w:rPr>
      </w:pPr>
      <w:r>
        <w:rPr>
          <w:color w:val="000000" w:themeColor="text1"/>
          <w:kern w:val="2"/>
          <w:sz w:val="28"/>
          <w:szCs w:val="28"/>
        </w:rPr>
        <w:t>рассмотрев жалобу</w:t>
      </w:r>
      <w:r w:rsidRPr="00D92F06">
        <w:rPr>
          <w:rFonts w:eastAsia="Andale Sans UI"/>
          <w:kern w:val="2"/>
          <w:sz w:val="28"/>
          <w:szCs w:val="28"/>
        </w:rPr>
        <w:t xml:space="preserve"> </w:t>
      </w:r>
      <w:r w:rsidRPr="002A4FDC">
        <w:rPr>
          <w:rFonts w:eastAsia="Andale Sans UI"/>
          <w:kern w:val="2"/>
          <w:sz w:val="28"/>
          <w:szCs w:val="28"/>
        </w:rPr>
        <w:t xml:space="preserve">заявителя </w:t>
      </w:r>
      <w:r w:rsidRPr="002A4FDC">
        <w:rPr>
          <w:rFonts w:cs="Calibri"/>
          <w:sz w:val="28"/>
          <w:szCs w:val="28"/>
        </w:rPr>
        <w:t>(</w:t>
      </w:r>
      <w:proofErr w:type="spellStart"/>
      <w:r w:rsidRPr="002A4FDC">
        <w:rPr>
          <w:rFonts w:cs="Calibri"/>
          <w:sz w:val="28"/>
          <w:szCs w:val="28"/>
        </w:rPr>
        <w:t>вх</w:t>
      </w:r>
      <w:proofErr w:type="spellEnd"/>
      <w:r w:rsidRPr="002A4FDC">
        <w:rPr>
          <w:rFonts w:cs="Calibri"/>
          <w:sz w:val="28"/>
          <w:szCs w:val="28"/>
        </w:rPr>
        <w:t>. № 20794/ж</w:t>
      </w:r>
      <w:r>
        <w:rPr>
          <w:rFonts w:cs="Calibri"/>
          <w:sz w:val="28"/>
          <w:szCs w:val="28"/>
        </w:rPr>
        <w:t xml:space="preserve"> </w:t>
      </w:r>
      <w:r w:rsidRPr="002A4FDC">
        <w:rPr>
          <w:rFonts w:cs="Calibri"/>
          <w:sz w:val="28"/>
          <w:szCs w:val="28"/>
        </w:rPr>
        <w:t xml:space="preserve">от 27.10.2017 г.), </w:t>
      </w:r>
      <w:r w:rsidRPr="002A4FDC">
        <w:rPr>
          <w:rFonts w:eastAsia="Times New Roman"/>
          <w:sz w:val="28"/>
          <w:szCs w:val="28"/>
        </w:rPr>
        <w:t>н</w:t>
      </w:r>
      <w:r w:rsidRPr="001B1BB2">
        <w:rPr>
          <w:rFonts w:eastAsia="Times New Roman"/>
          <w:color w:val="000000"/>
          <w:sz w:val="28"/>
          <w:szCs w:val="28"/>
        </w:rPr>
        <w:t xml:space="preserve">а действия заказчика </w:t>
      </w:r>
      <w:r w:rsidRPr="00F814BD">
        <w:rPr>
          <w:rFonts w:eastAsia="Times New Roman"/>
          <w:color w:val="000000"/>
          <w:sz w:val="28"/>
          <w:szCs w:val="28"/>
        </w:rPr>
        <w:t xml:space="preserve">при проведении </w:t>
      </w:r>
      <w:r>
        <w:rPr>
          <w:rFonts w:eastAsia="Times New Roman"/>
          <w:color w:val="000000"/>
          <w:sz w:val="28"/>
          <w:szCs w:val="28"/>
        </w:rPr>
        <w:t xml:space="preserve">закупки </w:t>
      </w:r>
      <w:r>
        <w:rPr>
          <w:caps/>
          <w:sz w:val="28"/>
          <w:szCs w:val="28"/>
        </w:rPr>
        <w:t>0511500000717000013,</w:t>
      </w:r>
      <w:r>
        <w:rPr>
          <w:color w:val="000000" w:themeColor="text1"/>
          <w:kern w:val="2"/>
          <w:sz w:val="28"/>
          <w:szCs w:val="28"/>
        </w:rPr>
        <w:t xml:space="preserve"> в </w:t>
      </w:r>
      <w:r>
        <w:rPr>
          <w:sz w:val="28"/>
          <w:szCs w:val="28"/>
        </w:rPr>
        <w:t xml:space="preserve">присутствии (отсутствии): </w:t>
      </w:r>
    </w:p>
    <w:p w:rsidR="00DA065F" w:rsidRPr="00C72A77" w:rsidRDefault="00DA065F" w:rsidP="00C72A77">
      <w:pPr>
        <w:widowControl w:val="0"/>
        <w:suppressAutoHyphens w:val="0"/>
        <w:ind w:right="-2" w:firstLine="851"/>
        <w:jc w:val="both"/>
        <w:rPr>
          <w:rFonts w:eastAsia="Andale Sans UI" w:cs="Times New Roman"/>
          <w:iCs/>
          <w:color w:val="000000" w:themeColor="text1"/>
          <w:sz w:val="28"/>
          <w:szCs w:val="28"/>
          <w:lang w:eastAsia="en-US" w:bidi="ar-SA"/>
        </w:rPr>
      </w:pPr>
      <w:r w:rsidRPr="00C72A77">
        <w:rPr>
          <w:rFonts w:eastAsia="Andale Sans UI" w:cs="Times New Roman"/>
          <w:iCs/>
          <w:color w:val="000000" w:themeColor="text1"/>
          <w:sz w:val="28"/>
          <w:szCs w:val="28"/>
          <w:lang w:eastAsia="en-US" w:bidi="ar-SA"/>
        </w:rPr>
        <w:t xml:space="preserve">- представителя заказчика - </w:t>
      </w:r>
      <w:r w:rsidR="00C21626" w:rsidRPr="00C72A77">
        <w:rPr>
          <w:rFonts w:eastAsia="Andale Sans UI" w:cs="Times New Roman"/>
          <w:iCs/>
          <w:color w:val="000000" w:themeColor="text1"/>
          <w:sz w:val="28"/>
          <w:szCs w:val="28"/>
          <w:lang w:eastAsia="en-US" w:bidi="ar-SA"/>
        </w:rPr>
        <w:t xml:space="preserve"> </w:t>
      </w:r>
      <w:proofErr w:type="spellStart"/>
      <w:r w:rsidR="00B204E8" w:rsidRPr="00C72A77">
        <w:rPr>
          <w:rFonts w:eastAsia="Andale Sans UI" w:cs="Times New Roman"/>
          <w:iCs/>
          <w:color w:val="000000" w:themeColor="text1"/>
          <w:sz w:val="28"/>
          <w:szCs w:val="28"/>
          <w:lang w:eastAsia="en-US" w:bidi="ar-SA"/>
        </w:rPr>
        <w:t>Галиева</w:t>
      </w:r>
      <w:proofErr w:type="spellEnd"/>
      <w:r w:rsidR="00B204E8" w:rsidRPr="00C72A77">
        <w:rPr>
          <w:rFonts w:eastAsia="Andale Sans UI" w:cs="Times New Roman"/>
          <w:iCs/>
          <w:color w:val="000000" w:themeColor="text1"/>
          <w:sz w:val="28"/>
          <w:szCs w:val="28"/>
          <w:lang w:eastAsia="en-US" w:bidi="ar-SA"/>
        </w:rPr>
        <w:t xml:space="preserve"> О.В. (доверенность от 29</w:t>
      </w:r>
      <w:r w:rsidR="00D5102F" w:rsidRPr="00C72A77">
        <w:rPr>
          <w:rFonts w:eastAsia="Andale Sans UI" w:cs="Times New Roman"/>
          <w:iCs/>
          <w:color w:val="000000" w:themeColor="text1"/>
          <w:sz w:val="28"/>
          <w:szCs w:val="28"/>
          <w:lang w:eastAsia="en-US" w:bidi="ar-SA"/>
        </w:rPr>
        <w:t>.09.2017г. №</w:t>
      </w:r>
      <w:r w:rsidR="00B204E8" w:rsidRPr="00C72A77">
        <w:rPr>
          <w:rFonts w:eastAsia="Andale Sans UI" w:cs="Times New Roman"/>
          <w:iCs/>
          <w:color w:val="000000" w:themeColor="text1"/>
          <w:sz w:val="28"/>
          <w:szCs w:val="28"/>
          <w:lang w:eastAsia="en-US" w:bidi="ar-SA"/>
        </w:rPr>
        <w:t>18/2017</w:t>
      </w:r>
      <w:r w:rsidR="00D5102F" w:rsidRPr="00C72A77">
        <w:rPr>
          <w:rFonts w:eastAsia="Andale Sans UI" w:cs="Times New Roman"/>
          <w:iCs/>
          <w:color w:val="000000" w:themeColor="text1"/>
          <w:sz w:val="28"/>
          <w:szCs w:val="28"/>
          <w:lang w:eastAsia="en-US" w:bidi="ar-SA"/>
        </w:rPr>
        <w:t>)</w:t>
      </w:r>
      <w:r w:rsidR="00DA58B4" w:rsidRPr="00C72A77">
        <w:rPr>
          <w:rFonts w:eastAsia="Andale Sans UI" w:cs="Times New Roman"/>
          <w:iCs/>
          <w:color w:val="000000" w:themeColor="text1"/>
          <w:sz w:val="28"/>
          <w:szCs w:val="28"/>
          <w:lang w:eastAsia="en-US" w:bidi="ar-SA"/>
        </w:rPr>
        <w:t>;</w:t>
      </w:r>
      <w:r w:rsidR="00D92F06">
        <w:rPr>
          <w:rFonts w:eastAsia="Andale Sans UI" w:cs="Times New Roman"/>
          <w:iCs/>
          <w:color w:val="000000" w:themeColor="text1"/>
          <w:sz w:val="28"/>
          <w:szCs w:val="28"/>
          <w:lang w:eastAsia="en-US" w:bidi="ar-SA"/>
        </w:rPr>
        <w:t xml:space="preserve"> Петрова Л.В. (</w:t>
      </w:r>
      <w:r w:rsidR="00D92F06" w:rsidRPr="00C72A77">
        <w:rPr>
          <w:rFonts w:eastAsia="Andale Sans UI" w:cs="Times New Roman"/>
          <w:iCs/>
          <w:color w:val="000000" w:themeColor="text1"/>
          <w:sz w:val="28"/>
          <w:szCs w:val="28"/>
          <w:lang w:eastAsia="en-US" w:bidi="ar-SA"/>
        </w:rPr>
        <w:t>доверенность от 29.09.2017г. №1</w:t>
      </w:r>
      <w:r w:rsidR="00D92F06">
        <w:rPr>
          <w:rFonts w:eastAsia="Andale Sans UI" w:cs="Times New Roman"/>
          <w:iCs/>
          <w:color w:val="000000" w:themeColor="text1"/>
          <w:sz w:val="28"/>
          <w:szCs w:val="28"/>
          <w:lang w:eastAsia="en-US" w:bidi="ar-SA"/>
        </w:rPr>
        <w:t>7</w:t>
      </w:r>
      <w:r w:rsidR="00D92F06" w:rsidRPr="00C72A77">
        <w:rPr>
          <w:rFonts w:eastAsia="Andale Sans UI" w:cs="Times New Roman"/>
          <w:iCs/>
          <w:color w:val="000000" w:themeColor="text1"/>
          <w:sz w:val="28"/>
          <w:szCs w:val="28"/>
          <w:lang w:eastAsia="en-US" w:bidi="ar-SA"/>
        </w:rPr>
        <w:t>/2017</w:t>
      </w:r>
      <w:r w:rsidR="00D92F06">
        <w:rPr>
          <w:rFonts w:eastAsia="Andale Sans UI" w:cs="Times New Roman"/>
          <w:iCs/>
          <w:color w:val="000000" w:themeColor="text1"/>
          <w:sz w:val="28"/>
          <w:szCs w:val="28"/>
          <w:lang w:eastAsia="en-US" w:bidi="ar-SA"/>
        </w:rPr>
        <w:t>),</w:t>
      </w:r>
    </w:p>
    <w:p w:rsidR="00B94389" w:rsidRPr="00C72A77" w:rsidRDefault="00DA065F" w:rsidP="00C72A77">
      <w:pPr>
        <w:widowControl w:val="0"/>
        <w:suppressAutoHyphens w:val="0"/>
        <w:ind w:right="-2" w:firstLine="851"/>
        <w:jc w:val="both"/>
        <w:rPr>
          <w:rFonts w:eastAsia="Andale Sans UI" w:cs="Times New Roman"/>
          <w:iCs/>
          <w:color w:val="000000" w:themeColor="text1"/>
          <w:sz w:val="28"/>
          <w:szCs w:val="28"/>
          <w:lang w:eastAsia="en-US" w:bidi="ar-SA"/>
        </w:rPr>
      </w:pPr>
      <w:r w:rsidRPr="00C72A77">
        <w:rPr>
          <w:rFonts w:eastAsia="Andale Sans UI" w:cs="Times New Roman"/>
          <w:iCs/>
          <w:color w:val="000000" w:themeColor="text1"/>
          <w:sz w:val="28"/>
          <w:szCs w:val="28"/>
          <w:lang w:eastAsia="en-US" w:bidi="ar-SA"/>
        </w:rPr>
        <w:t>-</w:t>
      </w:r>
      <w:r w:rsidR="006A57EA" w:rsidRPr="00C72A77">
        <w:rPr>
          <w:rFonts w:eastAsia="Andale Sans UI" w:cs="Times New Roman"/>
          <w:iCs/>
          <w:color w:val="000000" w:themeColor="text1"/>
          <w:sz w:val="28"/>
          <w:szCs w:val="28"/>
          <w:lang w:eastAsia="en-US" w:bidi="ar-SA"/>
        </w:rPr>
        <w:t xml:space="preserve"> </w:t>
      </w:r>
      <w:r w:rsidR="00652574" w:rsidRPr="00C72A77">
        <w:rPr>
          <w:rFonts w:eastAsia="Andale Sans UI" w:cs="Times New Roman"/>
          <w:iCs/>
          <w:color w:val="000000" w:themeColor="text1"/>
          <w:sz w:val="28"/>
          <w:szCs w:val="28"/>
          <w:lang w:eastAsia="en-US" w:bidi="ar-SA"/>
        </w:rPr>
        <w:t>представител</w:t>
      </w:r>
      <w:r w:rsidRPr="00C72A77">
        <w:rPr>
          <w:rFonts w:eastAsia="Andale Sans UI" w:cs="Times New Roman"/>
          <w:iCs/>
          <w:color w:val="000000" w:themeColor="text1"/>
          <w:sz w:val="28"/>
          <w:szCs w:val="28"/>
          <w:lang w:eastAsia="en-US" w:bidi="ar-SA"/>
        </w:rPr>
        <w:t>я</w:t>
      </w:r>
      <w:r w:rsidR="00652574" w:rsidRPr="00C72A77">
        <w:rPr>
          <w:rFonts w:eastAsia="Andale Sans UI" w:cs="Times New Roman"/>
          <w:iCs/>
          <w:color w:val="000000" w:themeColor="text1"/>
          <w:sz w:val="28"/>
          <w:szCs w:val="28"/>
          <w:lang w:eastAsia="en-US" w:bidi="ar-SA"/>
        </w:rPr>
        <w:t xml:space="preserve"> </w:t>
      </w:r>
      <w:r w:rsidR="007517A1" w:rsidRPr="00C72A77">
        <w:rPr>
          <w:rFonts w:eastAsia="Andale Sans UI" w:cs="Times New Roman"/>
          <w:iCs/>
          <w:color w:val="000000" w:themeColor="text1"/>
          <w:sz w:val="28"/>
          <w:szCs w:val="28"/>
          <w:lang w:eastAsia="en-US" w:bidi="ar-SA"/>
        </w:rPr>
        <w:t>заявителя</w:t>
      </w:r>
      <w:r w:rsidR="00C00E38" w:rsidRPr="00C72A77">
        <w:rPr>
          <w:rFonts w:eastAsia="Andale Sans UI" w:cs="Times New Roman"/>
          <w:iCs/>
          <w:color w:val="000000" w:themeColor="text1"/>
          <w:sz w:val="28"/>
          <w:szCs w:val="28"/>
          <w:lang w:eastAsia="en-US" w:bidi="ar-SA"/>
        </w:rPr>
        <w:t xml:space="preserve"> </w:t>
      </w:r>
      <w:r w:rsidR="00DA58B4" w:rsidRPr="00C72A77">
        <w:rPr>
          <w:rFonts w:eastAsia="Andale Sans UI" w:cs="Times New Roman"/>
          <w:iCs/>
          <w:color w:val="000000" w:themeColor="text1"/>
          <w:sz w:val="28"/>
          <w:szCs w:val="28"/>
          <w:lang w:eastAsia="en-US" w:bidi="ar-SA"/>
        </w:rPr>
        <w:t>–</w:t>
      </w:r>
      <w:r w:rsidR="004F04D7" w:rsidRPr="00C72A77">
        <w:rPr>
          <w:rFonts w:eastAsia="Andale Sans UI" w:cs="Times New Roman"/>
          <w:iCs/>
          <w:color w:val="000000" w:themeColor="text1"/>
          <w:sz w:val="28"/>
          <w:szCs w:val="28"/>
          <w:lang w:eastAsia="en-US" w:bidi="ar-SA"/>
        </w:rPr>
        <w:t xml:space="preserve"> </w:t>
      </w:r>
      <w:r w:rsidR="00D5102F" w:rsidRPr="00C72A77">
        <w:rPr>
          <w:rFonts w:eastAsia="Andale Sans UI" w:cs="Times New Roman"/>
          <w:iCs/>
          <w:color w:val="000000" w:themeColor="text1"/>
          <w:sz w:val="28"/>
          <w:szCs w:val="28"/>
          <w:lang w:eastAsia="en-US" w:bidi="ar-SA"/>
        </w:rPr>
        <w:t xml:space="preserve">не явился, </w:t>
      </w:r>
      <w:proofErr w:type="gramStart"/>
      <w:r w:rsidR="00D5102F" w:rsidRPr="00C72A77">
        <w:rPr>
          <w:rFonts w:eastAsia="Andale Sans UI" w:cs="Times New Roman"/>
          <w:iCs/>
          <w:color w:val="000000" w:themeColor="text1"/>
          <w:sz w:val="28"/>
          <w:szCs w:val="28"/>
          <w:lang w:eastAsia="en-US" w:bidi="ar-SA"/>
        </w:rPr>
        <w:t>извещен</w:t>
      </w:r>
      <w:proofErr w:type="gramEnd"/>
      <w:r w:rsidR="00D5102F" w:rsidRPr="00C72A77">
        <w:rPr>
          <w:rFonts w:eastAsia="Andale Sans UI" w:cs="Times New Roman"/>
          <w:iCs/>
          <w:color w:val="000000" w:themeColor="text1"/>
          <w:sz w:val="28"/>
          <w:szCs w:val="28"/>
          <w:lang w:eastAsia="en-US" w:bidi="ar-SA"/>
        </w:rPr>
        <w:t>,</w:t>
      </w:r>
    </w:p>
    <w:p w:rsidR="00D5102F" w:rsidRPr="00C72A77" w:rsidRDefault="00D5102F" w:rsidP="00C72A77">
      <w:pPr>
        <w:widowControl w:val="0"/>
        <w:suppressAutoHyphens w:val="0"/>
        <w:ind w:right="-2" w:firstLine="851"/>
        <w:jc w:val="both"/>
        <w:rPr>
          <w:rFonts w:eastAsia="Andale Sans UI" w:cs="Times New Roman"/>
          <w:iCs/>
          <w:color w:val="000000" w:themeColor="text1"/>
          <w:sz w:val="28"/>
          <w:szCs w:val="28"/>
          <w:lang w:eastAsia="en-US" w:bidi="ar-SA"/>
        </w:rPr>
      </w:pPr>
    </w:p>
    <w:p w:rsidR="002A2603" w:rsidRPr="00C72A77" w:rsidRDefault="00747CAD" w:rsidP="00C72A77">
      <w:pPr>
        <w:widowControl w:val="0"/>
        <w:suppressAutoHyphens w:val="0"/>
        <w:ind w:right="-2" w:firstLine="851"/>
        <w:jc w:val="center"/>
        <w:rPr>
          <w:rFonts w:eastAsia="Calibri" w:cs="Times New Roman"/>
          <w:color w:val="000000" w:themeColor="text1"/>
          <w:kern w:val="0"/>
          <w:sz w:val="28"/>
          <w:szCs w:val="28"/>
          <w:lang w:eastAsia="en-US" w:bidi="ar-SA"/>
        </w:rPr>
      </w:pPr>
      <w:r w:rsidRPr="00C72A77">
        <w:rPr>
          <w:rFonts w:eastAsia="Calibri" w:cs="Times New Roman"/>
          <w:color w:val="000000" w:themeColor="text1"/>
          <w:kern w:val="0"/>
          <w:sz w:val="28"/>
          <w:szCs w:val="28"/>
          <w:lang w:eastAsia="en-US" w:bidi="ar-SA"/>
        </w:rPr>
        <w:t>У С Т А Н О В И Л А:</w:t>
      </w:r>
    </w:p>
    <w:p w:rsidR="00D5102F" w:rsidRPr="00C72A77" w:rsidRDefault="00D5102F" w:rsidP="00C72A77">
      <w:pPr>
        <w:widowControl w:val="0"/>
        <w:suppressAutoHyphens w:val="0"/>
        <w:ind w:right="-2" w:firstLine="851"/>
        <w:jc w:val="both"/>
        <w:rPr>
          <w:rFonts w:eastAsia="Calibri" w:cs="Times New Roman"/>
          <w:color w:val="000000" w:themeColor="text1"/>
          <w:kern w:val="0"/>
          <w:sz w:val="28"/>
          <w:szCs w:val="28"/>
          <w:lang w:eastAsia="en-US" w:bidi="ar-SA"/>
        </w:rPr>
      </w:pPr>
    </w:p>
    <w:p w:rsidR="00B204E8" w:rsidRPr="005500B4" w:rsidRDefault="00747CAD"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Извещение о проведении </w:t>
      </w:r>
      <w:r w:rsidR="00B55440" w:rsidRPr="005500B4">
        <w:rPr>
          <w:rFonts w:cs="Times New Roman"/>
          <w:color w:val="000000" w:themeColor="text1"/>
          <w:sz w:val="28"/>
          <w:szCs w:val="28"/>
        </w:rPr>
        <w:t>запроса котировок</w:t>
      </w:r>
      <w:r w:rsidR="007C439F" w:rsidRPr="005500B4">
        <w:rPr>
          <w:rFonts w:cs="Times New Roman"/>
          <w:color w:val="000000" w:themeColor="text1"/>
          <w:sz w:val="28"/>
          <w:szCs w:val="28"/>
        </w:rPr>
        <w:t xml:space="preserve"> </w:t>
      </w:r>
      <w:r w:rsidRPr="005500B4">
        <w:rPr>
          <w:rFonts w:cs="Times New Roman"/>
          <w:color w:val="000000" w:themeColor="text1"/>
          <w:sz w:val="28"/>
          <w:szCs w:val="28"/>
        </w:rPr>
        <w:t>№</w:t>
      </w:r>
      <w:r w:rsidR="00B204E8" w:rsidRPr="005500B4">
        <w:rPr>
          <w:rFonts w:eastAsia="Andale Sans UI" w:cs="Times New Roman"/>
          <w:color w:val="000000" w:themeColor="text1"/>
          <w:kern w:val="2"/>
          <w:sz w:val="28"/>
          <w:szCs w:val="28"/>
        </w:rPr>
        <w:t>051150000071700001</w:t>
      </w:r>
      <w:r w:rsidR="00D32C1A" w:rsidRPr="005500B4">
        <w:rPr>
          <w:rFonts w:eastAsia="Andale Sans UI" w:cs="Times New Roman"/>
          <w:color w:val="000000" w:themeColor="text1"/>
          <w:kern w:val="2"/>
          <w:sz w:val="28"/>
          <w:szCs w:val="28"/>
        </w:rPr>
        <w:t>3</w:t>
      </w:r>
      <w:r w:rsidR="00B204E8" w:rsidRPr="005500B4">
        <w:rPr>
          <w:rFonts w:eastAsia="Andale Sans UI" w:cs="Times New Roman"/>
          <w:color w:val="000000" w:themeColor="text1"/>
          <w:kern w:val="2"/>
          <w:sz w:val="28"/>
          <w:szCs w:val="28"/>
        </w:rPr>
        <w:t xml:space="preserve"> </w:t>
      </w:r>
      <w:r w:rsidRPr="005500B4">
        <w:rPr>
          <w:rFonts w:cs="Times New Roman"/>
          <w:color w:val="000000" w:themeColor="text1"/>
          <w:sz w:val="28"/>
          <w:szCs w:val="28"/>
        </w:rPr>
        <w:t xml:space="preserve">было размещено на официальном сайте Российской Федерации для размещения информации о размещении заказов </w:t>
      </w:r>
      <w:hyperlink r:id="rId12" w:history="1">
        <w:r w:rsidR="00B94389" w:rsidRPr="005500B4">
          <w:rPr>
            <w:rStyle w:val="a4"/>
            <w:rFonts w:cs="Times New Roman"/>
            <w:color w:val="000000" w:themeColor="text1"/>
            <w:sz w:val="28"/>
            <w:szCs w:val="28"/>
            <w:u w:val="none"/>
          </w:rPr>
          <w:t>www.zakupki.gov.ru</w:t>
        </w:r>
      </w:hyperlink>
      <w:r w:rsidR="00B94389" w:rsidRPr="005500B4">
        <w:rPr>
          <w:rFonts w:cs="Times New Roman"/>
          <w:color w:val="000000" w:themeColor="text1"/>
          <w:sz w:val="28"/>
          <w:szCs w:val="28"/>
        </w:rPr>
        <w:t xml:space="preserve"> </w:t>
      </w:r>
      <w:r w:rsidR="00B204E8" w:rsidRPr="005500B4">
        <w:rPr>
          <w:rFonts w:cs="Times New Roman"/>
          <w:color w:val="000000" w:themeColor="text1"/>
          <w:sz w:val="28"/>
          <w:szCs w:val="28"/>
        </w:rPr>
        <w:t>0</w:t>
      </w:r>
      <w:r w:rsidR="008464C7" w:rsidRPr="005500B4">
        <w:rPr>
          <w:rFonts w:cs="Times New Roman"/>
          <w:color w:val="000000" w:themeColor="text1"/>
          <w:sz w:val="28"/>
          <w:szCs w:val="28"/>
        </w:rPr>
        <w:t>7</w:t>
      </w:r>
      <w:r w:rsidR="001B0376" w:rsidRPr="005500B4">
        <w:rPr>
          <w:rFonts w:cs="Times New Roman"/>
          <w:color w:val="000000" w:themeColor="text1"/>
          <w:sz w:val="28"/>
          <w:szCs w:val="28"/>
        </w:rPr>
        <w:t>.0</w:t>
      </w:r>
      <w:r w:rsidR="00D5102F" w:rsidRPr="005500B4">
        <w:rPr>
          <w:rFonts w:cs="Times New Roman"/>
          <w:color w:val="000000" w:themeColor="text1"/>
          <w:sz w:val="28"/>
          <w:szCs w:val="28"/>
        </w:rPr>
        <w:t>9</w:t>
      </w:r>
      <w:r w:rsidR="001B0376" w:rsidRPr="005500B4">
        <w:rPr>
          <w:rFonts w:cs="Times New Roman"/>
          <w:color w:val="000000" w:themeColor="text1"/>
          <w:sz w:val="28"/>
          <w:szCs w:val="28"/>
        </w:rPr>
        <w:t>.</w:t>
      </w:r>
      <w:r w:rsidR="00B94389" w:rsidRPr="005500B4">
        <w:rPr>
          <w:rFonts w:cs="Times New Roman"/>
          <w:color w:val="000000" w:themeColor="text1"/>
          <w:sz w:val="28"/>
          <w:szCs w:val="28"/>
        </w:rPr>
        <w:t>2017</w:t>
      </w:r>
      <w:r w:rsidRPr="005500B4">
        <w:rPr>
          <w:rFonts w:cs="Times New Roman"/>
          <w:color w:val="000000" w:themeColor="text1"/>
          <w:sz w:val="28"/>
          <w:szCs w:val="28"/>
        </w:rPr>
        <w:t xml:space="preserve"> года.</w:t>
      </w:r>
      <w:r w:rsidR="00D92F06" w:rsidRPr="005500B4">
        <w:rPr>
          <w:rFonts w:cs="Times New Roman"/>
          <w:color w:val="000000" w:themeColor="text1"/>
          <w:sz w:val="28"/>
          <w:szCs w:val="28"/>
        </w:rPr>
        <w:t xml:space="preserve"> </w:t>
      </w:r>
      <w:proofErr w:type="spellStart"/>
      <w:r w:rsidR="00D92F06" w:rsidRPr="005500B4">
        <w:rPr>
          <w:rFonts w:cs="Times New Roman"/>
          <w:color w:val="000000" w:themeColor="text1"/>
          <w:sz w:val="28"/>
          <w:szCs w:val="28"/>
        </w:rPr>
        <w:t>Изминения</w:t>
      </w:r>
      <w:proofErr w:type="spellEnd"/>
      <w:r w:rsidR="00D92F06" w:rsidRPr="005500B4">
        <w:rPr>
          <w:rFonts w:cs="Times New Roman"/>
          <w:color w:val="000000" w:themeColor="text1"/>
          <w:sz w:val="28"/>
          <w:szCs w:val="28"/>
        </w:rPr>
        <w:t xml:space="preserve"> размещены 13.10.2017.</w:t>
      </w:r>
    </w:p>
    <w:p w:rsidR="001B0376" w:rsidRPr="005500B4" w:rsidRDefault="001B0376"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Заказчик - </w:t>
      </w:r>
      <w:r w:rsidR="00B204E8" w:rsidRPr="005500B4">
        <w:rPr>
          <w:rFonts w:cs="Times New Roman"/>
          <w:color w:val="000000" w:themeColor="text1"/>
          <w:sz w:val="28"/>
          <w:szCs w:val="28"/>
        </w:rPr>
        <w:t>ГУП РТ «Электрические сети».</w:t>
      </w:r>
    </w:p>
    <w:p w:rsidR="00D5102F" w:rsidRPr="005500B4" w:rsidRDefault="00D5102F" w:rsidP="005500B4">
      <w:pPr>
        <w:ind w:firstLine="851"/>
        <w:jc w:val="both"/>
        <w:rPr>
          <w:rFonts w:cs="Times New Roman"/>
          <w:color w:val="000000" w:themeColor="text1"/>
          <w:sz w:val="28"/>
          <w:szCs w:val="28"/>
        </w:rPr>
      </w:pPr>
      <w:r w:rsidRPr="005500B4">
        <w:rPr>
          <w:rFonts w:cs="Times New Roman"/>
          <w:color w:val="000000" w:themeColor="text1"/>
          <w:sz w:val="28"/>
          <w:szCs w:val="28"/>
        </w:rPr>
        <w:lastRenderedPageBreak/>
        <w:t xml:space="preserve">Начальная цена контракта </w:t>
      </w:r>
      <w:r w:rsidR="008464C7" w:rsidRPr="005500B4">
        <w:rPr>
          <w:rFonts w:cs="Times New Roman"/>
          <w:color w:val="000000" w:themeColor="text1"/>
          <w:sz w:val="28"/>
          <w:szCs w:val="28"/>
        </w:rPr>
        <w:t>–</w:t>
      </w:r>
      <w:r w:rsidRPr="005500B4">
        <w:rPr>
          <w:rFonts w:cs="Times New Roman"/>
          <w:color w:val="000000" w:themeColor="text1"/>
          <w:sz w:val="28"/>
          <w:szCs w:val="28"/>
        </w:rPr>
        <w:t xml:space="preserve"> </w:t>
      </w:r>
      <w:r w:rsidR="008464C7" w:rsidRPr="005500B4">
        <w:rPr>
          <w:rFonts w:cs="Times New Roman"/>
          <w:bCs/>
          <w:color w:val="000000" w:themeColor="text1"/>
          <w:sz w:val="28"/>
          <w:szCs w:val="28"/>
        </w:rPr>
        <w:t>1</w:t>
      </w:r>
      <w:r w:rsidR="00D32C1A" w:rsidRPr="005500B4">
        <w:rPr>
          <w:rFonts w:cs="Times New Roman"/>
          <w:bCs/>
          <w:color w:val="000000" w:themeColor="text1"/>
          <w:sz w:val="28"/>
          <w:szCs w:val="28"/>
        </w:rPr>
        <w:t>9</w:t>
      </w:r>
      <w:r w:rsidR="008464C7" w:rsidRPr="005500B4">
        <w:rPr>
          <w:rFonts w:cs="Times New Roman"/>
          <w:bCs/>
          <w:color w:val="000000" w:themeColor="text1"/>
          <w:sz w:val="28"/>
          <w:szCs w:val="28"/>
        </w:rPr>
        <w:t> </w:t>
      </w:r>
      <w:r w:rsidR="00D32C1A" w:rsidRPr="005500B4">
        <w:rPr>
          <w:rFonts w:cs="Times New Roman"/>
          <w:bCs/>
          <w:color w:val="000000" w:themeColor="text1"/>
          <w:sz w:val="28"/>
          <w:szCs w:val="28"/>
        </w:rPr>
        <w:t>996</w:t>
      </w:r>
      <w:r w:rsidR="008464C7" w:rsidRPr="005500B4">
        <w:rPr>
          <w:rFonts w:cs="Times New Roman"/>
          <w:bCs/>
          <w:color w:val="000000" w:themeColor="text1"/>
          <w:sz w:val="28"/>
          <w:szCs w:val="28"/>
        </w:rPr>
        <w:t> 5</w:t>
      </w:r>
      <w:r w:rsidR="00D32C1A" w:rsidRPr="005500B4">
        <w:rPr>
          <w:rFonts w:cs="Times New Roman"/>
          <w:bCs/>
          <w:color w:val="000000" w:themeColor="text1"/>
          <w:sz w:val="28"/>
          <w:szCs w:val="28"/>
        </w:rPr>
        <w:t>21,18</w:t>
      </w:r>
      <w:r w:rsidR="00B204E8" w:rsidRPr="005500B4">
        <w:rPr>
          <w:sz w:val="28"/>
          <w:szCs w:val="28"/>
        </w:rPr>
        <w:t xml:space="preserve"> </w:t>
      </w:r>
      <w:r w:rsidRPr="005500B4">
        <w:rPr>
          <w:rFonts w:cs="Times New Roman"/>
          <w:color w:val="000000" w:themeColor="text1"/>
          <w:sz w:val="28"/>
          <w:szCs w:val="28"/>
        </w:rPr>
        <w:t>рублей;</w:t>
      </w:r>
    </w:p>
    <w:p w:rsidR="00D5102F" w:rsidRPr="005500B4" w:rsidRDefault="00D5102F"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Предмет закупки - </w:t>
      </w:r>
      <w:r w:rsidR="00B204E8" w:rsidRPr="005500B4">
        <w:rPr>
          <w:rFonts w:cs="Times New Roman"/>
          <w:color w:val="000000" w:themeColor="text1"/>
          <w:sz w:val="28"/>
          <w:szCs w:val="28"/>
          <w:shd w:val="clear" w:color="auto" w:fill="FFFFFF"/>
        </w:rPr>
        <w:t>проведение работ по строительству, реконструкции и ремонту объектов электросетевого хозяйства садоводческих, огороднических и дачных некоммерческих объединений граждан в МО РТ на 2017 год</w:t>
      </w:r>
      <w:r w:rsidRPr="005500B4">
        <w:rPr>
          <w:rFonts w:cs="Times New Roman"/>
          <w:color w:val="000000" w:themeColor="text1"/>
          <w:sz w:val="28"/>
          <w:szCs w:val="28"/>
        </w:rPr>
        <w:t>;</w:t>
      </w:r>
    </w:p>
    <w:p w:rsidR="00D5102F" w:rsidRPr="005500B4" w:rsidRDefault="00D5102F"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Способ закупки - </w:t>
      </w:r>
      <w:r w:rsidR="00B204E8" w:rsidRPr="005500B4">
        <w:rPr>
          <w:rFonts w:cs="Times New Roman"/>
          <w:color w:val="000000" w:themeColor="text1"/>
          <w:sz w:val="28"/>
          <w:szCs w:val="28"/>
        </w:rPr>
        <w:t>э</w:t>
      </w:r>
      <w:r w:rsidR="00B204E8" w:rsidRPr="005500B4">
        <w:rPr>
          <w:rFonts w:cs="Times New Roman"/>
          <w:color w:val="000000" w:themeColor="text1"/>
          <w:sz w:val="28"/>
          <w:szCs w:val="28"/>
          <w:shd w:val="clear" w:color="auto" w:fill="FFFFFF"/>
        </w:rPr>
        <w:t>лектронный аукцион</w:t>
      </w:r>
      <w:r w:rsidRPr="005500B4">
        <w:rPr>
          <w:rFonts w:cs="Times New Roman"/>
          <w:color w:val="000000" w:themeColor="text1"/>
          <w:sz w:val="28"/>
          <w:szCs w:val="28"/>
        </w:rPr>
        <w:t>;</w:t>
      </w:r>
    </w:p>
    <w:p w:rsidR="00407739" w:rsidRPr="005500B4" w:rsidRDefault="00B204E8"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Дата и время начала подачи заявок - </w:t>
      </w:r>
      <w:r w:rsidR="008464C7" w:rsidRPr="005500B4">
        <w:rPr>
          <w:rFonts w:cs="Times New Roman"/>
          <w:color w:val="000000" w:themeColor="text1"/>
          <w:sz w:val="28"/>
          <w:szCs w:val="28"/>
          <w:shd w:val="clear" w:color="auto" w:fill="FFFFFF"/>
        </w:rPr>
        <w:t>07.09.2017 1</w:t>
      </w:r>
      <w:r w:rsidR="00D32C1A" w:rsidRPr="005500B4">
        <w:rPr>
          <w:rFonts w:cs="Times New Roman"/>
          <w:color w:val="000000" w:themeColor="text1"/>
          <w:sz w:val="28"/>
          <w:szCs w:val="28"/>
          <w:shd w:val="clear" w:color="auto" w:fill="FFFFFF"/>
        </w:rPr>
        <w:t>5</w:t>
      </w:r>
      <w:r w:rsidR="00407739" w:rsidRPr="005500B4">
        <w:rPr>
          <w:rFonts w:cs="Times New Roman"/>
          <w:color w:val="000000" w:themeColor="text1"/>
          <w:sz w:val="28"/>
          <w:szCs w:val="28"/>
          <w:shd w:val="clear" w:color="auto" w:fill="FFFFFF"/>
        </w:rPr>
        <w:t>:</w:t>
      </w:r>
      <w:r w:rsidR="00D32C1A" w:rsidRPr="005500B4">
        <w:rPr>
          <w:rFonts w:cs="Times New Roman"/>
          <w:color w:val="000000" w:themeColor="text1"/>
          <w:sz w:val="28"/>
          <w:szCs w:val="28"/>
          <w:shd w:val="clear" w:color="auto" w:fill="FFFFFF"/>
        </w:rPr>
        <w:t>50</w:t>
      </w:r>
      <w:r w:rsidR="00407739" w:rsidRPr="005500B4">
        <w:rPr>
          <w:rFonts w:cs="Times New Roman"/>
          <w:color w:val="000000" w:themeColor="text1"/>
          <w:sz w:val="28"/>
          <w:szCs w:val="28"/>
          <w:shd w:val="clear" w:color="auto" w:fill="FFFFFF"/>
        </w:rPr>
        <w:t>;</w:t>
      </w:r>
    </w:p>
    <w:p w:rsidR="00B204E8" w:rsidRPr="005500B4" w:rsidRDefault="00B204E8" w:rsidP="005500B4">
      <w:pPr>
        <w:ind w:firstLine="851"/>
        <w:jc w:val="both"/>
        <w:rPr>
          <w:rFonts w:eastAsia="Times New Roman" w:cs="Times New Roman"/>
          <w:color w:val="000000" w:themeColor="text1"/>
          <w:kern w:val="0"/>
          <w:sz w:val="28"/>
          <w:szCs w:val="28"/>
          <w:lang w:eastAsia="ru-RU" w:bidi="ar-SA"/>
        </w:rPr>
      </w:pPr>
      <w:r w:rsidRPr="005500B4">
        <w:rPr>
          <w:rFonts w:cs="Times New Roman"/>
          <w:color w:val="000000" w:themeColor="text1"/>
          <w:sz w:val="28"/>
          <w:szCs w:val="28"/>
        </w:rPr>
        <w:t xml:space="preserve">Дата и время окончания подачи заявок </w:t>
      </w:r>
      <w:r w:rsidR="00407739" w:rsidRPr="005500B4">
        <w:rPr>
          <w:rFonts w:cs="Times New Roman"/>
          <w:color w:val="000000" w:themeColor="text1"/>
          <w:sz w:val="28"/>
          <w:szCs w:val="28"/>
        </w:rPr>
        <w:t>–</w:t>
      </w:r>
      <w:r w:rsidRPr="005500B4">
        <w:rPr>
          <w:rFonts w:cs="Times New Roman"/>
          <w:color w:val="000000" w:themeColor="text1"/>
          <w:sz w:val="28"/>
          <w:szCs w:val="28"/>
        </w:rPr>
        <w:t xml:space="preserve"> </w:t>
      </w:r>
      <w:r w:rsidR="00D92F06" w:rsidRPr="005500B4">
        <w:rPr>
          <w:rFonts w:eastAsia="Times New Roman" w:cs="Times New Roman"/>
          <w:color w:val="000000" w:themeColor="text1"/>
          <w:kern w:val="0"/>
          <w:sz w:val="28"/>
          <w:szCs w:val="28"/>
          <w:lang w:eastAsia="ru-RU" w:bidi="ar-SA"/>
        </w:rPr>
        <w:t>30.10.2017 09:00</w:t>
      </w:r>
      <w:r w:rsidR="00407739" w:rsidRPr="005500B4">
        <w:rPr>
          <w:rFonts w:eastAsia="Times New Roman" w:cs="Times New Roman"/>
          <w:color w:val="000000" w:themeColor="text1"/>
          <w:kern w:val="0"/>
          <w:sz w:val="28"/>
          <w:szCs w:val="28"/>
          <w:lang w:eastAsia="ru-RU" w:bidi="ar-SA"/>
        </w:rPr>
        <w:t>;</w:t>
      </w:r>
    </w:p>
    <w:p w:rsidR="00B204E8" w:rsidRPr="005500B4" w:rsidRDefault="00B204E8"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Дата </w:t>
      </w:r>
      <w:proofErr w:type="gramStart"/>
      <w:r w:rsidRPr="005500B4">
        <w:rPr>
          <w:rFonts w:cs="Times New Roman"/>
          <w:color w:val="000000" w:themeColor="text1"/>
          <w:sz w:val="28"/>
          <w:szCs w:val="28"/>
        </w:rPr>
        <w:t>окончания срока рассмотрения первых частей заявок</w:t>
      </w:r>
      <w:proofErr w:type="gramEnd"/>
      <w:r w:rsidRPr="005500B4">
        <w:rPr>
          <w:rFonts w:cs="Times New Roman"/>
          <w:color w:val="000000" w:themeColor="text1"/>
          <w:sz w:val="28"/>
          <w:szCs w:val="28"/>
        </w:rPr>
        <w:t xml:space="preserve"> участников – </w:t>
      </w:r>
      <w:r w:rsidR="00D92F06" w:rsidRPr="005500B4">
        <w:rPr>
          <w:rFonts w:cs="Times New Roman"/>
          <w:color w:val="000000" w:themeColor="text1"/>
          <w:sz w:val="28"/>
          <w:szCs w:val="28"/>
          <w:shd w:val="clear" w:color="auto" w:fill="FFFFFF"/>
        </w:rPr>
        <w:t>03.11.2017</w:t>
      </w:r>
      <w:r w:rsidRPr="005500B4">
        <w:rPr>
          <w:rFonts w:cs="Times New Roman"/>
          <w:color w:val="000000" w:themeColor="text1"/>
          <w:sz w:val="28"/>
          <w:szCs w:val="28"/>
        </w:rPr>
        <w:t>;</w:t>
      </w:r>
    </w:p>
    <w:p w:rsidR="00B204E8" w:rsidRPr="005500B4" w:rsidRDefault="00B204E8" w:rsidP="005500B4">
      <w:pPr>
        <w:ind w:firstLine="851"/>
        <w:jc w:val="both"/>
        <w:rPr>
          <w:rFonts w:cs="Times New Roman"/>
          <w:color w:val="000000" w:themeColor="text1"/>
          <w:sz w:val="28"/>
          <w:szCs w:val="28"/>
        </w:rPr>
      </w:pPr>
      <w:r w:rsidRPr="005500B4">
        <w:rPr>
          <w:rFonts w:cs="Times New Roman"/>
          <w:color w:val="000000" w:themeColor="text1"/>
          <w:sz w:val="28"/>
          <w:szCs w:val="28"/>
        </w:rPr>
        <w:t xml:space="preserve">Дата проведения аукциона в электронной форме – </w:t>
      </w:r>
      <w:r w:rsidR="00D92F06" w:rsidRPr="005500B4">
        <w:rPr>
          <w:rFonts w:cs="Times New Roman"/>
          <w:color w:val="000000" w:themeColor="text1"/>
          <w:sz w:val="28"/>
          <w:szCs w:val="28"/>
        </w:rPr>
        <w:t xml:space="preserve">03.11.2017 </w:t>
      </w:r>
      <w:r w:rsidR="00D32C1A" w:rsidRPr="005500B4">
        <w:rPr>
          <w:rFonts w:cs="Times New Roman"/>
          <w:color w:val="000000" w:themeColor="text1"/>
          <w:sz w:val="28"/>
          <w:szCs w:val="28"/>
        </w:rPr>
        <w:t xml:space="preserve">в </w:t>
      </w:r>
      <w:r w:rsidR="00D92F06" w:rsidRPr="005500B4">
        <w:rPr>
          <w:rFonts w:cs="Times New Roman"/>
          <w:color w:val="000000" w:themeColor="text1"/>
          <w:sz w:val="28"/>
          <w:szCs w:val="28"/>
        </w:rPr>
        <w:t>10</w:t>
      </w:r>
      <w:r w:rsidRPr="005500B4">
        <w:rPr>
          <w:rFonts w:cs="Times New Roman"/>
          <w:color w:val="000000" w:themeColor="text1"/>
          <w:sz w:val="28"/>
          <w:szCs w:val="28"/>
        </w:rPr>
        <w:t>:</w:t>
      </w:r>
      <w:r w:rsidR="00D92F06" w:rsidRPr="005500B4">
        <w:rPr>
          <w:rFonts w:cs="Times New Roman"/>
          <w:color w:val="000000" w:themeColor="text1"/>
          <w:sz w:val="28"/>
          <w:szCs w:val="28"/>
        </w:rPr>
        <w:t>35</w:t>
      </w:r>
      <w:r w:rsidRPr="005500B4">
        <w:rPr>
          <w:rFonts w:cs="Times New Roman"/>
          <w:color w:val="000000" w:themeColor="text1"/>
          <w:sz w:val="28"/>
          <w:szCs w:val="28"/>
        </w:rPr>
        <w:t>.</w:t>
      </w:r>
    </w:p>
    <w:p w:rsidR="00D5102F" w:rsidRPr="005500B4" w:rsidRDefault="00DA065F" w:rsidP="005500B4">
      <w:pPr>
        <w:tabs>
          <w:tab w:val="left" w:pos="3155"/>
        </w:tabs>
        <w:suppressAutoHyphens w:val="0"/>
        <w:ind w:right="-2" w:firstLine="851"/>
        <w:jc w:val="both"/>
        <w:rPr>
          <w:rFonts w:eastAsia="Andale Sans UI" w:cs="Times New Roman"/>
          <w:b/>
          <w:color w:val="000000" w:themeColor="text1"/>
          <w:kern w:val="2"/>
          <w:sz w:val="28"/>
          <w:szCs w:val="28"/>
          <w:lang w:eastAsia="en-US" w:bidi="ar-SA"/>
        </w:rPr>
      </w:pPr>
      <w:r w:rsidRPr="005500B4">
        <w:rPr>
          <w:rFonts w:eastAsia="Andale Sans UI" w:cs="Times New Roman"/>
          <w:b/>
          <w:color w:val="000000" w:themeColor="text1"/>
          <w:kern w:val="2"/>
          <w:sz w:val="28"/>
          <w:szCs w:val="28"/>
          <w:lang w:eastAsia="en-US" w:bidi="ar-SA"/>
        </w:rPr>
        <w:t>Доводы жалобы:</w:t>
      </w:r>
    </w:p>
    <w:p w:rsidR="00D92F06" w:rsidRPr="005500B4" w:rsidRDefault="00D92F06" w:rsidP="005500B4">
      <w:pPr>
        <w:ind w:firstLine="851"/>
        <w:jc w:val="both"/>
        <w:rPr>
          <w:sz w:val="28"/>
          <w:szCs w:val="28"/>
        </w:rPr>
      </w:pPr>
      <w:r w:rsidRPr="005500B4">
        <w:rPr>
          <w:sz w:val="28"/>
          <w:szCs w:val="28"/>
        </w:rPr>
        <w:t>В соответствии с положениями Закона о контрактной системе заказчик обязан установить в документации о закупке требования к содержанию, составу заявки на участие в закупке и инструкцию по ее заполнению, а при проведении запроса котировок - установить в извещении о проведении запроса котировок форму заявки на участие в запросе котировок.</w:t>
      </w:r>
    </w:p>
    <w:p w:rsidR="00D92F06" w:rsidRPr="005500B4" w:rsidRDefault="00D92F06" w:rsidP="005500B4">
      <w:pPr>
        <w:ind w:firstLine="851"/>
        <w:jc w:val="both"/>
        <w:rPr>
          <w:sz w:val="28"/>
          <w:szCs w:val="28"/>
        </w:rPr>
      </w:pPr>
      <w:r w:rsidRPr="005500B4">
        <w:rPr>
          <w:sz w:val="28"/>
          <w:szCs w:val="28"/>
        </w:rPr>
        <w:t>При этом положения пункта 2 части 1 статьи 64 Закона о контрактной системе устанавливают запрет на установление требований, влекущих за собой ограничение количества участников закупки или ограничение доступа к участию в закупке.</w:t>
      </w:r>
    </w:p>
    <w:p w:rsidR="00D92F06" w:rsidRPr="005500B4" w:rsidRDefault="00D92F06" w:rsidP="005500B4">
      <w:pPr>
        <w:ind w:firstLine="851"/>
        <w:jc w:val="both"/>
        <w:rPr>
          <w:sz w:val="28"/>
          <w:szCs w:val="28"/>
        </w:rPr>
      </w:pPr>
      <w:r w:rsidRPr="005500B4">
        <w:rPr>
          <w:sz w:val="28"/>
          <w:szCs w:val="28"/>
        </w:rPr>
        <w:t xml:space="preserve">В соответствии с частью 2 статьи 33 Закона о контрактной системе </w:t>
      </w:r>
      <w:proofErr w:type="gramStart"/>
      <w:r w:rsidRPr="005500B4">
        <w:rPr>
          <w:sz w:val="28"/>
          <w:szCs w:val="28"/>
        </w:rPr>
        <w:t>документация</w:t>
      </w:r>
      <w:proofErr w:type="gramEnd"/>
      <w:r w:rsidRPr="005500B4">
        <w:rPr>
          <w:sz w:val="28"/>
          <w:szCs w:val="28"/>
        </w:rPr>
        <w:t xml:space="preserve">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92F06" w:rsidRPr="005500B4" w:rsidRDefault="00D92F06" w:rsidP="005500B4">
      <w:pPr>
        <w:ind w:firstLine="851"/>
        <w:jc w:val="both"/>
        <w:rPr>
          <w:sz w:val="28"/>
          <w:szCs w:val="28"/>
        </w:rPr>
      </w:pPr>
      <w:r w:rsidRPr="005500B4">
        <w:rPr>
          <w:sz w:val="28"/>
          <w:szCs w:val="28"/>
        </w:rPr>
        <w:t>Не установление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D92F06" w:rsidRPr="005500B4" w:rsidRDefault="00D92F06" w:rsidP="005500B4">
      <w:pPr>
        <w:ind w:firstLine="851"/>
        <w:jc w:val="both"/>
        <w:rPr>
          <w:sz w:val="28"/>
          <w:szCs w:val="28"/>
        </w:rPr>
      </w:pPr>
      <w:r w:rsidRPr="005500B4">
        <w:rPr>
          <w:sz w:val="28"/>
          <w:szCs w:val="28"/>
        </w:rPr>
        <w:t>Согласно разделу</w:t>
      </w:r>
      <w:proofErr w:type="gramStart"/>
      <w:r w:rsidRPr="005500B4">
        <w:rPr>
          <w:sz w:val="28"/>
          <w:szCs w:val="28"/>
        </w:rPr>
        <w:t>1</w:t>
      </w:r>
      <w:proofErr w:type="gramEnd"/>
      <w:r w:rsidRPr="005500B4">
        <w:rPr>
          <w:sz w:val="28"/>
          <w:szCs w:val="28"/>
        </w:rPr>
        <w:t>.4. документации об аукционе:</w:t>
      </w:r>
    </w:p>
    <w:p w:rsidR="00D92F06" w:rsidRPr="005500B4" w:rsidRDefault="00D92F06" w:rsidP="005500B4">
      <w:pPr>
        <w:ind w:firstLine="851"/>
        <w:jc w:val="both"/>
        <w:rPr>
          <w:sz w:val="28"/>
          <w:szCs w:val="28"/>
        </w:rPr>
      </w:pPr>
      <w:r w:rsidRPr="005500B4">
        <w:rPr>
          <w:sz w:val="28"/>
          <w:szCs w:val="28"/>
        </w:rPr>
        <w:t>Первая часть заявки на участие в аукционе в электронной форме должна содержать следующие сведения:</w:t>
      </w:r>
    </w:p>
    <w:p w:rsidR="00D92F06" w:rsidRPr="005500B4" w:rsidRDefault="00D92F06" w:rsidP="005500B4">
      <w:pPr>
        <w:ind w:firstLine="851"/>
        <w:jc w:val="both"/>
        <w:rPr>
          <w:sz w:val="28"/>
          <w:szCs w:val="28"/>
        </w:rPr>
      </w:pPr>
      <w:proofErr w:type="gramStart"/>
      <w:r w:rsidRPr="005500B4">
        <w:rPr>
          <w:sz w:val="28"/>
          <w:szCs w:val="28"/>
        </w:rPr>
        <w:t>а) согласие участника аукциона на выполнение работы или оказание услуги на условиях, предусмотренных документацией о таком аукционе,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w:t>
      </w:r>
      <w:proofErr w:type="gramEnd"/>
      <w:r w:rsidRPr="005500B4">
        <w:rPr>
          <w:sz w:val="28"/>
          <w:szCs w:val="28"/>
        </w:rPr>
        <w:t xml:space="preserve"> </w:t>
      </w:r>
      <w:proofErr w:type="gramStart"/>
      <w:r w:rsidRPr="005500B4">
        <w:rPr>
          <w:sz w:val="28"/>
          <w:szCs w:val="28"/>
        </w:rPr>
        <w:t xml:space="preserve">образцы (при наличии), наименование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 либо согласие участника аукциона на выполнение работы или оказание услуги на условиях, предусмотренных документацией о таком аукционе, указание на товарный знак (его словесное обозначение) (при наличии), знак обслуживания (при наличии), </w:t>
      </w:r>
      <w:r w:rsidRPr="005500B4">
        <w:rPr>
          <w:sz w:val="28"/>
          <w:szCs w:val="28"/>
        </w:rPr>
        <w:lastRenderedPageBreak/>
        <w:t>фирменное наименование (при наличии), патенты</w:t>
      </w:r>
      <w:proofErr w:type="gramEnd"/>
      <w:r w:rsidRPr="005500B4">
        <w:rPr>
          <w:sz w:val="28"/>
          <w:szCs w:val="28"/>
        </w:rPr>
        <w:t xml:space="preserve"> (</w:t>
      </w:r>
      <w:proofErr w:type="gramStart"/>
      <w:r w:rsidRPr="005500B4">
        <w:rPr>
          <w:sz w:val="28"/>
          <w:szCs w:val="28"/>
        </w:rPr>
        <w:t>при наличии), полезные модели (при наличии), промышленные образцы (при наличии), наименование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w:t>
      </w:r>
      <w:proofErr w:type="gramEnd"/>
      <w:r w:rsidRPr="005500B4">
        <w:rPr>
          <w:sz w:val="28"/>
          <w:szCs w:val="28"/>
        </w:rPr>
        <w:t xml:space="preserve"> </w:t>
      </w:r>
      <w:proofErr w:type="gramStart"/>
      <w:r w:rsidRPr="005500B4">
        <w:rPr>
          <w:sz w:val="28"/>
          <w:szCs w:val="28"/>
        </w:rPr>
        <w:t>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 а также требование о необходимости указания в</w:t>
      </w:r>
      <w:proofErr w:type="gramEnd"/>
      <w:r w:rsidRPr="005500B4">
        <w:rPr>
          <w:sz w:val="28"/>
          <w:szCs w:val="28"/>
        </w:rPr>
        <w:t xml:space="preserve"> </w:t>
      </w:r>
      <w:proofErr w:type="gramStart"/>
      <w:r w:rsidRPr="005500B4">
        <w:rPr>
          <w:sz w:val="28"/>
          <w:szCs w:val="28"/>
        </w:rPr>
        <w:t>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w:t>
      </w:r>
      <w:proofErr w:type="gramEnd"/>
    </w:p>
    <w:p w:rsidR="00D92F06" w:rsidRPr="005500B4" w:rsidRDefault="00D92F06" w:rsidP="005500B4">
      <w:pPr>
        <w:ind w:firstLine="851"/>
        <w:jc w:val="both"/>
        <w:rPr>
          <w:sz w:val="28"/>
          <w:szCs w:val="28"/>
        </w:rPr>
      </w:pPr>
      <w:proofErr w:type="gramStart"/>
      <w:r w:rsidRPr="005500B4">
        <w:rPr>
          <w:sz w:val="28"/>
          <w:szCs w:val="28"/>
        </w:rPr>
        <w:t>б) согласие участника аукциона на выполнение работы или оказание услуги на условиях, предусмотренных документацией о таком аукционе,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w:t>
      </w:r>
      <w:proofErr w:type="gramEnd"/>
      <w:r w:rsidRPr="005500B4">
        <w:rPr>
          <w:sz w:val="28"/>
          <w:szCs w:val="28"/>
        </w:rPr>
        <w:t xml:space="preserve">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D92F06" w:rsidRPr="005500B4" w:rsidRDefault="00D92F06" w:rsidP="005500B4">
      <w:pPr>
        <w:ind w:firstLine="851"/>
        <w:jc w:val="both"/>
        <w:rPr>
          <w:bCs/>
          <w:sz w:val="28"/>
          <w:szCs w:val="28"/>
        </w:rPr>
      </w:pPr>
      <w:r w:rsidRPr="005500B4">
        <w:rPr>
          <w:bCs/>
          <w:sz w:val="28"/>
          <w:szCs w:val="28"/>
        </w:rPr>
        <w:t>Инструкция по заполнению заявки Участником закупки:</w:t>
      </w:r>
    </w:p>
    <w:p w:rsidR="00D92F06" w:rsidRPr="005500B4" w:rsidRDefault="00D92F06" w:rsidP="005500B4">
      <w:pPr>
        <w:ind w:firstLine="851"/>
        <w:jc w:val="both"/>
        <w:rPr>
          <w:bCs/>
          <w:sz w:val="28"/>
          <w:szCs w:val="28"/>
        </w:rPr>
      </w:pPr>
      <w:r w:rsidRPr="005500B4">
        <w:rPr>
          <w:bCs/>
          <w:sz w:val="28"/>
          <w:szCs w:val="28"/>
        </w:rPr>
        <w:t>Заявка на участие в аукционе в электронной форме подается в форме электронного документа и должна быть подписана в соответствии с нормативными правовыми актами Российской Федерации.</w:t>
      </w:r>
    </w:p>
    <w:p w:rsidR="00D92F06" w:rsidRPr="005500B4" w:rsidRDefault="00D92F06" w:rsidP="005500B4">
      <w:pPr>
        <w:ind w:firstLine="851"/>
        <w:jc w:val="both"/>
        <w:rPr>
          <w:bCs/>
          <w:sz w:val="28"/>
          <w:szCs w:val="28"/>
        </w:rPr>
      </w:pPr>
      <w:r w:rsidRPr="005500B4">
        <w:rPr>
          <w:bCs/>
          <w:sz w:val="28"/>
          <w:szCs w:val="28"/>
        </w:rPr>
        <w:t>Участник закупки вправе подать только одну заявку на участие в аукционе в электронной форме.</w:t>
      </w:r>
    </w:p>
    <w:p w:rsidR="00D92F06" w:rsidRPr="005500B4" w:rsidRDefault="00D92F06" w:rsidP="005500B4">
      <w:pPr>
        <w:ind w:firstLine="851"/>
        <w:jc w:val="both"/>
        <w:rPr>
          <w:bCs/>
          <w:sz w:val="28"/>
          <w:szCs w:val="28"/>
        </w:rPr>
      </w:pPr>
      <w:r w:rsidRPr="005500B4">
        <w:rPr>
          <w:bCs/>
          <w:sz w:val="28"/>
          <w:szCs w:val="28"/>
        </w:rPr>
        <w:t>Участнику закупки при заполнении заявки рекомендуется использовать общепринятые обозначения и наименования, а также избегать формулировок, допускающих неоднозначное толкование.</w:t>
      </w:r>
    </w:p>
    <w:p w:rsidR="00D92F06" w:rsidRPr="005500B4" w:rsidRDefault="00D92F06" w:rsidP="005500B4">
      <w:pPr>
        <w:ind w:firstLine="851"/>
        <w:jc w:val="both"/>
        <w:rPr>
          <w:bCs/>
          <w:sz w:val="28"/>
          <w:szCs w:val="28"/>
        </w:rPr>
      </w:pPr>
      <w:r w:rsidRPr="005500B4">
        <w:rPr>
          <w:bCs/>
          <w:sz w:val="28"/>
          <w:szCs w:val="28"/>
        </w:rPr>
        <w:t xml:space="preserve">Заявка на участие в аукционе в электронной форме направляется участником закупки оператору электронной площадки </w:t>
      </w:r>
      <w:proofErr w:type="spellStart"/>
      <w:r w:rsidRPr="005500B4">
        <w:rPr>
          <w:bCs/>
          <w:sz w:val="28"/>
          <w:szCs w:val="28"/>
          <w:lang w:val="en-US"/>
        </w:rPr>
        <w:t>etp</w:t>
      </w:r>
      <w:proofErr w:type="spellEnd"/>
      <w:r w:rsidRPr="005500B4">
        <w:rPr>
          <w:bCs/>
          <w:sz w:val="28"/>
          <w:szCs w:val="28"/>
        </w:rPr>
        <w:t>.zakazrf.ru в форме двух электронных документов, содержащих первую и вторую части заявки. Указанные электронные документы подаются одновременно.</w:t>
      </w:r>
    </w:p>
    <w:p w:rsidR="00D92F06" w:rsidRPr="005500B4" w:rsidRDefault="00D92F06" w:rsidP="005500B4">
      <w:pPr>
        <w:ind w:firstLine="851"/>
        <w:jc w:val="both"/>
        <w:rPr>
          <w:sz w:val="28"/>
          <w:szCs w:val="28"/>
        </w:rPr>
      </w:pPr>
      <w:r w:rsidRPr="005500B4">
        <w:rPr>
          <w:sz w:val="28"/>
          <w:szCs w:val="28"/>
        </w:rPr>
        <w:lastRenderedPageBreak/>
        <w:t xml:space="preserve">При этом в инструкции по заполнению 1 части заявки нет указания на раздел и (или) пункт документации о закупке, в котором содержатся показатели, предусмотренные частью 2 статьи 33 Закона о контрактной системе, в отношении которых участники закупки делают предложение в своих заявках. </w:t>
      </w:r>
    </w:p>
    <w:p w:rsidR="00D92F06" w:rsidRPr="005500B4" w:rsidRDefault="00D92F06" w:rsidP="005500B4">
      <w:pPr>
        <w:ind w:firstLine="851"/>
        <w:jc w:val="both"/>
        <w:rPr>
          <w:sz w:val="28"/>
          <w:szCs w:val="28"/>
        </w:rPr>
      </w:pPr>
      <w:r w:rsidRPr="005500B4">
        <w:rPr>
          <w:sz w:val="28"/>
          <w:szCs w:val="28"/>
        </w:rPr>
        <w:t>О необходимости установления надлежащей инструкции по заполнению заявки указано в письме ФАС России от 1 июля 2016 г. N ИА/44536/16 г.</w:t>
      </w:r>
    </w:p>
    <w:p w:rsidR="00D92F06" w:rsidRPr="005500B4" w:rsidRDefault="00D92F06" w:rsidP="005500B4">
      <w:pPr>
        <w:ind w:firstLine="851"/>
        <w:jc w:val="both"/>
        <w:rPr>
          <w:sz w:val="28"/>
          <w:szCs w:val="28"/>
        </w:rPr>
      </w:pPr>
      <w:r w:rsidRPr="005500B4">
        <w:rPr>
          <w:sz w:val="28"/>
          <w:szCs w:val="28"/>
        </w:rPr>
        <w:t xml:space="preserve">Таким </w:t>
      </w:r>
      <w:proofErr w:type="gramStart"/>
      <w:r w:rsidRPr="005500B4">
        <w:rPr>
          <w:sz w:val="28"/>
          <w:szCs w:val="28"/>
        </w:rPr>
        <w:t>образом</w:t>
      </w:r>
      <w:proofErr w:type="gramEnd"/>
      <w:r w:rsidRPr="005500B4">
        <w:rPr>
          <w:sz w:val="28"/>
          <w:szCs w:val="28"/>
        </w:rPr>
        <w:t xml:space="preserve"> разметив документацию об аукционе с ненадлежащей инструкцией заказчик нарушил пункт 2 части 1 статьи 64 Закона о контрактной системе.</w:t>
      </w:r>
    </w:p>
    <w:p w:rsidR="001B23D1" w:rsidRPr="005500B4" w:rsidRDefault="004D0B87" w:rsidP="005500B4">
      <w:pPr>
        <w:pStyle w:val="a5"/>
        <w:widowControl w:val="0"/>
        <w:suppressAutoHyphens w:val="0"/>
        <w:ind w:left="0" w:firstLine="851"/>
        <w:jc w:val="both"/>
        <w:rPr>
          <w:rFonts w:eastAsia="Andale Sans UI" w:cs="Times New Roman"/>
          <w:b/>
          <w:color w:val="000000" w:themeColor="text1"/>
          <w:kern w:val="2"/>
          <w:sz w:val="28"/>
          <w:szCs w:val="28"/>
          <w:lang w:eastAsia="en-US" w:bidi="ar-SA"/>
        </w:rPr>
      </w:pPr>
      <w:r w:rsidRPr="005500B4">
        <w:rPr>
          <w:rFonts w:eastAsia="Andale Sans UI" w:cs="Times New Roman"/>
          <w:b/>
          <w:color w:val="000000" w:themeColor="text1"/>
          <w:kern w:val="2"/>
          <w:sz w:val="28"/>
          <w:szCs w:val="28"/>
          <w:lang w:eastAsia="en-US" w:bidi="ar-SA"/>
        </w:rPr>
        <w:t>Позиция заказчика.</w:t>
      </w:r>
    </w:p>
    <w:p w:rsidR="00D5102F" w:rsidRPr="005500B4" w:rsidRDefault="00D5102F" w:rsidP="005500B4">
      <w:pPr>
        <w:pStyle w:val="a5"/>
        <w:widowControl w:val="0"/>
        <w:suppressAutoHyphens w:val="0"/>
        <w:ind w:left="0" w:firstLine="851"/>
        <w:jc w:val="both"/>
        <w:rPr>
          <w:rFonts w:eastAsia="Andale Sans UI" w:cs="Times New Roman"/>
          <w:color w:val="000000" w:themeColor="text1"/>
          <w:kern w:val="2"/>
          <w:sz w:val="28"/>
          <w:szCs w:val="28"/>
          <w:lang w:eastAsia="en-US" w:bidi="ar-SA"/>
        </w:rPr>
      </w:pPr>
      <w:r w:rsidRPr="005500B4">
        <w:rPr>
          <w:rFonts w:eastAsia="Andale Sans UI" w:cs="Times New Roman"/>
          <w:color w:val="000000" w:themeColor="text1"/>
          <w:kern w:val="2"/>
          <w:sz w:val="28"/>
          <w:szCs w:val="28"/>
          <w:lang w:eastAsia="en-US" w:bidi="ar-SA"/>
        </w:rPr>
        <w:t>Заказчик</w:t>
      </w:r>
      <w:r w:rsidR="008A6932" w:rsidRPr="005500B4">
        <w:rPr>
          <w:rFonts w:eastAsia="Andale Sans UI" w:cs="Times New Roman"/>
          <w:color w:val="000000" w:themeColor="text1"/>
          <w:kern w:val="2"/>
          <w:sz w:val="28"/>
          <w:szCs w:val="28"/>
          <w:lang w:eastAsia="en-US" w:bidi="ar-SA"/>
        </w:rPr>
        <w:t xml:space="preserve"> не согласился</w:t>
      </w:r>
      <w:r w:rsidR="00D92F06" w:rsidRPr="005500B4">
        <w:rPr>
          <w:rFonts w:eastAsia="Andale Sans UI" w:cs="Times New Roman"/>
          <w:color w:val="000000" w:themeColor="text1"/>
          <w:kern w:val="2"/>
          <w:sz w:val="28"/>
          <w:szCs w:val="28"/>
          <w:lang w:eastAsia="en-US" w:bidi="ar-SA"/>
        </w:rPr>
        <w:t xml:space="preserve"> с доводами заявителя.</w:t>
      </w:r>
    </w:p>
    <w:p w:rsidR="004B5287" w:rsidRPr="005500B4" w:rsidRDefault="004B5287" w:rsidP="005500B4">
      <w:pPr>
        <w:ind w:firstLine="851"/>
        <w:jc w:val="both"/>
        <w:rPr>
          <w:rFonts w:eastAsia="Andale Sans UI" w:cs="Times New Roman"/>
          <w:b/>
          <w:color w:val="000000" w:themeColor="text1"/>
          <w:sz w:val="28"/>
          <w:szCs w:val="28"/>
          <w:lang w:eastAsia="ar-SA"/>
        </w:rPr>
      </w:pPr>
      <w:r w:rsidRPr="005500B4">
        <w:rPr>
          <w:rFonts w:eastAsia="Andale Sans UI" w:cs="Times New Roman"/>
          <w:b/>
          <w:color w:val="000000" w:themeColor="text1"/>
          <w:sz w:val="28"/>
          <w:szCs w:val="28"/>
          <w:lang w:eastAsia="ar-SA"/>
        </w:rPr>
        <w:t>Комиссия по результатам рассмотрения доводов заявителя на действия заказчика, уполномоченного органа и позиции заказчика, изучения документации по аукциону приходит к следующим выводам.</w:t>
      </w:r>
    </w:p>
    <w:p w:rsidR="00B15E67" w:rsidRPr="005500B4" w:rsidRDefault="00B15E67" w:rsidP="005500B4">
      <w:pPr>
        <w:suppressAutoHyphens w:val="0"/>
        <w:autoSpaceDE w:val="0"/>
        <w:autoSpaceDN w:val="0"/>
        <w:adjustRightInd w:val="0"/>
        <w:ind w:firstLine="851"/>
        <w:jc w:val="both"/>
        <w:rPr>
          <w:rFonts w:eastAsiaTheme="minorHAnsi" w:cs="Times New Roman"/>
          <w:kern w:val="0"/>
          <w:sz w:val="28"/>
          <w:szCs w:val="28"/>
          <w:lang w:eastAsia="en-US" w:bidi="ar-SA"/>
        </w:rPr>
      </w:pPr>
      <w:r w:rsidRPr="005500B4">
        <w:rPr>
          <w:rFonts w:eastAsiaTheme="minorHAnsi" w:cs="Times New Roman"/>
          <w:kern w:val="0"/>
          <w:sz w:val="28"/>
          <w:szCs w:val="28"/>
          <w:lang w:eastAsia="en-US" w:bidi="ar-SA"/>
        </w:rPr>
        <w:t xml:space="preserve">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5500B4">
        <w:rPr>
          <w:rFonts w:eastAsiaTheme="minorHAnsi" w:cs="Times New Roman"/>
          <w:kern w:val="0"/>
          <w:sz w:val="28"/>
          <w:szCs w:val="28"/>
          <w:lang w:eastAsia="en-US" w:bidi="ar-SA"/>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5500B4">
        <w:rPr>
          <w:rFonts w:eastAsiaTheme="minorHAnsi" w:cs="Times New Roman"/>
          <w:kern w:val="0"/>
          <w:sz w:val="28"/>
          <w:szCs w:val="28"/>
          <w:lang w:eastAsia="en-US" w:bidi="ar-SA"/>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5500B4">
        <w:rPr>
          <w:rFonts w:eastAsiaTheme="minorHAnsi" w:cs="Times New Roman"/>
          <w:kern w:val="0"/>
          <w:sz w:val="28"/>
          <w:szCs w:val="28"/>
          <w:lang w:eastAsia="en-US" w:bidi="ar-SA"/>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B15E67" w:rsidRPr="005500B4" w:rsidRDefault="00B15E67" w:rsidP="005500B4">
      <w:pPr>
        <w:suppressAutoHyphens w:val="0"/>
        <w:autoSpaceDE w:val="0"/>
        <w:autoSpaceDN w:val="0"/>
        <w:adjustRightInd w:val="0"/>
        <w:ind w:firstLine="851"/>
        <w:jc w:val="both"/>
        <w:rPr>
          <w:rFonts w:eastAsiaTheme="minorHAnsi" w:cs="Times New Roman"/>
          <w:kern w:val="0"/>
          <w:sz w:val="28"/>
          <w:szCs w:val="28"/>
          <w:lang w:eastAsia="en-US" w:bidi="ar-SA"/>
        </w:rPr>
      </w:pPr>
      <w:proofErr w:type="gramStart"/>
      <w:r w:rsidRPr="005500B4">
        <w:rPr>
          <w:rFonts w:eastAsiaTheme="minorHAnsi" w:cs="Times New Roman"/>
          <w:kern w:val="0"/>
          <w:sz w:val="28"/>
          <w:szCs w:val="28"/>
          <w:lang w:eastAsia="en-US" w:bidi="ar-SA"/>
        </w:rPr>
        <w:t>Согласно пункту 2 части 1 статьи 33 Закона о контрактной системе  при составлении описания объекта закупки используются показатели, требования,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w:t>
      </w:r>
      <w:proofErr w:type="gramEnd"/>
      <w:r w:rsidRPr="005500B4">
        <w:rPr>
          <w:rFonts w:eastAsiaTheme="minorHAnsi" w:cs="Times New Roman"/>
          <w:kern w:val="0"/>
          <w:sz w:val="28"/>
          <w:szCs w:val="28"/>
          <w:lang w:eastAsia="en-US" w:bidi="ar-SA"/>
        </w:rPr>
        <w:t xml:space="preserve">, </w:t>
      </w:r>
      <w:proofErr w:type="gramStart"/>
      <w:r w:rsidRPr="005500B4">
        <w:rPr>
          <w:rFonts w:eastAsiaTheme="minorHAnsi" w:cs="Times New Roman"/>
          <w:kern w:val="0"/>
          <w:sz w:val="28"/>
          <w:szCs w:val="28"/>
          <w:lang w:eastAsia="en-US" w:bidi="ar-SA"/>
        </w:rPr>
        <w:t xml:space="preserve">принятыми в соответствии с законодательством Российской Федерации о стандартизации, иных требований, связанных с определением соответствия </w:t>
      </w:r>
      <w:r w:rsidRPr="005500B4">
        <w:rPr>
          <w:rFonts w:eastAsiaTheme="minorHAnsi" w:cs="Times New Roman"/>
          <w:kern w:val="0"/>
          <w:sz w:val="28"/>
          <w:szCs w:val="28"/>
          <w:lang w:eastAsia="en-US" w:bidi="ar-SA"/>
        </w:rPr>
        <w:lastRenderedPageBreak/>
        <w:t>поставляемого товара, выполняемой работы, оказываемой услуги потребностям заказчика.</w:t>
      </w:r>
      <w:proofErr w:type="gramEnd"/>
      <w:r w:rsidRPr="005500B4">
        <w:rPr>
          <w:rFonts w:eastAsiaTheme="minorHAnsi" w:cs="Times New Roman"/>
          <w:kern w:val="0"/>
          <w:sz w:val="28"/>
          <w:szCs w:val="28"/>
          <w:lang w:eastAsia="en-US" w:bidi="ar-SA"/>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15E67" w:rsidRPr="005500B4" w:rsidRDefault="00B15E67" w:rsidP="005500B4">
      <w:pPr>
        <w:suppressAutoHyphens w:val="0"/>
        <w:autoSpaceDE w:val="0"/>
        <w:autoSpaceDN w:val="0"/>
        <w:adjustRightInd w:val="0"/>
        <w:ind w:firstLine="851"/>
        <w:jc w:val="both"/>
        <w:rPr>
          <w:rFonts w:eastAsiaTheme="minorHAnsi" w:cs="Times New Roman"/>
          <w:kern w:val="0"/>
          <w:sz w:val="28"/>
          <w:szCs w:val="28"/>
          <w:lang w:eastAsia="en-US" w:bidi="ar-SA"/>
        </w:rPr>
      </w:pPr>
      <w:r w:rsidRPr="005500B4">
        <w:rPr>
          <w:rFonts w:eastAsiaTheme="minorHAnsi" w:cs="Times New Roman"/>
          <w:kern w:val="0"/>
          <w:sz w:val="28"/>
          <w:szCs w:val="28"/>
          <w:lang w:eastAsia="en-US" w:bidi="ar-SA"/>
        </w:rPr>
        <w:t xml:space="preserve">Согласно части 2 статьи 33 Закона о контрактной системе документация, о закупке в соответствии с требованиями, указанными в </w:t>
      </w:r>
      <w:hyperlink r:id="rId13" w:history="1">
        <w:r w:rsidRPr="005500B4">
          <w:rPr>
            <w:rFonts w:eastAsiaTheme="minorHAnsi" w:cs="Times New Roman"/>
            <w:color w:val="0000FF"/>
            <w:kern w:val="0"/>
            <w:sz w:val="28"/>
            <w:szCs w:val="28"/>
            <w:lang w:eastAsia="en-US" w:bidi="ar-SA"/>
          </w:rPr>
          <w:t>части 1</w:t>
        </w:r>
      </w:hyperlink>
      <w:r w:rsidRPr="005500B4">
        <w:rPr>
          <w:rFonts w:eastAsiaTheme="minorHAnsi" w:cs="Times New Roman"/>
          <w:kern w:val="0"/>
          <w:sz w:val="28"/>
          <w:szCs w:val="28"/>
          <w:lang w:eastAsia="en-US" w:bidi="ar-SA"/>
        </w:rPr>
        <w:t xml:space="preserve"> настоящей статьи, должна содержать показатели, позволяющие определить соответствие </w:t>
      </w:r>
      <w:proofErr w:type="gramStart"/>
      <w:r w:rsidRPr="005500B4">
        <w:rPr>
          <w:rFonts w:eastAsiaTheme="minorHAnsi" w:cs="Times New Roman"/>
          <w:kern w:val="0"/>
          <w:sz w:val="28"/>
          <w:szCs w:val="28"/>
          <w:lang w:eastAsia="en-US" w:bidi="ar-SA"/>
        </w:rPr>
        <w:t>закупаемых</w:t>
      </w:r>
      <w:proofErr w:type="gramEnd"/>
      <w:r w:rsidRPr="005500B4">
        <w:rPr>
          <w:rFonts w:eastAsiaTheme="minorHAnsi" w:cs="Times New Roman"/>
          <w:kern w:val="0"/>
          <w:sz w:val="28"/>
          <w:szCs w:val="28"/>
          <w:lang w:eastAsia="en-US" w:bidi="ar-SA"/>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15E67" w:rsidRPr="005500B4" w:rsidRDefault="00B15E67" w:rsidP="005500B4">
      <w:pPr>
        <w:ind w:firstLine="851"/>
        <w:jc w:val="both"/>
        <w:rPr>
          <w:rFonts w:eastAsia="Andale Sans UI" w:cs="Times New Roman"/>
          <w:color w:val="000000" w:themeColor="text1"/>
          <w:sz w:val="28"/>
          <w:szCs w:val="28"/>
          <w:lang w:eastAsia="ar-SA"/>
        </w:rPr>
      </w:pPr>
      <w:r w:rsidRPr="005500B4">
        <w:rPr>
          <w:rFonts w:eastAsia="Andale Sans UI" w:cs="Times New Roman"/>
          <w:color w:val="000000" w:themeColor="text1"/>
          <w:sz w:val="28"/>
          <w:szCs w:val="28"/>
          <w:lang w:eastAsia="ar-SA"/>
        </w:rPr>
        <w:t xml:space="preserve">Комиссией </w:t>
      </w:r>
      <w:proofErr w:type="gramStart"/>
      <w:r w:rsidRPr="005500B4">
        <w:rPr>
          <w:rFonts w:eastAsia="Andale Sans UI" w:cs="Times New Roman"/>
          <w:color w:val="000000" w:themeColor="text1"/>
          <w:sz w:val="28"/>
          <w:szCs w:val="28"/>
          <w:lang w:eastAsia="ar-SA"/>
        </w:rPr>
        <w:t>исходя из анализа документации, размещенной в ЕИС установлено</w:t>
      </w:r>
      <w:proofErr w:type="gramEnd"/>
      <w:r w:rsidRPr="005500B4">
        <w:rPr>
          <w:rFonts w:eastAsia="Andale Sans UI" w:cs="Times New Roman"/>
          <w:color w:val="000000" w:themeColor="text1"/>
          <w:sz w:val="28"/>
          <w:szCs w:val="28"/>
          <w:lang w:eastAsia="ar-SA"/>
        </w:rPr>
        <w:t>, что в ней отсутствуют сведения о том, в отношении каких материалов, указанных в локально-сметных расчетах и в проектной документации участникам закупки необходимо представлять конкретные показатели. Кроме того, техническое задание не содержит требования к характеристикам используемых материалов.</w:t>
      </w:r>
    </w:p>
    <w:p w:rsidR="00B15E67" w:rsidRPr="005500B4" w:rsidRDefault="00B15E67" w:rsidP="005500B4">
      <w:pPr>
        <w:ind w:right="40" w:firstLine="851"/>
        <w:jc w:val="both"/>
        <w:rPr>
          <w:color w:val="000000"/>
          <w:sz w:val="28"/>
          <w:szCs w:val="28"/>
        </w:rPr>
      </w:pPr>
      <w:proofErr w:type="gramStart"/>
      <w:r w:rsidRPr="005500B4">
        <w:rPr>
          <w:rFonts w:eastAsia="Andale Sans UI" w:cs="Times New Roman"/>
          <w:color w:val="000000" w:themeColor="text1"/>
          <w:sz w:val="28"/>
          <w:szCs w:val="28"/>
          <w:lang w:eastAsia="ar-SA"/>
        </w:rPr>
        <w:t xml:space="preserve">Вместе с тем, согласно раздела 1.4 Аукционной документации, первая часть заявки участника должна содержать </w:t>
      </w:r>
      <w:r w:rsidRPr="005500B4">
        <w:rPr>
          <w:color w:val="000000"/>
          <w:sz w:val="28"/>
          <w:szCs w:val="28"/>
        </w:rPr>
        <w:t xml:space="preserve">согласие </w:t>
      </w:r>
      <w:r w:rsidRPr="005500B4">
        <w:rPr>
          <w:sz w:val="28"/>
          <w:szCs w:val="28"/>
          <w:shd w:val="clear" w:color="auto" w:fill="FFFFFF"/>
        </w:rPr>
        <w:t>участника аукциона на выполнение работы или оказание услуги на условиях, предусмотренных документацией о таком аукционе</w:t>
      </w:r>
      <w:r w:rsidRPr="005500B4">
        <w:rPr>
          <w:color w:val="000000"/>
          <w:sz w:val="28"/>
          <w:szCs w:val="28"/>
        </w:rPr>
        <w:t>,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w:t>
      </w:r>
      <w:proofErr w:type="gramEnd"/>
      <w:r w:rsidRPr="005500B4">
        <w:rPr>
          <w:color w:val="000000"/>
          <w:sz w:val="28"/>
          <w:szCs w:val="28"/>
        </w:rPr>
        <w:t xml:space="preserve"> </w:t>
      </w:r>
      <w:proofErr w:type="gramStart"/>
      <w:r w:rsidRPr="005500B4">
        <w:rPr>
          <w:color w:val="000000"/>
          <w:sz w:val="28"/>
          <w:szCs w:val="28"/>
        </w:rPr>
        <w:t>наличии</w:t>
      </w:r>
      <w:proofErr w:type="gramEnd"/>
      <w:r w:rsidRPr="005500B4">
        <w:rPr>
          <w:color w:val="000000"/>
          <w:sz w:val="28"/>
          <w:szCs w:val="28"/>
        </w:rPr>
        <w:t xml:space="preserve">), патенты (при наличии), полезные модели (при наличии), промышленные образцы (при наличии), наименование страны происхождения товара (ответственность за достоверность сведений о стране происхождения товара, указанного в заявке на участие в аукционе, несет участник закупки).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 (пункт б). Возможность </w:t>
      </w:r>
      <w:r w:rsidR="005500B4" w:rsidRPr="005500B4">
        <w:rPr>
          <w:color w:val="000000"/>
          <w:sz w:val="28"/>
          <w:szCs w:val="28"/>
        </w:rPr>
        <w:t>выбора один из пунктов (а или б) того, что первая часть заявки должна содержать документацией не предусмотрена.</w:t>
      </w:r>
    </w:p>
    <w:p w:rsidR="00B15E67" w:rsidRPr="005500B4" w:rsidRDefault="005500B4" w:rsidP="005500B4">
      <w:pPr>
        <w:ind w:firstLine="851"/>
        <w:jc w:val="both"/>
        <w:rPr>
          <w:rFonts w:eastAsia="Andale Sans UI" w:cs="Times New Roman"/>
          <w:color w:val="000000" w:themeColor="text1"/>
          <w:sz w:val="28"/>
          <w:szCs w:val="28"/>
          <w:lang w:eastAsia="ar-SA"/>
        </w:rPr>
      </w:pPr>
      <w:r w:rsidRPr="005500B4">
        <w:rPr>
          <w:rFonts w:eastAsia="Andale Sans UI" w:cs="Times New Roman"/>
          <w:color w:val="000000" w:themeColor="text1"/>
          <w:sz w:val="28"/>
          <w:szCs w:val="28"/>
          <w:lang w:eastAsia="ar-SA"/>
        </w:rPr>
        <w:t xml:space="preserve">Таким образом, согласно документации об аукционе участниками необходимо представлять конкретные показатели </w:t>
      </w:r>
      <w:r w:rsidRPr="005500B4">
        <w:rPr>
          <w:color w:val="000000"/>
          <w:sz w:val="28"/>
          <w:szCs w:val="28"/>
        </w:rPr>
        <w:t>используемого товара, соответствующие значениям, установленным документацией о таком аукционе, при этом не указано в отношении каких именно товаров и в каких отраженных документах это надо сделать.</w:t>
      </w:r>
    </w:p>
    <w:p w:rsidR="00B15E67" w:rsidRPr="005500B4" w:rsidRDefault="005500B4" w:rsidP="005500B4">
      <w:pPr>
        <w:ind w:firstLine="851"/>
        <w:jc w:val="both"/>
        <w:rPr>
          <w:rFonts w:eastAsiaTheme="minorHAnsi" w:cs="Times New Roman"/>
          <w:kern w:val="0"/>
          <w:sz w:val="28"/>
          <w:szCs w:val="28"/>
          <w:lang w:eastAsia="en-US" w:bidi="ar-SA"/>
        </w:rPr>
      </w:pPr>
      <w:r w:rsidRPr="005500B4">
        <w:rPr>
          <w:rFonts w:eastAsia="Andale Sans UI" w:cs="Times New Roman"/>
          <w:color w:val="000000" w:themeColor="text1"/>
          <w:sz w:val="28"/>
          <w:szCs w:val="28"/>
          <w:lang w:eastAsia="ar-SA"/>
        </w:rPr>
        <w:t xml:space="preserve">Следовательно, действия заказчика не соответствует </w:t>
      </w:r>
      <w:r w:rsidRPr="005500B4">
        <w:rPr>
          <w:rFonts w:eastAsiaTheme="minorHAnsi" w:cs="Times New Roman"/>
          <w:kern w:val="0"/>
          <w:sz w:val="28"/>
          <w:szCs w:val="28"/>
          <w:lang w:eastAsia="en-US" w:bidi="ar-SA"/>
        </w:rPr>
        <w:t>части 2 статьи 33 Закона о контрактной системе.</w:t>
      </w:r>
    </w:p>
    <w:p w:rsidR="005500B4" w:rsidRPr="005500B4" w:rsidRDefault="005500B4" w:rsidP="005500B4">
      <w:pPr>
        <w:ind w:firstLine="851"/>
        <w:jc w:val="both"/>
        <w:rPr>
          <w:rFonts w:eastAsiaTheme="minorHAnsi" w:cs="Times New Roman"/>
          <w:kern w:val="0"/>
          <w:sz w:val="28"/>
          <w:szCs w:val="28"/>
          <w:lang w:eastAsia="en-US" w:bidi="ar-SA"/>
        </w:rPr>
      </w:pPr>
      <w:r w:rsidRPr="005500B4">
        <w:rPr>
          <w:rFonts w:eastAsiaTheme="minorHAnsi" w:cs="Times New Roman"/>
          <w:kern w:val="0"/>
          <w:sz w:val="28"/>
          <w:szCs w:val="28"/>
          <w:lang w:eastAsia="en-US" w:bidi="ar-SA"/>
        </w:rPr>
        <w:t>Довод заявителя является обоснованным.</w:t>
      </w:r>
    </w:p>
    <w:p w:rsidR="005500B4" w:rsidRPr="005500B4" w:rsidRDefault="005500B4" w:rsidP="005500B4">
      <w:pPr>
        <w:ind w:firstLine="851"/>
        <w:jc w:val="both"/>
        <w:rPr>
          <w:rFonts w:eastAsiaTheme="minorHAnsi" w:cs="Times New Roman"/>
          <w:kern w:val="0"/>
          <w:sz w:val="28"/>
          <w:szCs w:val="28"/>
          <w:lang w:eastAsia="en-US" w:bidi="ar-SA"/>
        </w:rPr>
      </w:pPr>
      <w:r w:rsidRPr="005500B4">
        <w:rPr>
          <w:rFonts w:eastAsiaTheme="minorHAnsi" w:cs="Times New Roman"/>
          <w:kern w:val="0"/>
          <w:sz w:val="28"/>
          <w:szCs w:val="28"/>
          <w:lang w:eastAsia="en-US" w:bidi="ar-SA"/>
        </w:rPr>
        <w:t>Учитывая что, выявленные нарушения не повлияли на определение поставщика, Комиссией принято решение предписание не выдавать.</w:t>
      </w:r>
    </w:p>
    <w:p w:rsidR="00747CAD" w:rsidRPr="005500B4" w:rsidRDefault="00747CAD" w:rsidP="005500B4">
      <w:pPr>
        <w:ind w:firstLine="851"/>
        <w:jc w:val="both"/>
        <w:outlineLvl w:val="0"/>
        <w:rPr>
          <w:rFonts w:eastAsia="Andale Sans UI" w:cs="Times New Roman"/>
          <w:color w:val="000000" w:themeColor="text1"/>
          <w:kern w:val="2"/>
          <w:sz w:val="28"/>
          <w:szCs w:val="28"/>
          <w:lang w:eastAsia="en-US" w:bidi="ar-SA"/>
        </w:rPr>
      </w:pPr>
      <w:r w:rsidRPr="005500B4">
        <w:rPr>
          <w:rFonts w:eastAsia="Andale Sans UI" w:cs="Times New Roman"/>
          <w:color w:val="000000" w:themeColor="text1"/>
          <w:kern w:val="2"/>
          <w:sz w:val="28"/>
          <w:szCs w:val="28"/>
          <w:lang w:eastAsia="en-US" w:bidi="ar-SA"/>
        </w:rPr>
        <w:lastRenderedPageBreak/>
        <w:t xml:space="preserve">На основании вышеизложенного, руководствуясь пунктом 2 части 22 статьи 99, частью 8 статьи 106 Федерального закона от 05.04.2013 </w:t>
      </w:r>
      <w:r w:rsidR="00146BAC" w:rsidRPr="005500B4">
        <w:rPr>
          <w:rFonts w:eastAsia="Andale Sans UI" w:cs="Times New Roman"/>
          <w:color w:val="000000" w:themeColor="text1"/>
          <w:kern w:val="2"/>
          <w:sz w:val="28"/>
          <w:szCs w:val="28"/>
          <w:lang w:eastAsia="en-US" w:bidi="ar-SA"/>
        </w:rPr>
        <w:t>№</w:t>
      </w:r>
      <w:r w:rsidRPr="005500B4">
        <w:rPr>
          <w:rFonts w:eastAsia="Andale Sans UI" w:cs="Times New Roman"/>
          <w:color w:val="000000" w:themeColor="text1"/>
          <w:kern w:val="2"/>
          <w:sz w:val="28"/>
          <w:szCs w:val="28"/>
          <w:lang w:eastAsia="en-US" w:bidi="ar-SA"/>
        </w:rPr>
        <w:t>44-ФЗ «О контрактной системе в сфере закупок товаров, работ, услуг для обеспечения государственных и муниципальных нужд», Комиссия</w:t>
      </w:r>
    </w:p>
    <w:p w:rsidR="00747CAD" w:rsidRPr="00C72A77" w:rsidRDefault="00747CAD" w:rsidP="005500B4">
      <w:pPr>
        <w:widowControl w:val="0"/>
        <w:suppressAutoHyphens w:val="0"/>
        <w:ind w:firstLine="851"/>
        <w:jc w:val="center"/>
        <w:rPr>
          <w:rFonts w:eastAsia="Andale Sans UI" w:cs="Times New Roman"/>
          <w:color w:val="000000" w:themeColor="text1"/>
          <w:kern w:val="2"/>
          <w:sz w:val="28"/>
          <w:szCs w:val="28"/>
          <w:lang w:eastAsia="en-US" w:bidi="ar-SA"/>
        </w:rPr>
      </w:pPr>
      <w:proofErr w:type="gramStart"/>
      <w:r w:rsidRPr="00C72A77">
        <w:rPr>
          <w:rFonts w:eastAsia="Andale Sans UI" w:cs="Times New Roman"/>
          <w:color w:val="000000" w:themeColor="text1"/>
          <w:kern w:val="2"/>
          <w:sz w:val="28"/>
          <w:szCs w:val="28"/>
          <w:lang w:eastAsia="en-US" w:bidi="ar-SA"/>
        </w:rPr>
        <w:t>Р</w:t>
      </w:r>
      <w:proofErr w:type="gramEnd"/>
      <w:r w:rsidRPr="00C72A77">
        <w:rPr>
          <w:rFonts w:eastAsia="Andale Sans UI" w:cs="Times New Roman"/>
          <w:color w:val="000000" w:themeColor="text1"/>
          <w:kern w:val="2"/>
          <w:sz w:val="28"/>
          <w:szCs w:val="28"/>
          <w:lang w:eastAsia="en-US" w:bidi="ar-SA"/>
        </w:rPr>
        <w:t xml:space="preserve"> Е Ш И Л А:</w:t>
      </w:r>
    </w:p>
    <w:p w:rsidR="000A520C" w:rsidRPr="00C72A77" w:rsidRDefault="000A520C" w:rsidP="005500B4">
      <w:pPr>
        <w:widowControl w:val="0"/>
        <w:suppressAutoHyphens w:val="0"/>
        <w:ind w:firstLine="851"/>
        <w:jc w:val="both"/>
        <w:rPr>
          <w:rFonts w:eastAsia="Andale Sans UI" w:cs="Times New Roman"/>
          <w:color w:val="000000" w:themeColor="text1"/>
          <w:kern w:val="2"/>
          <w:sz w:val="28"/>
          <w:szCs w:val="28"/>
          <w:lang w:eastAsia="en-US" w:bidi="ar-SA"/>
        </w:rPr>
      </w:pPr>
    </w:p>
    <w:p w:rsidR="00126FAA" w:rsidRPr="005500B4" w:rsidRDefault="00BA26C5" w:rsidP="005500B4">
      <w:pPr>
        <w:pStyle w:val="a5"/>
        <w:widowControl w:val="0"/>
        <w:numPr>
          <w:ilvl w:val="0"/>
          <w:numId w:val="12"/>
        </w:numPr>
        <w:suppressAutoHyphens w:val="0"/>
        <w:ind w:left="0" w:right="-2" w:firstLine="851"/>
        <w:jc w:val="both"/>
        <w:rPr>
          <w:rFonts w:eastAsia="Times New Roman" w:cs="Times New Roman"/>
          <w:color w:val="000000" w:themeColor="text1"/>
          <w:sz w:val="28"/>
          <w:szCs w:val="28"/>
        </w:rPr>
      </w:pPr>
      <w:r w:rsidRPr="005500B4">
        <w:rPr>
          <w:rFonts w:eastAsia="Andale Sans UI" w:cs="Times New Roman"/>
          <w:color w:val="000000" w:themeColor="text1"/>
          <w:kern w:val="2"/>
          <w:sz w:val="28"/>
          <w:szCs w:val="28"/>
          <w:lang w:eastAsia="en-US" w:bidi="ar-SA"/>
        </w:rPr>
        <w:t xml:space="preserve">Признать </w:t>
      </w:r>
      <w:r w:rsidR="00975F07" w:rsidRPr="005500B4">
        <w:rPr>
          <w:rFonts w:eastAsia="Andale Sans UI" w:cs="Times New Roman"/>
          <w:color w:val="000000" w:themeColor="text1"/>
          <w:kern w:val="2"/>
          <w:sz w:val="28"/>
          <w:szCs w:val="28"/>
          <w:lang w:eastAsia="en-US" w:bidi="ar-SA"/>
        </w:rPr>
        <w:t>жалоб</w:t>
      </w:r>
      <w:proofErr w:type="gramStart"/>
      <w:r w:rsidR="00975F07" w:rsidRPr="005500B4">
        <w:rPr>
          <w:rFonts w:eastAsia="Andale Sans UI" w:cs="Times New Roman"/>
          <w:color w:val="000000" w:themeColor="text1"/>
          <w:kern w:val="2"/>
          <w:sz w:val="28"/>
          <w:szCs w:val="28"/>
          <w:lang w:eastAsia="en-US" w:bidi="ar-SA"/>
        </w:rPr>
        <w:t>у</w:t>
      </w:r>
      <w:r w:rsidR="00CA1EE4" w:rsidRPr="005500B4">
        <w:rPr>
          <w:rFonts w:eastAsia="Andale Sans UI" w:cs="Times New Roman"/>
          <w:color w:val="000000" w:themeColor="text1"/>
          <w:kern w:val="2"/>
          <w:sz w:val="28"/>
          <w:szCs w:val="28"/>
          <w:lang w:eastAsia="en-US" w:bidi="ar-SA"/>
        </w:rPr>
        <w:t xml:space="preserve"> </w:t>
      </w:r>
      <w:r w:rsidR="00975F07" w:rsidRPr="005500B4">
        <w:rPr>
          <w:rFonts w:eastAsia="Andale Sans UI" w:cs="Times New Roman"/>
          <w:color w:val="000000" w:themeColor="text1"/>
          <w:kern w:val="2"/>
          <w:sz w:val="28"/>
          <w:szCs w:val="28"/>
          <w:lang w:eastAsia="en-US" w:bidi="ar-SA"/>
        </w:rPr>
        <w:t xml:space="preserve"> </w:t>
      </w:r>
      <w:r w:rsidR="00CA1EE4" w:rsidRPr="005500B4">
        <w:rPr>
          <w:rFonts w:cs="Times New Roman"/>
          <w:color w:val="000000" w:themeColor="text1"/>
          <w:sz w:val="28"/>
          <w:szCs w:val="28"/>
        </w:rPr>
        <w:t>ООО</w:t>
      </w:r>
      <w:proofErr w:type="gramEnd"/>
      <w:r w:rsidR="00CA1EE4" w:rsidRPr="005500B4">
        <w:rPr>
          <w:rFonts w:cs="Times New Roman"/>
          <w:color w:val="000000" w:themeColor="text1"/>
          <w:sz w:val="28"/>
          <w:szCs w:val="28"/>
        </w:rPr>
        <w:t xml:space="preserve"> «</w:t>
      </w:r>
      <w:r w:rsidR="005500B4" w:rsidRPr="005500B4">
        <w:rPr>
          <w:rFonts w:cs="Times New Roman"/>
          <w:color w:val="000000" w:themeColor="text1"/>
          <w:sz w:val="28"/>
          <w:szCs w:val="28"/>
        </w:rPr>
        <w:t>НОВОСТРОЙ</w:t>
      </w:r>
      <w:r w:rsidR="00CA1EE4" w:rsidRPr="005500B4">
        <w:rPr>
          <w:rFonts w:cs="Times New Roman"/>
          <w:color w:val="000000" w:themeColor="text1"/>
          <w:sz w:val="28"/>
          <w:szCs w:val="28"/>
        </w:rPr>
        <w:t>»</w:t>
      </w:r>
      <w:r w:rsidR="00CA1EE4" w:rsidRPr="005500B4">
        <w:rPr>
          <w:rFonts w:eastAsia="Andale Sans UI" w:cs="Times New Roman"/>
          <w:color w:val="000000" w:themeColor="text1"/>
          <w:kern w:val="2"/>
          <w:sz w:val="28"/>
          <w:szCs w:val="28"/>
        </w:rPr>
        <w:t xml:space="preserve"> </w:t>
      </w:r>
      <w:r w:rsidR="005500B4" w:rsidRPr="005500B4">
        <w:rPr>
          <w:rFonts w:cs="Calibri"/>
          <w:sz w:val="28"/>
          <w:szCs w:val="28"/>
        </w:rPr>
        <w:t>(</w:t>
      </w:r>
      <w:proofErr w:type="spellStart"/>
      <w:r w:rsidR="005500B4" w:rsidRPr="005500B4">
        <w:rPr>
          <w:rFonts w:cs="Calibri"/>
          <w:sz w:val="28"/>
          <w:szCs w:val="28"/>
        </w:rPr>
        <w:t>вх</w:t>
      </w:r>
      <w:proofErr w:type="spellEnd"/>
      <w:r w:rsidR="005500B4" w:rsidRPr="005500B4">
        <w:rPr>
          <w:rFonts w:cs="Calibri"/>
          <w:sz w:val="28"/>
          <w:szCs w:val="28"/>
        </w:rPr>
        <w:t>. № 20794/ж от 27.10</w:t>
      </w:r>
      <w:r w:rsidR="005500B4">
        <w:rPr>
          <w:rFonts w:cs="Calibri"/>
          <w:sz w:val="28"/>
          <w:szCs w:val="28"/>
        </w:rPr>
        <w:t xml:space="preserve">.2017 г.) </w:t>
      </w:r>
      <w:r w:rsidR="00CA1EE4" w:rsidRPr="005500B4">
        <w:rPr>
          <w:rFonts w:eastAsia="Times New Roman" w:cs="Times New Roman"/>
          <w:color w:val="000000" w:themeColor="text1"/>
          <w:sz w:val="28"/>
          <w:szCs w:val="28"/>
        </w:rPr>
        <w:t xml:space="preserve">на действия </w:t>
      </w:r>
      <w:r w:rsidR="00CA1EE4" w:rsidRPr="005500B4">
        <w:rPr>
          <w:rFonts w:cs="Times New Roman"/>
          <w:color w:val="000000" w:themeColor="text1"/>
          <w:sz w:val="28"/>
          <w:szCs w:val="28"/>
        </w:rPr>
        <w:t xml:space="preserve">ГУП РТ «Электрические сети» </w:t>
      </w:r>
      <w:r w:rsidR="00CA1EE4" w:rsidRPr="005500B4">
        <w:rPr>
          <w:rFonts w:eastAsia="Times New Roman" w:cs="Times New Roman"/>
          <w:color w:val="000000" w:themeColor="text1"/>
          <w:sz w:val="28"/>
          <w:szCs w:val="28"/>
        </w:rPr>
        <w:t xml:space="preserve">при проведении закупки </w:t>
      </w:r>
      <w:r w:rsidR="00CA1EE4" w:rsidRPr="005500B4">
        <w:rPr>
          <w:rFonts w:eastAsia="Andale Sans UI" w:cs="Times New Roman"/>
          <w:color w:val="000000" w:themeColor="text1"/>
          <w:kern w:val="2"/>
          <w:sz w:val="28"/>
          <w:szCs w:val="28"/>
        </w:rPr>
        <w:t>№051150000071700001</w:t>
      </w:r>
      <w:r w:rsidR="00D32C1A" w:rsidRPr="005500B4">
        <w:rPr>
          <w:rFonts w:eastAsia="Andale Sans UI" w:cs="Times New Roman"/>
          <w:color w:val="000000" w:themeColor="text1"/>
          <w:kern w:val="2"/>
          <w:sz w:val="28"/>
          <w:szCs w:val="28"/>
        </w:rPr>
        <w:t>3</w:t>
      </w:r>
      <w:r w:rsidR="00CA1EE4" w:rsidRPr="005500B4">
        <w:rPr>
          <w:rFonts w:eastAsia="Andale Sans UI" w:cs="Times New Roman"/>
          <w:color w:val="000000" w:themeColor="text1"/>
          <w:kern w:val="2"/>
          <w:sz w:val="28"/>
          <w:szCs w:val="28"/>
        </w:rPr>
        <w:t xml:space="preserve"> на предмет: «Проведение работ по строительству, реконструкции и ремонту объектов электросетевого хозяйства садоводческих, огороднических и дачных некоммерческих объединений граждан в МО РТ на 2017 год»</w:t>
      </w:r>
      <w:r w:rsidR="00C07C72" w:rsidRPr="005500B4">
        <w:rPr>
          <w:rFonts w:cs="Times New Roman"/>
          <w:color w:val="000000" w:themeColor="text1"/>
          <w:sz w:val="28"/>
          <w:szCs w:val="28"/>
        </w:rPr>
        <w:t>, обоснованной.</w:t>
      </w:r>
    </w:p>
    <w:p w:rsidR="00BA26C5" w:rsidRPr="00C72A77" w:rsidRDefault="00BA26C5" w:rsidP="005500B4">
      <w:pPr>
        <w:pStyle w:val="a5"/>
        <w:numPr>
          <w:ilvl w:val="0"/>
          <w:numId w:val="12"/>
        </w:numPr>
        <w:suppressAutoHyphens w:val="0"/>
        <w:ind w:left="0" w:right="-2" w:firstLine="851"/>
        <w:jc w:val="both"/>
        <w:rPr>
          <w:rFonts w:eastAsia="Times New Roman" w:cs="Times New Roman"/>
          <w:color w:val="000000" w:themeColor="text1"/>
          <w:sz w:val="28"/>
          <w:szCs w:val="28"/>
        </w:rPr>
      </w:pPr>
      <w:r w:rsidRPr="00C72A77">
        <w:rPr>
          <w:rFonts w:eastAsia="Andale Sans UI" w:cs="Times New Roman"/>
          <w:color w:val="000000" w:themeColor="text1"/>
          <w:kern w:val="2"/>
          <w:sz w:val="28"/>
          <w:szCs w:val="28"/>
          <w:lang w:eastAsia="en-US" w:bidi="ar-SA"/>
        </w:rPr>
        <w:t xml:space="preserve">Признать в действиях </w:t>
      </w:r>
      <w:r w:rsidR="00A42F0D" w:rsidRPr="00C72A77">
        <w:rPr>
          <w:rFonts w:eastAsia="Andale Sans UI" w:cs="Times New Roman"/>
          <w:color w:val="000000" w:themeColor="text1"/>
          <w:kern w:val="2"/>
          <w:sz w:val="28"/>
          <w:szCs w:val="28"/>
          <w:lang w:eastAsia="en-US" w:bidi="ar-SA"/>
        </w:rPr>
        <w:t xml:space="preserve">заказчика – </w:t>
      </w:r>
      <w:r w:rsidR="00CA1EE4" w:rsidRPr="00C72A77">
        <w:rPr>
          <w:rFonts w:cs="Times New Roman"/>
          <w:color w:val="000000" w:themeColor="text1"/>
          <w:sz w:val="28"/>
          <w:szCs w:val="28"/>
        </w:rPr>
        <w:t xml:space="preserve">ГУП РТ «Электрические сети» </w:t>
      </w:r>
      <w:r w:rsidR="00CA1EE4" w:rsidRPr="00C72A77">
        <w:rPr>
          <w:rFonts w:eastAsia="Times New Roman" w:cs="Times New Roman"/>
          <w:color w:val="000000" w:themeColor="text1"/>
          <w:sz w:val="28"/>
          <w:szCs w:val="28"/>
        </w:rPr>
        <w:t xml:space="preserve">при проведении закупки </w:t>
      </w:r>
      <w:r w:rsidR="00CA1EE4" w:rsidRPr="00C72A77">
        <w:rPr>
          <w:rFonts w:eastAsia="Andale Sans UI" w:cs="Times New Roman"/>
          <w:color w:val="000000" w:themeColor="text1"/>
          <w:kern w:val="2"/>
          <w:sz w:val="28"/>
          <w:szCs w:val="28"/>
        </w:rPr>
        <w:t>№051150000071700001</w:t>
      </w:r>
      <w:r w:rsidR="00D32C1A">
        <w:rPr>
          <w:rFonts w:eastAsia="Andale Sans UI" w:cs="Times New Roman"/>
          <w:color w:val="000000" w:themeColor="text1"/>
          <w:kern w:val="2"/>
          <w:sz w:val="28"/>
          <w:szCs w:val="28"/>
        </w:rPr>
        <w:t>3</w:t>
      </w:r>
      <w:r w:rsidR="00CA1EE4" w:rsidRPr="00C72A77">
        <w:rPr>
          <w:rFonts w:eastAsia="Andale Sans UI" w:cs="Times New Roman"/>
          <w:color w:val="000000" w:themeColor="text1"/>
          <w:kern w:val="2"/>
          <w:sz w:val="28"/>
          <w:szCs w:val="28"/>
        </w:rPr>
        <w:t xml:space="preserve"> на предмет: «Проведение работ по строительству, реконструкции и ремонту объектов электросетевого хозяйства садоводческих, огороднических и дачных некоммерческих объединений граждан в МО РТ на 2017 год»</w:t>
      </w:r>
      <w:r w:rsidR="00CA1EE4" w:rsidRPr="00C72A77">
        <w:rPr>
          <w:rFonts w:cs="Times New Roman"/>
          <w:color w:val="000000" w:themeColor="text1"/>
          <w:sz w:val="28"/>
          <w:szCs w:val="28"/>
        </w:rPr>
        <w:t xml:space="preserve">  </w:t>
      </w:r>
      <w:r w:rsidR="00A42F0D" w:rsidRPr="00C72A77">
        <w:rPr>
          <w:rFonts w:eastAsia="Andale Sans UI" w:cs="Times New Roman"/>
          <w:color w:val="000000" w:themeColor="text1"/>
          <w:kern w:val="2"/>
          <w:sz w:val="28"/>
          <w:szCs w:val="28"/>
          <w:lang w:eastAsia="en-US" w:bidi="ar-SA"/>
        </w:rPr>
        <w:t>нарушение требований</w:t>
      </w:r>
      <w:r w:rsidR="00B94326" w:rsidRPr="00C72A77">
        <w:rPr>
          <w:rFonts w:eastAsia="Andale Sans UI" w:cs="Times New Roman"/>
          <w:color w:val="000000" w:themeColor="text1"/>
          <w:kern w:val="2"/>
          <w:sz w:val="28"/>
          <w:szCs w:val="28"/>
          <w:lang w:eastAsia="en-US" w:bidi="ar-SA"/>
        </w:rPr>
        <w:t xml:space="preserve"> </w:t>
      </w:r>
      <w:r w:rsidRPr="00C72A77">
        <w:rPr>
          <w:rFonts w:eastAsia="Andale Sans UI" w:cs="Times New Roman"/>
          <w:color w:val="000000" w:themeColor="text1"/>
          <w:kern w:val="2"/>
          <w:sz w:val="28"/>
          <w:szCs w:val="28"/>
          <w:lang w:eastAsia="en-US" w:bidi="ar-SA"/>
        </w:rPr>
        <w:t xml:space="preserve"> </w:t>
      </w:r>
      <w:r w:rsidR="005500B4">
        <w:rPr>
          <w:rFonts w:cs="Times New Roman"/>
          <w:color w:val="000000" w:themeColor="text1"/>
          <w:sz w:val="28"/>
          <w:szCs w:val="28"/>
        </w:rPr>
        <w:t>ч.2 ст.33</w:t>
      </w:r>
      <w:r w:rsidR="00CA1EE4" w:rsidRPr="00C72A77">
        <w:rPr>
          <w:rFonts w:cs="Times New Roman"/>
          <w:color w:val="000000" w:themeColor="text1"/>
          <w:sz w:val="28"/>
          <w:szCs w:val="28"/>
        </w:rPr>
        <w:t xml:space="preserve">  </w:t>
      </w:r>
      <w:r w:rsidRPr="00C72A77">
        <w:rPr>
          <w:rFonts w:eastAsia="Andale Sans UI" w:cs="Times New Roman"/>
          <w:color w:val="000000" w:themeColor="text1"/>
          <w:kern w:val="2"/>
          <w:sz w:val="28"/>
          <w:szCs w:val="28"/>
          <w:lang w:eastAsia="en-US" w:bidi="ar-SA"/>
        </w:rPr>
        <w:t>Федерального закона от 05.04.2013 №44-ФЗ «О контрактной системе в сфере закупок товаров, работ, услуг для обеспечения государ</w:t>
      </w:r>
      <w:r w:rsidR="00CA1EE4" w:rsidRPr="00C72A77">
        <w:rPr>
          <w:rFonts w:eastAsia="Andale Sans UI" w:cs="Times New Roman"/>
          <w:color w:val="000000" w:themeColor="text1"/>
          <w:kern w:val="2"/>
          <w:sz w:val="28"/>
          <w:szCs w:val="28"/>
          <w:lang w:eastAsia="en-US" w:bidi="ar-SA"/>
        </w:rPr>
        <w:t>ственных и муниципальных нужд».</w:t>
      </w:r>
    </w:p>
    <w:p w:rsidR="00BA26C5" w:rsidRPr="00C72A77" w:rsidRDefault="005500B4" w:rsidP="005500B4">
      <w:pPr>
        <w:suppressAutoHyphens w:val="0"/>
        <w:ind w:right="-2" w:firstLine="851"/>
        <w:jc w:val="both"/>
        <w:rPr>
          <w:rFonts w:eastAsia="Andale Sans UI" w:cs="Times New Roman"/>
          <w:color w:val="000000" w:themeColor="text1"/>
          <w:kern w:val="2"/>
          <w:sz w:val="28"/>
          <w:szCs w:val="28"/>
          <w:lang w:eastAsia="en-US" w:bidi="ar-SA"/>
        </w:rPr>
      </w:pPr>
      <w:r>
        <w:rPr>
          <w:rFonts w:eastAsia="Andale Sans UI" w:cs="Times New Roman"/>
          <w:color w:val="000000" w:themeColor="text1"/>
          <w:kern w:val="2"/>
          <w:sz w:val="28"/>
          <w:szCs w:val="28"/>
          <w:lang w:eastAsia="en-US" w:bidi="ar-SA"/>
        </w:rPr>
        <w:t>3</w:t>
      </w:r>
      <w:r w:rsidR="00975F07" w:rsidRPr="00C72A77">
        <w:rPr>
          <w:rFonts w:eastAsia="Andale Sans UI" w:cs="Times New Roman"/>
          <w:color w:val="000000" w:themeColor="text1"/>
          <w:kern w:val="2"/>
          <w:sz w:val="28"/>
          <w:szCs w:val="28"/>
          <w:lang w:eastAsia="en-US" w:bidi="ar-SA"/>
        </w:rPr>
        <w:t xml:space="preserve">. </w:t>
      </w:r>
      <w:r w:rsidR="00BA26C5" w:rsidRPr="00C72A77">
        <w:rPr>
          <w:rFonts w:eastAsia="Andale Sans UI" w:cs="Times New Roman"/>
          <w:color w:val="000000" w:themeColor="text1"/>
          <w:kern w:val="2"/>
          <w:sz w:val="28"/>
          <w:szCs w:val="28"/>
          <w:lang w:eastAsia="en-US" w:bidi="ar-SA"/>
        </w:rPr>
        <w:t xml:space="preserve">Передать </w:t>
      </w:r>
      <w:proofErr w:type="gramStart"/>
      <w:r w:rsidR="00BA26C5" w:rsidRPr="00C72A77">
        <w:rPr>
          <w:rFonts w:eastAsia="Andale Sans UI" w:cs="Times New Roman"/>
          <w:color w:val="000000" w:themeColor="text1"/>
          <w:kern w:val="2"/>
          <w:sz w:val="28"/>
          <w:szCs w:val="28"/>
          <w:lang w:eastAsia="en-US" w:bidi="ar-SA"/>
        </w:rPr>
        <w:t>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w:t>
      </w:r>
      <w:proofErr w:type="gramEnd"/>
      <w:r w:rsidR="00BA26C5" w:rsidRPr="00C72A77">
        <w:rPr>
          <w:rFonts w:eastAsia="Andale Sans UI" w:cs="Times New Roman"/>
          <w:color w:val="000000" w:themeColor="text1"/>
          <w:kern w:val="2"/>
          <w:sz w:val="28"/>
          <w:szCs w:val="28"/>
          <w:lang w:eastAsia="en-US" w:bidi="ar-SA"/>
        </w:rPr>
        <w:t xml:space="preserve"> лиц, допустивших нарушение норм законодательства Российской Федерации о контрактной системе</w:t>
      </w:r>
    </w:p>
    <w:p w:rsidR="00C247FE" w:rsidRPr="00C72A77" w:rsidRDefault="00C247FE" w:rsidP="005500B4">
      <w:pPr>
        <w:suppressAutoHyphens w:val="0"/>
        <w:ind w:right="-2" w:firstLine="851"/>
        <w:jc w:val="both"/>
        <w:rPr>
          <w:rFonts w:eastAsia="Calibri" w:cs="Times New Roman"/>
          <w:color w:val="000000" w:themeColor="text1"/>
          <w:kern w:val="0"/>
          <w:sz w:val="28"/>
          <w:szCs w:val="28"/>
          <w:lang w:eastAsia="en-US" w:bidi="ar-SA"/>
        </w:rPr>
      </w:pPr>
      <w:r w:rsidRPr="00C72A77">
        <w:rPr>
          <w:rFonts w:eastAsia="Calibri" w:cs="Times New Roman"/>
          <w:color w:val="000000" w:themeColor="text1"/>
          <w:kern w:val="0"/>
          <w:sz w:val="28"/>
          <w:szCs w:val="28"/>
          <w:lang w:eastAsia="en-US" w:bidi="ar-SA"/>
        </w:rPr>
        <w:t>Решение Комиссии может быть обжаловано в судебном порядке в течение трех месяцев со дня его принятия.</w:t>
      </w:r>
    </w:p>
    <w:p w:rsidR="0088629F" w:rsidRDefault="0088629F" w:rsidP="009E2A89">
      <w:pPr>
        <w:widowControl w:val="0"/>
        <w:suppressAutoHyphens w:val="0"/>
        <w:ind w:firstLine="851"/>
        <w:jc w:val="both"/>
        <w:rPr>
          <w:rFonts w:eastAsia="Andale Sans UI" w:cs="Times New Roman"/>
          <w:kern w:val="2"/>
          <w:sz w:val="28"/>
          <w:szCs w:val="28"/>
          <w:lang w:eastAsia="en-US" w:bidi="ar-SA"/>
        </w:rPr>
      </w:pPr>
    </w:p>
    <w:p w:rsidR="00C72A77" w:rsidRDefault="00C72A77" w:rsidP="009E2A89">
      <w:pPr>
        <w:widowControl w:val="0"/>
        <w:suppressAutoHyphens w:val="0"/>
        <w:ind w:firstLine="851"/>
        <w:jc w:val="both"/>
        <w:rPr>
          <w:rFonts w:eastAsia="Andale Sans UI" w:cs="Times New Roman"/>
          <w:kern w:val="2"/>
          <w:sz w:val="28"/>
          <w:szCs w:val="28"/>
          <w:lang w:eastAsia="en-US" w:bidi="ar-SA"/>
        </w:rPr>
      </w:pPr>
    </w:p>
    <w:p w:rsidR="00975F07" w:rsidRDefault="00975F07" w:rsidP="00327B2D">
      <w:pPr>
        <w:widowControl w:val="0"/>
        <w:suppressAutoHyphens w:val="0"/>
        <w:jc w:val="both"/>
        <w:rPr>
          <w:rFonts w:eastAsia="Andale Sans UI" w:cs="Times New Roman"/>
          <w:kern w:val="2"/>
          <w:sz w:val="28"/>
          <w:szCs w:val="28"/>
          <w:lang w:eastAsia="en-US" w:bidi="ar-SA"/>
        </w:rPr>
      </w:pPr>
    </w:p>
    <w:p w:rsidR="005500B4" w:rsidRDefault="005500B4" w:rsidP="005500B4">
      <w:pPr>
        <w:tabs>
          <w:tab w:val="left" w:pos="7530"/>
          <w:tab w:val="left" w:pos="7938"/>
          <w:tab w:val="left" w:pos="8080"/>
          <w:tab w:val="left" w:pos="8222"/>
          <w:tab w:val="left" w:pos="8505"/>
        </w:tabs>
        <w:spacing w:line="200" w:lineRule="atLeast"/>
        <w:ind w:right="-1"/>
        <w:jc w:val="both"/>
        <w:rPr>
          <w:rFonts w:eastAsia="Calibri" w:cs="Calibri"/>
          <w:kern w:val="0"/>
          <w:sz w:val="28"/>
          <w:szCs w:val="28"/>
        </w:rPr>
      </w:pPr>
      <w:r>
        <w:rPr>
          <w:rFonts w:eastAsia="Calibri" w:cs="Calibri"/>
          <w:kern w:val="0"/>
          <w:sz w:val="28"/>
          <w:szCs w:val="28"/>
        </w:rPr>
        <w:t>Заместитель Председателя</w:t>
      </w:r>
      <w:r w:rsidRPr="005F4089">
        <w:rPr>
          <w:rFonts w:eastAsia="Calibri" w:cs="Calibri"/>
          <w:kern w:val="0"/>
          <w:sz w:val="28"/>
          <w:szCs w:val="28"/>
        </w:rPr>
        <w:t xml:space="preserve"> Комиссии                                                    </w:t>
      </w:r>
      <w:r>
        <w:rPr>
          <w:rFonts w:eastAsia="Calibri" w:cs="Calibri"/>
          <w:kern w:val="0"/>
          <w:sz w:val="28"/>
          <w:szCs w:val="28"/>
        </w:rPr>
        <w:t xml:space="preserve">        А.А. </w:t>
      </w:r>
      <w:proofErr w:type="spellStart"/>
      <w:r>
        <w:rPr>
          <w:rFonts w:eastAsia="Calibri" w:cs="Calibri"/>
          <w:kern w:val="0"/>
          <w:sz w:val="28"/>
          <w:szCs w:val="28"/>
        </w:rPr>
        <w:t>Яфизов</w:t>
      </w:r>
      <w:proofErr w:type="spellEnd"/>
    </w:p>
    <w:p w:rsidR="005500B4" w:rsidRPr="00073649" w:rsidRDefault="005500B4" w:rsidP="005500B4">
      <w:pPr>
        <w:tabs>
          <w:tab w:val="left" w:pos="7530"/>
          <w:tab w:val="left" w:pos="7938"/>
          <w:tab w:val="left" w:pos="8080"/>
          <w:tab w:val="left" w:pos="8222"/>
          <w:tab w:val="left" w:pos="8505"/>
        </w:tabs>
        <w:spacing w:line="200" w:lineRule="atLeast"/>
        <w:ind w:right="-1"/>
        <w:jc w:val="both"/>
        <w:rPr>
          <w:rFonts w:eastAsia="Calibri" w:cs="Calibri"/>
          <w:kern w:val="0"/>
          <w:sz w:val="28"/>
          <w:szCs w:val="28"/>
        </w:rPr>
      </w:pPr>
    </w:p>
    <w:p w:rsidR="005500B4" w:rsidRDefault="005500B4" w:rsidP="005500B4">
      <w:pPr>
        <w:tabs>
          <w:tab w:val="left" w:pos="7530"/>
        </w:tabs>
        <w:spacing w:line="200" w:lineRule="atLeast"/>
        <w:ind w:right="-1"/>
        <w:jc w:val="both"/>
        <w:rPr>
          <w:rFonts w:eastAsia="Calibri" w:cs="Calibri"/>
          <w:kern w:val="0"/>
          <w:sz w:val="28"/>
          <w:szCs w:val="28"/>
        </w:rPr>
      </w:pPr>
    </w:p>
    <w:p w:rsidR="005500B4" w:rsidRDefault="005500B4" w:rsidP="005500B4">
      <w:pPr>
        <w:tabs>
          <w:tab w:val="left" w:pos="7530"/>
        </w:tabs>
        <w:spacing w:line="200" w:lineRule="atLeast"/>
        <w:ind w:right="-1"/>
        <w:jc w:val="both"/>
        <w:rPr>
          <w:rFonts w:eastAsia="Calibri" w:cs="Calibri"/>
          <w:kern w:val="0"/>
          <w:sz w:val="28"/>
          <w:szCs w:val="28"/>
        </w:rPr>
      </w:pPr>
      <w:r w:rsidRPr="005F4089">
        <w:rPr>
          <w:rFonts w:eastAsia="Calibri" w:cs="Calibri"/>
          <w:kern w:val="0"/>
          <w:sz w:val="28"/>
          <w:szCs w:val="28"/>
        </w:rPr>
        <w:t>Члены Комиссии</w:t>
      </w:r>
      <w:r>
        <w:rPr>
          <w:rFonts w:eastAsia="Calibri" w:cs="Calibri"/>
          <w:kern w:val="0"/>
          <w:sz w:val="28"/>
          <w:szCs w:val="28"/>
        </w:rPr>
        <w:t xml:space="preserve">        </w:t>
      </w:r>
      <w:r>
        <w:rPr>
          <w:rFonts w:eastAsia="Calibri" w:cs="Calibri"/>
          <w:kern w:val="0"/>
          <w:sz w:val="28"/>
          <w:szCs w:val="28"/>
        </w:rPr>
        <w:tab/>
      </w:r>
      <w:r>
        <w:rPr>
          <w:rFonts w:eastAsia="Calibri" w:cs="Calibri"/>
          <w:kern w:val="0"/>
          <w:sz w:val="28"/>
          <w:szCs w:val="28"/>
        </w:rPr>
        <w:tab/>
        <w:t xml:space="preserve">           В.Р. </w:t>
      </w:r>
      <w:proofErr w:type="spellStart"/>
      <w:r>
        <w:rPr>
          <w:rFonts w:eastAsia="Calibri" w:cs="Calibri"/>
          <w:kern w:val="0"/>
          <w:sz w:val="28"/>
          <w:szCs w:val="28"/>
        </w:rPr>
        <w:t>Амирова</w:t>
      </w:r>
      <w:proofErr w:type="spellEnd"/>
    </w:p>
    <w:p w:rsidR="005500B4" w:rsidRDefault="005500B4" w:rsidP="005500B4">
      <w:pPr>
        <w:tabs>
          <w:tab w:val="left" w:pos="7530"/>
        </w:tabs>
        <w:spacing w:line="200" w:lineRule="atLeast"/>
        <w:ind w:right="-1"/>
        <w:jc w:val="both"/>
        <w:rPr>
          <w:rFonts w:eastAsia="Calibri" w:cs="Calibri"/>
          <w:kern w:val="0"/>
          <w:sz w:val="28"/>
          <w:szCs w:val="28"/>
        </w:rPr>
      </w:pPr>
      <w:r w:rsidRPr="00073649">
        <w:rPr>
          <w:rFonts w:eastAsia="Calibri" w:cs="Calibri"/>
          <w:kern w:val="0"/>
          <w:sz w:val="28"/>
          <w:szCs w:val="28"/>
        </w:rPr>
        <w:t xml:space="preserve"> </w:t>
      </w:r>
    </w:p>
    <w:p w:rsidR="005500B4" w:rsidRDefault="005500B4" w:rsidP="005500B4">
      <w:pPr>
        <w:tabs>
          <w:tab w:val="left" w:pos="7530"/>
        </w:tabs>
        <w:spacing w:line="200" w:lineRule="atLeast"/>
        <w:ind w:right="-1"/>
        <w:jc w:val="both"/>
        <w:rPr>
          <w:rFonts w:eastAsia="Calibri" w:cs="Calibri"/>
          <w:kern w:val="0"/>
          <w:sz w:val="28"/>
          <w:szCs w:val="28"/>
        </w:rPr>
      </w:pPr>
      <w:r w:rsidRPr="005F4089">
        <w:rPr>
          <w:rFonts w:eastAsia="Calibri" w:cs="Calibri"/>
          <w:kern w:val="0"/>
          <w:sz w:val="28"/>
          <w:szCs w:val="28"/>
        </w:rPr>
        <w:t xml:space="preserve">                                    </w:t>
      </w:r>
      <w:r>
        <w:rPr>
          <w:rFonts w:eastAsia="Calibri" w:cs="Calibri"/>
          <w:kern w:val="0"/>
          <w:sz w:val="28"/>
          <w:szCs w:val="28"/>
        </w:rPr>
        <w:t xml:space="preserve">                             </w:t>
      </w:r>
    </w:p>
    <w:p w:rsidR="005500B4" w:rsidRDefault="005500B4" w:rsidP="005500B4">
      <w:pPr>
        <w:ind w:left="7766"/>
        <w:rPr>
          <w:rFonts w:eastAsia="Calibri" w:cs="Calibri"/>
          <w:kern w:val="0"/>
          <w:sz w:val="28"/>
          <w:szCs w:val="28"/>
        </w:rPr>
      </w:pPr>
      <w:r>
        <w:rPr>
          <w:rFonts w:eastAsia="Calibri" w:cs="Calibri"/>
          <w:kern w:val="0"/>
          <w:sz w:val="28"/>
          <w:szCs w:val="28"/>
        </w:rPr>
        <w:t xml:space="preserve">           А.Р. Закирова</w:t>
      </w: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
    <w:p w:rsidR="005500B4" w:rsidRDefault="005500B4" w:rsidP="005500B4">
      <w:pPr>
        <w:tabs>
          <w:tab w:val="left" w:pos="6096"/>
          <w:tab w:val="left" w:pos="8055"/>
        </w:tabs>
        <w:rPr>
          <w:rFonts w:eastAsia="Calibri"/>
          <w:kern w:val="0"/>
        </w:rPr>
      </w:pPr>
      <w:proofErr w:type="spellStart"/>
      <w:r>
        <w:rPr>
          <w:rFonts w:eastAsia="Calibri"/>
          <w:kern w:val="0"/>
        </w:rPr>
        <w:t>Амирова</w:t>
      </w:r>
      <w:proofErr w:type="spellEnd"/>
      <w:r>
        <w:rPr>
          <w:rFonts w:eastAsia="Calibri"/>
          <w:kern w:val="0"/>
        </w:rPr>
        <w:t xml:space="preserve"> Венера </w:t>
      </w:r>
      <w:proofErr w:type="spellStart"/>
      <w:r>
        <w:rPr>
          <w:rFonts w:eastAsia="Calibri"/>
          <w:kern w:val="0"/>
        </w:rPr>
        <w:t>Ришатовна</w:t>
      </w:r>
      <w:proofErr w:type="spellEnd"/>
    </w:p>
    <w:p w:rsidR="005500B4" w:rsidRPr="007745CE" w:rsidRDefault="005500B4" w:rsidP="005500B4">
      <w:pPr>
        <w:tabs>
          <w:tab w:val="left" w:pos="6096"/>
          <w:tab w:val="left" w:pos="8055"/>
        </w:tabs>
        <w:rPr>
          <w:rFonts w:eastAsia="Calibri"/>
          <w:kern w:val="0"/>
        </w:rPr>
      </w:pPr>
      <w:r>
        <w:rPr>
          <w:rFonts w:eastAsia="Calibri"/>
          <w:kern w:val="0"/>
        </w:rPr>
        <w:t xml:space="preserve"> </w:t>
      </w:r>
      <w:r w:rsidRPr="007745CE">
        <w:rPr>
          <w:rFonts w:eastAsia="Calibri"/>
          <w:kern w:val="0"/>
        </w:rPr>
        <w:t>(843)238-24-86</w:t>
      </w:r>
    </w:p>
    <w:p w:rsidR="00C72A77" w:rsidRPr="00C72A77" w:rsidRDefault="00C72A77" w:rsidP="00C72A77">
      <w:pPr>
        <w:widowControl w:val="0"/>
        <w:jc w:val="both"/>
        <w:rPr>
          <w:rFonts w:eastAsia="Andale Sans UI" w:cs="Times New Roman"/>
          <w:kern w:val="2"/>
          <w:sz w:val="28"/>
          <w:szCs w:val="16"/>
          <w:lang w:eastAsia="ar-SA" w:bidi="ar-SA"/>
        </w:rPr>
      </w:pPr>
    </w:p>
    <w:sectPr w:rsidR="00C72A77" w:rsidRPr="00C72A77" w:rsidSect="00C72A77">
      <w:headerReference w:type="default" r:id="rId14"/>
      <w:pgSz w:w="11906" w:h="16838"/>
      <w:pgMar w:top="993" w:right="567"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33A" w:rsidRDefault="0075333A" w:rsidP="0035658D">
      <w:r>
        <w:separator/>
      </w:r>
    </w:p>
  </w:endnote>
  <w:endnote w:type="continuationSeparator" w:id="0">
    <w:p w:rsidR="0075333A" w:rsidRDefault="0075333A" w:rsidP="00356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ndale Sans UI">
    <w:altName w:val="Arial Unicode MS"/>
    <w:charset w:val="CC"/>
    <w:family w:val="auto"/>
    <w:pitch w:val="variable"/>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DejaVu Sans">
    <w:altName w:val="Times New Roman"/>
    <w:charset w:val="00"/>
    <w:family w:val="auto"/>
    <w:pitch w:val="variable"/>
  </w:font>
  <w:font w:name="font181">
    <w:altName w:val="Times New Roman"/>
    <w:charset w:val="00"/>
    <w:family w:val="auto"/>
    <w:pitch w:val="variable"/>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33A" w:rsidRDefault="0075333A" w:rsidP="0035658D">
      <w:r>
        <w:separator/>
      </w:r>
    </w:p>
  </w:footnote>
  <w:footnote w:type="continuationSeparator" w:id="0">
    <w:p w:rsidR="0075333A" w:rsidRDefault="0075333A" w:rsidP="003565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2584521"/>
      <w:docPartObj>
        <w:docPartGallery w:val="Page Numbers (Top of Page)"/>
        <w:docPartUnique/>
      </w:docPartObj>
    </w:sdtPr>
    <w:sdtEndPr/>
    <w:sdtContent>
      <w:p w:rsidR="005F232F" w:rsidRDefault="00B257FE">
        <w:pPr>
          <w:pStyle w:val="a7"/>
          <w:jc w:val="center"/>
        </w:pPr>
        <w:r>
          <w:fldChar w:fldCharType="begin"/>
        </w:r>
        <w:r>
          <w:instrText>PAGE   \* MERGEFORMAT</w:instrText>
        </w:r>
        <w:r>
          <w:fldChar w:fldCharType="separate"/>
        </w:r>
        <w:r w:rsidR="00774C5F">
          <w:rPr>
            <w:noProof/>
          </w:rPr>
          <w:t>6</w:t>
        </w:r>
        <w:r>
          <w:fldChar w:fldCharType="end"/>
        </w:r>
      </w:p>
      <w:p w:rsidR="00B257FE" w:rsidRDefault="0075333A">
        <w:pPr>
          <w:pStyle w:val="a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72C4"/>
    <w:multiLevelType w:val="hybridMultilevel"/>
    <w:tmpl w:val="244CF0CC"/>
    <w:lvl w:ilvl="0" w:tplc="9ABEDA08">
      <w:start w:val="1"/>
      <w:numFmt w:val="decimal"/>
      <w:lvlText w:val="%1)"/>
      <w:lvlJc w:val="left"/>
      <w:pPr>
        <w:ind w:left="975" w:hanging="43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31D2824"/>
    <w:multiLevelType w:val="hybridMultilevel"/>
    <w:tmpl w:val="9496AAAC"/>
    <w:lvl w:ilvl="0" w:tplc="B794460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32A051E"/>
    <w:multiLevelType w:val="hybridMultilevel"/>
    <w:tmpl w:val="57105E62"/>
    <w:lvl w:ilvl="0" w:tplc="04190001">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67A2042"/>
    <w:multiLevelType w:val="hybridMultilevel"/>
    <w:tmpl w:val="00287EA6"/>
    <w:lvl w:ilvl="0" w:tplc="3E6284F4">
      <w:start w:val="1"/>
      <w:numFmt w:val="decimal"/>
      <w:lvlText w:val="%1."/>
      <w:lvlJc w:val="left"/>
      <w:pPr>
        <w:ind w:left="1699" w:hanging="990"/>
      </w:pPr>
      <w:rPr>
        <w:rFonts w:ascii="Times New Roman" w:eastAsia="Andale Sans UI" w:hAnsi="Times New Roman" w:cs="Times New Roman"/>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2A3B53"/>
    <w:multiLevelType w:val="hybridMultilevel"/>
    <w:tmpl w:val="69926908"/>
    <w:lvl w:ilvl="0" w:tplc="76AAB25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18C9192D"/>
    <w:multiLevelType w:val="hybridMultilevel"/>
    <w:tmpl w:val="EE6AFA82"/>
    <w:lvl w:ilvl="0" w:tplc="0C5A52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D164C3"/>
    <w:multiLevelType w:val="hybridMultilevel"/>
    <w:tmpl w:val="88F48D70"/>
    <w:lvl w:ilvl="0" w:tplc="C6AEA59A">
      <w:start w:val="1"/>
      <w:numFmt w:val="decimal"/>
      <w:lvlText w:val="%1."/>
      <w:lvlJc w:val="left"/>
      <w:pPr>
        <w:ind w:left="1080" w:hanging="360"/>
      </w:pPr>
      <w:rPr>
        <w:rFonts w:eastAsia="Andale Sans UI" w:cs="Times New Roman" w:hint="default"/>
        <w:color w:val="000000" w:themeColor="text1"/>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CFD2BA5"/>
    <w:multiLevelType w:val="hybridMultilevel"/>
    <w:tmpl w:val="9496AAAC"/>
    <w:lvl w:ilvl="0" w:tplc="B794460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154AC3"/>
    <w:multiLevelType w:val="hybridMultilevel"/>
    <w:tmpl w:val="8AA20066"/>
    <w:lvl w:ilvl="0" w:tplc="F3F6C1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3FD25A2"/>
    <w:multiLevelType w:val="hybridMultilevel"/>
    <w:tmpl w:val="C9D0D7F8"/>
    <w:lvl w:ilvl="0" w:tplc="563480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63E1945"/>
    <w:multiLevelType w:val="hybridMultilevel"/>
    <w:tmpl w:val="CB947E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93E45A2"/>
    <w:multiLevelType w:val="hybridMultilevel"/>
    <w:tmpl w:val="AE6E54AE"/>
    <w:lvl w:ilvl="0" w:tplc="1F704C5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3BD87C86"/>
    <w:multiLevelType w:val="hybridMultilevel"/>
    <w:tmpl w:val="DAB4B540"/>
    <w:lvl w:ilvl="0" w:tplc="F76206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46783794"/>
    <w:multiLevelType w:val="hybridMultilevel"/>
    <w:tmpl w:val="04C66A32"/>
    <w:lvl w:ilvl="0" w:tplc="F762065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4852465C"/>
    <w:multiLevelType w:val="hybridMultilevel"/>
    <w:tmpl w:val="8A78989C"/>
    <w:lvl w:ilvl="0" w:tplc="496E96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4A1667F7"/>
    <w:multiLevelType w:val="hybridMultilevel"/>
    <w:tmpl w:val="6DA8644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546167C0"/>
    <w:multiLevelType w:val="hybridMultilevel"/>
    <w:tmpl w:val="B6546BAC"/>
    <w:lvl w:ilvl="0" w:tplc="564E83FA">
      <w:start w:val="1"/>
      <w:numFmt w:val="decimal"/>
      <w:lvlText w:val="%1)"/>
      <w:lvlJc w:val="left"/>
      <w:pPr>
        <w:ind w:left="720" w:hanging="360"/>
      </w:pPr>
      <w:rPr>
        <w:rFonts w:eastAsia="Andale Sans UI" w:cs="Times New Roman"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92740C0"/>
    <w:multiLevelType w:val="hybridMultilevel"/>
    <w:tmpl w:val="1BD4F846"/>
    <w:lvl w:ilvl="0" w:tplc="8A0A0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D5F3557"/>
    <w:multiLevelType w:val="hybridMultilevel"/>
    <w:tmpl w:val="69926908"/>
    <w:lvl w:ilvl="0" w:tplc="76AAB2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2073833"/>
    <w:multiLevelType w:val="hybridMultilevel"/>
    <w:tmpl w:val="5CD020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76863728"/>
    <w:multiLevelType w:val="hybridMultilevel"/>
    <w:tmpl w:val="8A78989C"/>
    <w:lvl w:ilvl="0" w:tplc="496E964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5"/>
  </w:num>
  <w:num w:numId="2">
    <w:abstractNumId w:val="5"/>
  </w:num>
  <w:num w:numId="3">
    <w:abstractNumId w:val="2"/>
  </w:num>
  <w:num w:numId="4">
    <w:abstractNumId w:val="19"/>
  </w:num>
  <w:num w:numId="5">
    <w:abstractNumId w:val="17"/>
  </w:num>
  <w:num w:numId="6">
    <w:abstractNumId w:val="9"/>
  </w:num>
  <w:num w:numId="7">
    <w:abstractNumId w:val="18"/>
  </w:num>
  <w:num w:numId="8">
    <w:abstractNumId w:val="8"/>
  </w:num>
  <w:num w:numId="9">
    <w:abstractNumId w:val="7"/>
  </w:num>
  <w:num w:numId="10">
    <w:abstractNumId w:val="1"/>
  </w:num>
  <w:num w:numId="11">
    <w:abstractNumId w:val="4"/>
  </w:num>
  <w:num w:numId="12">
    <w:abstractNumId w:val="3"/>
  </w:num>
  <w:num w:numId="13">
    <w:abstractNumId w:val="10"/>
  </w:num>
  <w:num w:numId="14">
    <w:abstractNumId w:val="11"/>
  </w:num>
  <w:num w:numId="15">
    <w:abstractNumId w:val="0"/>
  </w:num>
  <w:num w:numId="16">
    <w:abstractNumId w:val="12"/>
  </w:num>
  <w:num w:numId="17">
    <w:abstractNumId w:val="20"/>
  </w:num>
  <w:num w:numId="18">
    <w:abstractNumId w:val="14"/>
  </w:num>
  <w:num w:numId="19">
    <w:abstractNumId w:val="13"/>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CF6"/>
    <w:rsid w:val="000105C0"/>
    <w:rsid w:val="00015C49"/>
    <w:rsid w:val="00022129"/>
    <w:rsid w:val="00034025"/>
    <w:rsid w:val="00042142"/>
    <w:rsid w:val="00043F26"/>
    <w:rsid w:val="00051E68"/>
    <w:rsid w:val="00053259"/>
    <w:rsid w:val="000568A0"/>
    <w:rsid w:val="000574F6"/>
    <w:rsid w:val="0006602D"/>
    <w:rsid w:val="00074D53"/>
    <w:rsid w:val="0008159B"/>
    <w:rsid w:val="000940CF"/>
    <w:rsid w:val="000A520C"/>
    <w:rsid w:val="000A792E"/>
    <w:rsid w:val="000C6F7E"/>
    <w:rsid w:val="00126FAA"/>
    <w:rsid w:val="00131110"/>
    <w:rsid w:val="00140446"/>
    <w:rsid w:val="00146BAC"/>
    <w:rsid w:val="00154707"/>
    <w:rsid w:val="0017551A"/>
    <w:rsid w:val="001755BE"/>
    <w:rsid w:val="00184A73"/>
    <w:rsid w:val="001957D5"/>
    <w:rsid w:val="001A4A0D"/>
    <w:rsid w:val="001A66AE"/>
    <w:rsid w:val="001B0376"/>
    <w:rsid w:val="001B0FBD"/>
    <w:rsid w:val="001B23D1"/>
    <w:rsid w:val="001B33C8"/>
    <w:rsid w:val="001B707B"/>
    <w:rsid w:val="001D2910"/>
    <w:rsid w:val="001E0B5D"/>
    <w:rsid w:val="001E5DA9"/>
    <w:rsid w:val="00207254"/>
    <w:rsid w:val="00213328"/>
    <w:rsid w:val="00233BD8"/>
    <w:rsid w:val="0025228D"/>
    <w:rsid w:val="0026686A"/>
    <w:rsid w:val="00276A5F"/>
    <w:rsid w:val="0027792C"/>
    <w:rsid w:val="002830FE"/>
    <w:rsid w:val="00286763"/>
    <w:rsid w:val="00297882"/>
    <w:rsid w:val="002A2603"/>
    <w:rsid w:val="002D3814"/>
    <w:rsid w:val="00322CD7"/>
    <w:rsid w:val="00324445"/>
    <w:rsid w:val="00327B2D"/>
    <w:rsid w:val="00334836"/>
    <w:rsid w:val="0034184B"/>
    <w:rsid w:val="00356372"/>
    <w:rsid w:val="0035658D"/>
    <w:rsid w:val="00363ED9"/>
    <w:rsid w:val="00384298"/>
    <w:rsid w:val="00386EE2"/>
    <w:rsid w:val="003A7700"/>
    <w:rsid w:val="003D028D"/>
    <w:rsid w:val="003D0C6D"/>
    <w:rsid w:val="003D4FB2"/>
    <w:rsid w:val="003E11B5"/>
    <w:rsid w:val="003F2CD4"/>
    <w:rsid w:val="003F6D60"/>
    <w:rsid w:val="00407739"/>
    <w:rsid w:val="00420C79"/>
    <w:rsid w:val="00423966"/>
    <w:rsid w:val="00425838"/>
    <w:rsid w:val="00431B14"/>
    <w:rsid w:val="0045160F"/>
    <w:rsid w:val="00477589"/>
    <w:rsid w:val="00483641"/>
    <w:rsid w:val="0048687F"/>
    <w:rsid w:val="00492A4A"/>
    <w:rsid w:val="004A00F6"/>
    <w:rsid w:val="004A1002"/>
    <w:rsid w:val="004A3F6A"/>
    <w:rsid w:val="004B5287"/>
    <w:rsid w:val="004D0B87"/>
    <w:rsid w:val="004D23D4"/>
    <w:rsid w:val="004D54C3"/>
    <w:rsid w:val="004E00F1"/>
    <w:rsid w:val="004F04D7"/>
    <w:rsid w:val="00503D35"/>
    <w:rsid w:val="0051570F"/>
    <w:rsid w:val="0051647D"/>
    <w:rsid w:val="00537734"/>
    <w:rsid w:val="00547B9D"/>
    <w:rsid w:val="00550093"/>
    <w:rsid w:val="005500B4"/>
    <w:rsid w:val="00567E9C"/>
    <w:rsid w:val="00583C07"/>
    <w:rsid w:val="005A1140"/>
    <w:rsid w:val="005A18B0"/>
    <w:rsid w:val="005B4994"/>
    <w:rsid w:val="005B7A7E"/>
    <w:rsid w:val="005C0C5B"/>
    <w:rsid w:val="005D1512"/>
    <w:rsid w:val="005D5ED2"/>
    <w:rsid w:val="005E1A3B"/>
    <w:rsid w:val="005F232F"/>
    <w:rsid w:val="00600F57"/>
    <w:rsid w:val="006012F5"/>
    <w:rsid w:val="00604A1E"/>
    <w:rsid w:val="006247E1"/>
    <w:rsid w:val="00624B6D"/>
    <w:rsid w:val="00624E5C"/>
    <w:rsid w:val="00652574"/>
    <w:rsid w:val="00653C14"/>
    <w:rsid w:val="00655948"/>
    <w:rsid w:val="006560C2"/>
    <w:rsid w:val="00661F5C"/>
    <w:rsid w:val="006650BF"/>
    <w:rsid w:val="0066524C"/>
    <w:rsid w:val="0066543A"/>
    <w:rsid w:val="00670E16"/>
    <w:rsid w:val="0067291E"/>
    <w:rsid w:val="0067312E"/>
    <w:rsid w:val="006731E5"/>
    <w:rsid w:val="006816C5"/>
    <w:rsid w:val="00691F3E"/>
    <w:rsid w:val="00692B4A"/>
    <w:rsid w:val="00695DF6"/>
    <w:rsid w:val="006A57EA"/>
    <w:rsid w:val="006B0D99"/>
    <w:rsid w:val="006B34F5"/>
    <w:rsid w:val="006C1B6B"/>
    <w:rsid w:val="006C2D46"/>
    <w:rsid w:val="006D05A3"/>
    <w:rsid w:val="006F3749"/>
    <w:rsid w:val="006F588D"/>
    <w:rsid w:val="0071089D"/>
    <w:rsid w:val="00717470"/>
    <w:rsid w:val="0072192D"/>
    <w:rsid w:val="0072238C"/>
    <w:rsid w:val="0073348A"/>
    <w:rsid w:val="00747CAD"/>
    <w:rsid w:val="00750D99"/>
    <w:rsid w:val="007517A1"/>
    <w:rsid w:val="007532B9"/>
    <w:rsid w:val="0075333A"/>
    <w:rsid w:val="007625FA"/>
    <w:rsid w:val="00774C5F"/>
    <w:rsid w:val="00786BF6"/>
    <w:rsid w:val="0078767D"/>
    <w:rsid w:val="00794230"/>
    <w:rsid w:val="007A1A0F"/>
    <w:rsid w:val="007C439F"/>
    <w:rsid w:val="007D0EF6"/>
    <w:rsid w:val="007E4FAC"/>
    <w:rsid w:val="007F3B4C"/>
    <w:rsid w:val="00814DA0"/>
    <w:rsid w:val="00825FC9"/>
    <w:rsid w:val="0082631A"/>
    <w:rsid w:val="00830AC8"/>
    <w:rsid w:val="00843489"/>
    <w:rsid w:val="008464C7"/>
    <w:rsid w:val="00846F6A"/>
    <w:rsid w:val="008523A7"/>
    <w:rsid w:val="00855A57"/>
    <w:rsid w:val="00856FF0"/>
    <w:rsid w:val="00864675"/>
    <w:rsid w:val="008759FE"/>
    <w:rsid w:val="0088173E"/>
    <w:rsid w:val="0088629F"/>
    <w:rsid w:val="00887412"/>
    <w:rsid w:val="00890752"/>
    <w:rsid w:val="00897FAD"/>
    <w:rsid w:val="008A2FD6"/>
    <w:rsid w:val="008A6932"/>
    <w:rsid w:val="008A7A70"/>
    <w:rsid w:val="008B125C"/>
    <w:rsid w:val="008B588F"/>
    <w:rsid w:val="008B73D5"/>
    <w:rsid w:val="008C2186"/>
    <w:rsid w:val="008C31B1"/>
    <w:rsid w:val="008C5CCF"/>
    <w:rsid w:val="008D1B17"/>
    <w:rsid w:val="008D3649"/>
    <w:rsid w:val="008E277F"/>
    <w:rsid w:val="00905C18"/>
    <w:rsid w:val="00910109"/>
    <w:rsid w:val="009229BF"/>
    <w:rsid w:val="00922E41"/>
    <w:rsid w:val="00924BEC"/>
    <w:rsid w:val="0095153C"/>
    <w:rsid w:val="00966807"/>
    <w:rsid w:val="00974654"/>
    <w:rsid w:val="00975F07"/>
    <w:rsid w:val="0098007A"/>
    <w:rsid w:val="009807BB"/>
    <w:rsid w:val="00997667"/>
    <w:rsid w:val="009A2946"/>
    <w:rsid w:val="009A2B54"/>
    <w:rsid w:val="009B6489"/>
    <w:rsid w:val="009B658D"/>
    <w:rsid w:val="009D2184"/>
    <w:rsid w:val="009D3424"/>
    <w:rsid w:val="009D62ED"/>
    <w:rsid w:val="009E2A89"/>
    <w:rsid w:val="009F14CE"/>
    <w:rsid w:val="009F360E"/>
    <w:rsid w:val="009F3ACC"/>
    <w:rsid w:val="009F4E79"/>
    <w:rsid w:val="009F61B2"/>
    <w:rsid w:val="00A05E43"/>
    <w:rsid w:val="00A133E4"/>
    <w:rsid w:val="00A27598"/>
    <w:rsid w:val="00A42F0D"/>
    <w:rsid w:val="00A46ADF"/>
    <w:rsid w:val="00A508EE"/>
    <w:rsid w:val="00A53900"/>
    <w:rsid w:val="00A73AE6"/>
    <w:rsid w:val="00A80817"/>
    <w:rsid w:val="00A83580"/>
    <w:rsid w:val="00A8692E"/>
    <w:rsid w:val="00AA4679"/>
    <w:rsid w:val="00AC6F3D"/>
    <w:rsid w:val="00AD2CF6"/>
    <w:rsid w:val="00AE6DF8"/>
    <w:rsid w:val="00B15E67"/>
    <w:rsid w:val="00B204E8"/>
    <w:rsid w:val="00B257FE"/>
    <w:rsid w:val="00B25F75"/>
    <w:rsid w:val="00B26367"/>
    <w:rsid w:val="00B338EA"/>
    <w:rsid w:val="00B43EEA"/>
    <w:rsid w:val="00B50C42"/>
    <w:rsid w:val="00B55440"/>
    <w:rsid w:val="00B802DB"/>
    <w:rsid w:val="00B94326"/>
    <w:rsid w:val="00B94389"/>
    <w:rsid w:val="00B946B0"/>
    <w:rsid w:val="00BA1C52"/>
    <w:rsid w:val="00BA26C5"/>
    <w:rsid w:val="00BB226F"/>
    <w:rsid w:val="00BE0621"/>
    <w:rsid w:val="00BE13B2"/>
    <w:rsid w:val="00BF2E04"/>
    <w:rsid w:val="00C00DF7"/>
    <w:rsid w:val="00C00E38"/>
    <w:rsid w:val="00C06333"/>
    <w:rsid w:val="00C07C72"/>
    <w:rsid w:val="00C10CBC"/>
    <w:rsid w:val="00C21626"/>
    <w:rsid w:val="00C247FE"/>
    <w:rsid w:val="00C25941"/>
    <w:rsid w:val="00C5401A"/>
    <w:rsid w:val="00C54FAE"/>
    <w:rsid w:val="00C72A77"/>
    <w:rsid w:val="00C767D7"/>
    <w:rsid w:val="00C86C3A"/>
    <w:rsid w:val="00CA1EE4"/>
    <w:rsid w:val="00CC32BF"/>
    <w:rsid w:val="00CC349D"/>
    <w:rsid w:val="00CC4D0B"/>
    <w:rsid w:val="00CC4E01"/>
    <w:rsid w:val="00CC5549"/>
    <w:rsid w:val="00CF1D75"/>
    <w:rsid w:val="00D0485C"/>
    <w:rsid w:val="00D131B6"/>
    <w:rsid w:val="00D26DA1"/>
    <w:rsid w:val="00D31F23"/>
    <w:rsid w:val="00D32C1A"/>
    <w:rsid w:val="00D3340B"/>
    <w:rsid w:val="00D40E77"/>
    <w:rsid w:val="00D42C9D"/>
    <w:rsid w:val="00D433F9"/>
    <w:rsid w:val="00D466F1"/>
    <w:rsid w:val="00D47B64"/>
    <w:rsid w:val="00D5102F"/>
    <w:rsid w:val="00D57AF7"/>
    <w:rsid w:val="00D57BE3"/>
    <w:rsid w:val="00D63557"/>
    <w:rsid w:val="00D7173E"/>
    <w:rsid w:val="00D80215"/>
    <w:rsid w:val="00D80773"/>
    <w:rsid w:val="00D83732"/>
    <w:rsid w:val="00D92423"/>
    <w:rsid w:val="00D92F06"/>
    <w:rsid w:val="00D9446B"/>
    <w:rsid w:val="00D97016"/>
    <w:rsid w:val="00DA065F"/>
    <w:rsid w:val="00DA10E0"/>
    <w:rsid w:val="00DA58B4"/>
    <w:rsid w:val="00DB0580"/>
    <w:rsid w:val="00DB1708"/>
    <w:rsid w:val="00DB58D2"/>
    <w:rsid w:val="00DB6254"/>
    <w:rsid w:val="00DC0BDB"/>
    <w:rsid w:val="00DC15EF"/>
    <w:rsid w:val="00DC6CE4"/>
    <w:rsid w:val="00DE6E6B"/>
    <w:rsid w:val="00DF22DD"/>
    <w:rsid w:val="00DF3991"/>
    <w:rsid w:val="00E00067"/>
    <w:rsid w:val="00E02424"/>
    <w:rsid w:val="00E02A4D"/>
    <w:rsid w:val="00E10501"/>
    <w:rsid w:val="00E2264F"/>
    <w:rsid w:val="00E23923"/>
    <w:rsid w:val="00E32032"/>
    <w:rsid w:val="00E4289D"/>
    <w:rsid w:val="00E50530"/>
    <w:rsid w:val="00E67E0D"/>
    <w:rsid w:val="00E83078"/>
    <w:rsid w:val="00E905CC"/>
    <w:rsid w:val="00E9532C"/>
    <w:rsid w:val="00ED1CA7"/>
    <w:rsid w:val="00EE3869"/>
    <w:rsid w:val="00EE4D75"/>
    <w:rsid w:val="00EE4F7B"/>
    <w:rsid w:val="00EE7D60"/>
    <w:rsid w:val="00EF09C6"/>
    <w:rsid w:val="00F115F0"/>
    <w:rsid w:val="00F12886"/>
    <w:rsid w:val="00F15870"/>
    <w:rsid w:val="00F35DED"/>
    <w:rsid w:val="00F43900"/>
    <w:rsid w:val="00F55BE0"/>
    <w:rsid w:val="00F6550B"/>
    <w:rsid w:val="00F734B5"/>
    <w:rsid w:val="00F909E3"/>
    <w:rsid w:val="00FA61A6"/>
    <w:rsid w:val="00FB06B2"/>
    <w:rsid w:val="00FB0A72"/>
    <w:rsid w:val="00FB1524"/>
    <w:rsid w:val="00FD041A"/>
    <w:rsid w:val="00FD6574"/>
    <w:rsid w:val="00FE4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EEA"/>
    <w:pPr>
      <w:suppressAutoHyphens/>
      <w:spacing w:after="0" w:line="240" w:lineRule="auto"/>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747CAD"/>
    <w:rPr>
      <w:rFonts w:ascii="Times New Roman" w:eastAsia="Times New Roman" w:hAnsi="Times New Roman" w:cs="Times New Roman"/>
      <w:sz w:val="25"/>
      <w:szCs w:val="25"/>
      <w:shd w:val="clear" w:color="auto" w:fill="FFFFFF"/>
    </w:rPr>
  </w:style>
  <w:style w:type="character" w:customStyle="1" w:styleId="12pt">
    <w:name w:val="Основной текст + 12 pt;Полужирный"/>
    <w:basedOn w:val="a3"/>
    <w:rsid w:val="00747CAD"/>
    <w:rPr>
      <w:rFonts w:ascii="Times New Roman" w:eastAsia="Times New Roman" w:hAnsi="Times New Roman" w:cs="Times New Roman"/>
      <w:b/>
      <w:bCs/>
      <w:sz w:val="24"/>
      <w:szCs w:val="24"/>
      <w:shd w:val="clear" w:color="auto" w:fill="FFFFFF"/>
    </w:rPr>
  </w:style>
  <w:style w:type="paragraph" w:customStyle="1" w:styleId="2">
    <w:name w:val="Основной текст2"/>
    <w:basedOn w:val="a"/>
    <w:link w:val="a3"/>
    <w:rsid w:val="00747CAD"/>
    <w:pPr>
      <w:shd w:val="clear" w:color="auto" w:fill="FFFFFF"/>
      <w:suppressAutoHyphens w:val="0"/>
      <w:spacing w:after="300" w:line="317" w:lineRule="exact"/>
      <w:jc w:val="both"/>
    </w:pPr>
    <w:rPr>
      <w:rFonts w:eastAsia="Times New Roman" w:cs="Times New Roman"/>
      <w:kern w:val="0"/>
      <w:sz w:val="25"/>
      <w:szCs w:val="25"/>
      <w:lang w:eastAsia="en-US" w:bidi="ar-SA"/>
    </w:rPr>
  </w:style>
  <w:style w:type="paragraph" w:customStyle="1" w:styleId="ConsPlusNormal">
    <w:name w:val="ConsPlusNormal"/>
    <w:rsid w:val="006650BF"/>
    <w:pPr>
      <w:autoSpaceDE w:val="0"/>
      <w:autoSpaceDN w:val="0"/>
      <w:adjustRightInd w:val="0"/>
      <w:spacing w:after="0" w:line="240" w:lineRule="auto"/>
    </w:pPr>
    <w:rPr>
      <w:rFonts w:ascii="Times New Roman" w:hAnsi="Times New Roman" w:cs="Times New Roman"/>
      <w:sz w:val="28"/>
      <w:szCs w:val="28"/>
    </w:rPr>
  </w:style>
  <w:style w:type="paragraph" w:customStyle="1" w:styleId="4">
    <w:name w:val="Основной текст4"/>
    <w:basedOn w:val="a"/>
    <w:rsid w:val="00492A4A"/>
    <w:pPr>
      <w:shd w:val="clear" w:color="auto" w:fill="FFFFFF"/>
      <w:suppressAutoHyphens w:val="0"/>
      <w:spacing w:line="0" w:lineRule="atLeast"/>
    </w:pPr>
    <w:rPr>
      <w:rFonts w:eastAsia="Times New Roman" w:cs="Times New Roman"/>
      <w:kern w:val="0"/>
      <w:sz w:val="25"/>
      <w:szCs w:val="25"/>
      <w:lang w:val="ru" w:eastAsia="ru-RU" w:bidi="ar-SA"/>
    </w:rPr>
  </w:style>
  <w:style w:type="character" w:styleId="a4">
    <w:name w:val="Hyperlink"/>
    <w:basedOn w:val="a0"/>
    <w:uiPriority w:val="99"/>
    <w:unhideWhenUsed/>
    <w:rsid w:val="00C25941"/>
    <w:rPr>
      <w:color w:val="0000FF" w:themeColor="hyperlink"/>
      <w:u w:val="single"/>
    </w:rPr>
  </w:style>
  <w:style w:type="paragraph" w:styleId="a5">
    <w:name w:val="List Paragraph"/>
    <w:basedOn w:val="a"/>
    <w:link w:val="a6"/>
    <w:uiPriority w:val="34"/>
    <w:qFormat/>
    <w:rsid w:val="00E10501"/>
    <w:pPr>
      <w:ind w:left="720"/>
      <w:contextualSpacing/>
    </w:pPr>
    <w:rPr>
      <w:szCs w:val="21"/>
    </w:rPr>
  </w:style>
  <w:style w:type="paragraph" w:styleId="a7">
    <w:name w:val="header"/>
    <w:basedOn w:val="a"/>
    <w:link w:val="a8"/>
    <w:uiPriority w:val="99"/>
    <w:unhideWhenUsed/>
    <w:rsid w:val="0035658D"/>
    <w:pPr>
      <w:tabs>
        <w:tab w:val="center" w:pos="4677"/>
        <w:tab w:val="right" w:pos="9355"/>
      </w:tabs>
    </w:pPr>
    <w:rPr>
      <w:szCs w:val="21"/>
    </w:rPr>
  </w:style>
  <w:style w:type="character" w:customStyle="1" w:styleId="a8">
    <w:name w:val="Верхний колонтитул Знак"/>
    <w:basedOn w:val="a0"/>
    <w:link w:val="a7"/>
    <w:uiPriority w:val="99"/>
    <w:rsid w:val="0035658D"/>
    <w:rPr>
      <w:rFonts w:ascii="Times New Roman" w:eastAsia="SimSun" w:hAnsi="Times New Roman" w:cs="Mangal"/>
      <w:kern w:val="1"/>
      <w:sz w:val="24"/>
      <w:szCs w:val="21"/>
      <w:lang w:eastAsia="hi-IN" w:bidi="hi-IN"/>
    </w:rPr>
  </w:style>
  <w:style w:type="paragraph" w:styleId="a9">
    <w:name w:val="footer"/>
    <w:basedOn w:val="a"/>
    <w:link w:val="aa"/>
    <w:uiPriority w:val="99"/>
    <w:unhideWhenUsed/>
    <w:rsid w:val="0035658D"/>
    <w:pPr>
      <w:tabs>
        <w:tab w:val="center" w:pos="4677"/>
        <w:tab w:val="right" w:pos="9355"/>
      </w:tabs>
    </w:pPr>
    <w:rPr>
      <w:szCs w:val="21"/>
    </w:rPr>
  </w:style>
  <w:style w:type="character" w:customStyle="1" w:styleId="aa">
    <w:name w:val="Нижний колонтитул Знак"/>
    <w:basedOn w:val="a0"/>
    <w:link w:val="a9"/>
    <w:uiPriority w:val="99"/>
    <w:rsid w:val="0035658D"/>
    <w:rPr>
      <w:rFonts w:ascii="Times New Roman" w:eastAsia="SimSun" w:hAnsi="Times New Roman" w:cs="Mangal"/>
      <w:kern w:val="1"/>
      <w:sz w:val="24"/>
      <w:szCs w:val="21"/>
      <w:lang w:eastAsia="hi-IN" w:bidi="hi-IN"/>
    </w:rPr>
  </w:style>
  <w:style w:type="paragraph" w:styleId="ab">
    <w:name w:val="Balloon Text"/>
    <w:basedOn w:val="a"/>
    <w:link w:val="ac"/>
    <w:uiPriority w:val="99"/>
    <w:semiHidden/>
    <w:unhideWhenUsed/>
    <w:rsid w:val="00D26DA1"/>
    <w:rPr>
      <w:rFonts w:ascii="Tahoma" w:hAnsi="Tahoma"/>
      <w:sz w:val="16"/>
      <w:szCs w:val="14"/>
    </w:rPr>
  </w:style>
  <w:style w:type="character" w:customStyle="1" w:styleId="ac">
    <w:name w:val="Текст выноски Знак"/>
    <w:basedOn w:val="a0"/>
    <w:link w:val="ab"/>
    <w:uiPriority w:val="99"/>
    <w:semiHidden/>
    <w:rsid w:val="00D26DA1"/>
    <w:rPr>
      <w:rFonts w:ascii="Tahoma" w:eastAsia="SimSun" w:hAnsi="Tahoma" w:cs="Mangal"/>
      <w:kern w:val="1"/>
      <w:sz w:val="16"/>
      <w:szCs w:val="14"/>
      <w:lang w:eastAsia="hi-IN" w:bidi="hi-IN"/>
    </w:rPr>
  </w:style>
  <w:style w:type="character" w:customStyle="1" w:styleId="a6">
    <w:name w:val="Абзац списка Знак"/>
    <w:link w:val="a5"/>
    <w:uiPriority w:val="34"/>
    <w:rsid w:val="001B23D1"/>
    <w:rPr>
      <w:rFonts w:ascii="Times New Roman" w:eastAsia="SimSun" w:hAnsi="Times New Roman" w:cs="Mangal"/>
      <w:kern w:val="1"/>
      <w:sz w:val="24"/>
      <w:szCs w:val="21"/>
      <w:lang w:eastAsia="hi-IN" w:bidi="hi-IN"/>
    </w:rPr>
  </w:style>
  <w:style w:type="paragraph" w:styleId="20">
    <w:name w:val="Body Text 2"/>
    <w:link w:val="21"/>
    <w:semiHidden/>
    <w:unhideWhenUsed/>
    <w:rsid w:val="00B55440"/>
    <w:pPr>
      <w:widowControl w:val="0"/>
      <w:suppressAutoHyphens/>
      <w:spacing w:before="120" w:after="0" w:line="100" w:lineRule="atLeast"/>
      <w:jc w:val="both"/>
    </w:pPr>
    <w:rPr>
      <w:rFonts w:ascii="Times New Roman" w:eastAsia="DejaVu Sans" w:hAnsi="Times New Roman" w:cs="font181"/>
      <w:kern w:val="2"/>
      <w:sz w:val="24"/>
      <w:szCs w:val="20"/>
      <w:lang w:eastAsia="ar-SA"/>
    </w:rPr>
  </w:style>
  <w:style w:type="character" w:customStyle="1" w:styleId="21">
    <w:name w:val="Основной текст 2 Знак"/>
    <w:basedOn w:val="a0"/>
    <w:link w:val="20"/>
    <w:semiHidden/>
    <w:rsid w:val="00B55440"/>
    <w:rPr>
      <w:rFonts w:ascii="Times New Roman" w:eastAsia="DejaVu Sans" w:hAnsi="Times New Roman" w:cs="font181"/>
      <w:kern w:val="2"/>
      <w:sz w:val="24"/>
      <w:szCs w:val="20"/>
      <w:lang w:eastAsia="ar-SA"/>
    </w:rPr>
  </w:style>
  <w:style w:type="paragraph" w:styleId="ad">
    <w:name w:val="endnote text"/>
    <w:basedOn w:val="a"/>
    <w:link w:val="ae"/>
    <w:uiPriority w:val="99"/>
    <w:semiHidden/>
    <w:unhideWhenUsed/>
    <w:rsid w:val="009807BB"/>
    <w:rPr>
      <w:sz w:val="20"/>
      <w:szCs w:val="18"/>
    </w:rPr>
  </w:style>
  <w:style w:type="character" w:customStyle="1" w:styleId="ae">
    <w:name w:val="Текст концевой сноски Знак"/>
    <w:basedOn w:val="a0"/>
    <w:link w:val="ad"/>
    <w:uiPriority w:val="99"/>
    <w:semiHidden/>
    <w:rsid w:val="009807BB"/>
    <w:rPr>
      <w:rFonts w:ascii="Times New Roman" w:eastAsia="SimSun" w:hAnsi="Times New Roman" w:cs="Mangal"/>
      <w:kern w:val="1"/>
      <w:sz w:val="20"/>
      <w:szCs w:val="18"/>
      <w:lang w:eastAsia="hi-IN" w:bidi="hi-IN"/>
    </w:rPr>
  </w:style>
  <w:style w:type="character" w:styleId="af">
    <w:name w:val="endnote reference"/>
    <w:basedOn w:val="a0"/>
    <w:uiPriority w:val="99"/>
    <w:semiHidden/>
    <w:unhideWhenUsed/>
    <w:rsid w:val="009807BB"/>
    <w:rPr>
      <w:vertAlign w:val="superscript"/>
    </w:rPr>
  </w:style>
  <w:style w:type="paragraph" w:styleId="af0">
    <w:name w:val="Title"/>
    <w:basedOn w:val="a"/>
    <w:link w:val="af1"/>
    <w:qFormat/>
    <w:rsid w:val="00B50C42"/>
    <w:pPr>
      <w:suppressAutoHyphens w:val="0"/>
      <w:spacing w:before="240"/>
      <w:jc w:val="center"/>
      <w:outlineLvl w:val="0"/>
    </w:pPr>
    <w:rPr>
      <w:rFonts w:ascii="Arial" w:eastAsia="Times New Roman" w:hAnsi="Arial" w:cs="Times New Roman"/>
      <w:b/>
      <w:kern w:val="28"/>
      <w:sz w:val="32"/>
      <w:szCs w:val="20"/>
      <w:lang w:eastAsia="ru-RU" w:bidi="ar-SA"/>
    </w:rPr>
  </w:style>
  <w:style w:type="character" w:customStyle="1" w:styleId="af1">
    <w:name w:val="Название Знак"/>
    <w:basedOn w:val="a0"/>
    <w:link w:val="af0"/>
    <w:rsid w:val="00B50C42"/>
    <w:rPr>
      <w:rFonts w:ascii="Arial" w:eastAsia="Times New Roman" w:hAnsi="Arial" w:cs="Times New Roman"/>
      <w:b/>
      <w:kern w:val="28"/>
      <w:sz w:val="32"/>
      <w:szCs w:val="20"/>
      <w:lang w:eastAsia="ru-RU"/>
    </w:rPr>
  </w:style>
  <w:style w:type="character" w:customStyle="1" w:styleId="apple-style-span">
    <w:name w:val="apple-style-span"/>
    <w:basedOn w:val="a0"/>
    <w:rsid w:val="00D80215"/>
  </w:style>
  <w:style w:type="character" w:customStyle="1" w:styleId="apple-converted-space">
    <w:name w:val="apple-converted-space"/>
    <w:basedOn w:val="a0"/>
    <w:rsid w:val="00D8021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EEA"/>
    <w:pPr>
      <w:suppressAutoHyphens/>
      <w:spacing w:after="0" w:line="240" w:lineRule="auto"/>
    </w:pPr>
    <w:rPr>
      <w:rFonts w:ascii="Times New Roman" w:eastAsia="SimSun"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747CAD"/>
    <w:rPr>
      <w:rFonts w:ascii="Times New Roman" w:eastAsia="Times New Roman" w:hAnsi="Times New Roman" w:cs="Times New Roman"/>
      <w:sz w:val="25"/>
      <w:szCs w:val="25"/>
      <w:shd w:val="clear" w:color="auto" w:fill="FFFFFF"/>
    </w:rPr>
  </w:style>
  <w:style w:type="character" w:customStyle="1" w:styleId="12pt">
    <w:name w:val="Основной текст + 12 pt;Полужирный"/>
    <w:basedOn w:val="a3"/>
    <w:rsid w:val="00747CAD"/>
    <w:rPr>
      <w:rFonts w:ascii="Times New Roman" w:eastAsia="Times New Roman" w:hAnsi="Times New Roman" w:cs="Times New Roman"/>
      <w:b/>
      <w:bCs/>
      <w:sz w:val="24"/>
      <w:szCs w:val="24"/>
      <w:shd w:val="clear" w:color="auto" w:fill="FFFFFF"/>
    </w:rPr>
  </w:style>
  <w:style w:type="paragraph" w:customStyle="1" w:styleId="2">
    <w:name w:val="Основной текст2"/>
    <w:basedOn w:val="a"/>
    <w:link w:val="a3"/>
    <w:rsid w:val="00747CAD"/>
    <w:pPr>
      <w:shd w:val="clear" w:color="auto" w:fill="FFFFFF"/>
      <w:suppressAutoHyphens w:val="0"/>
      <w:spacing w:after="300" w:line="317" w:lineRule="exact"/>
      <w:jc w:val="both"/>
    </w:pPr>
    <w:rPr>
      <w:rFonts w:eastAsia="Times New Roman" w:cs="Times New Roman"/>
      <w:kern w:val="0"/>
      <w:sz w:val="25"/>
      <w:szCs w:val="25"/>
      <w:lang w:eastAsia="en-US" w:bidi="ar-SA"/>
    </w:rPr>
  </w:style>
  <w:style w:type="paragraph" w:customStyle="1" w:styleId="ConsPlusNormal">
    <w:name w:val="ConsPlusNormal"/>
    <w:rsid w:val="006650BF"/>
    <w:pPr>
      <w:autoSpaceDE w:val="0"/>
      <w:autoSpaceDN w:val="0"/>
      <w:adjustRightInd w:val="0"/>
      <w:spacing w:after="0" w:line="240" w:lineRule="auto"/>
    </w:pPr>
    <w:rPr>
      <w:rFonts w:ascii="Times New Roman" w:hAnsi="Times New Roman" w:cs="Times New Roman"/>
      <w:sz w:val="28"/>
      <w:szCs w:val="28"/>
    </w:rPr>
  </w:style>
  <w:style w:type="paragraph" w:customStyle="1" w:styleId="4">
    <w:name w:val="Основной текст4"/>
    <w:basedOn w:val="a"/>
    <w:rsid w:val="00492A4A"/>
    <w:pPr>
      <w:shd w:val="clear" w:color="auto" w:fill="FFFFFF"/>
      <w:suppressAutoHyphens w:val="0"/>
      <w:spacing w:line="0" w:lineRule="atLeast"/>
    </w:pPr>
    <w:rPr>
      <w:rFonts w:eastAsia="Times New Roman" w:cs="Times New Roman"/>
      <w:kern w:val="0"/>
      <w:sz w:val="25"/>
      <w:szCs w:val="25"/>
      <w:lang w:val="ru" w:eastAsia="ru-RU" w:bidi="ar-SA"/>
    </w:rPr>
  </w:style>
  <w:style w:type="character" w:styleId="a4">
    <w:name w:val="Hyperlink"/>
    <w:basedOn w:val="a0"/>
    <w:uiPriority w:val="99"/>
    <w:unhideWhenUsed/>
    <w:rsid w:val="00C25941"/>
    <w:rPr>
      <w:color w:val="0000FF" w:themeColor="hyperlink"/>
      <w:u w:val="single"/>
    </w:rPr>
  </w:style>
  <w:style w:type="paragraph" w:styleId="a5">
    <w:name w:val="List Paragraph"/>
    <w:basedOn w:val="a"/>
    <w:link w:val="a6"/>
    <w:uiPriority w:val="34"/>
    <w:qFormat/>
    <w:rsid w:val="00E10501"/>
    <w:pPr>
      <w:ind w:left="720"/>
      <w:contextualSpacing/>
    </w:pPr>
    <w:rPr>
      <w:szCs w:val="21"/>
    </w:rPr>
  </w:style>
  <w:style w:type="paragraph" w:styleId="a7">
    <w:name w:val="header"/>
    <w:basedOn w:val="a"/>
    <w:link w:val="a8"/>
    <w:uiPriority w:val="99"/>
    <w:unhideWhenUsed/>
    <w:rsid w:val="0035658D"/>
    <w:pPr>
      <w:tabs>
        <w:tab w:val="center" w:pos="4677"/>
        <w:tab w:val="right" w:pos="9355"/>
      </w:tabs>
    </w:pPr>
    <w:rPr>
      <w:szCs w:val="21"/>
    </w:rPr>
  </w:style>
  <w:style w:type="character" w:customStyle="1" w:styleId="a8">
    <w:name w:val="Верхний колонтитул Знак"/>
    <w:basedOn w:val="a0"/>
    <w:link w:val="a7"/>
    <w:uiPriority w:val="99"/>
    <w:rsid w:val="0035658D"/>
    <w:rPr>
      <w:rFonts w:ascii="Times New Roman" w:eastAsia="SimSun" w:hAnsi="Times New Roman" w:cs="Mangal"/>
      <w:kern w:val="1"/>
      <w:sz w:val="24"/>
      <w:szCs w:val="21"/>
      <w:lang w:eastAsia="hi-IN" w:bidi="hi-IN"/>
    </w:rPr>
  </w:style>
  <w:style w:type="paragraph" w:styleId="a9">
    <w:name w:val="footer"/>
    <w:basedOn w:val="a"/>
    <w:link w:val="aa"/>
    <w:uiPriority w:val="99"/>
    <w:unhideWhenUsed/>
    <w:rsid w:val="0035658D"/>
    <w:pPr>
      <w:tabs>
        <w:tab w:val="center" w:pos="4677"/>
        <w:tab w:val="right" w:pos="9355"/>
      </w:tabs>
    </w:pPr>
    <w:rPr>
      <w:szCs w:val="21"/>
    </w:rPr>
  </w:style>
  <w:style w:type="character" w:customStyle="1" w:styleId="aa">
    <w:name w:val="Нижний колонтитул Знак"/>
    <w:basedOn w:val="a0"/>
    <w:link w:val="a9"/>
    <w:uiPriority w:val="99"/>
    <w:rsid w:val="0035658D"/>
    <w:rPr>
      <w:rFonts w:ascii="Times New Roman" w:eastAsia="SimSun" w:hAnsi="Times New Roman" w:cs="Mangal"/>
      <w:kern w:val="1"/>
      <w:sz w:val="24"/>
      <w:szCs w:val="21"/>
      <w:lang w:eastAsia="hi-IN" w:bidi="hi-IN"/>
    </w:rPr>
  </w:style>
  <w:style w:type="paragraph" w:styleId="ab">
    <w:name w:val="Balloon Text"/>
    <w:basedOn w:val="a"/>
    <w:link w:val="ac"/>
    <w:uiPriority w:val="99"/>
    <w:semiHidden/>
    <w:unhideWhenUsed/>
    <w:rsid w:val="00D26DA1"/>
    <w:rPr>
      <w:rFonts w:ascii="Tahoma" w:hAnsi="Tahoma"/>
      <w:sz w:val="16"/>
      <w:szCs w:val="14"/>
    </w:rPr>
  </w:style>
  <w:style w:type="character" w:customStyle="1" w:styleId="ac">
    <w:name w:val="Текст выноски Знак"/>
    <w:basedOn w:val="a0"/>
    <w:link w:val="ab"/>
    <w:uiPriority w:val="99"/>
    <w:semiHidden/>
    <w:rsid w:val="00D26DA1"/>
    <w:rPr>
      <w:rFonts w:ascii="Tahoma" w:eastAsia="SimSun" w:hAnsi="Tahoma" w:cs="Mangal"/>
      <w:kern w:val="1"/>
      <w:sz w:val="16"/>
      <w:szCs w:val="14"/>
      <w:lang w:eastAsia="hi-IN" w:bidi="hi-IN"/>
    </w:rPr>
  </w:style>
  <w:style w:type="character" w:customStyle="1" w:styleId="a6">
    <w:name w:val="Абзац списка Знак"/>
    <w:link w:val="a5"/>
    <w:uiPriority w:val="34"/>
    <w:rsid w:val="001B23D1"/>
    <w:rPr>
      <w:rFonts w:ascii="Times New Roman" w:eastAsia="SimSun" w:hAnsi="Times New Roman" w:cs="Mangal"/>
      <w:kern w:val="1"/>
      <w:sz w:val="24"/>
      <w:szCs w:val="21"/>
      <w:lang w:eastAsia="hi-IN" w:bidi="hi-IN"/>
    </w:rPr>
  </w:style>
  <w:style w:type="paragraph" w:styleId="20">
    <w:name w:val="Body Text 2"/>
    <w:link w:val="21"/>
    <w:semiHidden/>
    <w:unhideWhenUsed/>
    <w:rsid w:val="00B55440"/>
    <w:pPr>
      <w:widowControl w:val="0"/>
      <w:suppressAutoHyphens/>
      <w:spacing w:before="120" w:after="0" w:line="100" w:lineRule="atLeast"/>
      <w:jc w:val="both"/>
    </w:pPr>
    <w:rPr>
      <w:rFonts w:ascii="Times New Roman" w:eastAsia="DejaVu Sans" w:hAnsi="Times New Roman" w:cs="font181"/>
      <w:kern w:val="2"/>
      <w:sz w:val="24"/>
      <w:szCs w:val="20"/>
      <w:lang w:eastAsia="ar-SA"/>
    </w:rPr>
  </w:style>
  <w:style w:type="character" w:customStyle="1" w:styleId="21">
    <w:name w:val="Основной текст 2 Знак"/>
    <w:basedOn w:val="a0"/>
    <w:link w:val="20"/>
    <w:semiHidden/>
    <w:rsid w:val="00B55440"/>
    <w:rPr>
      <w:rFonts w:ascii="Times New Roman" w:eastAsia="DejaVu Sans" w:hAnsi="Times New Roman" w:cs="font181"/>
      <w:kern w:val="2"/>
      <w:sz w:val="24"/>
      <w:szCs w:val="20"/>
      <w:lang w:eastAsia="ar-SA"/>
    </w:rPr>
  </w:style>
  <w:style w:type="paragraph" w:styleId="ad">
    <w:name w:val="endnote text"/>
    <w:basedOn w:val="a"/>
    <w:link w:val="ae"/>
    <w:uiPriority w:val="99"/>
    <w:semiHidden/>
    <w:unhideWhenUsed/>
    <w:rsid w:val="009807BB"/>
    <w:rPr>
      <w:sz w:val="20"/>
      <w:szCs w:val="18"/>
    </w:rPr>
  </w:style>
  <w:style w:type="character" w:customStyle="1" w:styleId="ae">
    <w:name w:val="Текст концевой сноски Знак"/>
    <w:basedOn w:val="a0"/>
    <w:link w:val="ad"/>
    <w:uiPriority w:val="99"/>
    <w:semiHidden/>
    <w:rsid w:val="009807BB"/>
    <w:rPr>
      <w:rFonts w:ascii="Times New Roman" w:eastAsia="SimSun" w:hAnsi="Times New Roman" w:cs="Mangal"/>
      <w:kern w:val="1"/>
      <w:sz w:val="20"/>
      <w:szCs w:val="18"/>
      <w:lang w:eastAsia="hi-IN" w:bidi="hi-IN"/>
    </w:rPr>
  </w:style>
  <w:style w:type="character" w:styleId="af">
    <w:name w:val="endnote reference"/>
    <w:basedOn w:val="a0"/>
    <w:uiPriority w:val="99"/>
    <w:semiHidden/>
    <w:unhideWhenUsed/>
    <w:rsid w:val="009807BB"/>
    <w:rPr>
      <w:vertAlign w:val="superscript"/>
    </w:rPr>
  </w:style>
  <w:style w:type="paragraph" w:styleId="af0">
    <w:name w:val="Title"/>
    <w:basedOn w:val="a"/>
    <w:link w:val="af1"/>
    <w:qFormat/>
    <w:rsid w:val="00B50C42"/>
    <w:pPr>
      <w:suppressAutoHyphens w:val="0"/>
      <w:spacing w:before="240"/>
      <w:jc w:val="center"/>
      <w:outlineLvl w:val="0"/>
    </w:pPr>
    <w:rPr>
      <w:rFonts w:ascii="Arial" w:eastAsia="Times New Roman" w:hAnsi="Arial" w:cs="Times New Roman"/>
      <w:b/>
      <w:kern w:val="28"/>
      <w:sz w:val="32"/>
      <w:szCs w:val="20"/>
      <w:lang w:eastAsia="ru-RU" w:bidi="ar-SA"/>
    </w:rPr>
  </w:style>
  <w:style w:type="character" w:customStyle="1" w:styleId="af1">
    <w:name w:val="Название Знак"/>
    <w:basedOn w:val="a0"/>
    <w:link w:val="af0"/>
    <w:rsid w:val="00B50C42"/>
    <w:rPr>
      <w:rFonts w:ascii="Arial" w:eastAsia="Times New Roman" w:hAnsi="Arial" w:cs="Times New Roman"/>
      <w:b/>
      <w:kern w:val="28"/>
      <w:sz w:val="32"/>
      <w:szCs w:val="20"/>
      <w:lang w:eastAsia="ru-RU"/>
    </w:rPr>
  </w:style>
  <w:style w:type="character" w:customStyle="1" w:styleId="apple-style-span">
    <w:name w:val="apple-style-span"/>
    <w:basedOn w:val="a0"/>
    <w:rsid w:val="00D80215"/>
  </w:style>
  <w:style w:type="character" w:customStyle="1" w:styleId="apple-converted-space">
    <w:name w:val="apple-converted-space"/>
    <w:basedOn w:val="a0"/>
    <w:rsid w:val="00D802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98075">
      <w:bodyDiv w:val="1"/>
      <w:marLeft w:val="0"/>
      <w:marRight w:val="0"/>
      <w:marTop w:val="0"/>
      <w:marBottom w:val="0"/>
      <w:divBdr>
        <w:top w:val="none" w:sz="0" w:space="0" w:color="auto"/>
        <w:left w:val="none" w:sz="0" w:space="0" w:color="auto"/>
        <w:bottom w:val="none" w:sz="0" w:space="0" w:color="auto"/>
        <w:right w:val="none" w:sz="0" w:space="0" w:color="auto"/>
      </w:divBdr>
    </w:div>
    <w:div w:id="179856521">
      <w:bodyDiv w:val="1"/>
      <w:marLeft w:val="0"/>
      <w:marRight w:val="0"/>
      <w:marTop w:val="0"/>
      <w:marBottom w:val="0"/>
      <w:divBdr>
        <w:top w:val="none" w:sz="0" w:space="0" w:color="auto"/>
        <w:left w:val="none" w:sz="0" w:space="0" w:color="auto"/>
        <w:bottom w:val="none" w:sz="0" w:space="0" w:color="auto"/>
        <w:right w:val="none" w:sz="0" w:space="0" w:color="auto"/>
      </w:divBdr>
    </w:div>
    <w:div w:id="229921631">
      <w:bodyDiv w:val="1"/>
      <w:marLeft w:val="0"/>
      <w:marRight w:val="0"/>
      <w:marTop w:val="0"/>
      <w:marBottom w:val="0"/>
      <w:divBdr>
        <w:top w:val="none" w:sz="0" w:space="0" w:color="auto"/>
        <w:left w:val="none" w:sz="0" w:space="0" w:color="auto"/>
        <w:bottom w:val="none" w:sz="0" w:space="0" w:color="auto"/>
        <w:right w:val="none" w:sz="0" w:space="0" w:color="auto"/>
      </w:divBdr>
    </w:div>
    <w:div w:id="312565469">
      <w:bodyDiv w:val="1"/>
      <w:marLeft w:val="0"/>
      <w:marRight w:val="0"/>
      <w:marTop w:val="0"/>
      <w:marBottom w:val="0"/>
      <w:divBdr>
        <w:top w:val="none" w:sz="0" w:space="0" w:color="auto"/>
        <w:left w:val="none" w:sz="0" w:space="0" w:color="auto"/>
        <w:bottom w:val="none" w:sz="0" w:space="0" w:color="auto"/>
        <w:right w:val="none" w:sz="0" w:space="0" w:color="auto"/>
      </w:divBdr>
    </w:div>
    <w:div w:id="328993404">
      <w:bodyDiv w:val="1"/>
      <w:marLeft w:val="0"/>
      <w:marRight w:val="0"/>
      <w:marTop w:val="0"/>
      <w:marBottom w:val="0"/>
      <w:divBdr>
        <w:top w:val="none" w:sz="0" w:space="0" w:color="auto"/>
        <w:left w:val="none" w:sz="0" w:space="0" w:color="auto"/>
        <w:bottom w:val="none" w:sz="0" w:space="0" w:color="auto"/>
        <w:right w:val="none" w:sz="0" w:space="0" w:color="auto"/>
      </w:divBdr>
    </w:div>
    <w:div w:id="468941907">
      <w:bodyDiv w:val="1"/>
      <w:marLeft w:val="0"/>
      <w:marRight w:val="0"/>
      <w:marTop w:val="0"/>
      <w:marBottom w:val="0"/>
      <w:divBdr>
        <w:top w:val="none" w:sz="0" w:space="0" w:color="auto"/>
        <w:left w:val="none" w:sz="0" w:space="0" w:color="auto"/>
        <w:bottom w:val="none" w:sz="0" w:space="0" w:color="auto"/>
        <w:right w:val="none" w:sz="0" w:space="0" w:color="auto"/>
      </w:divBdr>
    </w:div>
    <w:div w:id="510603747">
      <w:bodyDiv w:val="1"/>
      <w:marLeft w:val="0"/>
      <w:marRight w:val="0"/>
      <w:marTop w:val="0"/>
      <w:marBottom w:val="0"/>
      <w:divBdr>
        <w:top w:val="none" w:sz="0" w:space="0" w:color="auto"/>
        <w:left w:val="none" w:sz="0" w:space="0" w:color="auto"/>
        <w:bottom w:val="none" w:sz="0" w:space="0" w:color="auto"/>
        <w:right w:val="none" w:sz="0" w:space="0" w:color="auto"/>
      </w:divBdr>
    </w:div>
    <w:div w:id="547187425">
      <w:bodyDiv w:val="1"/>
      <w:marLeft w:val="0"/>
      <w:marRight w:val="0"/>
      <w:marTop w:val="0"/>
      <w:marBottom w:val="0"/>
      <w:divBdr>
        <w:top w:val="none" w:sz="0" w:space="0" w:color="auto"/>
        <w:left w:val="none" w:sz="0" w:space="0" w:color="auto"/>
        <w:bottom w:val="none" w:sz="0" w:space="0" w:color="auto"/>
        <w:right w:val="none" w:sz="0" w:space="0" w:color="auto"/>
      </w:divBdr>
    </w:div>
    <w:div w:id="559484587">
      <w:bodyDiv w:val="1"/>
      <w:marLeft w:val="0"/>
      <w:marRight w:val="0"/>
      <w:marTop w:val="0"/>
      <w:marBottom w:val="0"/>
      <w:divBdr>
        <w:top w:val="none" w:sz="0" w:space="0" w:color="auto"/>
        <w:left w:val="none" w:sz="0" w:space="0" w:color="auto"/>
        <w:bottom w:val="none" w:sz="0" w:space="0" w:color="auto"/>
        <w:right w:val="none" w:sz="0" w:space="0" w:color="auto"/>
      </w:divBdr>
    </w:div>
    <w:div w:id="566771890">
      <w:bodyDiv w:val="1"/>
      <w:marLeft w:val="0"/>
      <w:marRight w:val="0"/>
      <w:marTop w:val="0"/>
      <w:marBottom w:val="0"/>
      <w:divBdr>
        <w:top w:val="none" w:sz="0" w:space="0" w:color="auto"/>
        <w:left w:val="none" w:sz="0" w:space="0" w:color="auto"/>
        <w:bottom w:val="none" w:sz="0" w:space="0" w:color="auto"/>
        <w:right w:val="none" w:sz="0" w:space="0" w:color="auto"/>
      </w:divBdr>
    </w:div>
    <w:div w:id="594629800">
      <w:bodyDiv w:val="1"/>
      <w:marLeft w:val="0"/>
      <w:marRight w:val="0"/>
      <w:marTop w:val="0"/>
      <w:marBottom w:val="0"/>
      <w:divBdr>
        <w:top w:val="none" w:sz="0" w:space="0" w:color="auto"/>
        <w:left w:val="none" w:sz="0" w:space="0" w:color="auto"/>
        <w:bottom w:val="none" w:sz="0" w:space="0" w:color="auto"/>
        <w:right w:val="none" w:sz="0" w:space="0" w:color="auto"/>
      </w:divBdr>
    </w:div>
    <w:div w:id="646713022">
      <w:bodyDiv w:val="1"/>
      <w:marLeft w:val="0"/>
      <w:marRight w:val="0"/>
      <w:marTop w:val="0"/>
      <w:marBottom w:val="0"/>
      <w:divBdr>
        <w:top w:val="none" w:sz="0" w:space="0" w:color="auto"/>
        <w:left w:val="none" w:sz="0" w:space="0" w:color="auto"/>
        <w:bottom w:val="none" w:sz="0" w:space="0" w:color="auto"/>
        <w:right w:val="none" w:sz="0" w:space="0" w:color="auto"/>
      </w:divBdr>
    </w:div>
    <w:div w:id="668756656">
      <w:bodyDiv w:val="1"/>
      <w:marLeft w:val="0"/>
      <w:marRight w:val="0"/>
      <w:marTop w:val="0"/>
      <w:marBottom w:val="0"/>
      <w:divBdr>
        <w:top w:val="none" w:sz="0" w:space="0" w:color="auto"/>
        <w:left w:val="none" w:sz="0" w:space="0" w:color="auto"/>
        <w:bottom w:val="none" w:sz="0" w:space="0" w:color="auto"/>
        <w:right w:val="none" w:sz="0" w:space="0" w:color="auto"/>
      </w:divBdr>
    </w:div>
    <w:div w:id="722405775">
      <w:bodyDiv w:val="1"/>
      <w:marLeft w:val="0"/>
      <w:marRight w:val="0"/>
      <w:marTop w:val="0"/>
      <w:marBottom w:val="0"/>
      <w:divBdr>
        <w:top w:val="none" w:sz="0" w:space="0" w:color="auto"/>
        <w:left w:val="none" w:sz="0" w:space="0" w:color="auto"/>
        <w:bottom w:val="none" w:sz="0" w:space="0" w:color="auto"/>
        <w:right w:val="none" w:sz="0" w:space="0" w:color="auto"/>
      </w:divBdr>
    </w:div>
    <w:div w:id="727604980">
      <w:bodyDiv w:val="1"/>
      <w:marLeft w:val="0"/>
      <w:marRight w:val="0"/>
      <w:marTop w:val="0"/>
      <w:marBottom w:val="0"/>
      <w:divBdr>
        <w:top w:val="none" w:sz="0" w:space="0" w:color="auto"/>
        <w:left w:val="none" w:sz="0" w:space="0" w:color="auto"/>
        <w:bottom w:val="none" w:sz="0" w:space="0" w:color="auto"/>
        <w:right w:val="none" w:sz="0" w:space="0" w:color="auto"/>
      </w:divBdr>
    </w:div>
    <w:div w:id="747773046">
      <w:bodyDiv w:val="1"/>
      <w:marLeft w:val="0"/>
      <w:marRight w:val="0"/>
      <w:marTop w:val="0"/>
      <w:marBottom w:val="0"/>
      <w:divBdr>
        <w:top w:val="none" w:sz="0" w:space="0" w:color="auto"/>
        <w:left w:val="none" w:sz="0" w:space="0" w:color="auto"/>
        <w:bottom w:val="none" w:sz="0" w:space="0" w:color="auto"/>
        <w:right w:val="none" w:sz="0" w:space="0" w:color="auto"/>
      </w:divBdr>
    </w:div>
    <w:div w:id="767164998">
      <w:bodyDiv w:val="1"/>
      <w:marLeft w:val="0"/>
      <w:marRight w:val="0"/>
      <w:marTop w:val="0"/>
      <w:marBottom w:val="0"/>
      <w:divBdr>
        <w:top w:val="none" w:sz="0" w:space="0" w:color="auto"/>
        <w:left w:val="none" w:sz="0" w:space="0" w:color="auto"/>
        <w:bottom w:val="none" w:sz="0" w:space="0" w:color="auto"/>
        <w:right w:val="none" w:sz="0" w:space="0" w:color="auto"/>
      </w:divBdr>
    </w:div>
    <w:div w:id="787547032">
      <w:bodyDiv w:val="1"/>
      <w:marLeft w:val="0"/>
      <w:marRight w:val="0"/>
      <w:marTop w:val="0"/>
      <w:marBottom w:val="0"/>
      <w:divBdr>
        <w:top w:val="none" w:sz="0" w:space="0" w:color="auto"/>
        <w:left w:val="none" w:sz="0" w:space="0" w:color="auto"/>
        <w:bottom w:val="none" w:sz="0" w:space="0" w:color="auto"/>
        <w:right w:val="none" w:sz="0" w:space="0" w:color="auto"/>
      </w:divBdr>
    </w:div>
    <w:div w:id="895363136">
      <w:bodyDiv w:val="1"/>
      <w:marLeft w:val="0"/>
      <w:marRight w:val="0"/>
      <w:marTop w:val="0"/>
      <w:marBottom w:val="0"/>
      <w:divBdr>
        <w:top w:val="none" w:sz="0" w:space="0" w:color="auto"/>
        <w:left w:val="none" w:sz="0" w:space="0" w:color="auto"/>
        <w:bottom w:val="none" w:sz="0" w:space="0" w:color="auto"/>
        <w:right w:val="none" w:sz="0" w:space="0" w:color="auto"/>
      </w:divBdr>
    </w:div>
    <w:div w:id="902721886">
      <w:bodyDiv w:val="1"/>
      <w:marLeft w:val="0"/>
      <w:marRight w:val="0"/>
      <w:marTop w:val="0"/>
      <w:marBottom w:val="0"/>
      <w:divBdr>
        <w:top w:val="none" w:sz="0" w:space="0" w:color="auto"/>
        <w:left w:val="none" w:sz="0" w:space="0" w:color="auto"/>
        <w:bottom w:val="none" w:sz="0" w:space="0" w:color="auto"/>
        <w:right w:val="none" w:sz="0" w:space="0" w:color="auto"/>
      </w:divBdr>
    </w:div>
    <w:div w:id="1009140895">
      <w:bodyDiv w:val="1"/>
      <w:marLeft w:val="0"/>
      <w:marRight w:val="0"/>
      <w:marTop w:val="0"/>
      <w:marBottom w:val="0"/>
      <w:divBdr>
        <w:top w:val="none" w:sz="0" w:space="0" w:color="auto"/>
        <w:left w:val="none" w:sz="0" w:space="0" w:color="auto"/>
        <w:bottom w:val="none" w:sz="0" w:space="0" w:color="auto"/>
        <w:right w:val="none" w:sz="0" w:space="0" w:color="auto"/>
      </w:divBdr>
    </w:div>
    <w:div w:id="1031490197">
      <w:bodyDiv w:val="1"/>
      <w:marLeft w:val="0"/>
      <w:marRight w:val="0"/>
      <w:marTop w:val="0"/>
      <w:marBottom w:val="0"/>
      <w:divBdr>
        <w:top w:val="none" w:sz="0" w:space="0" w:color="auto"/>
        <w:left w:val="none" w:sz="0" w:space="0" w:color="auto"/>
        <w:bottom w:val="none" w:sz="0" w:space="0" w:color="auto"/>
        <w:right w:val="none" w:sz="0" w:space="0" w:color="auto"/>
      </w:divBdr>
    </w:div>
    <w:div w:id="1075739341">
      <w:bodyDiv w:val="1"/>
      <w:marLeft w:val="0"/>
      <w:marRight w:val="0"/>
      <w:marTop w:val="0"/>
      <w:marBottom w:val="0"/>
      <w:divBdr>
        <w:top w:val="none" w:sz="0" w:space="0" w:color="auto"/>
        <w:left w:val="none" w:sz="0" w:space="0" w:color="auto"/>
        <w:bottom w:val="none" w:sz="0" w:space="0" w:color="auto"/>
        <w:right w:val="none" w:sz="0" w:space="0" w:color="auto"/>
      </w:divBdr>
    </w:div>
    <w:div w:id="1190411466">
      <w:bodyDiv w:val="1"/>
      <w:marLeft w:val="0"/>
      <w:marRight w:val="0"/>
      <w:marTop w:val="0"/>
      <w:marBottom w:val="0"/>
      <w:divBdr>
        <w:top w:val="none" w:sz="0" w:space="0" w:color="auto"/>
        <w:left w:val="none" w:sz="0" w:space="0" w:color="auto"/>
        <w:bottom w:val="none" w:sz="0" w:space="0" w:color="auto"/>
        <w:right w:val="none" w:sz="0" w:space="0" w:color="auto"/>
      </w:divBdr>
    </w:div>
    <w:div w:id="1313219714">
      <w:bodyDiv w:val="1"/>
      <w:marLeft w:val="0"/>
      <w:marRight w:val="0"/>
      <w:marTop w:val="0"/>
      <w:marBottom w:val="0"/>
      <w:divBdr>
        <w:top w:val="none" w:sz="0" w:space="0" w:color="auto"/>
        <w:left w:val="none" w:sz="0" w:space="0" w:color="auto"/>
        <w:bottom w:val="none" w:sz="0" w:space="0" w:color="auto"/>
        <w:right w:val="none" w:sz="0" w:space="0" w:color="auto"/>
      </w:divBdr>
    </w:div>
    <w:div w:id="1371996798">
      <w:bodyDiv w:val="1"/>
      <w:marLeft w:val="0"/>
      <w:marRight w:val="0"/>
      <w:marTop w:val="0"/>
      <w:marBottom w:val="0"/>
      <w:divBdr>
        <w:top w:val="none" w:sz="0" w:space="0" w:color="auto"/>
        <w:left w:val="none" w:sz="0" w:space="0" w:color="auto"/>
        <w:bottom w:val="none" w:sz="0" w:space="0" w:color="auto"/>
        <w:right w:val="none" w:sz="0" w:space="0" w:color="auto"/>
      </w:divBdr>
    </w:div>
    <w:div w:id="1477802312">
      <w:bodyDiv w:val="1"/>
      <w:marLeft w:val="0"/>
      <w:marRight w:val="0"/>
      <w:marTop w:val="0"/>
      <w:marBottom w:val="0"/>
      <w:divBdr>
        <w:top w:val="none" w:sz="0" w:space="0" w:color="auto"/>
        <w:left w:val="none" w:sz="0" w:space="0" w:color="auto"/>
        <w:bottom w:val="none" w:sz="0" w:space="0" w:color="auto"/>
        <w:right w:val="none" w:sz="0" w:space="0" w:color="auto"/>
      </w:divBdr>
    </w:div>
    <w:div w:id="1502425582">
      <w:bodyDiv w:val="1"/>
      <w:marLeft w:val="0"/>
      <w:marRight w:val="0"/>
      <w:marTop w:val="0"/>
      <w:marBottom w:val="0"/>
      <w:divBdr>
        <w:top w:val="none" w:sz="0" w:space="0" w:color="auto"/>
        <w:left w:val="none" w:sz="0" w:space="0" w:color="auto"/>
        <w:bottom w:val="none" w:sz="0" w:space="0" w:color="auto"/>
        <w:right w:val="none" w:sz="0" w:space="0" w:color="auto"/>
      </w:divBdr>
    </w:div>
    <w:div w:id="1573392525">
      <w:bodyDiv w:val="1"/>
      <w:marLeft w:val="0"/>
      <w:marRight w:val="0"/>
      <w:marTop w:val="0"/>
      <w:marBottom w:val="0"/>
      <w:divBdr>
        <w:top w:val="none" w:sz="0" w:space="0" w:color="auto"/>
        <w:left w:val="none" w:sz="0" w:space="0" w:color="auto"/>
        <w:bottom w:val="none" w:sz="0" w:space="0" w:color="auto"/>
        <w:right w:val="none" w:sz="0" w:space="0" w:color="auto"/>
      </w:divBdr>
    </w:div>
    <w:div w:id="1597202245">
      <w:bodyDiv w:val="1"/>
      <w:marLeft w:val="0"/>
      <w:marRight w:val="0"/>
      <w:marTop w:val="0"/>
      <w:marBottom w:val="0"/>
      <w:divBdr>
        <w:top w:val="none" w:sz="0" w:space="0" w:color="auto"/>
        <w:left w:val="none" w:sz="0" w:space="0" w:color="auto"/>
        <w:bottom w:val="none" w:sz="0" w:space="0" w:color="auto"/>
        <w:right w:val="none" w:sz="0" w:space="0" w:color="auto"/>
      </w:divBdr>
    </w:div>
    <w:div w:id="1693147838">
      <w:bodyDiv w:val="1"/>
      <w:marLeft w:val="0"/>
      <w:marRight w:val="0"/>
      <w:marTop w:val="0"/>
      <w:marBottom w:val="0"/>
      <w:divBdr>
        <w:top w:val="none" w:sz="0" w:space="0" w:color="auto"/>
        <w:left w:val="none" w:sz="0" w:space="0" w:color="auto"/>
        <w:bottom w:val="none" w:sz="0" w:space="0" w:color="auto"/>
        <w:right w:val="none" w:sz="0" w:space="0" w:color="auto"/>
      </w:divBdr>
    </w:div>
    <w:div w:id="1775712084">
      <w:bodyDiv w:val="1"/>
      <w:marLeft w:val="0"/>
      <w:marRight w:val="0"/>
      <w:marTop w:val="0"/>
      <w:marBottom w:val="0"/>
      <w:divBdr>
        <w:top w:val="none" w:sz="0" w:space="0" w:color="auto"/>
        <w:left w:val="none" w:sz="0" w:space="0" w:color="auto"/>
        <w:bottom w:val="none" w:sz="0" w:space="0" w:color="auto"/>
        <w:right w:val="none" w:sz="0" w:space="0" w:color="auto"/>
      </w:divBdr>
    </w:div>
    <w:div w:id="1796681446">
      <w:bodyDiv w:val="1"/>
      <w:marLeft w:val="0"/>
      <w:marRight w:val="0"/>
      <w:marTop w:val="0"/>
      <w:marBottom w:val="0"/>
      <w:divBdr>
        <w:top w:val="none" w:sz="0" w:space="0" w:color="auto"/>
        <w:left w:val="none" w:sz="0" w:space="0" w:color="auto"/>
        <w:bottom w:val="none" w:sz="0" w:space="0" w:color="auto"/>
        <w:right w:val="none" w:sz="0" w:space="0" w:color="auto"/>
      </w:divBdr>
    </w:div>
    <w:div w:id="1809467745">
      <w:bodyDiv w:val="1"/>
      <w:marLeft w:val="0"/>
      <w:marRight w:val="0"/>
      <w:marTop w:val="0"/>
      <w:marBottom w:val="0"/>
      <w:divBdr>
        <w:top w:val="none" w:sz="0" w:space="0" w:color="auto"/>
        <w:left w:val="none" w:sz="0" w:space="0" w:color="auto"/>
        <w:bottom w:val="none" w:sz="0" w:space="0" w:color="auto"/>
        <w:right w:val="none" w:sz="0" w:space="0" w:color="auto"/>
      </w:divBdr>
    </w:div>
    <w:div w:id="1849975648">
      <w:bodyDiv w:val="1"/>
      <w:marLeft w:val="0"/>
      <w:marRight w:val="0"/>
      <w:marTop w:val="0"/>
      <w:marBottom w:val="0"/>
      <w:divBdr>
        <w:top w:val="none" w:sz="0" w:space="0" w:color="auto"/>
        <w:left w:val="none" w:sz="0" w:space="0" w:color="auto"/>
        <w:bottom w:val="none" w:sz="0" w:space="0" w:color="auto"/>
        <w:right w:val="none" w:sz="0" w:space="0" w:color="auto"/>
      </w:divBdr>
    </w:div>
    <w:div w:id="1898324414">
      <w:bodyDiv w:val="1"/>
      <w:marLeft w:val="0"/>
      <w:marRight w:val="0"/>
      <w:marTop w:val="0"/>
      <w:marBottom w:val="0"/>
      <w:divBdr>
        <w:top w:val="none" w:sz="0" w:space="0" w:color="auto"/>
        <w:left w:val="none" w:sz="0" w:space="0" w:color="auto"/>
        <w:bottom w:val="none" w:sz="0" w:space="0" w:color="auto"/>
        <w:right w:val="none" w:sz="0" w:space="0" w:color="auto"/>
      </w:divBdr>
    </w:div>
    <w:div w:id="1912544680">
      <w:bodyDiv w:val="1"/>
      <w:marLeft w:val="0"/>
      <w:marRight w:val="0"/>
      <w:marTop w:val="0"/>
      <w:marBottom w:val="0"/>
      <w:divBdr>
        <w:top w:val="none" w:sz="0" w:space="0" w:color="auto"/>
        <w:left w:val="none" w:sz="0" w:space="0" w:color="auto"/>
        <w:bottom w:val="none" w:sz="0" w:space="0" w:color="auto"/>
        <w:right w:val="none" w:sz="0" w:space="0" w:color="auto"/>
      </w:divBdr>
    </w:div>
    <w:div w:id="1986275762">
      <w:bodyDiv w:val="1"/>
      <w:marLeft w:val="0"/>
      <w:marRight w:val="0"/>
      <w:marTop w:val="0"/>
      <w:marBottom w:val="0"/>
      <w:divBdr>
        <w:top w:val="none" w:sz="0" w:space="0" w:color="auto"/>
        <w:left w:val="none" w:sz="0" w:space="0" w:color="auto"/>
        <w:bottom w:val="none" w:sz="0" w:space="0" w:color="auto"/>
        <w:right w:val="none" w:sz="0" w:space="0" w:color="auto"/>
      </w:divBdr>
    </w:div>
    <w:div w:id="2141679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B70E3EE6D02235CC90AE1AEFAA729574EC382CFBD2148A41C397788E8BF3E889F14E02654C46EF7J5JD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ovostroi.msk@mail.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GalievaOV@gridcom-r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8EC37-A901-44D8-9D9D-18B0688A5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6</Pages>
  <Words>2323</Words>
  <Characters>13245</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Гатин Гадель</dc:creator>
  <cp:lastModifiedBy>Сафина Оксана</cp:lastModifiedBy>
  <cp:revision>36</cp:revision>
  <cp:lastPrinted>2017-11-13T15:08:00Z</cp:lastPrinted>
  <dcterms:created xsi:type="dcterms:W3CDTF">2017-03-17T06:15:00Z</dcterms:created>
  <dcterms:modified xsi:type="dcterms:W3CDTF">2017-11-13T15:08:00Z</dcterms:modified>
</cp:coreProperties>
</file>