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7" w:type="dxa"/>
        <w:tblInd w:w="250" w:type="dxa"/>
        <w:tblLayout w:type="fixed"/>
        <w:tblLook w:val="01E0"/>
      </w:tblPr>
      <w:tblGrid>
        <w:gridCol w:w="4563"/>
        <w:gridCol w:w="5274"/>
      </w:tblGrid>
      <w:tr w:rsidR="00503879" w:rsidRPr="008A79C1" w:rsidTr="00D15FBD">
        <w:trPr>
          <w:trHeight w:val="4153"/>
        </w:trPr>
        <w:tc>
          <w:tcPr>
            <w:tcW w:w="4563" w:type="dxa"/>
          </w:tcPr>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p w:rsidR="00503879" w:rsidRPr="00E462D6" w:rsidRDefault="00503879" w:rsidP="009720DC">
            <w:pPr>
              <w:widowControl w:val="0"/>
              <w:ind w:firstLine="709"/>
              <w:rPr>
                <w:sz w:val="26"/>
                <w:szCs w:val="26"/>
              </w:rPr>
            </w:pPr>
          </w:p>
        </w:tc>
        <w:tc>
          <w:tcPr>
            <w:tcW w:w="5274" w:type="dxa"/>
          </w:tcPr>
          <w:p w:rsidR="00BF5AAA" w:rsidRPr="00BF5AAA" w:rsidRDefault="00BF5AAA" w:rsidP="00D15FBD">
            <w:pPr>
              <w:ind w:left="716"/>
              <w:rPr>
                <w:b/>
                <w:bCs/>
                <w:sz w:val="20"/>
                <w:szCs w:val="20"/>
                <w:u w:val="single"/>
              </w:rPr>
            </w:pPr>
            <w:r w:rsidRPr="00BF5AAA">
              <w:rPr>
                <w:b/>
                <w:bCs/>
                <w:sz w:val="20"/>
                <w:szCs w:val="20"/>
                <w:u w:val="single"/>
              </w:rPr>
              <w:t>Заявител</w:t>
            </w:r>
            <w:r w:rsidR="00D15FBD">
              <w:rPr>
                <w:b/>
                <w:bCs/>
                <w:sz w:val="20"/>
                <w:szCs w:val="20"/>
                <w:u w:val="single"/>
              </w:rPr>
              <w:t>ь</w:t>
            </w:r>
            <w:r w:rsidRPr="00BF5AAA">
              <w:rPr>
                <w:b/>
                <w:bCs/>
                <w:sz w:val="20"/>
                <w:szCs w:val="20"/>
                <w:u w:val="single"/>
              </w:rPr>
              <w:t>:</w:t>
            </w:r>
          </w:p>
          <w:p w:rsidR="00BF5AAA" w:rsidRPr="00BF5AAA" w:rsidRDefault="00BF5AAA" w:rsidP="00D15FBD">
            <w:pPr>
              <w:ind w:left="716"/>
              <w:rPr>
                <w:bCs/>
                <w:sz w:val="20"/>
                <w:szCs w:val="20"/>
                <w:lang w:bidi="ru-RU"/>
              </w:rPr>
            </w:pPr>
            <w:r w:rsidRPr="00BF5AAA">
              <w:rPr>
                <w:color w:val="000000"/>
                <w:sz w:val="21"/>
                <w:szCs w:val="21"/>
              </w:rPr>
              <w:t>ООО «</w:t>
            </w:r>
            <w:proofErr w:type="spellStart"/>
            <w:r w:rsidRPr="00BF5AAA">
              <w:rPr>
                <w:color w:val="000000"/>
                <w:sz w:val="21"/>
                <w:szCs w:val="21"/>
              </w:rPr>
              <w:t>Вектор-Фарм</w:t>
            </w:r>
            <w:proofErr w:type="spellEnd"/>
            <w:r w:rsidRPr="00BF5AAA">
              <w:rPr>
                <w:color w:val="000000"/>
                <w:sz w:val="21"/>
                <w:szCs w:val="21"/>
              </w:rPr>
              <w:t>»</w:t>
            </w:r>
          </w:p>
          <w:p w:rsidR="00BF5AAA" w:rsidRDefault="00DD12CF" w:rsidP="00D15FBD">
            <w:pPr>
              <w:widowControl w:val="0"/>
              <w:autoSpaceDE w:val="0"/>
              <w:autoSpaceDN w:val="0"/>
              <w:adjustRightInd w:val="0"/>
              <w:ind w:left="716" w:right="-2"/>
              <w:rPr>
                <w:color w:val="000000"/>
                <w:sz w:val="21"/>
                <w:szCs w:val="21"/>
              </w:rPr>
            </w:pPr>
            <w:hyperlink r:id="rId8" w:history="1">
              <w:r w:rsidR="00D15FBD" w:rsidRPr="00682DBB">
                <w:rPr>
                  <w:rStyle w:val="a3"/>
                  <w:sz w:val="21"/>
                  <w:szCs w:val="21"/>
                  <w:lang w:val="en-US"/>
                </w:rPr>
                <w:t>office</w:t>
              </w:r>
              <w:r w:rsidR="00D15FBD" w:rsidRPr="00682DBB">
                <w:rPr>
                  <w:rStyle w:val="a3"/>
                  <w:sz w:val="21"/>
                  <w:szCs w:val="21"/>
                </w:rPr>
                <w:t>@</w:t>
              </w:r>
              <w:r w:rsidR="00D15FBD" w:rsidRPr="00682DBB">
                <w:rPr>
                  <w:rStyle w:val="a3"/>
                  <w:sz w:val="21"/>
                  <w:szCs w:val="21"/>
                  <w:lang w:val="en-US"/>
                </w:rPr>
                <w:t>vector</w:t>
              </w:r>
              <w:r w:rsidR="00D15FBD" w:rsidRPr="00682DBB">
                <w:rPr>
                  <w:rStyle w:val="a3"/>
                  <w:sz w:val="21"/>
                  <w:szCs w:val="21"/>
                </w:rPr>
                <w:t>-</w:t>
              </w:r>
              <w:r w:rsidR="00D15FBD" w:rsidRPr="00682DBB">
                <w:rPr>
                  <w:rStyle w:val="a3"/>
                  <w:sz w:val="21"/>
                  <w:szCs w:val="21"/>
                  <w:lang w:val="en-US"/>
                </w:rPr>
                <w:t>medica</w:t>
              </w:r>
              <w:r w:rsidR="00D15FBD" w:rsidRPr="00682DBB">
                <w:rPr>
                  <w:rStyle w:val="a3"/>
                  <w:sz w:val="21"/>
                  <w:szCs w:val="21"/>
                </w:rPr>
                <w:t>.</w:t>
              </w:r>
              <w:r w:rsidR="00D15FBD" w:rsidRPr="00682DBB">
                <w:rPr>
                  <w:rStyle w:val="a3"/>
                  <w:sz w:val="21"/>
                  <w:szCs w:val="21"/>
                  <w:lang w:val="en-US"/>
                </w:rPr>
                <w:t>ru</w:t>
              </w:r>
            </w:hyperlink>
          </w:p>
          <w:p w:rsidR="00D15FBD" w:rsidRPr="00D15FBD" w:rsidRDefault="00D15FBD" w:rsidP="00D15FBD">
            <w:pPr>
              <w:widowControl w:val="0"/>
              <w:autoSpaceDE w:val="0"/>
              <w:autoSpaceDN w:val="0"/>
              <w:adjustRightInd w:val="0"/>
              <w:ind w:left="716" w:right="-2"/>
              <w:rPr>
                <w:b/>
                <w:sz w:val="20"/>
                <w:szCs w:val="20"/>
                <w:u w:val="single"/>
              </w:rPr>
            </w:pPr>
          </w:p>
          <w:p w:rsidR="00BF5AAA" w:rsidRPr="00BF5AAA" w:rsidRDefault="00BF5AAA" w:rsidP="00D15FBD">
            <w:pPr>
              <w:widowControl w:val="0"/>
              <w:autoSpaceDE w:val="0"/>
              <w:autoSpaceDN w:val="0"/>
              <w:adjustRightInd w:val="0"/>
              <w:ind w:left="716" w:right="-2"/>
              <w:rPr>
                <w:b/>
                <w:sz w:val="20"/>
                <w:szCs w:val="20"/>
                <w:u w:val="single"/>
              </w:rPr>
            </w:pPr>
            <w:r w:rsidRPr="00BF5AAA">
              <w:rPr>
                <w:b/>
                <w:sz w:val="20"/>
                <w:szCs w:val="20"/>
                <w:u w:val="single"/>
              </w:rPr>
              <w:t>Заказчик:</w:t>
            </w:r>
          </w:p>
          <w:p w:rsidR="00BF5AAA" w:rsidRPr="00BF5AAA" w:rsidRDefault="00BF5AAA" w:rsidP="00D15FBD">
            <w:pPr>
              <w:ind w:left="716"/>
              <w:rPr>
                <w:color w:val="000000"/>
                <w:sz w:val="21"/>
                <w:szCs w:val="21"/>
              </w:rPr>
            </w:pPr>
            <w:r w:rsidRPr="00BF5AAA">
              <w:rPr>
                <w:color w:val="000000"/>
                <w:sz w:val="21"/>
                <w:szCs w:val="21"/>
              </w:rPr>
              <w:t>Государственное бюджетное учреждение здравоохраненияЯмало-Ненецкого автономного округа «</w:t>
            </w:r>
            <w:proofErr w:type="spellStart"/>
            <w:r w:rsidRPr="00BF5AAA">
              <w:rPr>
                <w:color w:val="000000"/>
                <w:sz w:val="21"/>
                <w:szCs w:val="21"/>
              </w:rPr>
              <w:t>Надымская</w:t>
            </w:r>
            <w:bookmarkStart w:id="0" w:name="_GoBack"/>
            <w:bookmarkEnd w:id="0"/>
            <w:r w:rsidRPr="00BF5AAA">
              <w:rPr>
                <w:color w:val="000000"/>
                <w:sz w:val="21"/>
                <w:szCs w:val="21"/>
              </w:rPr>
              <w:t>центральная</w:t>
            </w:r>
            <w:proofErr w:type="spellEnd"/>
            <w:r w:rsidRPr="00BF5AAA">
              <w:rPr>
                <w:color w:val="000000"/>
                <w:sz w:val="21"/>
                <w:szCs w:val="21"/>
              </w:rPr>
              <w:t xml:space="preserve"> районная больница»</w:t>
            </w:r>
          </w:p>
          <w:p w:rsidR="00BF5AAA" w:rsidRDefault="00DD12CF" w:rsidP="00D15FBD">
            <w:pPr>
              <w:ind w:left="716"/>
              <w:rPr>
                <w:color w:val="000000"/>
                <w:sz w:val="21"/>
                <w:szCs w:val="21"/>
              </w:rPr>
            </w:pPr>
            <w:hyperlink r:id="rId9" w:history="1">
              <w:r w:rsidR="00D15FBD" w:rsidRPr="00682DBB">
                <w:rPr>
                  <w:rStyle w:val="a3"/>
                  <w:sz w:val="21"/>
                  <w:szCs w:val="21"/>
                </w:rPr>
                <w:t>info@nadym.yamalzdrav.ru</w:t>
              </w:r>
            </w:hyperlink>
          </w:p>
          <w:p w:rsidR="00D15FBD" w:rsidRPr="00BF5AAA" w:rsidRDefault="00D15FBD" w:rsidP="00D15FBD">
            <w:pPr>
              <w:ind w:left="716"/>
              <w:rPr>
                <w:bCs/>
                <w:sz w:val="20"/>
                <w:szCs w:val="20"/>
              </w:rPr>
            </w:pPr>
          </w:p>
          <w:p w:rsidR="00BF5AAA" w:rsidRPr="00BF5AAA" w:rsidRDefault="00BF5AAA" w:rsidP="00D15FBD">
            <w:pPr>
              <w:widowControl w:val="0"/>
              <w:autoSpaceDE w:val="0"/>
              <w:autoSpaceDN w:val="0"/>
              <w:adjustRightInd w:val="0"/>
              <w:ind w:left="716" w:right="-2"/>
              <w:rPr>
                <w:b/>
                <w:sz w:val="20"/>
                <w:szCs w:val="20"/>
                <w:u w:val="single"/>
              </w:rPr>
            </w:pPr>
            <w:r w:rsidRPr="00BF5AAA">
              <w:rPr>
                <w:b/>
                <w:sz w:val="20"/>
                <w:szCs w:val="20"/>
                <w:u w:val="single"/>
              </w:rPr>
              <w:t xml:space="preserve">Уполномоченный орган: </w:t>
            </w:r>
          </w:p>
          <w:p w:rsidR="00BF5AAA" w:rsidRPr="00BF5AAA" w:rsidRDefault="00BF5AAA" w:rsidP="00D15FBD">
            <w:pPr>
              <w:widowControl w:val="0"/>
              <w:autoSpaceDE w:val="0"/>
              <w:autoSpaceDN w:val="0"/>
              <w:adjustRightInd w:val="0"/>
              <w:ind w:left="716" w:right="-2"/>
              <w:rPr>
                <w:sz w:val="20"/>
                <w:szCs w:val="20"/>
              </w:rPr>
            </w:pPr>
            <w:r w:rsidRPr="00BF5AAA">
              <w:rPr>
                <w:sz w:val="20"/>
                <w:szCs w:val="20"/>
              </w:rPr>
              <w:t>Департамент государственного заказа</w:t>
            </w:r>
          </w:p>
          <w:p w:rsidR="00BF5AAA" w:rsidRPr="00BF5AAA" w:rsidRDefault="00BF5AAA" w:rsidP="00D15FBD">
            <w:pPr>
              <w:widowControl w:val="0"/>
              <w:autoSpaceDE w:val="0"/>
              <w:autoSpaceDN w:val="0"/>
              <w:adjustRightInd w:val="0"/>
              <w:ind w:left="716" w:right="-2"/>
              <w:rPr>
                <w:sz w:val="20"/>
                <w:szCs w:val="20"/>
              </w:rPr>
            </w:pPr>
            <w:r w:rsidRPr="00BF5AAA">
              <w:rPr>
                <w:sz w:val="20"/>
                <w:szCs w:val="20"/>
              </w:rPr>
              <w:t>Ямало-Ненецкого автономного округа</w:t>
            </w:r>
          </w:p>
          <w:p w:rsidR="00BF5AAA" w:rsidRPr="00BF5AAA" w:rsidRDefault="00DD12CF" w:rsidP="00D15FBD">
            <w:pPr>
              <w:widowControl w:val="0"/>
              <w:autoSpaceDE w:val="0"/>
              <w:autoSpaceDN w:val="0"/>
              <w:adjustRightInd w:val="0"/>
              <w:ind w:left="716"/>
              <w:rPr>
                <w:bCs/>
                <w:sz w:val="20"/>
                <w:szCs w:val="20"/>
              </w:rPr>
            </w:pPr>
            <w:hyperlink r:id="rId10" w:history="1">
              <w:r w:rsidR="00BF5AAA" w:rsidRPr="00BF5AAA">
                <w:rPr>
                  <w:bCs/>
                  <w:color w:val="0000FF"/>
                  <w:sz w:val="20"/>
                  <w:szCs w:val="20"/>
                  <w:u w:val="single"/>
                </w:rPr>
                <w:t>d</w:t>
              </w:r>
              <w:r w:rsidR="00BF5AAA" w:rsidRPr="00BF5AAA">
                <w:rPr>
                  <w:bCs/>
                  <w:color w:val="0000FF"/>
                  <w:sz w:val="20"/>
                  <w:szCs w:val="20"/>
                  <w:u w:val="single"/>
                  <w:lang w:val="en-US"/>
                </w:rPr>
                <w:t>gz</w:t>
              </w:r>
              <w:r w:rsidR="00BF5AAA" w:rsidRPr="00BF5AAA">
                <w:rPr>
                  <w:bCs/>
                  <w:color w:val="0000FF"/>
                  <w:sz w:val="20"/>
                  <w:szCs w:val="20"/>
                  <w:u w:val="single"/>
                </w:rPr>
                <w:t>@d</w:t>
              </w:r>
              <w:r w:rsidR="00BF5AAA" w:rsidRPr="00BF5AAA">
                <w:rPr>
                  <w:bCs/>
                  <w:color w:val="0000FF"/>
                  <w:sz w:val="20"/>
                  <w:szCs w:val="20"/>
                  <w:u w:val="single"/>
                  <w:lang w:val="en-US"/>
                </w:rPr>
                <w:t>gz</w:t>
              </w:r>
              <w:r w:rsidR="00BF5AAA" w:rsidRPr="00BF5AAA">
                <w:rPr>
                  <w:bCs/>
                  <w:color w:val="0000FF"/>
                  <w:sz w:val="20"/>
                  <w:szCs w:val="20"/>
                  <w:u w:val="single"/>
                </w:rPr>
                <w:t>.yanao.ru</w:t>
              </w:r>
            </w:hyperlink>
          </w:p>
          <w:p w:rsidR="00BF5AAA" w:rsidRPr="00BF5AAA" w:rsidRDefault="00BF5AAA" w:rsidP="00D15FBD">
            <w:pPr>
              <w:ind w:left="716"/>
              <w:rPr>
                <w:b/>
                <w:bCs/>
                <w:sz w:val="20"/>
                <w:szCs w:val="20"/>
                <w:u w:val="single"/>
              </w:rPr>
            </w:pPr>
          </w:p>
          <w:p w:rsidR="00BF5AAA" w:rsidRPr="00BF5AAA" w:rsidRDefault="00BF5AAA" w:rsidP="00D15FBD">
            <w:pPr>
              <w:ind w:left="716"/>
              <w:rPr>
                <w:b/>
                <w:bCs/>
                <w:sz w:val="20"/>
                <w:szCs w:val="20"/>
                <w:u w:val="single"/>
              </w:rPr>
            </w:pPr>
            <w:r w:rsidRPr="00BF5AAA">
              <w:rPr>
                <w:b/>
                <w:bCs/>
                <w:sz w:val="20"/>
                <w:szCs w:val="20"/>
                <w:u w:val="single"/>
              </w:rPr>
              <w:t xml:space="preserve">Электронная площадка: </w:t>
            </w:r>
          </w:p>
          <w:p w:rsidR="00BF5AAA" w:rsidRPr="00BF5AAA" w:rsidRDefault="00BF5AAA" w:rsidP="00D15FBD">
            <w:pPr>
              <w:ind w:left="716"/>
              <w:rPr>
                <w:bCs/>
                <w:sz w:val="20"/>
                <w:szCs w:val="20"/>
                <w:u w:val="single"/>
              </w:rPr>
            </w:pPr>
            <w:r w:rsidRPr="00BF5AAA">
              <w:rPr>
                <w:bCs/>
                <w:sz w:val="20"/>
                <w:szCs w:val="20"/>
              </w:rPr>
              <w:t>ЗАО «Сбербанк-АСТ»</w:t>
            </w:r>
          </w:p>
          <w:p w:rsidR="00BF5AAA" w:rsidRPr="00BF5AAA" w:rsidRDefault="00DD12CF" w:rsidP="00D15FBD">
            <w:pPr>
              <w:widowControl w:val="0"/>
              <w:autoSpaceDE w:val="0"/>
              <w:autoSpaceDN w:val="0"/>
              <w:adjustRightInd w:val="0"/>
              <w:ind w:left="716" w:right="-2"/>
              <w:rPr>
                <w:b/>
                <w:sz w:val="20"/>
                <w:szCs w:val="20"/>
                <w:u w:val="single"/>
              </w:rPr>
            </w:pPr>
            <w:hyperlink r:id="rId11" w:history="1">
              <w:r w:rsidR="00BF5AAA" w:rsidRPr="00BF5AAA">
                <w:rPr>
                  <w:sz w:val="20"/>
                  <w:szCs w:val="20"/>
                  <w:u w:val="single"/>
                </w:rPr>
                <w:t>ko@sberbank-ast.ru</w:t>
              </w:r>
            </w:hyperlink>
          </w:p>
          <w:p w:rsidR="00233353" w:rsidRPr="008A79C1" w:rsidRDefault="00233353" w:rsidP="007C1321">
            <w:pPr>
              <w:pStyle w:val="ConsNonformat"/>
              <w:tabs>
                <w:tab w:val="left" w:pos="10159"/>
              </w:tabs>
              <w:ind w:left="458" w:right="0"/>
              <w:rPr>
                <w:rFonts w:ascii="Times New Roman" w:hAnsi="Times New Roman" w:cs="Times New Roman"/>
                <w:b/>
                <w:sz w:val="22"/>
                <w:szCs w:val="22"/>
                <w:u w:val="single"/>
              </w:rPr>
            </w:pPr>
          </w:p>
          <w:p w:rsidR="00F62BE9" w:rsidRPr="008A79C1" w:rsidRDefault="00F62BE9" w:rsidP="00E25BEE">
            <w:pPr>
              <w:pStyle w:val="a4"/>
              <w:ind w:left="407"/>
              <w:jc w:val="left"/>
              <w:rPr>
                <w:b w:val="0"/>
                <w:bCs w:val="0"/>
                <w:sz w:val="24"/>
              </w:rPr>
            </w:pPr>
          </w:p>
        </w:tc>
      </w:tr>
    </w:tbl>
    <w:p w:rsidR="00CD4985" w:rsidRPr="008A79C1" w:rsidRDefault="00CD4985" w:rsidP="009720DC">
      <w:pPr>
        <w:ind w:firstLine="709"/>
        <w:jc w:val="center"/>
        <w:rPr>
          <w:b/>
          <w:sz w:val="20"/>
          <w:szCs w:val="20"/>
        </w:rPr>
      </w:pPr>
    </w:p>
    <w:p w:rsidR="00E25BEE" w:rsidRPr="008A79C1" w:rsidRDefault="00E25BEE" w:rsidP="009720DC">
      <w:pPr>
        <w:ind w:firstLine="709"/>
        <w:jc w:val="center"/>
        <w:rPr>
          <w:b/>
          <w:sz w:val="20"/>
          <w:szCs w:val="20"/>
        </w:rPr>
      </w:pPr>
    </w:p>
    <w:p w:rsidR="006A2A3F" w:rsidRPr="00BF5AAA" w:rsidRDefault="00512A6C" w:rsidP="006120DC">
      <w:pPr>
        <w:contextualSpacing/>
        <w:jc w:val="center"/>
        <w:rPr>
          <w:b/>
          <w:sz w:val="26"/>
          <w:szCs w:val="26"/>
        </w:rPr>
      </w:pPr>
      <w:r w:rsidRPr="00BF5AAA">
        <w:rPr>
          <w:b/>
          <w:sz w:val="26"/>
          <w:szCs w:val="26"/>
        </w:rPr>
        <w:t>Решение</w:t>
      </w:r>
      <w:r w:rsidR="00503879" w:rsidRPr="00BF5AAA">
        <w:rPr>
          <w:b/>
          <w:sz w:val="26"/>
          <w:szCs w:val="26"/>
        </w:rPr>
        <w:t xml:space="preserve"> № </w:t>
      </w:r>
      <w:r w:rsidR="009D1F47" w:rsidRPr="00BF5AAA">
        <w:rPr>
          <w:b/>
          <w:sz w:val="26"/>
          <w:szCs w:val="26"/>
        </w:rPr>
        <w:t>04-01/</w:t>
      </w:r>
      <w:r w:rsidR="00233353" w:rsidRPr="00BF5AAA">
        <w:rPr>
          <w:b/>
          <w:sz w:val="26"/>
          <w:szCs w:val="26"/>
        </w:rPr>
        <w:t>47</w:t>
      </w:r>
      <w:r w:rsidR="00BF5AAA" w:rsidRPr="00BF5AAA">
        <w:rPr>
          <w:b/>
          <w:sz w:val="26"/>
          <w:szCs w:val="26"/>
        </w:rPr>
        <w:t>6</w:t>
      </w:r>
      <w:r w:rsidR="009D1F47" w:rsidRPr="00BF5AAA">
        <w:rPr>
          <w:b/>
          <w:sz w:val="26"/>
          <w:szCs w:val="26"/>
        </w:rPr>
        <w:t>-201</w:t>
      </w:r>
      <w:r w:rsidR="00215C93" w:rsidRPr="00BF5AAA">
        <w:rPr>
          <w:b/>
          <w:sz w:val="26"/>
          <w:szCs w:val="26"/>
        </w:rPr>
        <w:t>7</w:t>
      </w:r>
    </w:p>
    <w:p w:rsidR="00BF5AAA" w:rsidRPr="00BF5AAA" w:rsidRDefault="00B21CB7" w:rsidP="00BF5AAA">
      <w:pPr>
        <w:pStyle w:val="a4"/>
        <w:ind w:left="459"/>
        <w:rPr>
          <w:sz w:val="26"/>
          <w:szCs w:val="26"/>
          <w:lang w:bidi="ru-RU"/>
        </w:rPr>
      </w:pPr>
      <w:r w:rsidRPr="00BF5AAA">
        <w:rPr>
          <w:sz w:val="26"/>
          <w:szCs w:val="26"/>
        </w:rPr>
        <w:t xml:space="preserve">по </w:t>
      </w:r>
      <w:proofErr w:type="spellStart"/>
      <w:r w:rsidRPr="00BF5AAA">
        <w:rPr>
          <w:sz w:val="26"/>
          <w:szCs w:val="26"/>
        </w:rPr>
        <w:t>жалоб</w:t>
      </w:r>
      <w:r w:rsidR="00D46D3E" w:rsidRPr="00BF5AAA">
        <w:rPr>
          <w:sz w:val="26"/>
          <w:szCs w:val="26"/>
        </w:rPr>
        <w:t>е</w:t>
      </w:r>
      <w:r w:rsidR="00BF5AAA" w:rsidRPr="00BF5AAA">
        <w:rPr>
          <w:color w:val="000000"/>
          <w:sz w:val="26"/>
          <w:szCs w:val="26"/>
        </w:rPr>
        <w:t>ООО</w:t>
      </w:r>
      <w:proofErr w:type="spellEnd"/>
      <w:r w:rsidR="00BF5AAA" w:rsidRPr="00BF5AAA">
        <w:rPr>
          <w:color w:val="000000"/>
          <w:sz w:val="26"/>
          <w:szCs w:val="26"/>
        </w:rPr>
        <w:t xml:space="preserve"> «</w:t>
      </w:r>
      <w:proofErr w:type="spellStart"/>
      <w:r w:rsidR="00BF5AAA" w:rsidRPr="00BF5AAA">
        <w:rPr>
          <w:color w:val="000000"/>
          <w:sz w:val="26"/>
          <w:szCs w:val="26"/>
        </w:rPr>
        <w:t>Вектор-Фарм</w:t>
      </w:r>
      <w:proofErr w:type="spellEnd"/>
      <w:r w:rsidR="00BF5AAA" w:rsidRPr="00BF5AAA">
        <w:rPr>
          <w:color w:val="000000"/>
          <w:sz w:val="26"/>
          <w:szCs w:val="26"/>
        </w:rPr>
        <w:t>»</w:t>
      </w:r>
    </w:p>
    <w:p w:rsidR="003976CD" w:rsidRPr="00BF5AAA" w:rsidRDefault="00BF5AAA" w:rsidP="00BF5AAA">
      <w:pPr>
        <w:contextualSpacing/>
        <w:jc w:val="center"/>
        <w:rPr>
          <w:sz w:val="26"/>
          <w:szCs w:val="26"/>
        </w:rPr>
      </w:pPr>
      <w:r w:rsidRPr="00BF5AAA">
        <w:rPr>
          <w:sz w:val="26"/>
          <w:szCs w:val="26"/>
        </w:rPr>
        <w:t>(извещение №</w:t>
      </w:r>
      <w:hyperlink r:id="rId12" w:tgtFrame="_blank" w:history="1">
        <w:r w:rsidRPr="00BF5AAA">
          <w:rPr>
            <w:color w:val="000000"/>
            <w:sz w:val="26"/>
            <w:szCs w:val="26"/>
          </w:rPr>
          <w:t>0190200000317009740</w:t>
        </w:r>
      </w:hyperlink>
      <w:r w:rsidRPr="00BF5AAA">
        <w:rPr>
          <w:sz w:val="26"/>
          <w:szCs w:val="26"/>
        </w:rPr>
        <w:t>)</w:t>
      </w:r>
    </w:p>
    <w:p w:rsidR="00E356D7" w:rsidRPr="008A79C1" w:rsidRDefault="00E356D7" w:rsidP="006120DC">
      <w:pPr>
        <w:contextualSpacing/>
        <w:jc w:val="center"/>
        <w:rPr>
          <w:b/>
          <w:sz w:val="26"/>
          <w:szCs w:val="26"/>
        </w:rPr>
      </w:pPr>
    </w:p>
    <w:p w:rsidR="00DC2D48" w:rsidRPr="008A79C1" w:rsidRDefault="00BF5AAA" w:rsidP="00E25BEE">
      <w:pPr>
        <w:contextualSpacing/>
        <w:rPr>
          <w:sz w:val="26"/>
          <w:szCs w:val="26"/>
        </w:rPr>
      </w:pPr>
      <w:r>
        <w:rPr>
          <w:sz w:val="26"/>
          <w:szCs w:val="26"/>
        </w:rPr>
        <w:t>3 ноября</w:t>
      </w:r>
      <w:r w:rsidR="00607182" w:rsidRPr="008A79C1">
        <w:rPr>
          <w:sz w:val="26"/>
          <w:szCs w:val="26"/>
        </w:rPr>
        <w:t>201</w:t>
      </w:r>
      <w:r w:rsidR="00215C93" w:rsidRPr="008A79C1">
        <w:rPr>
          <w:sz w:val="26"/>
          <w:szCs w:val="26"/>
        </w:rPr>
        <w:t>7</w:t>
      </w:r>
      <w:r w:rsidR="00607182" w:rsidRPr="008A79C1">
        <w:rPr>
          <w:sz w:val="26"/>
          <w:szCs w:val="26"/>
        </w:rPr>
        <w:t xml:space="preserve"> года    </w:t>
      </w:r>
      <w:r w:rsidR="00DC2D48" w:rsidRPr="008A79C1">
        <w:rPr>
          <w:sz w:val="26"/>
          <w:szCs w:val="26"/>
        </w:rPr>
        <w:t>г. Салехард</w:t>
      </w:r>
    </w:p>
    <w:p w:rsidR="00DC2D48" w:rsidRPr="008A79C1" w:rsidRDefault="00DC2D48" w:rsidP="006120DC">
      <w:pPr>
        <w:tabs>
          <w:tab w:val="left" w:pos="3120"/>
        </w:tabs>
        <w:contextualSpacing/>
        <w:rPr>
          <w:sz w:val="26"/>
          <w:szCs w:val="26"/>
        </w:rPr>
      </w:pPr>
    </w:p>
    <w:p w:rsidR="00DC2D48" w:rsidRPr="008A79C1" w:rsidRDefault="00DC2D48" w:rsidP="009251BD">
      <w:pPr>
        <w:ind w:firstLine="709"/>
        <w:contextualSpacing/>
        <w:jc w:val="both"/>
        <w:rPr>
          <w:sz w:val="26"/>
          <w:szCs w:val="26"/>
        </w:rPr>
      </w:pPr>
      <w:r w:rsidRPr="008A79C1">
        <w:rPr>
          <w:sz w:val="26"/>
          <w:szCs w:val="26"/>
        </w:rPr>
        <w:t>Комиссия по контролю в сфере закупок, торгов, иных способов закупок и порядка заключения договоров на территории Ямало-Ненецкого автономного округа, в составе:</w:t>
      </w:r>
    </w:p>
    <w:p w:rsidR="00233353" w:rsidRPr="008A79C1" w:rsidRDefault="00233353" w:rsidP="009251BD">
      <w:pPr>
        <w:pStyle w:val="a4"/>
        <w:ind w:firstLine="709"/>
        <w:contextualSpacing/>
        <w:jc w:val="both"/>
        <w:rPr>
          <w:b w:val="0"/>
          <w:sz w:val="26"/>
          <w:szCs w:val="26"/>
        </w:rPr>
      </w:pPr>
      <w:r w:rsidRPr="008A79C1">
        <w:rPr>
          <w:b w:val="0"/>
          <w:sz w:val="26"/>
          <w:szCs w:val="26"/>
        </w:rPr>
        <w:t>Члены Комиссии:</w:t>
      </w:r>
    </w:p>
    <w:p w:rsidR="00233353" w:rsidRPr="008A79C1" w:rsidRDefault="00E73203" w:rsidP="009251BD">
      <w:pPr>
        <w:ind w:firstLine="709"/>
        <w:jc w:val="both"/>
        <w:rPr>
          <w:sz w:val="26"/>
          <w:szCs w:val="26"/>
        </w:rPr>
      </w:pPr>
      <w:r>
        <w:rPr>
          <w:sz w:val="26"/>
          <w:szCs w:val="26"/>
        </w:rPr>
        <w:t>«…»</w:t>
      </w:r>
      <w:r w:rsidR="00233353" w:rsidRPr="008A79C1">
        <w:rPr>
          <w:sz w:val="26"/>
          <w:szCs w:val="26"/>
        </w:rPr>
        <w:t xml:space="preserve"> – главный специалист-эксперт Управления;</w:t>
      </w:r>
    </w:p>
    <w:p w:rsidR="00233353" w:rsidRPr="008A79C1" w:rsidRDefault="00E73203" w:rsidP="009251BD">
      <w:pPr>
        <w:pStyle w:val="2b"/>
        <w:shd w:val="clear" w:color="auto" w:fill="auto"/>
        <w:spacing w:before="0" w:line="240" w:lineRule="auto"/>
        <w:ind w:firstLine="709"/>
        <w:rPr>
          <w:sz w:val="26"/>
          <w:szCs w:val="26"/>
        </w:rPr>
      </w:pPr>
      <w:r>
        <w:rPr>
          <w:sz w:val="26"/>
          <w:szCs w:val="26"/>
        </w:rPr>
        <w:t>«…»</w:t>
      </w:r>
      <w:r w:rsidR="00233353" w:rsidRPr="008A79C1">
        <w:rPr>
          <w:sz w:val="26"/>
          <w:szCs w:val="26"/>
        </w:rPr>
        <w:t xml:space="preserve"> – ведущий специалист-эксперт Управления,</w:t>
      </w:r>
    </w:p>
    <w:p w:rsidR="003856D3" w:rsidRDefault="00503879" w:rsidP="009251BD">
      <w:pPr>
        <w:pStyle w:val="a4"/>
        <w:ind w:firstLine="709"/>
        <w:contextualSpacing/>
        <w:jc w:val="both"/>
        <w:rPr>
          <w:b w:val="0"/>
          <w:sz w:val="26"/>
          <w:szCs w:val="26"/>
        </w:rPr>
      </w:pPr>
      <w:proofErr w:type="gramStart"/>
      <w:r w:rsidRPr="00170C5A">
        <w:rPr>
          <w:b w:val="0"/>
          <w:sz w:val="26"/>
          <w:szCs w:val="26"/>
        </w:rPr>
        <w:t>рассмотрев жалоб</w:t>
      </w:r>
      <w:r w:rsidR="003D3253" w:rsidRPr="00170C5A">
        <w:rPr>
          <w:b w:val="0"/>
          <w:sz w:val="26"/>
          <w:szCs w:val="26"/>
        </w:rPr>
        <w:t>у</w:t>
      </w:r>
      <w:r w:rsidR="00E73203">
        <w:rPr>
          <w:b w:val="0"/>
          <w:sz w:val="26"/>
          <w:szCs w:val="26"/>
        </w:rPr>
        <w:t xml:space="preserve"> </w:t>
      </w:r>
      <w:r w:rsidR="00170C5A" w:rsidRPr="00170C5A">
        <w:rPr>
          <w:b w:val="0"/>
          <w:bCs w:val="0"/>
          <w:sz w:val="26"/>
          <w:szCs w:val="26"/>
          <w:lang w:bidi="ru-RU"/>
        </w:rPr>
        <w:t xml:space="preserve">ООО </w:t>
      </w:r>
      <w:r w:rsidR="00170C5A" w:rsidRPr="00170C5A">
        <w:rPr>
          <w:b w:val="0"/>
          <w:bCs w:val="0"/>
          <w:sz w:val="26"/>
          <w:szCs w:val="26"/>
        </w:rPr>
        <w:t>«</w:t>
      </w:r>
      <w:proofErr w:type="spellStart"/>
      <w:r w:rsidR="00170C5A" w:rsidRPr="00170C5A">
        <w:rPr>
          <w:b w:val="0"/>
          <w:bCs w:val="0"/>
          <w:sz w:val="26"/>
          <w:szCs w:val="26"/>
        </w:rPr>
        <w:t>Вектор-Фарм</w:t>
      </w:r>
      <w:proofErr w:type="spellEnd"/>
      <w:r w:rsidR="00170C5A" w:rsidRPr="00170C5A">
        <w:rPr>
          <w:b w:val="0"/>
          <w:bCs w:val="0"/>
          <w:sz w:val="26"/>
          <w:szCs w:val="26"/>
        </w:rPr>
        <w:t>»</w:t>
      </w:r>
      <w:r w:rsidR="00170C5A" w:rsidRPr="00170C5A">
        <w:rPr>
          <w:b w:val="0"/>
          <w:sz w:val="26"/>
          <w:szCs w:val="26"/>
          <w:lang w:bidi="ru-RU"/>
        </w:rPr>
        <w:t xml:space="preserve"> (Новосибирская обл.) (ИНН: </w:t>
      </w:r>
      <w:r w:rsidR="00170C5A" w:rsidRPr="00170C5A">
        <w:rPr>
          <w:b w:val="0"/>
          <w:color w:val="333333"/>
          <w:sz w:val="26"/>
          <w:szCs w:val="26"/>
          <w:shd w:val="clear" w:color="auto" w:fill="FFFFFF"/>
        </w:rPr>
        <w:t>5433150069</w:t>
      </w:r>
      <w:r w:rsidR="00170C5A" w:rsidRPr="00170C5A">
        <w:rPr>
          <w:b w:val="0"/>
          <w:sz w:val="26"/>
          <w:szCs w:val="26"/>
          <w:lang w:bidi="ru-RU"/>
        </w:rPr>
        <w:t xml:space="preserve">) </w:t>
      </w:r>
      <w:r w:rsidR="00170C5A" w:rsidRPr="00170C5A">
        <w:rPr>
          <w:b w:val="0"/>
          <w:bCs w:val="0"/>
          <w:sz w:val="26"/>
          <w:szCs w:val="26"/>
        </w:rPr>
        <w:t xml:space="preserve">на </w:t>
      </w:r>
      <w:r w:rsidR="00D15FBD">
        <w:rPr>
          <w:b w:val="0"/>
          <w:bCs w:val="0"/>
          <w:sz w:val="26"/>
          <w:szCs w:val="26"/>
        </w:rPr>
        <w:t>аукционную документацию</w:t>
      </w:r>
      <w:r w:rsidR="00170C5A" w:rsidRPr="00170C5A">
        <w:rPr>
          <w:b w:val="0"/>
          <w:bCs w:val="0"/>
          <w:sz w:val="26"/>
          <w:szCs w:val="26"/>
        </w:rPr>
        <w:t xml:space="preserve"> при осуществлении закупки </w:t>
      </w:r>
      <w:r w:rsidR="00913E5A" w:rsidRPr="008A79C1">
        <w:rPr>
          <w:b w:val="0"/>
          <w:sz w:val="26"/>
          <w:szCs w:val="26"/>
        </w:rPr>
        <w:t xml:space="preserve">способом электронного аукциона </w:t>
      </w:r>
      <w:r w:rsidR="00170C5A" w:rsidRPr="00170C5A">
        <w:rPr>
          <w:b w:val="0"/>
          <w:bCs w:val="0"/>
          <w:sz w:val="26"/>
          <w:szCs w:val="26"/>
        </w:rPr>
        <w:t xml:space="preserve">для нужд Заказчика - </w:t>
      </w:r>
      <w:r w:rsidR="00170C5A" w:rsidRPr="00170C5A">
        <w:rPr>
          <w:b w:val="0"/>
          <w:sz w:val="26"/>
          <w:szCs w:val="26"/>
          <w:lang w:eastAsia="ar-SA"/>
        </w:rPr>
        <w:t xml:space="preserve">Государственное бюджетное учреждение здравоохранения Ямало-Ненецкого автономного округа </w:t>
      </w:r>
      <w:r w:rsidR="00170C5A" w:rsidRPr="00170C5A">
        <w:rPr>
          <w:b w:val="0"/>
          <w:bCs w:val="0"/>
          <w:sz w:val="26"/>
          <w:szCs w:val="26"/>
        </w:rPr>
        <w:t>«</w:t>
      </w:r>
      <w:proofErr w:type="spellStart"/>
      <w:r w:rsidR="00170C5A" w:rsidRPr="00170C5A">
        <w:rPr>
          <w:b w:val="0"/>
          <w:bCs w:val="0"/>
          <w:sz w:val="26"/>
          <w:szCs w:val="26"/>
        </w:rPr>
        <w:t>Надымская</w:t>
      </w:r>
      <w:proofErr w:type="spellEnd"/>
      <w:r w:rsidR="00170C5A" w:rsidRPr="00170C5A">
        <w:rPr>
          <w:b w:val="0"/>
          <w:bCs w:val="0"/>
          <w:sz w:val="26"/>
          <w:szCs w:val="26"/>
        </w:rPr>
        <w:t xml:space="preserve"> центральная районная больница» (ИНН: </w:t>
      </w:r>
      <w:r w:rsidR="00170C5A" w:rsidRPr="00170C5A">
        <w:rPr>
          <w:b w:val="0"/>
          <w:bCs w:val="0"/>
          <w:sz w:val="26"/>
          <w:szCs w:val="26"/>
          <w:shd w:val="clear" w:color="auto" w:fill="FFFFFF"/>
        </w:rPr>
        <w:t>8903009263</w:t>
      </w:r>
      <w:r w:rsidR="00170C5A" w:rsidRPr="00170C5A">
        <w:rPr>
          <w:b w:val="0"/>
          <w:sz w:val="26"/>
          <w:szCs w:val="26"/>
        </w:rPr>
        <w:t>)«</w:t>
      </w:r>
      <w:r w:rsidR="00170C5A" w:rsidRPr="00170C5A">
        <w:rPr>
          <w:b w:val="0"/>
          <w:bCs w:val="0"/>
          <w:sz w:val="26"/>
          <w:szCs w:val="26"/>
          <w:shd w:val="clear" w:color="auto" w:fill="FFFFFF"/>
        </w:rPr>
        <w:t>Поставка противовирусного средства по программе «Льготное лекарственное обеспечение отдельных категорий граждан»</w:t>
      </w:r>
      <w:r w:rsidR="00170C5A" w:rsidRPr="00170C5A">
        <w:rPr>
          <w:b w:val="0"/>
          <w:sz w:val="26"/>
          <w:szCs w:val="26"/>
        </w:rPr>
        <w:t xml:space="preserve">» </w:t>
      </w:r>
      <w:r w:rsidR="00913E5A">
        <w:rPr>
          <w:b w:val="0"/>
          <w:sz w:val="26"/>
          <w:szCs w:val="26"/>
        </w:rPr>
        <w:t>н</w:t>
      </w:r>
      <w:r w:rsidR="00913E5A" w:rsidRPr="00170C5A">
        <w:rPr>
          <w:b w:val="0"/>
          <w:sz w:val="26"/>
          <w:szCs w:val="26"/>
        </w:rPr>
        <w:t xml:space="preserve">ачальная (максимальная) цена контракта – </w:t>
      </w:r>
      <w:r w:rsidR="00913E5A" w:rsidRPr="00170C5A">
        <w:rPr>
          <w:b w:val="0"/>
          <w:bCs w:val="0"/>
          <w:sz w:val="26"/>
          <w:szCs w:val="26"/>
          <w:shd w:val="clear" w:color="auto" w:fill="FFFFFF"/>
        </w:rPr>
        <w:t>18 169,65</w:t>
      </w:r>
      <w:r w:rsidR="00913E5A" w:rsidRPr="00170C5A">
        <w:rPr>
          <w:b w:val="0"/>
          <w:sz w:val="26"/>
          <w:szCs w:val="26"/>
        </w:rPr>
        <w:t xml:space="preserve">рублей </w:t>
      </w:r>
      <w:r w:rsidR="00170C5A" w:rsidRPr="00170C5A">
        <w:rPr>
          <w:b w:val="0"/>
          <w:sz w:val="26"/>
          <w:szCs w:val="26"/>
        </w:rPr>
        <w:t xml:space="preserve">(извещение № </w:t>
      </w:r>
      <w:hyperlink r:id="rId13" w:tgtFrame="_blank" w:history="1">
        <w:r w:rsidR="00170C5A" w:rsidRPr="00170C5A">
          <w:rPr>
            <w:b w:val="0"/>
            <w:bCs w:val="0"/>
            <w:sz w:val="26"/>
            <w:szCs w:val="26"/>
          </w:rPr>
          <w:t>0190200000317009740</w:t>
        </w:r>
      </w:hyperlink>
      <w:hyperlink r:id="rId14" w:tgtFrame="_blank" w:history="1"/>
      <w:r w:rsidR="00170C5A" w:rsidRPr="00170C5A">
        <w:rPr>
          <w:b w:val="0"/>
          <w:sz w:val="26"/>
          <w:szCs w:val="26"/>
        </w:rPr>
        <w:t>)</w:t>
      </w:r>
      <w:r w:rsidR="00D21B67" w:rsidRPr="008A79C1">
        <w:rPr>
          <w:b w:val="0"/>
          <w:sz w:val="26"/>
          <w:szCs w:val="26"/>
        </w:rPr>
        <w:t>и в результате осуществления внеплановой проверки всоответствии</w:t>
      </w:r>
      <w:proofErr w:type="gramEnd"/>
      <w:r w:rsidR="00D21B67" w:rsidRPr="008A79C1">
        <w:rPr>
          <w:b w:val="0"/>
          <w:sz w:val="26"/>
          <w:szCs w:val="26"/>
        </w:rPr>
        <w:t xml:space="preserve"> </w:t>
      </w:r>
      <w:proofErr w:type="gramStart"/>
      <w:r w:rsidR="00D21B67" w:rsidRPr="008A79C1">
        <w:rPr>
          <w:b w:val="0"/>
          <w:sz w:val="26"/>
          <w:szCs w:val="26"/>
        </w:rPr>
        <w:t>с</w:t>
      </w:r>
      <w:proofErr w:type="gramEnd"/>
      <w:r w:rsidR="00D21B67" w:rsidRPr="008A79C1">
        <w:rPr>
          <w:b w:val="0"/>
          <w:sz w:val="26"/>
          <w:szCs w:val="26"/>
        </w:rPr>
        <w:t xml:space="preserve">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Start"/>
      <w:r w:rsidR="00D21B67" w:rsidRPr="008A79C1">
        <w:rPr>
          <w:b w:val="0"/>
          <w:sz w:val="26"/>
          <w:szCs w:val="26"/>
        </w:rPr>
        <w:t>,А</w:t>
      </w:r>
      <w:proofErr w:type="gramEnd"/>
      <w:r w:rsidR="00D21B67" w:rsidRPr="008A79C1">
        <w:rPr>
          <w:b w:val="0"/>
          <w:sz w:val="26"/>
          <w:szCs w:val="26"/>
        </w:rPr>
        <w:t>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1E5A76" w:rsidRPr="008A79C1" w:rsidRDefault="001E5A76" w:rsidP="009251BD">
      <w:pPr>
        <w:pStyle w:val="a4"/>
        <w:ind w:firstLine="709"/>
        <w:contextualSpacing/>
        <w:rPr>
          <w:b w:val="0"/>
          <w:sz w:val="26"/>
          <w:szCs w:val="26"/>
        </w:rPr>
      </w:pPr>
    </w:p>
    <w:p w:rsidR="00A03EA3" w:rsidRPr="008A79C1" w:rsidRDefault="00503879" w:rsidP="00D15FBD">
      <w:pPr>
        <w:pStyle w:val="a4"/>
        <w:ind w:firstLine="709"/>
        <w:contextualSpacing/>
        <w:rPr>
          <w:sz w:val="26"/>
          <w:szCs w:val="26"/>
        </w:rPr>
      </w:pPr>
      <w:r w:rsidRPr="008A79C1">
        <w:rPr>
          <w:sz w:val="26"/>
          <w:szCs w:val="26"/>
        </w:rPr>
        <w:t>УСТАНОВИЛА:</w:t>
      </w:r>
    </w:p>
    <w:p w:rsidR="005B0DC9" w:rsidRPr="008A79C1" w:rsidRDefault="00EF7D73" w:rsidP="009251BD">
      <w:pPr>
        <w:ind w:firstLine="709"/>
        <w:jc w:val="both"/>
        <w:rPr>
          <w:sz w:val="26"/>
          <w:szCs w:val="26"/>
        </w:rPr>
      </w:pPr>
      <w:r w:rsidRPr="008A79C1">
        <w:rPr>
          <w:sz w:val="26"/>
          <w:szCs w:val="26"/>
        </w:rPr>
        <w:lastRenderedPageBreak/>
        <w:t xml:space="preserve">В </w:t>
      </w:r>
      <w:r w:rsidR="00C9198F" w:rsidRPr="008A79C1">
        <w:rPr>
          <w:sz w:val="26"/>
          <w:szCs w:val="26"/>
        </w:rPr>
        <w:t xml:space="preserve">Управление Федеральной антимонопольной службы по Ямало-Ненецкому автономному округу </w:t>
      </w:r>
      <w:r w:rsidRPr="008A79C1">
        <w:rPr>
          <w:sz w:val="26"/>
          <w:szCs w:val="26"/>
        </w:rPr>
        <w:t>поступила жалоба</w:t>
      </w:r>
      <w:r w:rsidR="005B0DC9" w:rsidRPr="008A79C1">
        <w:rPr>
          <w:sz w:val="26"/>
          <w:szCs w:val="26"/>
        </w:rPr>
        <w:t>Заявителя</w:t>
      </w:r>
      <w:r w:rsidR="000F0343" w:rsidRPr="008A79C1">
        <w:rPr>
          <w:sz w:val="26"/>
          <w:szCs w:val="26"/>
        </w:rPr>
        <w:t>на действия</w:t>
      </w:r>
      <w:r w:rsidR="005B0DC9" w:rsidRPr="008A79C1">
        <w:rPr>
          <w:sz w:val="26"/>
          <w:szCs w:val="26"/>
        </w:rPr>
        <w:t xml:space="preserve"> -</w:t>
      </w:r>
      <w:r w:rsidR="00233353" w:rsidRPr="008A79C1">
        <w:rPr>
          <w:sz w:val="26"/>
          <w:szCs w:val="26"/>
        </w:rPr>
        <w:t>Заказчика ГБУЗ ЯНАО «</w:t>
      </w:r>
      <w:proofErr w:type="spellStart"/>
      <w:r w:rsidR="00233353" w:rsidRPr="008A79C1">
        <w:rPr>
          <w:sz w:val="26"/>
          <w:szCs w:val="26"/>
        </w:rPr>
        <w:t>Н</w:t>
      </w:r>
      <w:r w:rsidR="00913E5A">
        <w:rPr>
          <w:sz w:val="26"/>
          <w:szCs w:val="26"/>
        </w:rPr>
        <w:t>адымская</w:t>
      </w:r>
      <w:proofErr w:type="spellEnd"/>
      <w:r w:rsidR="00233353" w:rsidRPr="008A79C1">
        <w:rPr>
          <w:sz w:val="26"/>
          <w:szCs w:val="26"/>
        </w:rPr>
        <w:t xml:space="preserve"> центральная </w:t>
      </w:r>
      <w:r w:rsidR="00913E5A">
        <w:rPr>
          <w:sz w:val="26"/>
          <w:szCs w:val="26"/>
        </w:rPr>
        <w:t>районная</w:t>
      </w:r>
      <w:r w:rsidR="00233353" w:rsidRPr="008A79C1">
        <w:rPr>
          <w:sz w:val="26"/>
          <w:szCs w:val="26"/>
        </w:rPr>
        <w:t xml:space="preserve"> больница».</w:t>
      </w:r>
    </w:p>
    <w:p w:rsidR="00233353" w:rsidRPr="008A79C1" w:rsidRDefault="00233353" w:rsidP="009251BD">
      <w:pPr>
        <w:ind w:firstLine="709"/>
        <w:jc w:val="both"/>
        <w:rPr>
          <w:sz w:val="26"/>
          <w:szCs w:val="26"/>
        </w:rPr>
      </w:pPr>
      <w:r w:rsidRPr="008A79C1">
        <w:rPr>
          <w:sz w:val="26"/>
          <w:szCs w:val="26"/>
        </w:rPr>
        <w:t xml:space="preserve">Предмет закупки – </w:t>
      </w:r>
      <w:r w:rsidR="00913E5A" w:rsidRPr="00170C5A">
        <w:rPr>
          <w:sz w:val="26"/>
          <w:szCs w:val="26"/>
          <w:shd w:val="clear" w:color="auto" w:fill="FFFFFF"/>
        </w:rPr>
        <w:t>Поставка противовирусного средства по программе «Льготное лекарственное обеспечение отдельных категорий граждан</w:t>
      </w:r>
      <w:r w:rsidRPr="008A79C1">
        <w:rPr>
          <w:sz w:val="26"/>
          <w:szCs w:val="26"/>
        </w:rPr>
        <w:t>;</w:t>
      </w:r>
    </w:p>
    <w:p w:rsidR="00233353" w:rsidRPr="008A79C1" w:rsidRDefault="00233353" w:rsidP="009251BD">
      <w:pPr>
        <w:ind w:firstLine="709"/>
        <w:jc w:val="both"/>
        <w:rPr>
          <w:sz w:val="26"/>
          <w:szCs w:val="26"/>
        </w:rPr>
      </w:pPr>
      <w:r w:rsidRPr="008A79C1">
        <w:rPr>
          <w:sz w:val="26"/>
          <w:szCs w:val="26"/>
        </w:rPr>
        <w:t>Дата и время начала подачи заявок</w:t>
      </w:r>
      <w:r w:rsidR="00143826">
        <w:rPr>
          <w:sz w:val="26"/>
          <w:szCs w:val="26"/>
        </w:rPr>
        <w:t xml:space="preserve"> - </w:t>
      </w:r>
      <w:r w:rsidR="00913E5A">
        <w:rPr>
          <w:sz w:val="26"/>
          <w:szCs w:val="26"/>
        </w:rPr>
        <w:t>23</w:t>
      </w:r>
      <w:r w:rsidRPr="008A79C1">
        <w:rPr>
          <w:sz w:val="26"/>
          <w:szCs w:val="26"/>
        </w:rPr>
        <w:t>.</w:t>
      </w:r>
      <w:r w:rsidR="00913E5A">
        <w:rPr>
          <w:sz w:val="26"/>
          <w:szCs w:val="26"/>
        </w:rPr>
        <w:t>1</w:t>
      </w:r>
      <w:r w:rsidRPr="008A79C1">
        <w:rPr>
          <w:sz w:val="26"/>
          <w:szCs w:val="26"/>
        </w:rPr>
        <w:t>0.2017 1</w:t>
      </w:r>
      <w:r w:rsidR="00913E5A">
        <w:rPr>
          <w:sz w:val="26"/>
          <w:szCs w:val="26"/>
        </w:rPr>
        <w:t>6</w:t>
      </w:r>
      <w:r w:rsidRPr="008A79C1">
        <w:rPr>
          <w:sz w:val="26"/>
          <w:szCs w:val="26"/>
        </w:rPr>
        <w:t>:</w:t>
      </w:r>
      <w:r w:rsidR="00913E5A">
        <w:rPr>
          <w:sz w:val="26"/>
          <w:szCs w:val="26"/>
        </w:rPr>
        <w:t>41</w:t>
      </w:r>
      <w:r w:rsidRPr="008A79C1">
        <w:rPr>
          <w:sz w:val="26"/>
          <w:szCs w:val="26"/>
        </w:rPr>
        <w:t>;</w:t>
      </w:r>
    </w:p>
    <w:p w:rsidR="00233353" w:rsidRPr="008A79C1" w:rsidRDefault="00233353" w:rsidP="009251BD">
      <w:pPr>
        <w:ind w:firstLine="709"/>
        <w:jc w:val="both"/>
        <w:rPr>
          <w:sz w:val="26"/>
          <w:szCs w:val="26"/>
        </w:rPr>
      </w:pPr>
      <w:r w:rsidRPr="008A79C1">
        <w:rPr>
          <w:sz w:val="26"/>
          <w:szCs w:val="26"/>
        </w:rPr>
        <w:t>Дата и время окончания подачи заявок</w:t>
      </w:r>
      <w:r w:rsidR="00143826">
        <w:rPr>
          <w:sz w:val="26"/>
          <w:szCs w:val="26"/>
        </w:rPr>
        <w:t xml:space="preserve"> - </w:t>
      </w:r>
      <w:r w:rsidRPr="008A79C1">
        <w:rPr>
          <w:sz w:val="26"/>
          <w:szCs w:val="26"/>
        </w:rPr>
        <w:t>1.</w:t>
      </w:r>
      <w:r w:rsidR="00913E5A">
        <w:rPr>
          <w:sz w:val="26"/>
          <w:szCs w:val="26"/>
        </w:rPr>
        <w:t>11</w:t>
      </w:r>
      <w:r w:rsidRPr="008A79C1">
        <w:rPr>
          <w:sz w:val="26"/>
          <w:szCs w:val="26"/>
        </w:rPr>
        <w:t>.2017 08:00;</w:t>
      </w:r>
    </w:p>
    <w:p w:rsidR="00233353" w:rsidRPr="008A79C1" w:rsidRDefault="00233353" w:rsidP="009251BD">
      <w:pPr>
        <w:ind w:firstLine="709"/>
        <w:jc w:val="both"/>
        <w:rPr>
          <w:sz w:val="26"/>
          <w:szCs w:val="26"/>
        </w:rPr>
      </w:pPr>
      <w:r w:rsidRPr="008A79C1">
        <w:rPr>
          <w:sz w:val="26"/>
          <w:szCs w:val="26"/>
        </w:rPr>
        <w:t xml:space="preserve">Начальная (максимальная) цена контракта – </w:t>
      </w:r>
      <w:r w:rsidR="00913E5A" w:rsidRPr="00170C5A">
        <w:rPr>
          <w:sz w:val="26"/>
          <w:szCs w:val="26"/>
          <w:shd w:val="clear" w:color="auto" w:fill="FFFFFF"/>
        </w:rPr>
        <w:t>18</w:t>
      </w:r>
      <w:r w:rsidR="00913E5A">
        <w:rPr>
          <w:sz w:val="26"/>
          <w:szCs w:val="26"/>
          <w:shd w:val="clear" w:color="auto" w:fill="FFFFFF"/>
        </w:rPr>
        <w:t> </w:t>
      </w:r>
      <w:r w:rsidR="00913E5A" w:rsidRPr="00170C5A">
        <w:rPr>
          <w:sz w:val="26"/>
          <w:szCs w:val="26"/>
          <w:shd w:val="clear" w:color="auto" w:fill="FFFFFF"/>
        </w:rPr>
        <w:t>169</w:t>
      </w:r>
      <w:r w:rsidRPr="008A79C1">
        <w:rPr>
          <w:sz w:val="26"/>
          <w:szCs w:val="26"/>
        </w:rPr>
        <w:t xml:space="preserve">рублей </w:t>
      </w:r>
      <w:r w:rsidR="00913E5A">
        <w:rPr>
          <w:sz w:val="26"/>
          <w:szCs w:val="26"/>
        </w:rPr>
        <w:t>65</w:t>
      </w:r>
      <w:r w:rsidRPr="008A79C1">
        <w:rPr>
          <w:sz w:val="26"/>
          <w:szCs w:val="26"/>
        </w:rPr>
        <w:t xml:space="preserve"> копеек.</w:t>
      </w:r>
    </w:p>
    <w:p w:rsidR="00233353" w:rsidRPr="008A79C1" w:rsidRDefault="00233353" w:rsidP="009251BD">
      <w:pPr>
        <w:ind w:firstLine="709"/>
        <w:jc w:val="both"/>
        <w:rPr>
          <w:sz w:val="26"/>
          <w:szCs w:val="26"/>
        </w:rPr>
      </w:pPr>
      <w:r w:rsidRPr="008A79C1">
        <w:rPr>
          <w:sz w:val="26"/>
          <w:szCs w:val="26"/>
        </w:rPr>
        <w:t>Жалоба подана в соответствии с Законом о контрактной системе, с соблюдением требований, предусмотренных статьей 105 Закона о контрактной системе.</w:t>
      </w:r>
    </w:p>
    <w:p w:rsidR="00233353" w:rsidRPr="008A79C1" w:rsidRDefault="00233353" w:rsidP="009251BD">
      <w:pPr>
        <w:ind w:firstLine="709"/>
        <w:jc w:val="both"/>
        <w:rPr>
          <w:bCs/>
          <w:sz w:val="26"/>
          <w:szCs w:val="26"/>
        </w:rPr>
      </w:pPr>
      <w:r w:rsidRPr="008A79C1">
        <w:rPr>
          <w:bCs/>
          <w:sz w:val="26"/>
          <w:szCs w:val="26"/>
        </w:rPr>
        <w:t>Заявитель считает, что положения аукционной документации противоречат требованиям Закона о контрактной системе.</w:t>
      </w:r>
    </w:p>
    <w:p w:rsidR="00E37A8D" w:rsidRPr="008A79C1" w:rsidRDefault="00E37A8D" w:rsidP="00E37A8D">
      <w:pPr>
        <w:autoSpaceDE w:val="0"/>
        <w:autoSpaceDN w:val="0"/>
        <w:adjustRightInd w:val="0"/>
        <w:ind w:firstLine="709"/>
        <w:jc w:val="both"/>
        <w:rPr>
          <w:sz w:val="26"/>
          <w:szCs w:val="26"/>
        </w:rPr>
      </w:pPr>
      <w:r w:rsidRPr="008A79C1">
        <w:rPr>
          <w:sz w:val="26"/>
          <w:szCs w:val="26"/>
        </w:rPr>
        <w:t xml:space="preserve">По заявленным в жалобе доводам </w:t>
      </w:r>
      <w:r w:rsidR="00233353" w:rsidRPr="008A79C1">
        <w:rPr>
          <w:sz w:val="26"/>
          <w:szCs w:val="26"/>
        </w:rPr>
        <w:t>Заказчиком</w:t>
      </w:r>
      <w:r w:rsidRPr="008A79C1">
        <w:rPr>
          <w:sz w:val="26"/>
          <w:szCs w:val="26"/>
        </w:rPr>
        <w:t xml:space="preserve"> представлены возражения.</w:t>
      </w:r>
    </w:p>
    <w:p w:rsidR="009405C5" w:rsidRPr="008A79C1" w:rsidRDefault="00843869" w:rsidP="009251BD">
      <w:pPr>
        <w:ind w:firstLine="709"/>
        <w:jc w:val="both"/>
        <w:rPr>
          <w:sz w:val="26"/>
          <w:szCs w:val="26"/>
        </w:rPr>
      </w:pPr>
      <w:r w:rsidRPr="008A79C1">
        <w:rPr>
          <w:sz w:val="26"/>
          <w:szCs w:val="26"/>
        </w:rPr>
        <w:t xml:space="preserve">Проанализировав материалы дела, доводы </w:t>
      </w:r>
      <w:r w:rsidR="00D2645D" w:rsidRPr="008A79C1">
        <w:rPr>
          <w:sz w:val="26"/>
          <w:szCs w:val="26"/>
        </w:rPr>
        <w:t>на жалобу</w:t>
      </w:r>
      <w:r w:rsidRPr="008A79C1">
        <w:rPr>
          <w:sz w:val="26"/>
          <w:szCs w:val="26"/>
        </w:rPr>
        <w:t xml:space="preserve">,проведя, в соответствии с </w:t>
      </w:r>
      <w:hyperlink r:id="rId15" w:history="1">
        <w:r w:rsidRPr="008A79C1">
          <w:rPr>
            <w:sz w:val="26"/>
            <w:szCs w:val="26"/>
          </w:rPr>
          <w:t>п. 1 ч. 15 ст. 99</w:t>
        </w:r>
      </w:hyperlink>
      <w:r w:rsidRPr="008A79C1">
        <w:rPr>
          <w:sz w:val="26"/>
          <w:szCs w:val="26"/>
        </w:rPr>
        <w:t xml:space="preserve"> Закона о контрактной системе, внеплановую проверку соблюдения Заказчиком требований Закона о контрактной системе при осуществлении вышеуказанной закупки, Комиссия пришла к следующим выводам.</w:t>
      </w:r>
    </w:p>
    <w:p w:rsidR="005A2D33" w:rsidRPr="008A79C1" w:rsidRDefault="00913E5A" w:rsidP="009251BD">
      <w:pPr>
        <w:autoSpaceDE w:val="0"/>
        <w:autoSpaceDN w:val="0"/>
        <w:adjustRightInd w:val="0"/>
        <w:ind w:firstLine="709"/>
        <w:jc w:val="both"/>
        <w:rPr>
          <w:sz w:val="26"/>
          <w:szCs w:val="26"/>
        </w:rPr>
      </w:pPr>
      <w:r>
        <w:rPr>
          <w:sz w:val="26"/>
          <w:szCs w:val="26"/>
        </w:rPr>
        <w:t>23</w:t>
      </w:r>
      <w:r w:rsidR="005A2D33" w:rsidRPr="008A79C1">
        <w:rPr>
          <w:sz w:val="26"/>
          <w:szCs w:val="26"/>
        </w:rPr>
        <w:t>.</w:t>
      </w:r>
      <w:r>
        <w:rPr>
          <w:sz w:val="26"/>
          <w:szCs w:val="26"/>
        </w:rPr>
        <w:t>1</w:t>
      </w:r>
      <w:r w:rsidR="005A2D33" w:rsidRPr="008A79C1">
        <w:rPr>
          <w:sz w:val="26"/>
          <w:szCs w:val="26"/>
        </w:rPr>
        <w:t xml:space="preserve">0.2017 года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размещено извещение о проведении электронного аукциона № </w:t>
      </w:r>
      <w:hyperlink r:id="rId16" w:tgtFrame="_blank" w:history="1">
        <w:r w:rsidRPr="00BF5AAA">
          <w:rPr>
            <w:color w:val="000000"/>
            <w:sz w:val="26"/>
            <w:szCs w:val="26"/>
          </w:rPr>
          <w:t>0190200000317009740</w:t>
        </w:r>
      </w:hyperlink>
      <w:r w:rsidR="005A2D33" w:rsidRPr="008A79C1">
        <w:rPr>
          <w:sz w:val="26"/>
          <w:szCs w:val="26"/>
        </w:rPr>
        <w:t xml:space="preserve">на </w:t>
      </w:r>
      <w:r>
        <w:rPr>
          <w:sz w:val="26"/>
          <w:szCs w:val="26"/>
        </w:rPr>
        <w:t>п</w:t>
      </w:r>
      <w:r w:rsidRPr="00170C5A">
        <w:rPr>
          <w:sz w:val="26"/>
          <w:szCs w:val="26"/>
          <w:shd w:val="clear" w:color="auto" w:fill="FFFFFF"/>
        </w:rPr>
        <w:t>оставк</w:t>
      </w:r>
      <w:r>
        <w:rPr>
          <w:sz w:val="26"/>
          <w:szCs w:val="26"/>
          <w:shd w:val="clear" w:color="auto" w:fill="FFFFFF"/>
        </w:rPr>
        <w:t>у</w:t>
      </w:r>
      <w:r w:rsidRPr="00170C5A">
        <w:rPr>
          <w:sz w:val="26"/>
          <w:szCs w:val="26"/>
          <w:shd w:val="clear" w:color="auto" w:fill="FFFFFF"/>
        </w:rPr>
        <w:t xml:space="preserve"> противовирусного средства по программе «Льготное лекарственное обеспечение отдельных категорий граждан</w:t>
      </w:r>
      <w:r w:rsidR="005A2D33" w:rsidRPr="008A79C1">
        <w:rPr>
          <w:sz w:val="26"/>
          <w:szCs w:val="26"/>
        </w:rPr>
        <w:t>.</w:t>
      </w:r>
    </w:p>
    <w:p w:rsidR="00A67EB5" w:rsidRPr="00143826" w:rsidRDefault="00A67EB5" w:rsidP="009251BD">
      <w:pPr>
        <w:autoSpaceDE w:val="0"/>
        <w:autoSpaceDN w:val="0"/>
        <w:adjustRightInd w:val="0"/>
        <w:ind w:firstLine="709"/>
        <w:jc w:val="both"/>
        <w:rPr>
          <w:sz w:val="26"/>
          <w:szCs w:val="26"/>
        </w:rPr>
      </w:pPr>
      <w:r w:rsidRPr="00143826">
        <w:rPr>
          <w:sz w:val="26"/>
          <w:szCs w:val="26"/>
        </w:rPr>
        <w:t xml:space="preserve">Правила описания объекта закупки установлены в </w:t>
      </w:r>
      <w:hyperlink r:id="rId17" w:history="1">
        <w:r w:rsidRPr="00143826">
          <w:rPr>
            <w:color w:val="0000FF"/>
            <w:sz w:val="26"/>
            <w:szCs w:val="26"/>
          </w:rPr>
          <w:t>статье 33</w:t>
        </w:r>
      </w:hyperlink>
      <w:r w:rsidRPr="00143826">
        <w:rPr>
          <w:sz w:val="26"/>
          <w:szCs w:val="26"/>
        </w:rPr>
        <w:t xml:space="preserve"> Закона о контрактной системе, согласно которым описание объекта закупки должно носить объективный характер.</w:t>
      </w:r>
    </w:p>
    <w:p w:rsidR="00A67EB5" w:rsidRPr="00143826" w:rsidRDefault="00A67EB5" w:rsidP="009251BD">
      <w:pPr>
        <w:autoSpaceDE w:val="0"/>
        <w:autoSpaceDN w:val="0"/>
        <w:adjustRightInd w:val="0"/>
        <w:ind w:firstLine="709"/>
        <w:jc w:val="both"/>
        <w:rPr>
          <w:sz w:val="26"/>
          <w:szCs w:val="26"/>
        </w:rPr>
      </w:pPr>
      <w:r w:rsidRPr="00143826">
        <w:rPr>
          <w:sz w:val="26"/>
          <w:szCs w:val="26"/>
        </w:rPr>
        <w:t xml:space="preserve">Согласно </w:t>
      </w:r>
      <w:hyperlink r:id="rId18" w:history="1">
        <w:r w:rsidRPr="00143826">
          <w:rPr>
            <w:color w:val="0000FF"/>
            <w:sz w:val="26"/>
            <w:szCs w:val="26"/>
          </w:rPr>
          <w:t>пункту 1 части 1 статьи 33</w:t>
        </w:r>
      </w:hyperlink>
      <w:r w:rsidRPr="00143826">
        <w:rPr>
          <w:sz w:val="26"/>
          <w:szCs w:val="26"/>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143826">
        <w:rPr>
          <w:sz w:val="26"/>
          <w:szCs w:val="26"/>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143826">
        <w:rPr>
          <w:sz w:val="26"/>
          <w:szCs w:val="26"/>
        </w:rPr>
        <w:t xml:space="preserve"> точное и четкое описание характеристик объекта закупки.</w:t>
      </w:r>
    </w:p>
    <w:p w:rsidR="00597148" w:rsidRPr="00143826" w:rsidRDefault="00597148" w:rsidP="009251BD">
      <w:pPr>
        <w:autoSpaceDE w:val="0"/>
        <w:autoSpaceDN w:val="0"/>
        <w:adjustRightInd w:val="0"/>
        <w:ind w:firstLine="709"/>
        <w:jc w:val="both"/>
        <w:rPr>
          <w:sz w:val="26"/>
          <w:szCs w:val="26"/>
        </w:rPr>
      </w:pPr>
      <w:r w:rsidRPr="00143826">
        <w:rPr>
          <w:sz w:val="26"/>
          <w:szCs w:val="26"/>
        </w:rPr>
        <w:t xml:space="preserve">Согласно </w:t>
      </w:r>
      <w:hyperlink r:id="rId19" w:history="1">
        <w:r w:rsidRPr="00143826">
          <w:rPr>
            <w:color w:val="0000FF"/>
            <w:sz w:val="26"/>
            <w:szCs w:val="26"/>
          </w:rPr>
          <w:t>части 2 статьи 33</w:t>
        </w:r>
      </w:hyperlink>
      <w:r w:rsidRPr="00143826">
        <w:rPr>
          <w:sz w:val="26"/>
          <w:szCs w:val="26"/>
        </w:rPr>
        <w:t xml:space="preserve"> Закона о контрактной системе в сфере закупок, документация о закупке в соответствии с требованиями, указанными в </w:t>
      </w:r>
      <w:hyperlink r:id="rId20" w:history="1">
        <w:r w:rsidRPr="00143826">
          <w:rPr>
            <w:color w:val="0000FF"/>
            <w:sz w:val="26"/>
            <w:szCs w:val="26"/>
          </w:rPr>
          <w:t>части 1 статьи 33</w:t>
        </w:r>
      </w:hyperlink>
      <w:r w:rsidRPr="00143826">
        <w:rPr>
          <w:sz w:val="26"/>
          <w:szCs w:val="26"/>
        </w:rPr>
        <w:t xml:space="preserve"> Закона о контрактной системе в сфере закупок,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97148" w:rsidRPr="008A79C1" w:rsidRDefault="00597148" w:rsidP="009251BD">
      <w:pPr>
        <w:autoSpaceDE w:val="0"/>
        <w:autoSpaceDN w:val="0"/>
        <w:adjustRightInd w:val="0"/>
        <w:ind w:firstLine="709"/>
        <w:jc w:val="both"/>
        <w:rPr>
          <w:sz w:val="26"/>
          <w:szCs w:val="26"/>
        </w:rPr>
      </w:pPr>
      <w:r w:rsidRPr="00143826">
        <w:rPr>
          <w:sz w:val="26"/>
          <w:szCs w:val="26"/>
        </w:rPr>
        <w:t>Из смысла указанных норм следует, что потребности Заказчика являются определяющим фактором при установлении им соответствующих требований. При этом заказчик вправе в необходимой степени детализировать объект закупки, определяя такие характеристики закупаемого товара, которые будут иметь существенное значение для последующего использования товара.</w:t>
      </w:r>
    </w:p>
    <w:p w:rsidR="00A67EB5" w:rsidRPr="008A79C1" w:rsidRDefault="00A67EB5" w:rsidP="009251BD">
      <w:pPr>
        <w:autoSpaceDE w:val="0"/>
        <w:autoSpaceDN w:val="0"/>
        <w:adjustRightInd w:val="0"/>
        <w:ind w:firstLine="709"/>
        <w:jc w:val="both"/>
        <w:rPr>
          <w:sz w:val="26"/>
          <w:szCs w:val="26"/>
        </w:rPr>
      </w:pPr>
      <w:r w:rsidRPr="008A79C1">
        <w:rPr>
          <w:sz w:val="26"/>
          <w:szCs w:val="26"/>
        </w:rPr>
        <w:lastRenderedPageBreak/>
        <w:t xml:space="preserve">В соответствии с </w:t>
      </w:r>
      <w:hyperlink r:id="rId21" w:history="1">
        <w:r w:rsidRPr="008A79C1">
          <w:rPr>
            <w:color w:val="0000FF"/>
            <w:sz w:val="26"/>
            <w:szCs w:val="26"/>
          </w:rPr>
          <w:t>пунктом 6 части 1 статьи 33</w:t>
        </w:r>
      </w:hyperlink>
      <w:r w:rsidRPr="008A79C1">
        <w:rPr>
          <w:sz w:val="26"/>
          <w:szCs w:val="26"/>
        </w:rPr>
        <w:t xml:space="preserve"> Закона о контрактной системе, при закупке лекарственных средств, документация о закупке должна содержать указание на международные непатентованные наименования (далее - МНН) лекарственных средств или при отсутствии таких наименований химические, </w:t>
      </w:r>
      <w:proofErr w:type="spellStart"/>
      <w:r w:rsidRPr="008A79C1">
        <w:rPr>
          <w:sz w:val="26"/>
          <w:szCs w:val="26"/>
        </w:rPr>
        <w:t>группировочные</w:t>
      </w:r>
      <w:proofErr w:type="spellEnd"/>
      <w:r w:rsidRPr="008A79C1">
        <w:rPr>
          <w:sz w:val="26"/>
          <w:szCs w:val="26"/>
        </w:rPr>
        <w:t xml:space="preserve"> наименования. </w:t>
      </w:r>
      <w:proofErr w:type="gramStart"/>
      <w:r w:rsidRPr="008A79C1">
        <w:rPr>
          <w:sz w:val="26"/>
          <w:szCs w:val="26"/>
        </w:rPr>
        <w:t xml:space="preserve">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22" w:history="1">
        <w:r w:rsidRPr="008A79C1">
          <w:rPr>
            <w:color w:val="0000FF"/>
            <w:sz w:val="26"/>
            <w:szCs w:val="26"/>
          </w:rPr>
          <w:t>пунктом 7 части 2 статьи 83</w:t>
        </w:r>
      </w:hyperlink>
      <w:r w:rsidRPr="008A79C1">
        <w:rPr>
          <w:sz w:val="26"/>
          <w:szCs w:val="26"/>
        </w:rPr>
        <w:t xml:space="preserve"> Закона о контрактной системе (осуществления закупок лекарственных препаратов, которые необходимы для назначения пациенту при наличии медицинских показаний) вправе указывать торговые наименования этих лекарственных средств.</w:t>
      </w:r>
      <w:proofErr w:type="gramEnd"/>
    </w:p>
    <w:p w:rsidR="00A67EB5" w:rsidRPr="008A79C1" w:rsidRDefault="00A67EB5" w:rsidP="009251BD">
      <w:pPr>
        <w:autoSpaceDE w:val="0"/>
        <w:autoSpaceDN w:val="0"/>
        <w:adjustRightInd w:val="0"/>
        <w:ind w:firstLine="709"/>
        <w:jc w:val="both"/>
        <w:rPr>
          <w:sz w:val="26"/>
          <w:szCs w:val="26"/>
        </w:rPr>
      </w:pPr>
      <w:r w:rsidRPr="008A79C1">
        <w:rPr>
          <w:sz w:val="26"/>
          <w:szCs w:val="26"/>
        </w:rPr>
        <w:t xml:space="preserve">Порядок формирования указанного перечня утвержден </w:t>
      </w:r>
      <w:hyperlink r:id="rId23" w:history="1">
        <w:r w:rsidRPr="008A79C1">
          <w:rPr>
            <w:color w:val="0000FF"/>
            <w:sz w:val="26"/>
            <w:szCs w:val="26"/>
          </w:rPr>
          <w:t>постановлением</w:t>
        </w:r>
      </w:hyperlink>
      <w:r w:rsidRPr="008A79C1">
        <w:rPr>
          <w:sz w:val="26"/>
          <w:szCs w:val="26"/>
        </w:rPr>
        <w:t xml:space="preserve"> Правительства Российской Федерации от 28.11.2013 № 1086 «Об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 Перечень таких лекарственных средств утверждается Правительством Российской Федерации.</w:t>
      </w:r>
    </w:p>
    <w:p w:rsidR="00A67EB5" w:rsidRPr="008A79C1" w:rsidRDefault="00A67EB5" w:rsidP="009251BD">
      <w:pPr>
        <w:autoSpaceDE w:val="0"/>
        <w:autoSpaceDN w:val="0"/>
        <w:adjustRightInd w:val="0"/>
        <w:ind w:firstLine="709"/>
        <w:jc w:val="both"/>
        <w:rPr>
          <w:sz w:val="26"/>
          <w:szCs w:val="26"/>
        </w:rPr>
      </w:pPr>
      <w:r w:rsidRPr="008A79C1">
        <w:rPr>
          <w:sz w:val="26"/>
          <w:szCs w:val="26"/>
        </w:rPr>
        <w:t xml:space="preserve">Таким образом, </w:t>
      </w:r>
      <w:hyperlink r:id="rId24" w:history="1">
        <w:r w:rsidRPr="008A79C1">
          <w:rPr>
            <w:color w:val="0000FF"/>
            <w:sz w:val="26"/>
            <w:szCs w:val="26"/>
          </w:rPr>
          <w:t>Законом</w:t>
        </w:r>
      </w:hyperlink>
      <w:r w:rsidRPr="008A79C1">
        <w:rPr>
          <w:sz w:val="26"/>
          <w:szCs w:val="26"/>
        </w:rPr>
        <w:t xml:space="preserve"> о контрактной системе предусмотрено, что при закупке лекарственных сре</w:t>
      </w:r>
      <w:proofErr w:type="gramStart"/>
      <w:r w:rsidRPr="008A79C1">
        <w:rPr>
          <w:sz w:val="26"/>
          <w:szCs w:val="26"/>
        </w:rPr>
        <w:t>дств в д</w:t>
      </w:r>
      <w:proofErr w:type="gramEnd"/>
      <w:r w:rsidRPr="008A79C1">
        <w:rPr>
          <w:sz w:val="26"/>
          <w:szCs w:val="26"/>
        </w:rPr>
        <w:t xml:space="preserve">окументации о закупке указывается МНН или при отсутствии таких МНН - химические, </w:t>
      </w:r>
      <w:proofErr w:type="spellStart"/>
      <w:r w:rsidRPr="008A79C1">
        <w:rPr>
          <w:sz w:val="26"/>
          <w:szCs w:val="26"/>
        </w:rPr>
        <w:t>группировочные</w:t>
      </w:r>
      <w:proofErr w:type="spellEnd"/>
      <w:r w:rsidRPr="008A79C1">
        <w:rPr>
          <w:sz w:val="26"/>
          <w:szCs w:val="26"/>
        </w:rPr>
        <w:t xml:space="preserve"> наименования.</w:t>
      </w:r>
    </w:p>
    <w:p w:rsidR="00A67EB5" w:rsidRPr="008A79C1" w:rsidRDefault="00A67EB5" w:rsidP="009251BD">
      <w:pPr>
        <w:autoSpaceDE w:val="0"/>
        <w:autoSpaceDN w:val="0"/>
        <w:adjustRightInd w:val="0"/>
        <w:ind w:firstLine="709"/>
        <w:jc w:val="both"/>
        <w:rPr>
          <w:sz w:val="26"/>
          <w:szCs w:val="26"/>
        </w:rPr>
      </w:pPr>
      <w:r w:rsidRPr="008A79C1">
        <w:rPr>
          <w:sz w:val="26"/>
          <w:szCs w:val="26"/>
        </w:rPr>
        <w:t xml:space="preserve">Оборот лекарственных средств на территории Российской Федерации регулируется Федеральным </w:t>
      </w:r>
      <w:hyperlink r:id="rId25" w:history="1">
        <w:r w:rsidRPr="008A79C1">
          <w:rPr>
            <w:color w:val="0000FF"/>
            <w:sz w:val="26"/>
            <w:szCs w:val="26"/>
          </w:rPr>
          <w:t>законом</w:t>
        </w:r>
      </w:hyperlink>
      <w:r w:rsidRPr="008A79C1">
        <w:rPr>
          <w:sz w:val="26"/>
          <w:szCs w:val="26"/>
        </w:rPr>
        <w:t xml:space="preserve"> от 12.04.2010 № 61-ФЗ «Об обращении лекарственных средств» (далее - Закон об обращении лекарственных средств), согласно </w:t>
      </w:r>
      <w:hyperlink r:id="rId26" w:history="1">
        <w:r w:rsidRPr="008A79C1">
          <w:rPr>
            <w:color w:val="0000FF"/>
            <w:sz w:val="26"/>
            <w:szCs w:val="26"/>
          </w:rPr>
          <w:t>части 1 статьи 13</w:t>
        </w:r>
      </w:hyperlink>
      <w:r w:rsidRPr="008A79C1">
        <w:rPr>
          <w:sz w:val="26"/>
          <w:szCs w:val="26"/>
        </w:rPr>
        <w:t xml:space="preserve"> которого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A67EB5" w:rsidRPr="008A79C1" w:rsidRDefault="00A67EB5" w:rsidP="009251BD">
      <w:pPr>
        <w:autoSpaceDE w:val="0"/>
        <w:autoSpaceDN w:val="0"/>
        <w:adjustRightInd w:val="0"/>
        <w:ind w:firstLine="709"/>
        <w:jc w:val="both"/>
        <w:rPr>
          <w:sz w:val="26"/>
          <w:szCs w:val="26"/>
        </w:rPr>
      </w:pPr>
      <w:r w:rsidRPr="00143826">
        <w:rPr>
          <w:sz w:val="26"/>
          <w:szCs w:val="26"/>
        </w:rPr>
        <w:t xml:space="preserve">Согласно положениям </w:t>
      </w:r>
      <w:hyperlink r:id="rId27" w:history="1">
        <w:r w:rsidRPr="00143826">
          <w:rPr>
            <w:color w:val="0000FF"/>
            <w:sz w:val="26"/>
            <w:szCs w:val="26"/>
          </w:rPr>
          <w:t>Закона</w:t>
        </w:r>
      </w:hyperlink>
      <w:r w:rsidRPr="00143826">
        <w:rPr>
          <w:sz w:val="26"/>
          <w:szCs w:val="26"/>
        </w:rPr>
        <w:t xml:space="preserve"> о контрактной системе в сфере закупок, аукционная документация разрабатывается и утверждается Заказчиком самостоятельно исходя из своей потребности в товарах, работах или услугах. Законодательством не предусмотрены ограничения по включения в документацию об электронном аукционе как требований к товару, которые являются значимыми для заказчика, а также требований к заказчику обосновывать свои потребности при установлении требований к поставляемому товару. При этом </w:t>
      </w:r>
      <w:r w:rsidR="009251BD" w:rsidRPr="00143826">
        <w:rPr>
          <w:sz w:val="26"/>
          <w:szCs w:val="26"/>
        </w:rPr>
        <w:t>З</w:t>
      </w:r>
      <w:r w:rsidRPr="00143826">
        <w:rPr>
          <w:sz w:val="26"/>
          <w:szCs w:val="26"/>
        </w:rPr>
        <w:t>аказчик не имеет возможность установить требования к характеристикам товара, которые бы удовлетворяли бы всех возможных участников закупки.</w:t>
      </w:r>
    </w:p>
    <w:p w:rsidR="00A67EB5" w:rsidRDefault="00A67EB5" w:rsidP="009251BD">
      <w:pPr>
        <w:autoSpaceDE w:val="0"/>
        <w:autoSpaceDN w:val="0"/>
        <w:adjustRightInd w:val="0"/>
        <w:ind w:firstLine="709"/>
        <w:jc w:val="both"/>
        <w:rPr>
          <w:sz w:val="26"/>
          <w:szCs w:val="26"/>
        </w:rPr>
      </w:pPr>
      <w:r w:rsidRPr="008A79C1">
        <w:rPr>
          <w:sz w:val="26"/>
          <w:szCs w:val="26"/>
        </w:rPr>
        <w:t>Кроме того, поставку медицинского препарата может осуществлять не только производитель, но и иные лица, занимающиеся оптовой торговлей лекарственными средствами. Следовательно, ограничение конкуренции при осуществлении закупки отсутствует.</w:t>
      </w:r>
    </w:p>
    <w:p w:rsidR="00000878" w:rsidRDefault="00000878" w:rsidP="009251BD">
      <w:pPr>
        <w:autoSpaceDE w:val="0"/>
        <w:autoSpaceDN w:val="0"/>
        <w:adjustRightInd w:val="0"/>
        <w:ind w:firstLine="709"/>
        <w:jc w:val="both"/>
        <w:rPr>
          <w:sz w:val="26"/>
          <w:szCs w:val="26"/>
        </w:rPr>
      </w:pPr>
      <w:r>
        <w:rPr>
          <w:sz w:val="26"/>
          <w:szCs w:val="26"/>
        </w:rPr>
        <w:t>В соответствии с Приложение № 1 аукционной документации, Заказчик установил потребность:</w:t>
      </w:r>
    </w:p>
    <w:tbl>
      <w:tblPr>
        <w:tblW w:w="4884" w:type="pct"/>
        <w:tblLayout w:type="fixed"/>
        <w:tblLook w:val="04A0"/>
      </w:tblPr>
      <w:tblGrid>
        <w:gridCol w:w="543"/>
        <w:gridCol w:w="2420"/>
        <w:gridCol w:w="5307"/>
        <w:gridCol w:w="818"/>
        <w:gridCol w:w="814"/>
      </w:tblGrid>
      <w:tr w:rsidR="00000878" w:rsidRPr="00000878" w:rsidTr="00143826">
        <w:trPr>
          <w:trHeight w:val="150"/>
        </w:trPr>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00878" w:rsidRPr="00000878" w:rsidRDefault="00000878" w:rsidP="00000878">
            <w:pPr>
              <w:jc w:val="center"/>
              <w:rPr>
                <w:b/>
                <w:bCs/>
                <w:color w:val="000000"/>
                <w:sz w:val="20"/>
                <w:szCs w:val="20"/>
              </w:rPr>
            </w:pPr>
            <w:r w:rsidRPr="00000878">
              <w:rPr>
                <w:b/>
                <w:bCs/>
                <w:color w:val="000000"/>
                <w:sz w:val="20"/>
                <w:szCs w:val="20"/>
              </w:rPr>
              <w:t xml:space="preserve">№ </w:t>
            </w:r>
            <w:proofErr w:type="gramStart"/>
            <w:r w:rsidRPr="00000878">
              <w:rPr>
                <w:b/>
                <w:bCs/>
                <w:color w:val="000000"/>
                <w:sz w:val="20"/>
                <w:szCs w:val="20"/>
              </w:rPr>
              <w:t>п</w:t>
            </w:r>
            <w:proofErr w:type="gramEnd"/>
            <w:r w:rsidRPr="00000878">
              <w:rPr>
                <w:b/>
                <w:bCs/>
                <w:color w:val="000000"/>
                <w:sz w:val="20"/>
                <w:szCs w:val="20"/>
              </w:rPr>
              <w:t>/п</w:t>
            </w:r>
          </w:p>
        </w:tc>
        <w:tc>
          <w:tcPr>
            <w:tcW w:w="1222" w:type="pct"/>
            <w:tcBorders>
              <w:top w:val="single" w:sz="4" w:space="0" w:color="auto"/>
              <w:left w:val="nil"/>
              <w:bottom w:val="single" w:sz="4" w:space="0" w:color="auto"/>
              <w:right w:val="nil"/>
            </w:tcBorders>
            <w:shd w:val="clear" w:color="000000" w:fill="FFFFFF"/>
            <w:noWrap/>
            <w:vAlign w:val="center"/>
            <w:hideMark/>
          </w:tcPr>
          <w:p w:rsidR="00000878" w:rsidRPr="00000878" w:rsidRDefault="00000878" w:rsidP="00000878">
            <w:pPr>
              <w:jc w:val="center"/>
              <w:rPr>
                <w:b/>
                <w:bCs/>
                <w:color w:val="000000"/>
                <w:sz w:val="20"/>
                <w:szCs w:val="20"/>
              </w:rPr>
            </w:pPr>
            <w:r w:rsidRPr="00000878">
              <w:rPr>
                <w:b/>
                <w:bCs/>
                <w:color w:val="000000"/>
                <w:sz w:val="20"/>
                <w:szCs w:val="20"/>
              </w:rPr>
              <w:t>МНН</w:t>
            </w:r>
          </w:p>
        </w:tc>
        <w:tc>
          <w:tcPr>
            <w:tcW w:w="26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0878" w:rsidRPr="00000878" w:rsidRDefault="00000878" w:rsidP="00000878">
            <w:pPr>
              <w:jc w:val="center"/>
              <w:rPr>
                <w:b/>
                <w:bCs/>
                <w:color w:val="000000"/>
                <w:sz w:val="20"/>
                <w:szCs w:val="20"/>
              </w:rPr>
            </w:pPr>
            <w:r w:rsidRPr="00000878">
              <w:rPr>
                <w:b/>
                <w:bCs/>
                <w:color w:val="000000"/>
                <w:sz w:val="20"/>
                <w:szCs w:val="20"/>
              </w:rPr>
              <w:t>Характеристика</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rsidR="00000878" w:rsidRPr="00000878" w:rsidRDefault="00000878" w:rsidP="00000878">
            <w:pPr>
              <w:jc w:val="center"/>
              <w:rPr>
                <w:b/>
                <w:bCs/>
                <w:color w:val="000000"/>
                <w:sz w:val="20"/>
                <w:szCs w:val="20"/>
              </w:rPr>
            </w:pPr>
            <w:r w:rsidRPr="00000878">
              <w:rPr>
                <w:b/>
                <w:bCs/>
                <w:color w:val="000000"/>
                <w:sz w:val="20"/>
                <w:szCs w:val="20"/>
              </w:rPr>
              <w:t xml:space="preserve">Ед. </w:t>
            </w:r>
            <w:proofErr w:type="spellStart"/>
            <w:r w:rsidRPr="00000878">
              <w:rPr>
                <w:b/>
                <w:bCs/>
                <w:color w:val="000000"/>
                <w:sz w:val="20"/>
                <w:szCs w:val="20"/>
              </w:rPr>
              <w:t>измер</w:t>
            </w:r>
            <w:proofErr w:type="spellEnd"/>
            <w:r w:rsidRPr="00000878">
              <w:rPr>
                <w:b/>
                <w:bCs/>
                <w:color w:val="000000"/>
                <w:sz w:val="20"/>
                <w:szCs w:val="20"/>
              </w:rPr>
              <w:t>.</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000878" w:rsidRPr="00000878" w:rsidRDefault="00000878" w:rsidP="00000878">
            <w:pPr>
              <w:jc w:val="center"/>
              <w:rPr>
                <w:b/>
                <w:bCs/>
                <w:color w:val="000000"/>
                <w:sz w:val="20"/>
                <w:szCs w:val="20"/>
              </w:rPr>
            </w:pPr>
            <w:r w:rsidRPr="00000878">
              <w:rPr>
                <w:b/>
                <w:bCs/>
                <w:color w:val="000000"/>
                <w:sz w:val="20"/>
                <w:szCs w:val="20"/>
              </w:rPr>
              <w:t>Количество</w:t>
            </w:r>
          </w:p>
        </w:tc>
      </w:tr>
      <w:tr w:rsidR="00000878" w:rsidRPr="00000878" w:rsidTr="00143826">
        <w:trPr>
          <w:trHeight w:val="949"/>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878" w:rsidRPr="00000878" w:rsidRDefault="00000878" w:rsidP="00000878">
            <w:pPr>
              <w:jc w:val="center"/>
              <w:rPr>
                <w:color w:val="000000"/>
                <w:sz w:val="20"/>
                <w:szCs w:val="20"/>
              </w:rPr>
            </w:pPr>
            <w:r w:rsidRPr="00000878">
              <w:rPr>
                <w:color w:val="000000"/>
                <w:sz w:val="20"/>
                <w:szCs w:val="20"/>
              </w:rPr>
              <w:t>1</w:t>
            </w:r>
          </w:p>
        </w:tc>
        <w:tc>
          <w:tcPr>
            <w:tcW w:w="1222" w:type="pct"/>
            <w:tcBorders>
              <w:top w:val="single" w:sz="4" w:space="0" w:color="auto"/>
              <w:left w:val="nil"/>
              <w:bottom w:val="single" w:sz="4" w:space="0" w:color="auto"/>
              <w:right w:val="single" w:sz="4" w:space="0" w:color="auto"/>
            </w:tcBorders>
            <w:shd w:val="clear" w:color="auto" w:fill="auto"/>
            <w:vAlign w:val="bottom"/>
            <w:hideMark/>
          </w:tcPr>
          <w:p w:rsidR="00000878" w:rsidRPr="00000878" w:rsidRDefault="00000878" w:rsidP="00000878">
            <w:pPr>
              <w:jc w:val="both"/>
              <w:rPr>
                <w:sz w:val="20"/>
                <w:szCs w:val="20"/>
              </w:rPr>
            </w:pPr>
            <w:r w:rsidRPr="00000878">
              <w:rPr>
                <w:sz w:val="20"/>
                <w:szCs w:val="20"/>
              </w:rPr>
              <w:t>Интерферон альфа-2b</w:t>
            </w:r>
          </w:p>
        </w:tc>
        <w:tc>
          <w:tcPr>
            <w:tcW w:w="2680" w:type="pct"/>
            <w:tcBorders>
              <w:top w:val="single" w:sz="4" w:space="0" w:color="auto"/>
              <w:left w:val="nil"/>
              <w:bottom w:val="single" w:sz="4" w:space="0" w:color="auto"/>
              <w:right w:val="single" w:sz="4" w:space="0" w:color="auto"/>
            </w:tcBorders>
            <w:shd w:val="clear" w:color="auto" w:fill="auto"/>
            <w:vAlign w:val="center"/>
            <w:hideMark/>
          </w:tcPr>
          <w:p w:rsidR="00000878" w:rsidRPr="00000878" w:rsidRDefault="00000878" w:rsidP="00000878">
            <w:pPr>
              <w:jc w:val="both"/>
              <w:rPr>
                <w:sz w:val="20"/>
                <w:szCs w:val="20"/>
              </w:rPr>
            </w:pPr>
            <w:r w:rsidRPr="00000878">
              <w:rPr>
                <w:sz w:val="20"/>
                <w:szCs w:val="20"/>
              </w:rPr>
              <w:t xml:space="preserve">Раствор для инъекций 3 </w:t>
            </w:r>
            <w:proofErr w:type="spellStart"/>
            <w:r w:rsidRPr="00000878">
              <w:rPr>
                <w:sz w:val="20"/>
                <w:szCs w:val="20"/>
              </w:rPr>
              <w:t>млн</w:t>
            </w:r>
            <w:proofErr w:type="gramStart"/>
            <w:r w:rsidRPr="00000878">
              <w:rPr>
                <w:sz w:val="20"/>
                <w:szCs w:val="20"/>
              </w:rPr>
              <w:t>.М</w:t>
            </w:r>
            <w:proofErr w:type="gramEnd"/>
            <w:r w:rsidRPr="00000878">
              <w:rPr>
                <w:sz w:val="20"/>
                <w:szCs w:val="20"/>
              </w:rPr>
              <w:t>Е</w:t>
            </w:r>
            <w:proofErr w:type="spellEnd"/>
            <w:r w:rsidRPr="00000878">
              <w:rPr>
                <w:sz w:val="20"/>
                <w:szCs w:val="20"/>
              </w:rPr>
              <w:t>/мл 1мл №5</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000878" w:rsidRPr="00000878" w:rsidRDefault="00000878" w:rsidP="00000878">
            <w:pPr>
              <w:jc w:val="center"/>
              <w:rPr>
                <w:sz w:val="20"/>
                <w:szCs w:val="20"/>
              </w:rPr>
            </w:pPr>
            <w:proofErr w:type="spellStart"/>
            <w:r w:rsidRPr="00000878">
              <w:rPr>
                <w:sz w:val="20"/>
                <w:szCs w:val="20"/>
              </w:rPr>
              <w:t>уп</w:t>
            </w:r>
            <w:proofErr w:type="spellEnd"/>
            <w:r w:rsidRPr="00000878">
              <w:rPr>
                <w:sz w:val="20"/>
                <w:szCs w:val="20"/>
              </w:rPr>
              <w:t>.</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000878" w:rsidRPr="00000878" w:rsidRDefault="00000878" w:rsidP="00000878">
            <w:pPr>
              <w:jc w:val="center"/>
              <w:rPr>
                <w:sz w:val="20"/>
                <w:szCs w:val="20"/>
              </w:rPr>
            </w:pPr>
            <w:r w:rsidRPr="00000878">
              <w:rPr>
                <w:sz w:val="20"/>
                <w:szCs w:val="20"/>
              </w:rPr>
              <w:t>15</w:t>
            </w:r>
          </w:p>
        </w:tc>
      </w:tr>
      <w:tr w:rsidR="00000878" w:rsidRPr="00000878" w:rsidTr="00143826">
        <w:trPr>
          <w:trHeight w:val="392"/>
        </w:trPr>
        <w:tc>
          <w:tcPr>
            <w:tcW w:w="274" w:type="pct"/>
            <w:tcBorders>
              <w:top w:val="nil"/>
              <w:left w:val="single" w:sz="4" w:space="0" w:color="auto"/>
              <w:bottom w:val="single" w:sz="4" w:space="0" w:color="auto"/>
              <w:right w:val="single" w:sz="4" w:space="0" w:color="auto"/>
            </w:tcBorders>
            <w:shd w:val="clear" w:color="000000" w:fill="FFFFFF"/>
            <w:noWrap/>
            <w:vAlign w:val="center"/>
          </w:tcPr>
          <w:p w:rsidR="00000878" w:rsidRPr="00000878" w:rsidRDefault="00000878" w:rsidP="00000878">
            <w:pPr>
              <w:jc w:val="center"/>
              <w:rPr>
                <w:color w:val="000000"/>
                <w:sz w:val="20"/>
                <w:szCs w:val="20"/>
              </w:rPr>
            </w:pPr>
          </w:p>
        </w:tc>
        <w:tc>
          <w:tcPr>
            <w:tcW w:w="3902" w:type="pct"/>
            <w:gridSpan w:val="2"/>
            <w:tcBorders>
              <w:top w:val="nil"/>
              <w:left w:val="nil"/>
              <w:bottom w:val="single" w:sz="4" w:space="0" w:color="auto"/>
              <w:right w:val="single" w:sz="4" w:space="0" w:color="auto"/>
            </w:tcBorders>
            <w:shd w:val="clear" w:color="000000" w:fill="FFFFFF"/>
            <w:vAlign w:val="center"/>
          </w:tcPr>
          <w:p w:rsidR="00000878" w:rsidRPr="00000878" w:rsidRDefault="00000878" w:rsidP="00000878">
            <w:pPr>
              <w:jc w:val="both"/>
              <w:rPr>
                <w:color w:val="000000"/>
                <w:sz w:val="20"/>
                <w:szCs w:val="20"/>
              </w:rPr>
            </w:pPr>
            <w:r w:rsidRPr="00000878">
              <w:rPr>
                <w:color w:val="000000"/>
                <w:sz w:val="20"/>
                <w:szCs w:val="20"/>
              </w:rPr>
              <w:t>Итого:</w:t>
            </w:r>
          </w:p>
        </w:tc>
        <w:tc>
          <w:tcPr>
            <w:tcW w:w="413" w:type="pct"/>
            <w:tcBorders>
              <w:top w:val="nil"/>
              <w:left w:val="nil"/>
              <w:bottom w:val="single" w:sz="4" w:space="0" w:color="auto"/>
              <w:right w:val="single" w:sz="4" w:space="0" w:color="auto"/>
            </w:tcBorders>
            <w:shd w:val="clear" w:color="000000" w:fill="FFFFFF"/>
            <w:vAlign w:val="center"/>
          </w:tcPr>
          <w:p w:rsidR="00000878" w:rsidRPr="00000878" w:rsidRDefault="00000878" w:rsidP="00000878">
            <w:pPr>
              <w:jc w:val="center"/>
              <w:rPr>
                <w:sz w:val="20"/>
                <w:szCs w:val="20"/>
              </w:rPr>
            </w:pPr>
          </w:p>
        </w:tc>
        <w:tc>
          <w:tcPr>
            <w:tcW w:w="411" w:type="pct"/>
            <w:tcBorders>
              <w:top w:val="nil"/>
              <w:left w:val="nil"/>
              <w:bottom w:val="single" w:sz="4" w:space="0" w:color="auto"/>
              <w:right w:val="single" w:sz="4" w:space="0" w:color="auto"/>
            </w:tcBorders>
            <w:shd w:val="clear" w:color="000000" w:fill="FFFFFF"/>
            <w:vAlign w:val="center"/>
          </w:tcPr>
          <w:p w:rsidR="00000878" w:rsidRPr="00000878" w:rsidRDefault="00000878" w:rsidP="00000878">
            <w:pPr>
              <w:jc w:val="center"/>
              <w:rPr>
                <w:sz w:val="20"/>
                <w:szCs w:val="20"/>
              </w:rPr>
            </w:pPr>
            <w:r w:rsidRPr="00000878">
              <w:rPr>
                <w:sz w:val="20"/>
                <w:szCs w:val="20"/>
              </w:rPr>
              <w:t>15</w:t>
            </w:r>
          </w:p>
        </w:tc>
      </w:tr>
    </w:tbl>
    <w:p w:rsidR="00000878" w:rsidRPr="008A79C1" w:rsidRDefault="00000878" w:rsidP="009251BD">
      <w:pPr>
        <w:autoSpaceDE w:val="0"/>
        <w:autoSpaceDN w:val="0"/>
        <w:adjustRightInd w:val="0"/>
        <w:ind w:firstLine="709"/>
        <w:jc w:val="both"/>
        <w:rPr>
          <w:sz w:val="26"/>
          <w:szCs w:val="26"/>
        </w:rPr>
      </w:pPr>
    </w:p>
    <w:p w:rsidR="00000878" w:rsidRPr="00000878" w:rsidRDefault="00000878" w:rsidP="00000878">
      <w:pPr>
        <w:ind w:firstLine="851"/>
        <w:jc w:val="both"/>
        <w:rPr>
          <w:sz w:val="26"/>
          <w:szCs w:val="26"/>
        </w:rPr>
      </w:pPr>
      <w:r w:rsidRPr="00000878">
        <w:rPr>
          <w:sz w:val="26"/>
          <w:szCs w:val="26"/>
        </w:rPr>
        <w:lastRenderedPageBreak/>
        <w:t xml:space="preserve">Примечание: допускаются изменения по форме упаковки, торговому наименованию, но не допускается по лекарственной форме (за исключением следующих лекарственных форм: таблетки, таблетки покрытые оболочкой, таблетки, покрытые плёночной оболочкой, капсулы, драже). Допускается кратное уменьшение либо увеличение количества единиц лекарственных форм в потребительской упаковке с пропорциональным увеличением либо уменьшением количества упаковок. </w:t>
      </w:r>
      <w:r w:rsidRPr="00000878">
        <w:rPr>
          <w:color w:val="000000"/>
          <w:sz w:val="26"/>
          <w:szCs w:val="26"/>
        </w:rPr>
        <w:t>Если лекарственный препарат указан в комплекте с растворителем, то допускается предложение растворителя отдельной позицией с соблюдением дозировки и объема</w:t>
      </w:r>
      <w:r w:rsidRPr="00000878">
        <w:rPr>
          <w:sz w:val="26"/>
          <w:szCs w:val="26"/>
        </w:rPr>
        <w:t>.</w:t>
      </w:r>
    </w:p>
    <w:p w:rsidR="00A67EB5" w:rsidRPr="008A79C1" w:rsidRDefault="00A67EB5" w:rsidP="009251BD">
      <w:pPr>
        <w:autoSpaceDE w:val="0"/>
        <w:autoSpaceDN w:val="0"/>
        <w:adjustRightInd w:val="0"/>
        <w:ind w:firstLine="709"/>
        <w:jc w:val="both"/>
        <w:rPr>
          <w:sz w:val="26"/>
          <w:szCs w:val="26"/>
        </w:rPr>
      </w:pPr>
      <w:proofErr w:type="gramStart"/>
      <w:r w:rsidRPr="008A79C1">
        <w:rPr>
          <w:sz w:val="26"/>
          <w:szCs w:val="26"/>
        </w:rPr>
        <w:t xml:space="preserve">Обязательными требованиями </w:t>
      </w:r>
      <w:r w:rsidR="00EB1933" w:rsidRPr="008A79C1">
        <w:rPr>
          <w:sz w:val="26"/>
          <w:szCs w:val="26"/>
        </w:rPr>
        <w:t>З</w:t>
      </w:r>
      <w:r w:rsidRPr="008A79C1">
        <w:rPr>
          <w:sz w:val="26"/>
          <w:szCs w:val="26"/>
        </w:rPr>
        <w:t>аказчика является поставка лекарственных препаратов в соответствии с положениями технического задания, значимыми для заказчика и оказывающими влияние на клиническую эффективность, качество и безопасность выполнения им деятельности в рамках имеющейся лицензии, так как товар, поставка которого является предметом торгов, применяется в медицинской практике для лечения и профилактики заболеваний, вызванных микробными (бактериальными) патогенами, в том числе у больных с сопутствующей</w:t>
      </w:r>
      <w:proofErr w:type="gramEnd"/>
      <w:r w:rsidRPr="008A79C1">
        <w:rPr>
          <w:sz w:val="26"/>
          <w:szCs w:val="26"/>
        </w:rPr>
        <w:t xml:space="preserve"> патологией и особыми состояниями (почечная недостаточность), требующими оказания экстренной и неотложной помощи, что повышает требования к эффективности и безопасности закупаемых лекарственных препаратов.</w:t>
      </w:r>
    </w:p>
    <w:p w:rsidR="00A67EB5" w:rsidRPr="008A79C1" w:rsidRDefault="00A67EB5" w:rsidP="009251BD">
      <w:pPr>
        <w:autoSpaceDE w:val="0"/>
        <w:autoSpaceDN w:val="0"/>
        <w:adjustRightInd w:val="0"/>
        <w:ind w:firstLine="709"/>
        <w:jc w:val="both"/>
        <w:rPr>
          <w:sz w:val="26"/>
          <w:szCs w:val="26"/>
        </w:rPr>
      </w:pPr>
      <w:r w:rsidRPr="008A79C1">
        <w:rPr>
          <w:sz w:val="26"/>
          <w:szCs w:val="26"/>
        </w:rPr>
        <w:t xml:space="preserve">Указав данные характеристики, заказчик исполнил требования </w:t>
      </w:r>
      <w:hyperlink r:id="rId28" w:history="1">
        <w:r w:rsidRPr="008A79C1">
          <w:rPr>
            <w:color w:val="0000FF"/>
            <w:sz w:val="26"/>
            <w:szCs w:val="26"/>
          </w:rPr>
          <w:t>части 2 статьи 33</w:t>
        </w:r>
      </w:hyperlink>
      <w:r w:rsidRPr="008A79C1">
        <w:rPr>
          <w:sz w:val="26"/>
          <w:szCs w:val="26"/>
        </w:rPr>
        <w:t xml:space="preserve"> Закона о контрактной системе в сфере закупок.</w:t>
      </w:r>
    </w:p>
    <w:p w:rsidR="00A67EB5" w:rsidRPr="008A79C1" w:rsidRDefault="00A67EB5" w:rsidP="009251BD">
      <w:pPr>
        <w:autoSpaceDE w:val="0"/>
        <w:autoSpaceDN w:val="0"/>
        <w:adjustRightInd w:val="0"/>
        <w:ind w:firstLine="709"/>
        <w:jc w:val="both"/>
        <w:rPr>
          <w:sz w:val="26"/>
          <w:szCs w:val="26"/>
        </w:rPr>
      </w:pPr>
      <w:r w:rsidRPr="008A79C1">
        <w:rPr>
          <w:sz w:val="26"/>
          <w:szCs w:val="26"/>
        </w:rPr>
        <w:t xml:space="preserve">В соответствии с </w:t>
      </w:r>
      <w:hyperlink r:id="rId29" w:history="1">
        <w:r w:rsidRPr="008A79C1">
          <w:rPr>
            <w:color w:val="0000FF"/>
            <w:sz w:val="26"/>
            <w:szCs w:val="26"/>
          </w:rPr>
          <w:t>пунктом 6 части 1 статьи 33</w:t>
        </w:r>
      </w:hyperlink>
      <w:r w:rsidRPr="008A79C1">
        <w:rPr>
          <w:sz w:val="26"/>
          <w:szCs w:val="26"/>
        </w:rPr>
        <w:t xml:space="preserve"> Закона о контрактной системе в сфере закупок техническое задание на поставку лекарственных препаратов содержит информацию о международном непатентованном наименовании (МНН), характеристиках, единицах измерения и количестве закупаемого лекарственного препарата. При этом указаний на знаки обслуживания, только фирменные наименования, патенты, полезные модели, промышленные образцы, наименование места происхождения товара или наименование производителя аукционные задание не содержит.</w:t>
      </w:r>
    </w:p>
    <w:p w:rsidR="00A67EB5" w:rsidRPr="008A79C1" w:rsidRDefault="00EB1933" w:rsidP="009251BD">
      <w:pPr>
        <w:autoSpaceDE w:val="0"/>
        <w:autoSpaceDN w:val="0"/>
        <w:adjustRightInd w:val="0"/>
        <w:ind w:firstLine="709"/>
        <w:jc w:val="both"/>
        <w:rPr>
          <w:sz w:val="26"/>
          <w:szCs w:val="26"/>
        </w:rPr>
      </w:pPr>
      <w:r w:rsidRPr="008A79C1">
        <w:rPr>
          <w:sz w:val="26"/>
          <w:szCs w:val="26"/>
        </w:rPr>
        <w:t>В</w:t>
      </w:r>
      <w:r w:rsidR="00A67EB5" w:rsidRPr="008A79C1">
        <w:rPr>
          <w:sz w:val="26"/>
          <w:szCs w:val="26"/>
        </w:rPr>
        <w:t xml:space="preserve"> соответствии с </w:t>
      </w:r>
      <w:hyperlink r:id="rId30" w:history="1">
        <w:r w:rsidR="00A67EB5" w:rsidRPr="008A79C1">
          <w:rPr>
            <w:color w:val="0000FF"/>
            <w:sz w:val="26"/>
            <w:szCs w:val="26"/>
          </w:rPr>
          <w:t>пунктами 3</w:t>
        </w:r>
      </w:hyperlink>
      <w:r w:rsidR="00A67EB5" w:rsidRPr="008A79C1">
        <w:rPr>
          <w:sz w:val="26"/>
          <w:szCs w:val="26"/>
        </w:rPr>
        <w:t xml:space="preserve">, </w:t>
      </w:r>
      <w:hyperlink r:id="rId31" w:history="1">
        <w:r w:rsidR="00A67EB5" w:rsidRPr="008A79C1">
          <w:rPr>
            <w:color w:val="0000FF"/>
            <w:sz w:val="26"/>
            <w:szCs w:val="26"/>
          </w:rPr>
          <w:t>4 статьи 3</w:t>
        </w:r>
      </w:hyperlink>
      <w:r w:rsidR="00A67EB5" w:rsidRPr="008A79C1">
        <w:rPr>
          <w:sz w:val="26"/>
          <w:szCs w:val="26"/>
        </w:rPr>
        <w:t xml:space="preserve"> 429-ФЗ </w:t>
      </w:r>
      <w:r w:rsidRPr="008A79C1">
        <w:rPr>
          <w:sz w:val="26"/>
          <w:szCs w:val="26"/>
        </w:rPr>
        <w:t>«</w:t>
      </w:r>
      <w:r w:rsidR="00A67EB5" w:rsidRPr="008A79C1">
        <w:rPr>
          <w:sz w:val="26"/>
          <w:szCs w:val="26"/>
        </w:rPr>
        <w:t>О внесении изменений в Федеральный закон "Об обращении лекарственных средств</w:t>
      </w:r>
      <w:r w:rsidRPr="008A79C1">
        <w:rPr>
          <w:sz w:val="26"/>
          <w:szCs w:val="26"/>
        </w:rPr>
        <w:t>»</w:t>
      </w:r>
      <w:r w:rsidR="00A67EB5" w:rsidRPr="008A79C1">
        <w:rPr>
          <w:sz w:val="26"/>
          <w:szCs w:val="26"/>
        </w:rPr>
        <w:t xml:space="preserve"> от 09.12.2014 года, следует, что 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01 января 2018 года. Использование результатов определения взаимозаменяемости лекарственных препаратов для медицинского применения допускается с 01 января 2018 года.</w:t>
      </w:r>
    </w:p>
    <w:p w:rsidR="00143826" w:rsidRPr="00143826" w:rsidRDefault="00A67EB5" w:rsidP="00505EFA">
      <w:pPr>
        <w:autoSpaceDE w:val="0"/>
        <w:autoSpaceDN w:val="0"/>
        <w:adjustRightInd w:val="0"/>
        <w:ind w:firstLine="709"/>
        <w:jc w:val="both"/>
        <w:rPr>
          <w:color w:val="000000"/>
          <w:sz w:val="26"/>
          <w:szCs w:val="26"/>
          <w:lang w:bidi="ru-RU"/>
        </w:rPr>
      </w:pPr>
      <w:r w:rsidRPr="008A79C1">
        <w:rPr>
          <w:sz w:val="26"/>
          <w:szCs w:val="26"/>
        </w:rPr>
        <w:t xml:space="preserve">Кроме того, </w:t>
      </w:r>
      <w:r w:rsidR="00000878">
        <w:rPr>
          <w:sz w:val="26"/>
          <w:szCs w:val="26"/>
        </w:rPr>
        <w:t xml:space="preserve">Заказчику поступил </w:t>
      </w:r>
      <w:r w:rsidRPr="008A79C1">
        <w:rPr>
          <w:sz w:val="26"/>
          <w:szCs w:val="26"/>
        </w:rPr>
        <w:t xml:space="preserve">запрос от </w:t>
      </w:r>
      <w:r w:rsidR="008A79C1">
        <w:rPr>
          <w:sz w:val="26"/>
          <w:szCs w:val="26"/>
        </w:rPr>
        <w:t>З</w:t>
      </w:r>
      <w:r w:rsidRPr="008A79C1">
        <w:rPr>
          <w:sz w:val="26"/>
          <w:szCs w:val="26"/>
        </w:rPr>
        <w:t>аявителя на разъяснения положений аукционной документации</w:t>
      </w:r>
      <w:r w:rsidR="00CA6C78">
        <w:rPr>
          <w:sz w:val="26"/>
          <w:szCs w:val="26"/>
        </w:rPr>
        <w:t xml:space="preserve">, а именно: </w:t>
      </w:r>
      <w:r w:rsidR="00CA6C78" w:rsidRPr="00143826">
        <w:rPr>
          <w:rFonts w:eastAsia="Arial Unicode MS"/>
          <w:color w:val="000000"/>
          <w:sz w:val="26"/>
          <w:szCs w:val="26"/>
          <w:lang w:bidi="ru-RU"/>
        </w:rPr>
        <w:t>о возможности к поставке препарата с международным</w:t>
      </w:r>
      <w:r w:rsidR="00CA6C78" w:rsidRPr="00143826">
        <w:rPr>
          <w:color w:val="000000"/>
          <w:sz w:val="26"/>
          <w:szCs w:val="26"/>
          <w:lang w:bidi="ru-RU"/>
        </w:rPr>
        <w:t xml:space="preserve">непатентованным наименование «Интерферон альфа-2Ь», 3 </w:t>
      </w:r>
      <w:proofErr w:type="gramStart"/>
      <w:r w:rsidR="00CA6C78" w:rsidRPr="00143826">
        <w:rPr>
          <w:color w:val="000000"/>
          <w:sz w:val="26"/>
          <w:szCs w:val="26"/>
          <w:lang w:bidi="ru-RU"/>
        </w:rPr>
        <w:t>млн</w:t>
      </w:r>
      <w:proofErr w:type="gramEnd"/>
      <w:r w:rsidR="00CA6C78" w:rsidRPr="00143826">
        <w:rPr>
          <w:color w:val="000000"/>
          <w:sz w:val="26"/>
          <w:szCs w:val="26"/>
          <w:lang w:bidi="ru-RU"/>
        </w:rPr>
        <w:t xml:space="preserve"> МЕ/мл 1 мл, ампулы и/или флаконы №5, в форме выпуска раствор для внутримышечного, </w:t>
      </w:r>
      <w:proofErr w:type="spellStart"/>
      <w:r w:rsidR="00CA6C78" w:rsidRPr="00143826">
        <w:rPr>
          <w:color w:val="000000"/>
          <w:sz w:val="26"/>
          <w:szCs w:val="26"/>
          <w:lang w:bidi="ru-RU"/>
        </w:rPr>
        <w:t>субконъюнктивального</w:t>
      </w:r>
      <w:proofErr w:type="spellEnd"/>
      <w:r w:rsidR="00CA6C78" w:rsidRPr="00143826">
        <w:rPr>
          <w:color w:val="000000"/>
          <w:sz w:val="26"/>
          <w:szCs w:val="26"/>
          <w:lang w:bidi="ru-RU"/>
        </w:rPr>
        <w:t xml:space="preserve"> введения и закапывания в глаз и/или </w:t>
      </w:r>
      <w:proofErr w:type="spellStart"/>
      <w:r w:rsidR="00CA6C78" w:rsidRPr="00143826">
        <w:rPr>
          <w:color w:val="000000"/>
          <w:sz w:val="26"/>
          <w:szCs w:val="26"/>
          <w:lang w:bidi="ru-RU"/>
        </w:rPr>
        <w:t>лиофилизат</w:t>
      </w:r>
      <w:proofErr w:type="spellEnd"/>
      <w:r w:rsidR="00CA6C78" w:rsidRPr="00143826">
        <w:rPr>
          <w:color w:val="000000"/>
          <w:sz w:val="26"/>
          <w:szCs w:val="26"/>
          <w:lang w:bidi="ru-RU"/>
        </w:rPr>
        <w:t xml:space="preserve"> для приготовления раствора для внутримышечного, </w:t>
      </w:r>
      <w:proofErr w:type="spellStart"/>
      <w:r w:rsidR="00CA6C78" w:rsidRPr="00143826">
        <w:rPr>
          <w:color w:val="000000"/>
          <w:sz w:val="26"/>
          <w:szCs w:val="26"/>
          <w:lang w:bidi="ru-RU"/>
        </w:rPr>
        <w:t>субконъюнктивального</w:t>
      </w:r>
      <w:proofErr w:type="spellEnd"/>
      <w:r w:rsidR="00CA6C78" w:rsidRPr="00143826">
        <w:rPr>
          <w:color w:val="000000"/>
          <w:sz w:val="26"/>
          <w:szCs w:val="26"/>
          <w:lang w:bidi="ru-RU"/>
        </w:rPr>
        <w:t xml:space="preserve"> введения и закапывания в глаз 3 млн</w:t>
      </w:r>
      <w:r w:rsidR="00CA6C78" w:rsidRPr="00143826">
        <w:rPr>
          <w:color w:val="000000"/>
          <w:sz w:val="26"/>
          <w:szCs w:val="26"/>
          <w:lang w:val="en-US" w:eastAsia="en-US" w:bidi="en-US"/>
        </w:rPr>
        <w:t>ME</w:t>
      </w:r>
      <w:r w:rsidR="00CA6C78" w:rsidRPr="00143826">
        <w:rPr>
          <w:color w:val="000000"/>
          <w:sz w:val="26"/>
          <w:szCs w:val="26"/>
          <w:lang w:bidi="ru-RU"/>
        </w:rPr>
        <w:t>ампулы и/</w:t>
      </w:r>
      <w:proofErr w:type="spellStart"/>
      <w:r w:rsidR="00CA6C78" w:rsidRPr="00143826">
        <w:rPr>
          <w:color w:val="000000"/>
          <w:sz w:val="26"/>
          <w:szCs w:val="26"/>
          <w:lang w:bidi="ru-RU"/>
        </w:rPr>
        <w:t>йли</w:t>
      </w:r>
      <w:proofErr w:type="spellEnd"/>
      <w:r w:rsidR="00CA6C78" w:rsidRPr="00143826">
        <w:rPr>
          <w:color w:val="000000"/>
          <w:sz w:val="26"/>
          <w:szCs w:val="26"/>
          <w:lang w:bidi="ru-RU"/>
        </w:rPr>
        <w:t>/флаконы №5, и/</w:t>
      </w:r>
      <w:proofErr w:type="spellStart"/>
      <w:r w:rsidR="00CA6C78" w:rsidRPr="00143826">
        <w:rPr>
          <w:color w:val="000000"/>
          <w:sz w:val="26"/>
          <w:szCs w:val="26"/>
          <w:lang w:bidi="ru-RU"/>
        </w:rPr>
        <w:t>йлилиофилизат</w:t>
      </w:r>
      <w:proofErr w:type="spellEnd"/>
      <w:r w:rsidR="00CA6C78" w:rsidRPr="00143826">
        <w:rPr>
          <w:color w:val="000000"/>
          <w:sz w:val="26"/>
          <w:szCs w:val="26"/>
          <w:lang w:bidi="ru-RU"/>
        </w:rPr>
        <w:t xml:space="preserve"> для приготовления раствора для инъекций и местного применения, 3 </w:t>
      </w:r>
      <w:proofErr w:type="gramStart"/>
      <w:r w:rsidR="00CA6C78" w:rsidRPr="00143826">
        <w:rPr>
          <w:color w:val="000000"/>
          <w:sz w:val="26"/>
          <w:szCs w:val="26"/>
          <w:lang w:bidi="ru-RU"/>
        </w:rPr>
        <w:t>млн</w:t>
      </w:r>
      <w:proofErr w:type="gramEnd"/>
      <w:r w:rsidR="00CA6C78" w:rsidRPr="00143826">
        <w:rPr>
          <w:color w:val="000000"/>
          <w:sz w:val="26"/>
          <w:szCs w:val="26"/>
          <w:lang w:bidi="ru-RU"/>
        </w:rPr>
        <w:t xml:space="preserve"> </w:t>
      </w:r>
      <w:r w:rsidR="00CA6C78" w:rsidRPr="00143826">
        <w:rPr>
          <w:color w:val="000000"/>
          <w:sz w:val="26"/>
          <w:szCs w:val="26"/>
          <w:lang w:val="en-US" w:eastAsia="en-US" w:bidi="en-US"/>
        </w:rPr>
        <w:t>ME</w:t>
      </w:r>
      <w:r w:rsidR="00CA6C78" w:rsidRPr="00143826">
        <w:rPr>
          <w:color w:val="000000"/>
          <w:sz w:val="26"/>
          <w:szCs w:val="26"/>
          <w:lang w:eastAsia="en-US" w:bidi="en-US"/>
        </w:rPr>
        <w:t xml:space="preserve">, </w:t>
      </w:r>
      <w:r w:rsidR="00CA6C78" w:rsidRPr="00143826">
        <w:rPr>
          <w:color w:val="000000"/>
          <w:sz w:val="26"/>
          <w:szCs w:val="26"/>
          <w:lang w:bidi="ru-RU"/>
        </w:rPr>
        <w:t>ампулы и/или/ флако</w:t>
      </w:r>
      <w:r w:rsidR="00143826" w:rsidRPr="00143826">
        <w:rPr>
          <w:color w:val="000000"/>
          <w:sz w:val="26"/>
          <w:szCs w:val="26"/>
          <w:lang w:bidi="ru-RU"/>
        </w:rPr>
        <w:t>ны №5, в количестве 15 упаковок.</w:t>
      </w:r>
    </w:p>
    <w:p w:rsidR="00143826" w:rsidRPr="00143826" w:rsidRDefault="00143826" w:rsidP="00505EFA">
      <w:pPr>
        <w:autoSpaceDE w:val="0"/>
        <w:autoSpaceDN w:val="0"/>
        <w:adjustRightInd w:val="0"/>
        <w:ind w:firstLine="709"/>
        <w:jc w:val="both"/>
        <w:rPr>
          <w:color w:val="000000"/>
          <w:sz w:val="26"/>
          <w:szCs w:val="26"/>
          <w:lang w:bidi="ru-RU"/>
        </w:rPr>
      </w:pPr>
      <w:r w:rsidRPr="00143826">
        <w:rPr>
          <w:color w:val="000000"/>
          <w:sz w:val="26"/>
          <w:szCs w:val="26"/>
          <w:lang w:bidi="ru-RU"/>
        </w:rPr>
        <w:t>П</w:t>
      </w:r>
      <w:r w:rsidR="00CA6C78" w:rsidRPr="00143826">
        <w:rPr>
          <w:color w:val="000000"/>
          <w:sz w:val="26"/>
          <w:szCs w:val="26"/>
          <w:lang w:bidi="ru-RU"/>
        </w:rPr>
        <w:t>о мнению Заказчика, составлен не корректно и двусмысленно: а именно запрос не о разъяснен</w:t>
      </w:r>
      <w:proofErr w:type="gramStart"/>
      <w:r w:rsidR="00CA6C78" w:rsidRPr="00143826">
        <w:rPr>
          <w:color w:val="000000"/>
          <w:sz w:val="26"/>
          <w:szCs w:val="26"/>
          <w:lang w:bidi="ru-RU"/>
        </w:rPr>
        <w:t>ии ау</w:t>
      </w:r>
      <w:proofErr w:type="gramEnd"/>
      <w:r w:rsidR="00CA6C78" w:rsidRPr="00143826">
        <w:rPr>
          <w:color w:val="000000"/>
          <w:sz w:val="26"/>
          <w:szCs w:val="26"/>
          <w:lang w:bidi="ru-RU"/>
        </w:rPr>
        <w:t xml:space="preserve">кционной документации, а о получении подтверждения от Заказчика о возможности предложить лекарственный препарат с другой лекарственной формой. </w:t>
      </w:r>
    </w:p>
    <w:p w:rsidR="00CA6C78" w:rsidRPr="00143826" w:rsidRDefault="00CA6C78" w:rsidP="00505EFA">
      <w:pPr>
        <w:autoSpaceDE w:val="0"/>
        <w:autoSpaceDN w:val="0"/>
        <w:adjustRightInd w:val="0"/>
        <w:ind w:firstLine="709"/>
        <w:jc w:val="both"/>
        <w:rPr>
          <w:color w:val="000000"/>
          <w:sz w:val="26"/>
          <w:szCs w:val="26"/>
          <w:lang w:bidi="ru-RU"/>
        </w:rPr>
      </w:pPr>
      <w:proofErr w:type="gramStart"/>
      <w:r w:rsidRPr="00143826">
        <w:rPr>
          <w:color w:val="000000"/>
          <w:sz w:val="26"/>
          <w:szCs w:val="26"/>
          <w:lang w:bidi="ru-RU"/>
        </w:rPr>
        <w:t xml:space="preserve">Поскольку Заказчик не правомочен определять и гарантировать неограниченному количеству лиц, желающих принять участие в электронном аукционе, возможность </w:t>
      </w:r>
      <w:r w:rsidRPr="00143826">
        <w:rPr>
          <w:color w:val="000000"/>
          <w:sz w:val="26"/>
          <w:szCs w:val="26"/>
          <w:lang w:bidi="ru-RU"/>
        </w:rPr>
        <w:lastRenderedPageBreak/>
        <w:t>допуска потенциального участника, предложившего какой-либо лекарственный препарат (с одним МНН), но с другим торговым наименованием либо другой лекарственной формы, с учетом Разъяснения Федеральной антимонопольной службы от 16 апреля 2014 г. "О закупках лекарственных препаратов с МНН "Интерферон альфа 2Ь"", в разъяснение от 25.10.2017</w:t>
      </w:r>
      <w:proofErr w:type="gramEnd"/>
      <w:r w:rsidRPr="00143826">
        <w:rPr>
          <w:color w:val="000000"/>
          <w:sz w:val="26"/>
          <w:szCs w:val="26"/>
          <w:lang w:bidi="ru-RU"/>
        </w:rPr>
        <w:t>года и указана Заказчиком ссылка на ст.ст. 67, 69 Федерального закона от 05.04.2013 № 44-ФЗ. Решение о допуске либо об отклонении заявки участника принимает единая комиссия уполномоченного органа - Департамент государственного заказа ЯНАО - это коллегиальный орган, в составе не менее пяти членов комиссии.</w:t>
      </w:r>
    </w:p>
    <w:p w:rsidR="00CA6C78" w:rsidRPr="00143826" w:rsidRDefault="00CA6C78" w:rsidP="00CA6C78">
      <w:pPr>
        <w:autoSpaceDE w:val="0"/>
        <w:autoSpaceDN w:val="0"/>
        <w:adjustRightInd w:val="0"/>
        <w:ind w:firstLine="709"/>
        <w:jc w:val="both"/>
        <w:rPr>
          <w:rFonts w:eastAsia="Arial Unicode MS"/>
          <w:color w:val="000000"/>
          <w:sz w:val="26"/>
          <w:szCs w:val="26"/>
          <w:lang w:bidi="ru-RU"/>
        </w:rPr>
      </w:pPr>
      <w:proofErr w:type="gramStart"/>
      <w:r w:rsidRPr="00143826">
        <w:rPr>
          <w:rFonts w:eastAsia="Arial Unicode MS"/>
          <w:color w:val="000000"/>
          <w:sz w:val="26"/>
          <w:szCs w:val="26"/>
          <w:lang w:bidi="ru-RU"/>
        </w:rPr>
        <w:t xml:space="preserve">В соответствии с пунктами 5 и 16 статьи 4 Федерального закона от 12.04.2010 </w:t>
      </w:r>
      <w:r w:rsidRPr="00143826">
        <w:rPr>
          <w:rFonts w:eastAsia="Arial Unicode MS"/>
          <w:color w:val="000000"/>
          <w:sz w:val="26"/>
          <w:szCs w:val="26"/>
          <w:lang w:val="en-US" w:eastAsia="en-US" w:bidi="en-US"/>
        </w:rPr>
        <w:t>N</w:t>
      </w:r>
      <w:r w:rsidRPr="00143826">
        <w:rPr>
          <w:rFonts w:eastAsia="Arial Unicode MS"/>
          <w:color w:val="000000"/>
          <w:sz w:val="26"/>
          <w:szCs w:val="26"/>
          <w:lang w:bidi="ru-RU"/>
        </w:rPr>
        <w:t>61 - ФЗ "Об обращении лекарственных средств" под лекарственной формой понимается состояние лекарственного препарата, соответствующее способам его введения и применения и обеспечивающее достижение необходимого лечебного эффекта: международное непатентованное наименование (МНН)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roofErr w:type="gramEnd"/>
    </w:p>
    <w:p w:rsidR="00CA6C78" w:rsidRPr="00143826" w:rsidRDefault="00CA6C78" w:rsidP="00CA6C78">
      <w:pPr>
        <w:widowControl w:val="0"/>
        <w:spacing w:line="322" w:lineRule="exact"/>
        <w:ind w:firstLine="600"/>
        <w:jc w:val="both"/>
        <w:rPr>
          <w:color w:val="000000"/>
          <w:sz w:val="26"/>
          <w:szCs w:val="26"/>
          <w:lang w:bidi="ru-RU"/>
        </w:rPr>
      </w:pPr>
      <w:r w:rsidRPr="00143826">
        <w:rPr>
          <w:color w:val="000000"/>
          <w:sz w:val="26"/>
          <w:szCs w:val="26"/>
          <w:lang w:bidi="ru-RU"/>
        </w:rPr>
        <w:t xml:space="preserve">Судебная практика показывает, что отличие препарата, предложенного к поставке, от объекта закупки сводится к способу разведения; оба препарата имеют одно международное непатентованное наименование (МНН) и аналогичный лечебный эффект; указание МНН или при его отсутствии химического либо </w:t>
      </w:r>
      <w:proofErr w:type="spellStart"/>
      <w:r w:rsidRPr="00143826">
        <w:rPr>
          <w:color w:val="000000"/>
          <w:sz w:val="26"/>
          <w:szCs w:val="26"/>
          <w:lang w:bidi="ru-RU"/>
        </w:rPr>
        <w:t>группировочного</w:t>
      </w:r>
      <w:proofErr w:type="spellEnd"/>
      <w:r w:rsidRPr="00143826">
        <w:rPr>
          <w:color w:val="000000"/>
          <w:sz w:val="26"/>
          <w:szCs w:val="26"/>
          <w:lang w:bidi="ru-RU"/>
        </w:rPr>
        <w:t xml:space="preserve"> наименования лекарственного препарата, лекарственной формы и дозировки (с указанием возможности поставки эквивалента) является необходимым и достаточным условием идентификации лекарственного препарата (за исключением препаратов, входя</w:t>
      </w:r>
      <w:r w:rsidRPr="00143826">
        <w:rPr>
          <w:color w:val="000000"/>
          <w:sz w:val="26"/>
          <w:szCs w:val="26"/>
          <w:u w:val="single"/>
          <w:lang w:bidi="ru-RU"/>
        </w:rPr>
        <w:t>щ</w:t>
      </w:r>
      <w:r w:rsidRPr="00143826">
        <w:rPr>
          <w:color w:val="000000"/>
          <w:sz w:val="26"/>
          <w:szCs w:val="26"/>
          <w:lang w:bidi="ru-RU"/>
        </w:rPr>
        <w:t>их в перечень лекарственных средств, закупка которых осуществляется в соответствии с их торговыми наименованиями).</w:t>
      </w:r>
    </w:p>
    <w:p w:rsidR="00CA6C78" w:rsidRPr="00143826" w:rsidRDefault="00CA6C78" w:rsidP="00CA6C78">
      <w:pPr>
        <w:widowControl w:val="0"/>
        <w:spacing w:line="322" w:lineRule="exact"/>
        <w:ind w:firstLine="600"/>
        <w:jc w:val="both"/>
        <w:rPr>
          <w:color w:val="000000"/>
          <w:sz w:val="26"/>
          <w:szCs w:val="26"/>
          <w:lang w:bidi="ru-RU"/>
        </w:rPr>
      </w:pPr>
      <w:r w:rsidRPr="00143826">
        <w:rPr>
          <w:color w:val="000000"/>
          <w:sz w:val="26"/>
          <w:szCs w:val="26"/>
          <w:lang w:bidi="ru-RU"/>
        </w:rPr>
        <w:t xml:space="preserve">Следовательно, лекарственные препараты с одинаковыми МНН, взаимозаменяемыми лекарственными формами, взаимозаменяемыми дозировками и разными торговыми наименованиями следует относить к взаимозаменяемым лекарственным препаратам. </w:t>
      </w:r>
      <w:proofErr w:type="gramStart"/>
      <w:r w:rsidRPr="00143826">
        <w:rPr>
          <w:color w:val="000000"/>
          <w:sz w:val="26"/>
          <w:szCs w:val="26"/>
          <w:lang w:bidi="ru-RU"/>
        </w:rPr>
        <w:t>Иные характеристики лекарственных препаратов (например, первичная упаковка (форма выпуска), вторичная упаковка, количество препарата в первичной упаковке (например, объем наполнения), количество единиц (ампул, шприцев и т.д.) препарата во вторичной упаковке и т.п.) не влияют на терапевтические свойства лекарственных средств.</w:t>
      </w:r>
      <w:proofErr w:type="gramEnd"/>
    </w:p>
    <w:p w:rsidR="00CA6C78" w:rsidRPr="00D15FBD" w:rsidRDefault="00CA6C78" w:rsidP="00CA6C78">
      <w:pPr>
        <w:widowControl w:val="0"/>
        <w:spacing w:line="322" w:lineRule="exact"/>
        <w:ind w:firstLine="760"/>
        <w:jc w:val="both"/>
        <w:rPr>
          <w:color w:val="000000"/>
          <w:sz w:val="26"/>
          <w:szCs w:val="26"/>
          <w:lang w:bidi="ru-RU"/>
        </w:rPr>
      </w:pPr>
      <w:proofErr w:type="gramStart"/>
      <w:r w:rsidRPr="00D15FBD">
        <w:rPr>
          <w:bCs/>
          <w:color w:val="000000"/>
          <w:sz w:val="26"/>
          <w:szCs w:val="26"/>
          <w:lang w:bidi="ru-RU"/>
        </w:rPr>
        <w:t>В</w:t>
      </w:r>
      <w:r w:rsidRPr="00D15FBD">
        <w:rPr>
          <w:color w:val="000000"/>
          <w:sz w:val="26"/>
          <w:szCs w:val="26"/>
          <w:lang w:bidi="ru-RU"/>
        </w:rPr>
        <w:t>соответствии с официальной позицией Минздрава России терапевтический эффект лекарственных препаратов в рамках одного МНН с одинаковой дозировкой действующего вещества в одной форме выпуска при их использовании при одних и тех же показаниях к применению, на одной группе больных без необходимости получения терапии в стационарных лечебно-профилактических учреждениях при переходе с одной лекарственной формы на другую сопоставим.</w:t>
      </w:r>
      <w:proofErr w:type="gramEnd"/>
    </w:p>
    <w:p w:rsidR="00CA6C78" w:rsidRPr="00D15FBD" w:rsidRDefault="00CA6C78" w:rsidP="00CA6C78">
      <w:pPr>
        <w:widowControl w:val="0"/>
        <w:spacing w:line="322" w:lineRule="exact"/>
        <w:ind w:firstLine="640"/>
        <w:jc w:val="both"/>
        <w:rPr>
          <w:bCs/>
          <w:color w:val="000000"/>
          <w:sz w:val="26"/>
          <w:szCs w:val="26"/>
          <w:lang w:bidi="ru-RU"/>
        </w:rPr>
      </w:pPr>
      <w:r w:rsidRPr="00D15FBD">
        <w:rPr>
          <w:bCs/>
          <w:color w:val="000000"/>
          <w:sz w:val="26"/>
          <w:szCs w:val="26"/>
          <w:lang w:bidi="ru-RU"/>
        </w:rPr>
        <w:t>Вышеизложенной позицией в полной мере при подготовке аукционной документации руководствуется и Заказчик, но Заказчик не принимает решение о допуске или отказе от предложенного в заявке лекарственного средства, о чем и пояснил в разъяснениях к запросу от 25.10.2017г</w:t>
      </w:r>
      <w:r w:rsidR="00143826" w:rsidRPr="00D15FBD">
        <w:rPr>
          <w:bCs/>
          <w:color w:val="000000"/>
          <w:sz w:val="26"/>
          <w:szCs w:val="26"/>
          <w:lang w:bidi="ru-RU"/>
        </w:rPr>
        <w:t>о</w:t>
      </w:r>
      <w:r w:rsidRPr="00D15FBD">
        <w:rPr>
          <w:bCs/>
          <w:color w:val="000000"/>
          <w:sz w:val="26"/>
          <w:szCs w:val="26"/>
          <w:lang w:bidi="ru-RU"/>
        </w:rPr>
        <w:t>да.</w:t>
      </w:r>
    </w:p>
    <w:p w:rsidR="00A67EB5" w:rsidRPr="008A79C1" w:rsidRDefault="00A67EB5" w:rsidP="009251BD">
      <w:pPr>
        <w:autoSpaceDE w:val="0"/>
        <w:autoSpaceDN w:val="0"/>
        <w:adjustRightInd w:val="0"/>
        <w:ind w:firstLine="709"/>
        <w:jc w:val="both"/>
        <w:rPr>
          <w:sz w:val="26"/>
          <w:szCs w:val="26"/>
        </w:rPr>
      </w:pPr>
      <w:r w:rsidRPr="00D15FBD">
        <w:rPr>
          <w:sz w:val="26"/>
          <w:szCs w:val="26"/>
        </w:rPr>
        <w:t xml:space="preserve">Одной из целей </w:t>
      </w:r>
      <w:hyperlink r:id="rId32" w:history="1">
        <w:r w:rsidRPr="00D15FBD">
          <w:rPr>
            <w:color w:val="0000FF"/>
            <w:sz w:val="26"/>
            <w:szCs w:val="26"/>
          </w:rPr>
          <w:t>Закона</w:t>
        </w:r>
      </w:hyperlink>
      <w:r w:rsidRPr="00D15FBD">
        <w:rPr>
          <w:sz w:val="26"/>
          <w:szCs w:val="26"/>
        </w:rPr>
        <w:t xml:space="preserve"> о контрактной системе в сфере закупок является удовлетворение потребностей </w:t>
      </w:r>
      <w:r w:rsidR="007C1321" w:rsidRPr="00D15FBD">
        <w:rPr>
          <w:sz w:val="26"/>
          <w:szCs w:val="26"/>
        </w:rPr>
        <w:t>з</w:t>
      </w:r>
      <w:r w:rsidRPr="00D15FBD">
        <w:rPr>
          <w:sz w:val="26"/>
          <w:szCs w:val="26"/>
        </w:rPr>
        <w:t xml:space="preserve">аказчика в товарах (работах, услугах), которые необходимы для осуществления своих функций, при соблюдении определенных, установленных </w:t>
      </w:r>
      <w:hyperlink r:id="rId33" w:history="1">
        <w:r w:rsidRPr="00D15FBD">
          <w:rPr>
            <w:color w:val="0000FF"/>
            <w:sz w:val="26"/>
            <w:szCs w:val="26"/>
          </w:rPr>
          <w:t>Законом</w:t>
        </w:r>
      </w:hyperlink>
      <w:r w:rsidRPr="00D15FBD">
        <w:rPr>
          <w:sz w:val="26"/>
          <w:szCs w:val="26"/>
        </w:rPr>
        <w:t xml:space="preserve"> ограничений. Следовательно, принцип эффективного </w:t>
      </w:r>
      <w:r w:rsidRPr="00D15FBD">
        <w:rPr>
          <w:sz w:val="26"/>
          <w:szCs w:val="26"/>
        </w:rPr>
        <w:lastRenderedPageBreak/>
        <w:t xml:space="preserve">использования бюджетных средств должен пониматься как право </w:t>
      </w:r>
      <w:r w:rsidR="007C1321" w:rsidRPr="00D15FBD">
        <w:rPr>
          <w:sz w:val="26"/>
          <w:szCs w:val="26"/>
        </w:rPr>
        <w:t>з</w:t>
      </w:r>
      <w:r w:rsidRPr="00D15FBD">
        <w:rPr>
          <w:sz w:val="26"/>
          <w:szCs w:val="26"/>
        </w:rPr>
        <w:t>аказчика на приобретение именно тех товаров (работ, услуг), которые наиболее полно соответствуют потребностям заказчика. Соответственно принципы расширения возможностей для участия физических и юридических лиц в размещении заказов и развития доб</w:t>
      </w:r>
      <w:r w:rsidR="007C1321" w:rsidRPr="00D15FBD">
        <w:rPr>
          <w:sz w:val="26"/>
          <w:szCs w:val="26"/>
        </w:rPr>
        <w:t>росовестной конкуренции</w:t>
      </w:r>
      <w:r w:rsidRPr="00D15FBD">
        <w:rPr>
          <w:sz w:val="26"/>
          <w:szCs w:val="26"/>
        </w:rPr>
        <w:t xml:space="preserve"> не должны толковаться в ущерб потребностям заказчиков и пониматься как запрет на размещение заказа на поставку товара с такими качественными характеристиками, которые хотя и в наибольшей степени соответствуют потребностям заказчика, но не </w:t>
      </w:r>
      <w:proofErr w:type="gramStart"/>
      <w:r w:rsidRPr="00D15FBD">
        <w:rPr>
          <w:sz w:val="26"/>
          <w:szCs w:val="26"/>
        </w:rPr>
        <w:t>могут</w:t>
      </w:r>
      <w:proofErr w:type="gramEnd"/>
      <w:r w:rsidRPr="00D15FBD">
        <w:rPr>
          <w:sz w:val="26"/>
          <w:szCs w:val="26"/>
        </w:rPr>
        <w:t xml:space="preserve"> заказаны по причине того, что требуемым характеристикам отвечает товар только одного производителя. Иное толкование норм закона означало бы, что заказчики лишались бы доступа к необходимым товарам, вынужденно закупая лишь те товары, которые производятся большим количеством производителей.</w:t>
      </w:r>
    </w:p>
    <w:p w:rsidR="00A67EB5" w:rsidRPr="008A79C1" w:rsidRDefault="00A67EB5" w:rsidP="009251BD">
      <w:pPr>
        <w:autoSpaceDE w:val="0"/>
        <w:autoSpaceDN w:val="0"/>
        <w:adjustRightInd w:val="0"/>
        <w:ind w:firstLine="709"/>
        <w:jc w:val="both"/>
        <w:rPr>
          <w:sz w:val="26"/>
          <w:szCs w:val="26"/>
        </w:rPr>
      </w:pPr>
      <w:proofErr w:type="gramStart"/>
      <w:r w:rsidRPr="008A79C1">
        <w:rPr>
          <w:sz w:val="26"/>
          <w:szCs w:val="26"/>
        </w:rPr>
        <w:t>Изучив извещение и документацию о проведении электронного аукциона Комиссия установила</w:t>
      </w:r>
      <w:proofErr w:type="gramEnd"/>
      <w:r w:rsidRPr="008A79C1">
        <w:rPr>
          <w:sz w:val="26"/>
          <w:szCs w:val="26"/>
        </w:rPr>
        <w:t xml:space="preserve">, что при описании объекта закупки заказчиком использовались показатели и требования в соответствии с положениями </w:t>
      </w:r>
      <w:hyperlink r:id="rId34" w:history="1">
        <w:r w:rsidRPr="008A79C1">
          <w:rPr>
            <w:color w:val="0000FF"/>
            <w:sz w:val="26"/>
            <w:szCs w:val="26"/>
          </w:rPr>
          <w:t>статьи 33</w:t>
        </w:r>
      </w:hyperlink>
      <w:r w:rsidRPr="008A79C1">
        <w:rPr>
          <w:sz w:val="26"/>
          <w:szCs w:val="26"/>
        </w:rPr>
        <w:t xml:space="preserve"> Закона о контрактной системе в сфере закупок.</w:t>
      </w:r>
    </w:p>
    <w:p w:rsidR="006E42B0" w:rsidRPr="00DC1493" w:rsidRDefault="006E42B0" w:rsidP="009251BD">
      <w:pPr>
        <w:autoSpaceDE w:val="0"/>
        <w:autoSpaceDN w:val="0"/>
        <w:adjustRightInd w:val="0"/>
        <w:ind w:firstLine="709"/>
        <w:jc w:val="both"/>
        <w:rPr>
          <w:sz w:val="26"/>
          <w:szCs w:val="26"/>
        </w:rPr>
      </w:pPr>
      <w:r w:rsidRPr="00D15FBD">
        <w:rPr>
          <w:sz w:val="26"/>
          <w:szCs w:val="26"/>
        </w:rPr>
        <w:t>Также в материалы рассматриваемого дела Заявителем не представлены объективные, неоспоримые документарные доказательства, что требования технического задания к поставляемому товару влекут за собой ограничение количества участников закупки.</w:t>
      </w:r>
    </w:p>
    <w:p w:rsidR="00A67EB5" w:rsidRPr="008A79C1" w:rsidRDefault="00A67EB5" w:rsidP="009251BD">
      <w:pPr>
        <w:autoSpaceDE w:val="0"/>
        <w:autoSpaceDN w:val="0"/>
        <w:adjustRightInd w:val="0"/>
        <w:ind w:firstLine="709"/>
        <w:jc w:val="both"/>
        <w:rPr>
          <w:sz w:val="26"/>
          <w:szCs w:val="26"/>
        </w:rPr>
      </w:pPr>
      <w:r w:rsidRPr="008A79C1">
        <w:rPr>
          <w:sz w:val="26"/>
          <w:szCs w:val="26"/>
        </w:rPr>
        <w:t xml:space="preserve">Таким образом, при анализе рассматриваемой документации о проведении электронного аукциона положений, нарушающих требования </w:t>
      </w:r>
      <w:r w:rsidR="006E42B0" w:rsidRPr="008A79C1">
        <w:rPr>
          <w:sz w:val="26"/>
          <w:szCs w:val="26"/>
        </w:rPr>
        <w:t>Закона о контрактной системе</w:t>
      </w:r>
      <w:r w:rsidRPr="008A79C1">
        <w:rPr>
          <w:sz w:val="26"/>
          <w:szCs w:val="26"/>
        </w:rPr>
        <w:t>, Комиссией не установлено.</w:t>
      </w:r>
    </w:p>
    <w:p w:rsidR="006E42B0" w:rsidRPr="008A79C1" w:rsidRDefault="006E42B0" w:rsidP="009251BD">
      <w:pPr>
        <w:ind w:firstLine="709"/>
        <w:jc w:val="both"/>
        <w:rPr>
          <w:sz w:val="26"/>
          <w:szCs w:val="26"/>
        </w:rPr>
      </w:pPr>
      <w:r w:rsidRPr="008A79C1">
        <w:rPr>
          <w:sz w:val="26"/>
          <w:szCs w:val="26"/>
        </w:rPr>
        <w:t xml:space="preserve">Руководствуясь </w:t>
      </w:r>
      <w:hyperlink r:id="rId35" w:history="1">
        <w:r w:rsidRPr="008A79C1">
          <w:rPr>
            <w:rStyle w:val="a3"/>
            <w:sz w:val="26"/>
            <w:szCs w:val="26"/>
          </w:rPr>
          <w:t>пунктом 1 части 15 статьи 99</w:t>
        </w:r>
      </w:hyperlink>
      <w:r w:rsidRPr="008A79C1">
        <w:rPr>
          <w:sz w:val="26"/>
          <w:szCs w:val="26"/>
        </w:rPr>
        <w:t xml:space="preserve">, </w:t>
      </w:r>
      <w:hyperlink r:id="rId36" w:history="1">
        <w:r w:rsidRPr="008A79C1">
          <w:rPr>
            <w:rStyle w:val="a3"/>
            <w:sz w:val="26"/>
            <w:szCs w:val="26"/>
          </w:rPr>
          <w:t>частью 8 статьи 106</w:t>
        </w:r>
      </w:hyperlink>
      <w:r w:rsidRPr="008A79C1">
        <w:rPr>
          <w:sz w:val="26"/>
          <w:szCs w:val="26"/>
        </w:rPr>
        <w:t xml:space="preserve"> Федерального закона о контрактной системе Комиссия</w:t>
      </w:r>
    </w:p>
    <w:p w:rsidR="00EE7FF4" w:rsidRPr="008A79C1" w:rsidRDefault="00EE7FF4" w:rsidP="007C1321">
      <w:pPr>
        <w:rPr>
          <w:sz w:val="26"/>
          <w:szCs w:val="26"/>
        </w:rPr>
      </w:pPr>
    </w:p>
    <w:p w:rsidR="00507057" w:rsidRPr="008A79C1" w:rsidRDefault="00507057" w:rsidP="006120DC">
      <w:pPr>
        <w:jc w:val="center"/>
        <w:rPr>
          <w:b/>
          <w:sz w:val="26"/>
          <w:szCs w:val="26"/>
        </w:rPr>
      </w:pPr>
      <w:r w:rsidRPr="008A79C1">
        <w:rPr>
          <w:b/>
          <w:sz w:val="26"/>
          <w:szCs w:val="26"/>
        </w:rPr>
        <w:t>РЕШИЛА:</w:t>
      </w:r>
    </w:p>
    <w:p w:rsidR="00507057" w:rsidRPr="008A79C1" w:rsidRDefault="00507057" w:rsidP="006120DC">
      <w:pPr>
        <w:ind w:firstLine="708"/>
        <w:jc w:val="center"/>
        <w:rPr>
          <w:sz w:val="26"/>
          <w:szCs w:val="26"/>
        </w:rPr>
      </w:pPr>
    </w:p>
    <w:p w:rsidR="00D33D62" w:rsidRPr="008A79C1" w:rsidRDefault="00D762E5" w:rsidP="006120DC">
      <w:pPr>
        <w:ind w:firstLine="709"/>
        <w:jc w:val="both"/>
        <w:rPr>
          <w:sz w:val="26"/>
          <w:szCs w:val="26"/>
        </w:rPr>
      </w:pPr>
      <w:proofErr w:type="gramStart"/>
      <w:r w:rsidRPr="008A79C1">
        <w:rPr>
          <w:sz w:val="26"/>
          <w:szCs w:val="26"/>
        </w:rPr>
        <w:t xml:space="preserve">Признать </w:t>
      </w:r>
      <w:r w:rsidR="00EE3C97" w:rsidRPr="008A79C1">
        <w:rPr>
          <w:sz w:val="26"/>
          <w:szCs w:val="26"/>
        </w:rPr>
        <w:t xml:space="preserve">жалобу </w:t>
      </w:r>
      <w:r w:rsidR="00D15FBD" w:rsidRPr="00170C5A">
        <w:rPr>
          <w:sz w:val="26"/>
          <w:szCs w:val="26"/>
          <w:lang w:bidi="ru-RU"/>
        </w:rPr>
        <w:t xml:space="preserve">ООО </w:t>
      </w:r>
      <w:r w:rsidR="00D15FBD" w:rsidRPr="00170C5A">
        <w:rPr>
          <w:sz w:val="26"/>
          <w:szCs w:val="26"/>
        </w:rPr>
        <w:t>«</w:t>
      </w:r>
      <w:proofErr w:type="spellStart"/>
      <w:r w:rsidR="00D15FBD" w:rsidRPr="00170C5A">
        <w:rPr>
          <w:sz w:val="26"/>
          <w:szCs w:val="26"/>
        </w:rPr>
        <w:t>Вектор-Фарм</w:t>
      </w:r>
      <w:proofErr w:type="spellEnd"/>
      <w:r w:rsidR="00D15FBD" w:rsidRPr="00170C5A">
        <w:rPr>
          <w:sz w:val="26"/>
          <w:szCs w:val="26"/>
        </w:rPr>
        <w:t>»</w:t>
      </w:r>
      <w:r w:rsidR="00D15FBD" w:rsidRPr="00170C5A">
        <w:rPr>
          <w:sz w:val="26"/>
          <w:szCs w:val="26"/>
          <w:lang w:bidi="ru-RU"/>
        </w:rPr>
        <w:t xml:space="preserve"> (Новосибирская обл.) (ИНН: </w:t>
      </w:r>
      <w:r w:rsidR="00D15FBD" w:rsidRPr="00170C5A">
        <w:rPr>
          <w:color w:val="333333"/>
          <w:sz w:val="26"/>
          <w:szCs w:val="26"/>
          <w:shd w:val="clear" w:color="auto" w:fill="FFFFFF"/>
        </w:rPr>
        <w:t>5433150069</w:t>
      </w:r>
      <w:r w:rsidR="00D15FBD" w:rsidRPr="00170C5A">
        <w:rPr>
          <w:sz w:val="26"/>
          <w:szCs w:val="26"/>
          <w:lang w:bidi="ru-RU"/>
        </w:rPr>
        <w:t xml:space="preserve">) </w:t>
      </w:r>
      <w:r w:rsidR="00D15FBD" w:rsidRPr="00170C5A">
        <w:rPr>
          <w:sz w:val="26"/>
          <w:szCs w:val="26"/>
        </w:rPr>
        <w:t xml:space="preserve">на </w:t>
      </w:r>
      <w:r w:rsidR="00D15FBD">
        <w:rPr>
          <w:sz w:val="26"/>
          <w:szCs w:val="26"/>
        </w:rPr>
        <w:t xml:space="preserve">аукционную документацию </w:t>
      </w:r>
      <w:r w:rsidR="00D15FBD" w:rsidRPr="00170C5A">
        <w:rPr>
          <w:sz w:val="26"/>
          <w:szCs w:val="26"/>
        </w:rPr>
        <w:t xml:space="preserve">при осуществлении закупки </w:t>
      </w:r>
      <w:r w:rsidR="00D15FBD" w:rsidRPr="008A79C1">
        <w:rPr>
          <w:sz w:val="26"/>
          <w:szCs w:val="26"/>
        </w:rPr>
        <w:t xml:space="preserve">способом электронного аукциона </w:t>
      </w:r>
      <w:r w:rsidR="00D15FBD" w:rsidRPr="00170C5A">
        <w:rPr>
          <w:sz w:val="26"/>
          <w:szCs w:val="26"/>
        </w:rPr>
        <w:t xml:space="preserve">для нужд Заказчика - </w:t>
      </w:r>
      <w:r w:rsidR="00D15FBD" w:rsidRPr="00170C5A">
        <w:rPr>
          <w:sz w:val="26"/>
          <w:szCs w:val="26"/>
          <w:lang w:eastAsia="ar-SA"/>
        </w:rPr>
        <w:t xml:space="preserve">Государственное бюджетное учреждение здравоохранения Ямало-Ненецкого автономного округа </w:t>
      </w:r>
      <w:r w:rsidR="00D15FBD" w:rsidRPr="00170C5A">
        <w:rPr>
          <w:sz w:val="26"/>
          <w:szCs w:val="26"/>
        </w:rPr>
        <w:t>«</w:t>
      </w:r>
      <w:proofErr w:type="spellStart"/>
      <w:r w:rsidR="00D15FBD" w:rsidRPr="00170C5A">
        <w:rPr>
          <w:sz w:val="26"/>
          <w:szCs w:val="26"/>
        </w:rPr>
        <w:t>Надымская</w:t>
      </w:r>
      <w:proofErr w:type="spellEnd"/>
      <w:r w:rsidR="00D15FBD" w:rsidRPr="00170C5A">
        <w:rPr>
          <w:sz w:val="26"/>
          <w:szCs w:val="26"/>
        </w:rPr>
        <w:t xml:space="preserve"> центральная районная больница» (ИНН: </w:t>
      </w:r>
      <w:r w:rsidR="00D15FBD" w:rsidRPr="00170C5A">
        <w:rPr>
          <w:sz w:val="26"/>
          <w:szCs w:val="26"/>
          <w:shd w:val="clear" w:color="auto" w:fill="FFFFFF"/>
        </w:rPr>
        <w:t>8903009263</w:t>
      </w:r>
      <w:r w:rsidR="00D15FBD" w:rsidRPr="00170C5A">
        <w:rPr>
          <w:sz w:val="26"/>
          <w:szCs w:val="26"/>
        </w:rPr>
        <w:t>)«</w:t>
      </w:r>
      <w:r w:rsidR="00D15FBD" w:rsidRPr="00170C5A">
        <w:rPr>
          <w:sz w:val="26"/>
          <w:szCs w:val="26"/>
          <w:shd w:val="clear" w:color="auto" w:fill="FFFFFF"/>
        </w:rPr>
        <w:t>Поставка противовирусного средства по программе «Льготное лекарственное обеспечение отдельных категорий граждан»</w:t>
      </w:r>
      <w:r w:rsidR="00D15FBD" w:rsidRPr="00170C5A">
        <w:rPr>
          <w:sz w:val="26"/>
          <w:szCs w:val="26"/>
        </w:rPr>
        <w:t xml:space="preserve">» </w:t>
      </w:r>
      <w:r w:rsidR="00D15FBD">
        <w:rPr>
          <w:sz w:val="26"/>
          <w:szCs w:val="26"/>
        </w:rPr>
        <w:t>н</w:t>
      </w:r>
      <w:r w:rsidR="00D15FBD" w:rsidRPr="00170C5A">
        <w:rPr>
          <w:sz w:val="26"/>
          <w:szCs w:val="26"/>
        </w:rPr>
        <w:t xml:space="preserve">ачальная (максимальная) цена контракта – </w:t>
      </w:r>
      <w:r w:rsidR="00D15FBD" w:rsidRPr="00170C5A">
        <w:rPr>
          <w:sz w:val="26"/>
          <w:szCs w:val="26"/>
          <w:shd w:val="clear" w:color="auto" w:fill="FFFFFF"/>
        </w:rPr>
        <w:t>18 169,65</w:t>
      </w:r>
      <w:r w:rsidR="00D15FBD" w:rsidRPr="00170C5A">
        <w:rPr>
          <w:sz w:val="26"/>
          <w:szCs w:val="26"/>
        </w:rPr>
        <w:t xml:space="preserve">рублей (извещение № </w:t>
      </w:r>
      <w:hyperlink r:id="rId37" w:tgtFrame="_blank" w:history="1">
        <w:r w:rsidR="00D15FBD" w:rsidRPr="00170C5A">
          <w:rPr>
            <w:sz w:val="26"/>
            <w:szCs w:val="26"/>
          </w:rPr>
          <w:t>0190200000317009740</w:t>
        </w:r>
      </w:hyperlink>
      <w:hyperlink r:id="rId38" w:tgtFrame="_blank" w:history="1"/>
      <w:r w:rsidR="00D15FBD" w:rsidRPr="00170C5A">
        <w:rPr>
          <w:sz w:val="26"/>
          <w:szCs w:val="26"/>
        </w:rPr>
        <w:t>)</w:t>
      </w:r>
      <w:r w:rsidR="006E42B0" w:rsidRPr="008A79C1">
        <w:rPr>
          <w:sz w:val="26"/>
          <w:szCs w:val="26"/>
        </w:rPr>
        <w:t>, не</w:t>
      </w:r>
      <w:r w:rsidR="00981497" w:rsidRPr="008A79C1">
        <w:rPr>
          <w:sz w:val="26"/>
          <w:szCs w:val="26"/>
        </w:rPr>
        <w:t>обоснованной</w:t>
      </w:r>
      <w:r w:rsidR="00D33D62" w:rsidRPr="008A79C1">
        <w:rPr>
          <w:sz w:val="26"/>
          <w:szCs w:val="26"/>
        </w:rPr>
        <w:t>.</w:t>
      </w:r>
      <w:proofErr w:type="gramEnd"/>
    </w:p>
    <w:p w:rsidR="00E356D7" w:rsidRPr="008A79C1" w:rsidRDefault="00E356D7" w:rsidP="00D762E5">
      <w:pPr>
        <w:widowControl w:val="0"/>
        <w:jc w:val="both"/>
        <w:rPr>
          <w:sz w:val="26"/>
          <w:szCs w:val="26"/>
        </w:rPr>
      </w:pPr>
    </w:p>
    <w:p w:rsidR="009251BD" w:rsidRPr="008A79C1" w:rsidRDefault="009251BD" w:rsidP="00D762E5">
      <w:pPr>
        <w:widowControl w:val="0"/>
        <w:jc w:val="both"/>
        <w:rPr>
          <w:sz w:val="26"/>
          <w:szCs w:val="26"/>
        </w:rPr>
      </w:pPr>
    </w:p>
    <w:p w:rsidR="00233353" w:rsidRPr="008A79C1" w:rsidRDefault="00233353" w:rsidP="00233353">
      <w:pPr>
        <w:widowControl w:val="0"/>
        <w:jc w:val="both"/>
        <w:rPr>
          <w:sz w:val="26"/>
          <w:szCs w:val="26"/>
        </w:rPr>
      </w:pPr>
      <w:r w:rsidRPr="008A79C1">
        <w:rPr>
          <w:sz w:val="26"/>
          <w:szCs w:val="26"/>
        </w:rPr>
        <w:t xml:space="preserve">Председатель Комиссии:                                                                                     </w:t>
      </w:r>
      <w:r w:rsidR="00E73203">
        <w:rPr>
          <w:sz w:val="26"/>
          <w:szCs w:val="26"/>
        </w:rPr>
        <w:t xml:space="preserve">               «…»</w:t>
      </w:r>
    </w:p>
    <w:p w:rsidR="00233353" w:rsidRPr="008A79C1" w:rsidRDefault="00233353" w:rsidP="00233353">
      <w:pPr>
        <w:widowControl w:val="0"/>
        <w:ind w:firstLine="709"/>
        <w:jc w:val="both"/>
        <w:rPr>
          <w:sz w:val="26"/>
          <w:szCs w:val="26"/>
        </w:rPr>
      </w:pPr>
    </w:p>
    <w:p w:rsidR="00233353" w:rsidRPr="008A79C1" w:rsidRDefault="00233353" w:rsidP="00233353">
      <w:pPr>
        <w:widowControl w:val="0"/>
        <w:jc w:val="both"/>
        <w:rPr>
          <w:sz w:val="26"/>
          <w:szCs w:val="26"/>
        </w:rPr>
      </w:pPr>
      <w:r w:rsidRPr="008A79C1">
        <w:rPr>
          <w:sz w:val="26"/>
          <w:szCs w:val="26"/>
        </w:rPr>
        <w:t xml:space="preserve">Члены Комиссии:                                                                                                  </w:t>
      </w:r>
      <w:r w:rsidR="00E73203">
        <w:rPr>
          <w:sz w:val="26"/>
          <w:szCs w:val="26"/>
        </w:rPr>
        <w:t xml:space="preserve">                «…»</w:t>
      </w:r>
    </w:p>
    <w:p w:rsidR="00233353" w:rsidRPr="008A79C1" w:rsidRDefault="00233353" w:rsidP="00233353">
      <w:pPr>
        <w:widowControl w:val="0"/>
        <w:ind w:firstLine="709"/>
        <w:jc w:val="both"/>
        <w:rPr>
          <w:sz w:val="26"/>
          <w:szCs w:val="26"/>
        </w:rPr>
      </w:pPr>
    </w:p>
    <w:p w:rsidR="00233353" w:rsidRPr="008A79C1" w:rsidRDefault="00233353" w:rsidP="00233353">
      <w:pPr>
        <w:widowControl w:val="0"/>
        <w:jc w:val="both"/>
        <w:rPr>
          <w:sz w:val="26"/>
          <w:szCs w:val="26"/>
        </w:rPr>
      </w:pPr>
      <w:r w:rsidRPr="008A79C1">
        <w:rPr>
          <w:sz w:val="26"/>
          <w:szCs w:val="26"/>
        </w:rPr>
        <w:t xml:space="preserve">                                                                                                                                  </w:t>
      </w:r>
      <w:r w:rsidR="00E73203">
        <w:rPr>
          <w:sz w:val="26"/>
          <w:szCs w:val="26"/>
        </w:rPr>
        <w:t xml:space="preserve">              «…»</w:t>
      </w:r>
    </w:p>
    <w:p w:rsidR="006120DC" w:rsidRPr="008A79C1" w:rsidRDefault="006120DC" w:rsidP="00121854">
      <w:pPr>
        <w:widowControl w:val="0"/>
        <w:ind w:right="-2"/>
        <w:rPr>
          <w:sz w:val="20"/>
          <w:szCs w:val="20"/>
        </w:rPr>
      </w:pPr>
    </w:p>
    <w:p w:rsidR="00E356D7" w:rsidRPr="008A79C1" w:rsidRDefault="00E356D7" w:rsidP="00121854">
      <w:pPr>
        <w:widowControl w:val="0"/>
        <w:ind w:right="-2"/>
        <w:rPr>
          <w:sz w:val="20"/>
          <w:szCs w:val="20"/>
        </w:rPr>
      </w:pPr>
    </w:p>
    <w:p w:rsidR="00E356D7" w:rsidRPr="00D15FBD" w:rsidRDefault="00E356D7" w:rsidP="00E356D7">
      <w:pPr>
        <w:widowControl w:val="0"/>
        <w:ind w:right="-2" w:firstLine="708"/>
        <w:rPr>
          <w:sz w:val="16"/>
          <w:szCs w:val="16"/>
        </w:rPr>
      </w:pPr>
      <w:r w:rsidRPr="00D15FBD">
        <w:rPr>
          <w:i/>
          <w:sz w:val="16"/>
          <w:szCs w:val="16"/>
        </w:rPr>
        <w:t xml:space="preserve">Примечание: 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D15FBD">
        <w:rPr>
          <w:i/>
          <w:sz w:val="16"/>
          <w:szCs w:val="16"/>
        </w:rPr>
        <w:t>с даты</w:t>
      </w:r>
      <w:proofErr w:type="gramEnd"/>
      <w:r w:rsidRPr="00D15FBD">
        <w:rPr>
          <w:i/>
          <w:sz w:val="16"/>
          <w:szCs w:val="16"/>
        </w:rPr>
        <w:t xml:space="preserve"> его принятия.</w:t>
      </w:r>
    </w:p>
    <w:p w:rsidR="00E356D7" w:rsidRPr="00D15FBD" w:rsidRDefault="00E356D7" w:rsidP="00121854">
      <w:pPr>
        <w:widowControl w:val="0"/>
        <w:ind w:right="-2"/>
        <w:rPr>
          <w:sz w:val="16"/>
          <w:szCs w:val="16"/>
        </w:rPr>
      </w:pPr>
    </w:p>
    <w:p w:rsidR="00E356D7" w:rsidRPr="008A79C1" w:rsidRDefault="00E356D7" w:rsidP="00121854">
      <w:pPr>
        <w:widowControl w:val="0"/>
        <w:ind w:right="-2"/>
        <w:rPr>
          <w:sz w:val="20"/>
          <w:szCs w:val="20"/>
        </w:rPr>
      </w:pPr>
    </w:p>
    <w:p w:rsidR="00E356D7" w:rsidRPr="008A79C1" w:rsidRDefault="00E356D7" w:rsidP="00121854">
      <w:pPr>
        <w:widowControl w:val="0"/>
        <w:ind w:right="-2"/>
        <w:rPr>
          <w:sz w:val="20"/>
          <w:szCs w:val="20"/>
        </w:rPr>
      </w:pPr>
    </w:p>
    <w:p w:rsidR="000F2F8A" w:rsidRPr="002451D6" w:rsidRDefault="000F2F8A" w:rsidP="00E356D7">
      <w:pPr>
        <w:jc w:val="both"/>
        <w:rPr>
          <w:sz w:val="16"/>
          <w:szCs w:val="16"/>
        </w:rPr>
      </w:pPr>
    </w:p>
    <w:sectPr w:rsidR="000F2F8A" w:rsidRPr="002451D6" w:rsidSect="00D15FBD">
      <w:headerReference w:type="even" r:id="rId39"/>
      <w:headerReference w:type="default" r:id="rId40"/>
      <w:footerReference w:type="default" r:id="rId41"/>
      <w:pgSz w:w="11906" w:h="16838"/>
      <w:pgMar w:top="426" w:right="851" w:bottom="56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EAB" w:rsidRDefault="00E61EAB">
      <w:r>
        <w:separator/>
      </w:r>
    </w:p>
  </w:endnote>
  <w:endnote w:type="continuationSeparator" w:id="1">
    <w:p w:rsidR="00E61EAB" w:rsidRDefault="00E6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AB" w:rsidRPr="008427D0" w:rsidRDefault="00E61EAB" w:rsidP="008427D0">
    <w:pPr>
      <w:pStyle w:val="a8"/>
      <w:jc w:val="right"/>
      <w:rPr>
        <w:rFonts w:ascii="Book Antiqua" w:hAnsi="Book Antiqua"/>
        <w:b/>
        <w:sz w:val="32"/>
        <w:szCs w:val="3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EAB" w:rsidRDefault="00E61EAB">
      <w:r>
        <w:separator/>
      </w:r>
    </w:p>
  </w:footnote>
  <w:footnote w:type="continuationSeparator" w:id="1">
    <w:p w:rsidR="00E61EAB" w:rsidRDefault="00E6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AB" w:rsidRDefault="00DD12CF" w:rsidP="005D6A8A">
    <w:pPr>
      <w:pStyle w:val="a6"/>
      <w:framePr w:wrap="around" w:vAnchor="text" w:hAnchor="margin" w:xAlign="center" w:y="1"/>
      <w:rPr>
        <w:rStyle w:val="ae"/>
      </w:rPr>
    </w:pPr>
    <w:r>
      <w:rPr>
        <w:rStyle w:val="ae"/>
      </w:rPr>
      <w:fldChar w:fldCharType="begin"/>
    </w:r>
    <w:r w:rsidR="00E61EAB">
      <w:rPr>
        <w:rStyle w:val="ae"/>
      </w:rPr>
      <w:instrText xml:space="preserve">PAGE  </w:instrText>
    </w:r>
    <w:r>
      <w:rPr>
        <w:rStyle w:val="ae"/>
      </w:rPr>
      <w:fldChar w:fldCharType="end"/>
    </w:r>
  </w:p>
  <w:p w:rsidR="00E61EAB" w:rsidRDefault="00E61E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AB" w:rsidRDefault="00DD12CF" w:rsidP="005D6A8A">
    <w:pPr>
      <w:pStyle w:val="a6"/>
      <w:framePr w:wrap="around" w:vAnchor="text" w:hAnchor="margin" w:xAlign="center" w:y="1"/>
      <w:rPr>
        <w:rStyle w:val="ae"/>
      </w:rPr>
    </w:pPr>
    <w:r>
      <w:rPr>
        <w:rStyle w:val="ae"/>
      </w:rPr>
      <w:fldChar w:fldCharType="begin"/>
    </w:r>
    <w:r w:rsidR="00E61EAB">
      <w:rPr>
        <w:rStyle w:val="ae"/>
      </w:rPr>
      <w:instrText xml:space="preserve">PAGE  </w:instrText>
    </w:r>
    <w:r>
      <w:rPr>
        <w:rStyle w:val="ae"/>
      </w:rPr>
      <w:fldChar w:fldCharType="separate"/>
    </w:r>
    <w:r w:rsidR="00E73203">
      <w:rPr>
        <w:rStyle w:val="ae"/>
        <w:noProof/>
      </w:rPr>
      <w:t>6</w:t>
    </w:r>
    <w:r>
      <w:rPr>
        <w:rStyle w:val="ae"/>
      </w:rPr>
      <w:fldChar w:fldCharType="end"/>
    </w:r>
  </w:p>
  <w:p w:rsidR="00E61EAB" w:rsidRDefault="00E61EA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252E"/>
    <w:multiLevelType w:val="multilevel"/>
    <w:tmpl w:val="04BCF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A6BCC"/>
    <w:multiLevelType w:val="multilevel"/>
    <w:tmpl w:val="72405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430D33"/>
    <w:multiLevelType w:val="multilevel"/>
    <w:tmpl w:val="0FA473EE"/>
    <w:lvl w:ilvl="0">
      <w:start w:val="1"/>
      <w:numFmt w:val="upperRoman"/>
      <w:lvlText w:val="%1."/>
      <w:lvlJc w:val="left"/>
      <w:pPr>
        <w:tabs>
          <w:tab w:val="num" w:pos="720"/>
        </w:tabs>
        <w:ind w:left="720" w:hanging="360"/>
      </w:pPr>
      <w:rPr>
        <w:rFonts w:hint="default"/>
        <w:b w:val="0"/>
        <w:color w:val="000000"/>
        <w:sz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264D6B"/>
    <w:multiLevelType w:val="multilevel"/>
    <w:tmpl w:val="91168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7E6A29"/>
    <w:multiLevelType w:val="hybridMultilevel"/>
    <w:tmpl w:val="D26AAD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hdrShapeDefaults>
    <o:shapedefaults v:ext="edit" spidmax="100353"/>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814"/>
    <w:rsid w:val="0000055B"/>
    <w:rsid w:val="00000878"/>
    <w:rsid w:val="000009D1"/>
    <w:rsid w:val="00001815"/>
    <w:rsid w:val="00001D35"/>
    <w:rsid w:val="00001E2A"/>
    <w:rsid w:val="00002A63"/>
    <w:rsid w:val="00002EE0"/>
    <w:rsid w:val="00003661"/>
    <w:rsid w:val="0000387B"/>
    <w:rsid w:val="000039F4"/>
    <w:rsid w:val="0000404F"/>
    <w:rsid w:val="00004C23"/>
    <w:rsid w:val="0000647A"/>
    <w:rsid w:val="00006911"/>
    <w:rsid w:val="0000691E"/>
    <w:rsid w:val="00006BB4"/>
    <w:rsid w:val="000125C3"/>
    <w:rsid w:val="00012EC3"/>
    <w:rsid w:val="0001379A"/>
    <w:rsid w:val="00014F6F"/>
    <w:rsid w:val="00017145"/>
    <w:rsid w:val="00017F2E"/>
    <w:rsid w:val="0002085E"/>
    <w:rsid w:val="00020E1C"/>
    <w:rsid w:val="00021651"/>
    <w:rsid w:val="000217AA"/>
    <w:rsid w:val="00021B41"/>
    <w:rsid w:val="00022179"/>
    <w:rsid w:val="00022E71"/>
    <w:rsid w:val="00023A47"/>
    <w:rsid w:val="0002428E"/>
    <w:rsid w:val="00025536"/>
    <w:rsid w:val="00025C17"/>
    <w:rsid w:val="00030010"/>
    <w:rsid w:val="00030B85"/>
    <w:rsid w:val="00031DC0"/>
    <w:rsid w:val="00033379"/>
    <w:rsid w:val="00034193"/>
    <w:rsid w:val="000346F1"/>
    <w:rsid w:val="0003667B"/>
    <w:rsid w:val="00036C3C"/>
    <w:rsid w:val="00037058"/>
    <w:rsid w:val="00040383"/>
    <w:rsid w:val="0004080F"/>
    <w:rsid w:val="00040F9D"/>
    <w:rsid w:val="000425BF"/>
    <w:rsid w:val="000428E4"/>
    <w:rsid w:val="00042E6E"/>
    <w:rsid w:val="000434AD"/>
    <w:rsid w:val="0004438B"/>
    <w:rsid w:val="0004505D"/>
    <w:rsid w:val="00047955"/>
    <w:rsid w:val="00047E11"/>
    <w:rsid w:val="00047E94"/>
    <w:rsid w:val="000504F7"/>
    <w:rsid w:val="0005244E"/>
    <w:rsid w:val="0005276C"/>
    <w:rsid w:val="00053ECF"/>
    <w:rsid w:val="000542BD"/>
    <w:rsid w:val="00057144"/>
    <w:rsid w:val="00057804"/>
    <w:rsid w:val="000614E4"/>
    <w:rsid w:val="00063FF8"/>
    <w:rsid w:val="000642E2"/>
    <w:rsid w:val="00064797"/>
    <w:rsid w:val="00064C8C"/>
    <w:rsid w:val="00065D10"/>
    <w:rsid w:val="000663A3"/>
    <w:rsid w:val="0006676E"/>
    <w:rsid w:val="00070DCE"/>
    <w:rsid w:val="00070E4B"/>
    <w:rsid w:val="00071B33"/>
    <w:rsid w:val="00071E4B"/>
    <w:rsid w:val="00072ECC"/>
    <w:rsid w:val="00074641"/>
    <w:rsid w:val="00074852"/>
    <w:rsid w:val="000750C0"/>
    <w:rsid w:val="00075C14"/>
    <w:rsid w:val="00075FE7"/>
    <w:rsid w:val="000769E1"/>
    <w:rsid w:val="00077995"/>
    <w:rsid w:val="00077EE6"/>
    <w:rsid w:val="000805A4"/>
    <w:rsid w:val="00080981"/>
    <w:rsid w:val="00081439"/>
    <w:rsid w:val="00082FED"/>
    <w:rsid w:val="000845BD"/>
    <w:rsid w:val="00084A46"/>
    <w:rsid w:val="000854D4"/>
    <w:rsid w:val="00085B46"/>
    <w:rsid w:val="0008656A"/>
    <w:rsid w:val="000869C4"/>
    <w:rsid w:val="00087D96"/>
    <w:rsid w:val="00090D4D"/>
    <w:rsid w:val="00091F40"/>
    <w:rsid w:val="0009316C"/>
    <w:rsid w:val="00093AED"/>
    <w:rsid w:val="00095DFB"/>
    <w:rsid w:val="00095FC2"/>
    <w:rsid w:val="00096340"/>
    <w:rsid w:val="00096480"/>
    <w:rsid w:val="000A143A"/>
    <w:rsid w:val="000A184F"/>
    <w:rsid w:val="000A2D64"/>
    <w:rsid w:val="000A523D"/>
    <w:rsid w:val="000A54A7"/>
    <w:rsid w:val="000A75DC"/>
    <w:rsid w:val="000B003C"/>
    <w:rsid w:val="000B0F14"/>
    <w:rsid w:val="000B3185"/>
    <w:rsid w:val="000B3942"/>
    <w:rsid w:val="000B43F7"/>
    <w:rsid w:val="000B4F3A"/>
    <w:rsid w:val="000B644D"/>
    <w:rsid w:val="000B6632"/>
    <w:rsid w:val="000B70FB"/>
    <w:rsid w:val="000C1047"/>
    <w:rsid w:val="000C15D7"/>
    <w:rsid w:val="000C324E"/>
    <w:rsid w:val="000C3A92"/>
    <w:rsid w:val="000C5D48"/>
    <w:rsid w:val="000C6DBF"/>
    <w:rsid w:val="000C7C5E"/>
    <w:rsid w:val="000D0DAD"/>
    <w:rsid w:val="000D2E43"/>
    <w:rsid w:val="000D3BEE"/>
    <w:rsid w:val="000D407A"/>
    <w:rsid w:val="000D444F"/>
    <w:rsid w:val="000D74E1"/>
    <w:rsid w:val="000D7AC4"/>
    <w:rsid w:val="000E1225"/>
    <w:rsid w:val="000E19F3"/>
    <w:rsid w:val="000E2DA3"/>
    <w:rsid w:val="000E2E4B"/>
    <w:rsid w:val="000E2EF1"/>
    <w:rsid w:val="000E3D50"/>
    <w:rsid w:val="000E6B93"/>
    <w:rsid w:val="000E6F80"/>
    <w:rsid w:val="000F0343"/>
    <w:rsid w:val="000F0A8A"/>
    <w:rsid w:val="000F168C"/>
    <w:rsid w:val="000F2AED"/>
    <w:rsid w:val="000F2B72"/>
    <w:rsid w:val="000F2D7B"/>
    <w:rsid w:val="000F2F8A"/>
    <w:rsid w:val="000F759B"/>
    <w:rsid w:val="000F78B0"/>
    <w:rsid w:val="00103E75"/>
    <w:rsid w:val="00103F9C"/>
    <w:rsid w:val="00103FBD"/>
    <w:rsid w:val="0010408B"/>
    <w:rsid w:val="001049E2"/>
    <w:rsid w:val="00106674"/>
    <w:rsid w:val="0010675B"/>
    <w:rsid w:val="00107795"/>
    <w:rsid w:val="001104E4"/>
    <w:rsid w:val="0011055B"/>
    <w:rsid w:val="00113762"/>
    <w:rsid w:val="001137CC"/>
    <w:rsid w:val="0011403A"/>
    <w:rsid w:val="00114954"/>
    <w:rsid w:val="001152EE"/>
    <w:rsid w:val="001153AC"/>
    <w:rsid w:val="00116FBC"/>
    <w:rsid w:val="001179C0"/>
    <w:rsid w:val="00117C16"/>
    <w:rsid w:val="0012116B"/>
    <w:rsid w:val="00121773"/>
    <w:rsid w:val="00121854"/>
    <w:rsid w:val="00123B49"/>
    <w:rsid w:val="0012403F"/>
    <w:rsid w:val="00126D0F"/>
    <w:rsid w:val="0013042C"/>
    <w:rsid w:val="00130D4E"/>
    <w:rsid w:val="00131196"/>
    <w:rsid w:val="00131B12"/>
    <w:rsid w:val="00134A3D"/>
    <w:rsid w:val="00134C21"/>
    <w:rsid w:val="00136D3B"/>
    <w:rsid w:val="00136DAC"/>
    <w:rsid w:val="0013704D"/>
    <w:rsid w:val="0013771D"/>
    <w:rsid w:val="00143826"/>
    <w:rsid w:val="00143BFB"/>
    <w:rsid w:val="00145472"/>
    <w:rsid w:val="00145684"/>
    <w:rsid w:val="00145840"/>
    <w:rsid w:val="00145A69"/>
    <w:rsid w:val="00146B3F"/>
    <w:rsid w:val="001516EF"/>
    <w:rsid w:val="0015565C"/>
    <w:rsid w:val="00155B08"/>
    <w:rsid w:val="00156640"/>
    <w:rsid w:val="00156FD6"/>
    <w:rsid w:val="001604D0"/>
    <w:rsid w:val="00161009"/>
    <w:rsid w:val="0016183F"/>
    <w:rsid w:val="00161AA1"/>
    <w:rsid w:val="001626ED"/>
    <w:rsid w:val="001628DD"/>
    <w:rsid w:val="0016317D"/>
    <w:rsid w:val="001634BE"/>
    <w:rsid w:val="001653FC"/>
    <w:rsid w:val="00166B27"/>
    <w:rsid w:val="00166C30"/>
    <w:rsid w:val="00167547"/>
    <w:rsid w:val="00170C5A"/>
    <w:rsid w:val="001711D7"/>
    <w:rsid w:val="0017204D"/>
    <w:rsid w:val="00172912"/>
    <w:rsid w:val="00172D51"/>
    <w:rsid w:val="001759C8"/>
    <w:rsid w:val="001767E1"/>
    <w:rsid w:val="00176959"/>
    <w:rsid w:val="00177B9B"/>
    <w:rsid w:val="001814BC"/>
    <w:rsid w:val="00182441"/>
    <w:rsid w:val="00182683"/>
    <w:rsid w:val="00182BF2"/>
    <w:rsid w:val="00184378"/>
    <w:rsid w:val="00186A5D"/>
    <w:rsid w:val="00187B8C"/>
    <w:rsid w:val="00187BDC"/>
    <w:rsid w:val="00190279"/>
    <w:rsid w:val="0019352B"/>
    <w:rsid w:val="0019448D"/>
    <w:rsid w:val="00194B75"/>
    <w:rsid w:val="00194F25"/>
    <w:rsid w:val="00194F87"/>
    <w:rsid w:val="00195862"/>
    <w:rsid w:val="00196075"/>
    <w:rsid w:val="001A1070"/>
    <w:rsid w:val="001A163A"/>
    <w:rsid w:val="001A1A31"/>
    <w:rsid w:val="001A272C"/>
    <w:rsid w:val="001A3072"/>
    <w:rsid w:val="001A55BF"/>
    <w:rsid w:val="001A5F11"/>
    <w:rsid w:val="001A62FF"/>
    <w:rsid w:val="001A6CF2"/>
    <w:rsid w:val="001A7703"/>
    <w:rsid w:val="001B0203"/>
    <w:rsid w:val="001B0E61"/>
    <w:rsid w:val="001B17AA"/>
    <w:rsid w:val="001B1E8A"/>
    <w:rsid w:val="001B1F92"/>
    <w:rsid w:val="001B3045"/>
    <w:rsid w:val="001B4753"/>
    <w:rsid w:val="001B6B01"/>
    <w:rsid w:val="001B6D17"/>
    <w:rsid w:val="001C17D1"/>
    <w:rsid w:val="001C4510"/>
    <w:rsid w:val="001C488D"/>
    <w:rsid w:val="001C5A4E"/>
    <w:rsid w:val="001C6FC9"/>
    <w:rsid w:val="001C7DAC"/>
    <w:rsid w:val="001D0EF2"/>
    <w:rsid w:val="001D4F36"/>
    <w:rsid w:val="001D565A"/>
    <w:rsid w:val="001D6BE5"/>
    <w:rsid w:val="001D75AD"/>
    <w:rsid w:val="001D7777"/>
    <w:rsid w:val="001E101C"/>
    <w:rsid w:val="001E19A5"/>
    <w:rsid w:val="001E1AF4"/>
    <w:rsid w:val="001E36E5"/>
    <w:rsid w:val="001E4575"/>
    <w:rsid w:val="001E5A52"/>
    <w:rsid w:val="001E5A76"/>
    <w:rsid w:val="001E5BC9"/>
    <w:rsid w:val="001E606C"/>
    <w:rsid w:val="001E6F61"/>
    <w:rsid w:val="001E703D"/>
    <w:rsid w:val="001E7167"/>
    <w:rsid w:val="001F1A17"/>
    <w:rsid w:val="001F2EA9"/>
    <w:rsid w:val="001F39FB"/>
    <w:rsid w:val="001F46DE"/>
    <w:rsid w:val="001F65F3"/>
    <w:rsid w:val="001F6A9B"/>
    <w:rsid w:val="002005F2"/>
    <w:rsid w:val="002007C0"/>
    <w:rsid w:val="002015F5"/>
    <w:rsid w:val="00202515"/>
    <w:rsid w:val="00203B0B"/>
    <w:rsid w:val="00204186"/>
    <w:rsid w:val="00204443"/>
    <w:rsid w:val="002047B1"/>
    <w:rsid w:val="002066E7"/>
    <w:rsid w:val="00206D81"/>
    <w:rsid w:val="00211C55"/>
    <w:rsid w:val="00212938"/>
    <w:rsid w:val="00212DF4"/>
    <w:rsid w:val="00213FF9"/>
    <w:rsid w:val="0021434A"/>
    <w:rsid w:val="00215C93"/>
    <w:rsid w:val="00215CAE"/>
    <w:rsid w:val="00217D8F"/>
    <w:rsid w:val="00220648"/>
    <w:rsid w:val="00220E4E"/>
    <w:rsid w:val="00222E73"/>
    <w:rsid w:val="0022372B"/>
    <w:rsid w:val="002246A6"/>
    <w:rsid w:val="00224BF0"/>
    <w:rsid w:val="0022684E"/>
    <w:rsid w:val="00226954"/>
    <w:rsid w:val="00227313"/>
    <w:rsid w:val="00231E9C"/>
    <w:rsid w:val="00233353"/>
    <w:rsid w:val="002358E3"/>
    <w:rsid w:val="00235AE1"/>
    <w:rsid w:val="00236941"/>
    <w:rsid w:val="00237A12"/>
    <w:rsid w:val="0024064D"/>
    <w:rsid w:val="00240C1E"/>
    <w:rsid w:val="00240D67"/>
    <w:rsid w:val="002426F9"/>
    <w:rsid w:val="00242ED7"/>
    <w:rsid w:val="0024366E"/>
    <w:rsid w:val="00243898"/>
    <w:rsid w:val="002443CD"/>
    <w:rsid w:val="002451D6"/>
    <w:rsid w:val="00245309"/>
    <w:rsid w:val="00245A22"/>
    <w:rsid w:val="00247680"/>
    <w:rsid w:val="0024789C"/>
    <w:rsid w:val="00250AAB"/>
    <w:rsid w:val="00250BAE"/>
    <w:rsid w:val="00253081"/>
    <w:rsid w:val="00253D58"/>
    <w:rsid w:val="00253DB5"/>
    <w:rsid w:val="002552A7"/>
    <w:rsid w:val="00260077"/>
    <w:rsid w:val="0026060E"/>
    <w:rsid w:val="00264082"/>
    <w:rsid w:val="00267C86"/>
    <w:rsid w:val="002726E8"/>
    <w:rsid w:val="00272F81"/>
    <w:rsid w:val="00272F86"/>
    <w:rsid w:val="002749A8"/>
    <w:rsid w:val="00274CEC"/>
    <w:rsid w:val="00277082"/>
    <w:rsid w:val="002779D5"/>
    <w:rsid w:val="00277C83"/>
    <w:rsid w:val="00281477"/>
    <w:rsid w:val="002817B9"/>
    <w:rsid w:val="00281CA0"/>
    <w:rsid w:val="00282967"/>
    <w:rsid w:val="0028312F"/>
    <w:rsid w:val="0028406A"/>
    <w:rsid w:val="00284EAC"/>
    <w:rsid w:val="00285BBA"/>
    <w:rsid w:val="00286DDE"/>
    <w:rsid w:val="00290899"/>
    <w:rsid w:val="00290C4D"/>
    <w:rsid w:val="00291833"/>
    <w:rsid w:val="00292DDE"/>
    <w:rsid w:val="0029686D"/>
    <w:rsid w:val="00296E71"/>
    <w:rsid w:val="002970B6"/>
    <w:rsid w:val="00297E16"/>
    <w:rsid w:val="002A073C"/>
    <w:rsid w:val="002A0B8C"/>
    <w:rsid w:val="002A0F82"/>
    <w:rsid w:val="002A45B3"/>
    <w:rsid w:val="002A5146"/>
    <w:rsid w:val="002A57A6"/>
    <w:rsid w:val="002A6A09"/>
    <w:rsid w:val="002A7080"/>
    <w:rsid w:val="002A70D5"/>
    <w:rsid w:val="002A77D7"/>
    <w:rsid w:val="002B0A1E"/>
    <w:rsid w:val="002B0B72"/>
    <w:rsid w:val="002B0D7B"/>
    <w:rsid w:val="002B124A"/>
    <w:rsid w:val="002B1B8B"/>
    <w:rsid w:val="002B26A0"/>
    <w:rsid w:val="002B26FF"/>
    <w:rsid w:val="002B2D79"/>
    <w:rsid w:val="002B356D"/>
    <w:rsid w:val="002B4958"/>
    <w:rsid w:val="002B4C46"/>
    <w:rsid w:val="002B4EA3"/>
    <w:rsid w:val="002B6008"/>
    <w:rsid w:val="002B676E"/>
    <w:rsid w:val="002B67E4"/>
    <w:rsid w:val="002B7CEB"/>
    <w:rsid w:val="002C05EE"/>
    <w:rsid w:val="002C11C2"/>
    <w:rsid w:val="002C1445"/>
    <w:rsid w:val="002C2D7D"/>
    <w:rsid w:val="002C2E80"/>
    <w:rsid w:val="002C4B8F"/>
    <w:rsid w:val="002C500F"/>
    <w:rsid w:val="002C50E6"/>
    <w:rsid w:val="002C5829"/>
    <w:rsid w:val="002C5906"/>
    <w:rsid w:val="002C689A"/>
    <w:rsid w:val="002D034F"/>
    <w:rsid w:val="002D0838"/>
    <w:rsid w:val="002D17B0"/>
    <w:rsid w:val="002D3EA9"/>
    <w:rsid w:val="002D462F"/>
    <w:rsid w:val="002D4E37"/>
    <w:rsid w:val="002D525F"/>
    <w:rsid w:val="002D58CE"/>
    <w:rsid w:val="002D6149"/>
    <w:rsid w:val="002D6C24"/>
    <w:rsid w:val="002D7FDA"/>
    <w:rsid w:val="002E0B8B"/>
    <w:rsid w:val="002E1024"/>
    <w:rsid w:val="002E1446"/>
    <w:rsid w:val="002E178C"/>
    <w:rsid w:val="002E1CE8"/>
    <w:rsid w:val="002E2880"/>
    <w:rsid w:val="002E572E"/>
    <w:rsid w:val="002E626B"/>
    <w:rsid w:val="002F397C"/>
    <w:rsid w:val="002F3E78"/>
    <w:rsid w:val="002F4D22"/>
    <w:rsid w:val="002F4FBE"/>
    <w:rsid w:val="002F5BA6"/>
    <w:rsid w:val="002F5D47"/>
    <w:rsid w:val="002F6679"/>
    <w:rsid w:val="002F6724"/>
    <w:rsid w:val="00300123"/>
    <w:rsid w:val="00302F35"/>
    <w:rsid w:val="003035C8"/>
    <w:rsid w:val="00303AD5"/>
    <w:rsid w:val="003043D4"/>
    <w:rsid w:val="00304C90"/>
    <w:rsid w:val="00305684"/>
    <w:rsid w:val="0030613D"/>
    <w:rsid w:val="003070D6"/>
    <w:rsid w:val="00307858"/>
    <w:rsid w:val="003105C6"/>
    <w:rsid w:val="00310B74"/>
    <w:rsid w:val="00311C93"/>
    <w:rsid w:val="00312150"/>
    <w:rsid w:val="00313B5D"/>
    <w:rsid w:val="00313C8A"/>
    <w:rsid w:val="003154C9"/>
    <w:rsid w:val="00315BCA"/>
    <w:rsid w:val="00315F38"/>
    <w:rsid w:val="003168F6"/>
    <w:rsid w:val="00317234"/>
    <w:rsid w:val="003174F8"/>
    <w:rsid w:val="003177BB"/>
    <w:rsid w:val="00317EE7"/>
    <w:rsid w:val="0032006E"/>
    <w:rsid w:val="00321579"/>
    <w:rsid w:val="00321AFF"/>
    <w:rsid w:val="0032214F"/>
    <w:rsid w:val="003224A7"/>
    <w:rsid w:val="00322780"/>
    <w:rsid w:val="00322A15"/>
    <w:rsid w:val="00323840"/>
    <w:rsid w:val="003239DA"/>
    <w:rsid w:val="00326B57"/>
    <w:rsid w:val="00330815"/>
    <w:rsid w:val="00331368"/>
    <w:rsid w:val="0033381C"/>
    <w:rsid w:val="0033404C"/>
    <w:rsid w:val="0034026F"/>
    <w:rsid w:val="00340777"/>
    <w:rsid w:val="00341799"/>
    <w:rsid w:val="003428A2"/>
    <w:rsid w:val="003433ED"/>
    <w:rsid w:val="003436F7"/>
    <w:rsid w:val="00343CD5"/>
    <w:rsid w:val="00344B38"/>
    <w:rsid w:val="00346CE5"/>
    <w:rsid w:val="00347824"/>
    <w:rsid w:val="0035094A"/>
    <w:rsid w:val="00351197"/>
    <w:rsid w:val="00351698"/>
    <w:rsid w:val="0035191B"/>
    <w:rsid w:val="00351BF0"/>
    <w:rsid w:val="00352811"/>
    <w:rsid w:val="003529D4"/>
    <w:rsid w:val="00353E96"/>
    <w:rsid w:val="003548E5"/>
    <w:rsid w:val="00355EDB"/>
    <w:rsid w:val="003560FA"/>
    <w:rsid w:val="003568D1"/>
    <w:rsid w:val="00356A39"/>
    <w:rsid w:val="00356F25"/>
    <w:rsid w:val="0035788E"/>
    <w:rsid w:val="00357ADA"/>
    <w:rsid w:val="00360347"/>
    <w:rsid w:val="00362C1B"/>
    <w:rsid w:val="0036380B"/>
    <w:rsid w:val="0036561E"/>
    <w:rsid w:val="003660AD"/>
    <w:rsid w:val="0036619B"/>
    <w:rsid w:val="00370D7E"/>
    <w:rsid w:val="0037138F"/>
    <w:rsid w:val="00372CB9"/>
    <w:rsid w:val="00373139"/>
    <w:rsid w:val="0037343C"/>
    <w:rsid w:val="00373C64"/>
    <w:rsid w:val="00374A55"/>
    <w:rsid w:val="003752D7"/>
    <w:rsid w:val="00375DBC"/>
    <w:rsid w:val="0037683A"/>
    <w:rsid w:val="00380165"/>
    <w:rsid w:val="00380191"/>
    <w:rsid w:val="00380F69"/>
    <w:rsid w:val="0038370F"/>
    <w:rsid w:val="0038374B"/>
    <w:rsid w:val="00383AF7"/>
    <w:rsid w:val="00384FCE"/>
    <w:rsid w:val="003856D3"/>
    <w:rsid w:val="0038767F"/>
    <w:rsid w:val="003876E3"/>
    <w:rsid w:val="00390DEA"/>
    <w:rsid w:val="0039138D"/>
    <w:rsid w:val="0039277F"/>
    <w:rsid w:val="00392B62"/>
    <w:rsid w:val="00393F8F"/>
    <w:rsid w:val="0039622B"/>
    <w:rsid w:val="00396788"/>
    <w:rsid w:val="00396B2E"/>
    <w:rsid w:val="003976CD"/>
    <w:rsid w:val="003A021F"/>
    <w:rsid w:val="003A0385"/>
    <w:rsid w:val="003A06AF"/>
    <w:rsid w:val="003A1652"/>
    <w:rsid w:val="003A235A"/>
    <w:rsid w:val="003A2D1E"/>
    <w:rsid w:val="003A382B"/>
    <w:rsid w:val="003A594D"/>
    <w:rsid w:val="003A673B"/>
    <w:rsid w:val="003A746D"/>
    <w:rsid w:val="003B047F"/>
    <w:rsid w:val="003B0F86"/>
    <w:rsid w:val="003B123B"/>
    <w:rsid w:val="003B1A16"/>
    <w:rsid w:val="003B2E05"/>
    <w:rsid w:val="003B3897"/>
    <w:rsid w:val="003B4136"/>
    <w:rsid w:val="003B43E2"/>
    <w:rsid w:val="003B597A"/>
    <w:rsid w:val="003B6276"/>
    <w:rsid w:val="003B703B"/>
    <w:rsid w:val="003B7CEF"/>
    <w:rsid w:val="003C0034"/>
    <w:rsid w:val="003C0497"/>
    <w:rsid w:val="003C06EE"/>
    <w:rsid w:val="003C1377"/>
    <w:rsid w:val="003C1E6B"/>
    <w:rsid w:val="003C383E"/>
    <w:rsid w:val="003C59A7"/>
    <w:rsid w:val="003C64E3"/>
    <w:rsid w:val="003C794C"/>
    <w:rsid w:val="003D13C1"/>
    <w:rsid w:val="003D1831"/>
    <w:rsid w:val="003D1A05"/>
    <w:rsid w:val="003D3253"/>
    <w:rsid w:val="003D7B50"/>
    <w:rsid w:val="003E0604"/>
    <w:rsid w:val="003E0857"/>
    <w:rsid w:val="003E0C18"/>
    <w:rsid w:val="003E1D16"/>
    <w:rsid w:val="003E2F0D"/>
    <w:rsid w:val="003E471F"/>
    <w:rsid w:val="003E4D73"/>
    <w:rsid w:val="003E542F"/>
    <w:rsid w:val="003E6307"/>
    <w:rsid w:val="003E6F0C"/>
    <w:rsid w:val="003E7B37"/>
    <w:rsid w:val="003F06FB"/>
    <w:rsid w:val="003F0734"/>
    <w:rsid w:val="003F0AB2"/>
    <w:rsid w:val="003F134C"/>
    <w:rsid w:val="003F1A95"/>
    <w:rsid w:val="003F1CDC"/>
    <w:rsid w:val="003F2EC0"/>
    <w:rsid w:val="003F3075"/>
    <w:rsid w:val="003F3836"/>
    <w:rsid w:val="003F3E2B"/>
    <w:rsid w:val="003F4419"/>
    <w:rsid w:val="003F64DB"/>
    <w:rsid w:val="003F699D"/>
    <w:rsid w:val="003F7094"/>
    <w:rsid w:val="003F70EA"/>
    <w:rsid w:val="003F757D"/>
    <w:rsid w:val="00402FBC"/>
    <w:rsid w:val="00403E29"/>
    <w:rsid w:val="00404A43"/>
    <w:rsid w:val="004062A9"/>
    <w:rsid w:val="00406435"/>
    <w:rsid w:val="00406659"/>
    <w:rsid w:val="00410280"/>
    <w:rsid w:val="00410DA6"/>
    <w:rsid w:val="00410E03"/>
    <w:rsid w:val="004111AB"/>
    <w:rsid w:val="00412794"/>
    <w:rsid w:val="0041370B"/>
    <w:rsid w:val="00413C36"/>
    <w:rsid w:val="00414C5B"/>
    <w:rsid w:val="00414FCA"/>
    <w:rsid w:val="004155D1"/>
    <w:rsid w:val="00416B64"/>
    <w:rsid w:val="00417110"/>
    <w:rsid w:val="004172B6"/>
    <w:rsid w:val="00417524"/>
    <w:rsid w:val="004213DF"/>
    <w:rsid w:val="004239EA"/>
    <w:rsid w:val="004245FC"/>
    <w:rsid w:val="00424E6D"/>
    <w:rsid w:val="004259D2"/>
    <w:rsid w:val="00426353"/>
    <w:rsid w:val="00427031"/>
    <w:rsid w:val="004273A9"/>
    <w:rsid w:val="0042788C"/>
    <w:rsid w:val="00431AB6"/>
    <w:rsid w:val="00433EDB"/>
    <w:rsid w:val="00433F27"/>
    <w:rsid w:val="00434DF4"/>
    <w:rsid w:val="004364CD"/>
    <w:rsid w:val="004379E0"/>
    <w:rsid w:val="00437CD3"/>
    <w:rsid w:val="00440CE1"/>
    <w:rsid w:val="00441D39"/>
    <w:rsid w:val="004423E7"/>
    <w:rsid w:val="00442A0D"/>
    <w:rsid w:val="00443688"/>
    <w:rsid w:val="004446A0"/>
    <w:rsid w:val="00444E82"/>
    <w:rsid w:val="00446EE6"/>
    <w:rsid w:val="004470B2"/>
    <w:rsid w:val="0045098A"/>
    <w:rsid w:val="00453306"/>
    <w:rsid w:val="004536CF"/>
    <w:rsid w:val="00453A2B"/>
    <w:rsid w:val="00454298"/>
    <w:rsid w:val="00454A81"/>
    <w:rsid w:val="00454BAB"/>
    <w:rsid w:val="00455252"/>
    <w:rsid w:val="00460DD0"/>
    <w:rsid w:val="00462026"/>
    <w:rsid w:val="00462589"/>
    <w:rsid w:val="00462AA6"/>
    <w:rsid w:val="00466005"/>
    <w:rsid w:val="0046637E"/>
    <w:rsid w:val="00467751"/>
    <w:rsid w:val="00470389"/>
    <w:rsid w:val="004703C1"/>
    <w:rsid w:val="0047083D"/>
    <w:rsid w:val="00473065"/>
    <w:rsid w:val="004748C4"/>
    <w:rsid w:val="0047641C"/>
    <w:rsid w:val="0047754C"/>
    <w:rsid w:val="00477930"/>
    <w:rsid w:val="00477A6F"/>
    <w:rsid w:val="004815C2"/>
    <w:rsid w:val="00481E0E"/>
    <w:rsid w:val="004820FF"/>
    <w:rsid w:val="004825BA"/>
    <w:rsid w:val="00484F0A"/>
    <w:rsid w:val="004856C2"/>
    <w:rsid w:val="004861E8"/>
    <w:rsid w:val="0048639D"/>
    <w:rsid w:val="00487AC3"/>
    <w:rsid w:val="00491042"/>
    <w:rsid w:val="0049114B"/>
    <w:rsid w:val="004921C0"/>
    <w:rsid w:val="00493791"/>
    <w:rsid w:val="00493858"/>
    <w:rsid w:val="00493C7E"/>
    <w:rsid w:val="0049498F"/>
    <w:rsid w:val="00494D97"/>
    <w:rsid w:val="00494E47"/>
    <w:rsid w:val="0049583D"/>
    <w:rsid w:val="004A05B8"/>
    <w:rsid w:val="004A05FE"/>
    <w:rsid w:val="004A088A"/>
    <w:rsid w:val="004A17A1"/>
    <w:rsid w:val="004A1910"/>
    <w:rsid w:val="004A22B2"/>
    <w:rsid w:val="004A22F6"/>
    <w:rsid w:val="004A2600"/>
    <w:rsid w:val="004A30E1"/>
    <w:rsid w:val="004A3450"/>
    <w:rsid w:val="004A522A"/>
    <w:rsid w:val="004A5233"/>
    <w:rsid w:val="004A5E2E"/>
    <w:rsid w:val="004A5F53"/>
    <w:rsid w:val="004B04F9"/>
    <w:rsid w:val="004B1336"/>
    <w:rsid w:val="004B25CE"/>
    <w:rsid w:val="004B4198"/>
    <w:rsid w:val="004B458F"/>
    <w:rsid w:val="004B4611"/>
    <w:rsid w:val="004B4A95"/>
    <w:rsid w:val="004B51DB"/>
    <w:rsid w:val="004B5AB6"/>
    <w:rsid w:val="004C00E6"/>
    <w:rsid w:val="004C064F"/>
    <w:rsid w:val="004C0AE6"/>
    <w:rsid w:val="004C0E41"/>
    <w:rsid w:val="004C1538"/>
    <w:rsid w:val="004C1655"/>
    <w:rsid w:val="004C1926"/>
    <w:rsid w:val="004C2810"/>
    <w:rsid w:val="004C30C6"/>
    <w:rsid w:val="004C3D88"/>
    <w:rsid w:val="004C53BA"/>
    <w:rsid w:val="004C5D7E"/>
    <w:rsid w:val="004C6663"/>
    <w:rsid w:val="004D0BF9"/>
    <w:rsid w:val="004D13D0"/>
    <w:rsid w:val="004D1D2C"/>
    <w:rsid w:val="004D37DF"/>
    <w:rsid w:val="004D4B14"/>
    <w:rsid w:val="004D6E88"/>
    <w:rsid w:val="004D7687"/>
    <w:rsid w:val="004D7C82"/>
    <w:rsid w:val="004D7F9C"/>
    <w:rsid w:val="004E084B"/>
    <w:rsid w:val="004E3AEF"/>
    <w:rsid w:val="004E6F37"/>
    <w:rsid w:val="004E77E1"/>
    <w:rsid w:val="004F189C"/>
    <w:rsid w:val="004F1A60"/>
    <w:rsid w:val="004F2FAF"/>
    <w:rsid w:val="004F30E1"/>
    <w:rsid w:val="004F37EA"/>
    <w:rsid w:val="004F42AD"/>
    <w:rsid w:val="004F497D"/>
    <w:rsid w:val="004F4ADC"/>
    <w:rsid w:val="004F5BBE"/>
    <w:rsid w:val="004F646B"/>
    <w:rsid w:val="004F679E"/>
    <w:rsid w:val="004F70AF"/>
    <w:rsid w:val="004F7153"/>
    <w:rsid w:val="004F72E3"/>
    <w:rsid w:val="004F7CFD"/>
    <w:rsid w:val="005003AD"/>
    <w:rsid w:val="00501951"/>
    <w:rsid w:val="00501D39"/>
    <w:rsid w:val="00502CFE"/>
    <w:rsid w:val="00503879"/>
    <w:rsid w:val="0050521E"/>
    <w:rsid w:val="00505EFA"/>
    <w:rsid w:val="00506DA5"/>
    <w:rsid w:val="00507057"/>
    <w:rsid w:val="00510216"/>
    <w:rsid w:val="005112DC"/>
    <w:rsid w:val="00511C2E"/>
    <w:rsid w:val="00512A6C"/>
    <w:rsid w:val="00513A15"/>
    <w:rsid w:val="0051420F"/>
    <w:rsid w:val="005153A8"/>
    <w:rsid w:val="00516CC9"/>
    <w:rsid w:val="00520267"/>
    <w:rsid w:val="00520AA9"/>
    <w:rsid w:val="005219D0"/>
    <w:rsid w:val="00522529"/>
    <w:rsid w:val="00522AFF"/>
    <w:rsid w:val="0052512D"/>
    <w:rsid w:val="00525E2C"/>
    <w:rsid w:val="00526974"/>
    <w:rsid w:val="00527213"/>
    <w:rsid w:val="00527FA9"/>
    <w:rsid w:val="00530183"/>
    <w:rsid w:val="005304F1"/>
    <w:rsid w:val="00530E83"/>
    <w:rsid w:val="00531913"/>
    <w:rsid w:val="00532FBD"/>
    <w:rsid w:val="005342BE"/>
    <w:rsid w:val="00535155"/>
    <w:rsid w:val="005351AB"/>
    <w:rsid w:val="00535C9E"/>
    <w:rsid w:val="005368B2"/>
    <w:rsid w:val="00537C3B"/>
    <w:rsid w:val="005420AB"/>
    <w:rsid w:val="00543204"/>
    <w:rsid w:val="00544026"/>
    <w:rsid w:val="00545360"/>
    <w:rsid w:val="00545A39"/>
    <w:rsid w:val="00546225"/>
    <w:rsid w:val="00546567"/>
    <w:rsid w:val="00546A2B"/>
    <w:rsid w:val="00546B54"/>
    <w:rsid w:val="00546FD1"/>
    <w:rsid w:val="00547DDE"/>
    <w:rsid w:val="00551B8A"/>
    <w:rsid w:val="00554C02"/>
    <w:rsid w:val="005557E8"/>
    <w:rsid w:val="005566EF"/>
    <w:rsid w:val="00556743"/>
    <w:rsid w:val="00557BD1"/>
    <w:rsid w:val="00560CEF"/>
    <w:rsid w:val="0056163E"/>
    <w:rsid w:val="0056234D"/>
    <w:rsid w:val="00564E49"/>
    <w:rsid w:val="005652E2"/>
    <w:rsid w:val="005658FF"/>
    <w:rsid w:val="005674AD"/>
    <w:rsid w:val="00570386"/>
    <w:rsid w:val="00571962"/>
    <w:rsid w:val="00572405"/>
    <w:rsid w:val="005737EF"/>
    <w:rsid w:val="00575053"/>
    <w:rsid w:val="0057531D"/>
    <w:rsid w:val="00576464"/>
    <w:rsid w:val="00576A19"/>
    <w:rsid w:val="005779E0"/>
    <w:rsid w:val="00577E5D"/>
    <w:rsid w:val="0058023C"/>
    <w:rsid w:val="005804A5"/>
    <w:rsid w:val="00580801"/>
    <w:rsid w:val="00580D1B"/>
    <w:rsid w:val="00581CCB"/>
    <w:rsid w:val="005828EB"/>
    <w:rsid w:val="00582A89"/>
    <w:rsid w:val="005832F8"/>
    <w:rsid w:val="00584009"/>
    <w:rsid w:val="00584ED6"/>
    <w:rsid w:val="005850F5"/>
    <w:rsid w:val="00585477"/>
    <w:rsid w:val="005903E2"/>
    <w:rsid w:val="005914C8"/>
    <w:rsid w:val="00591AAD"/>
    <w:rsid w:val="005927C1"/>
    <w:rsid w:val="00592FFC"/>
    <w:rsid w:val="00593200"/>
    <w:rsid w:val="00593E7C"/>
    <w:rsid w:val="0059404F"/>
    <w:rsid w:val="0059412B"/>
    <w:rsid w:val="005955A4"/>
    <w:rsid w:val="00597148"/>
    <w:rsid w:val="005A1333"/>
    <w:rsid w:val="005A1E91"/>
    <w:rsid w:val="005A2A08"/>
    <w:rsid w:val="005A2D33"/>
    <w:rsid w:val="005A3797"/>
    <w:rsid w:val="005A37E5"/>
    <w:rsid w:val="005A3E4E"/>
    <w:rsid w:val="005A7B6B"/>
    <w:rsid w:val="005B0DC9"/>
    <w:rsid w:val="005B12A7"/>
    <w:rsid w:val="005B267E"/>
    <w:rsid w:val="005B26FD"/>
    <w:rsid w:val="005B2A0C"/>
    <w:rsid w:val="005B2DAE"/>
    <w:rsid w:val="005B33C2"/>
    <w:rsid w:val="005B39D5"/>
    <w:rsid w:val="005B45F4"/>
    <w:rsid w:val="005B4B68"/>
    <w:rsid w:val="005B4BFE"/>
    <w:rsid w:val="005B5167"/>
    <w:rsid w:val="005B5B30"/>
    <w:rsid w:val="005B5BBD"/>
    <w:rsid w:val="005B647E"/>
    <w:rsid w:val="005B6918"/>
    <w:rsid w:val="005B69D3"/>
    <w:rsid w:val="005B6D97"/>
    <w:rsid w:val="005B6F5B"/>
    <w:rsid w:val="005B76D9"/>
    <w:rsid w:val="005C0A2E"/>
    <w:rsid w:val="005C1456"/>
    <w:rsid w:val="005C216F"/>
    <w:rsid w:val="005C254F"/>
    <w:rsid w:val="005C31BE"/>
    <w:rsid w:val="005D0207"/>
    <w:rsid w:val="005D0AAE"/>
    <w:rsid w:val="005D1B80"/>
    <w:rsid w:val="005D1F49"/>
    <w:rsid w:val="005D2426"/>
    <w:rsid w:val="005D4C0B"/>
    <w:rsid w:val="005D5C76"/>
    <w:rsid w:val="005D6A8A"/>
    <w:rsid w:val="005E0282"/>
    <w:rsid w:val="005E14A8"/>
    <w:rsid w:val="005E204C"/>
    <w:rsid w:val="005E420C"/>
    <w:rsid w:val="005E449F"/>
    <w:rsid w:val="005E4580"/>
    <w:rsid w:val="005E5AC7"/>
    <w:rsid w:val="005E5AF9"/>
    <w:rsid w:val="005E72B0"/>
    <w:rsid w:val="005E7C9B"/>
    <w:rsid w:val="005F1271"/>
    <w:rsid w:val="005F1878"/>
    <w:rsid w:val="005F2244"/>
    <w:rsid w:val="005F2537"/>
    <w:rsid w:val="005F29F5"/>
    <w:rsid w:val="005F315E"/>
    <w:rsid w:val="005F5667"/>
    <w:rsid w:val="005F6A0A"/>
    <w:rsid w:val="00600651"/>
    <w:rsid w:val="00600FAC"/>
    <w:rsid w:val="0060114A"/>
    <w:rsid w:val="00602332"/>
    <w:rsid w:val="006026B7"/>
    <w:rsid w:val="006033B5"/>
    <w:rsid w:val="0060409A"/>
    <w:rsid w:val="00604E0C"/>
    <w:rsid w:val="0060588B"/>
    <w:rsid w:val="00606EF8"/>
    <w:rsid w:val="00607182"/>
    <w:rsid w:val="00607BD2"/>
    <w:rsid w:val="006120DC"/>
    <w:rsid w:val="00612C7C"/>
    <w:rsid w:val="0061368D"/>
    <w:rsid w:val="006147D9"/>
    <w:rsid w:val="00614AA7"/>
    <w:rsid w:val="00615D25"/>
    <w:rsid w:val="0061663E"/>
    <w:rsid w:val="00617895"/>
    <w:rsid w:val="00622156"/>
    <w:rsid w:val="006236FC"/>
    <w:rsid w:val="00623924"/>
    <w:rsid w:val="00624163"/>
    <w:rsid w:val="00626351"/>
    <w:rsid w:val="006264DE"/>
    <w:rsid w:val="006269B6"/>
    <w:rsid w:val="00627506"/>
    <w:rsid w:val="006279B5"/>
    <w:rsid w:val="00627FA5"/>
    <w:rsid w:val="006301FD"/>
    <w:rsid w:val="00631723"/>
    <w:rsid w:val="00634219"/>
    <w:rsid w:val="006350BD"/>
    <w:rsid w:val="00635433"/>
    <w:rsid w:val="00635AE7"/>
    <w:rsid w:val="00642930"/>
    <w:rsid w:val="00642B0B"/>
    <w:rsid w:val="006446E7"/>
    <w:rsid w:val="006464B4"/>
    <w:rsid w:val="0065195E"/>
    <w:rsid w:val="00654346"/>
    <w:rsid w:val="00654E14"/>
    <w:rsid w:val="00654F86"/>
    <w:rsid w:val="006564CC"/>
    <w:rsid w:val="00657A26"/>
    <w:rsid w:val="00665871"/>
    <w:rsid w:val="00666AC4"/>
    <w:rsid w:val="00666EDC"/>
    <w:rsid w:val="00667640"/>
    <w:rsid w:val="00667C3C"/>
    <w:rsid w:val="00670EBD"/>
    <w:rsid w:val="00672407"/>
    <w:rsid w:val="006740B7"/>
    <w:rsid w:val="00674441"/>
    <w:rsid w:val="006750B9"/>
    <w:rsid w:val="0067599E"/>
    <w:rsid w:val="006769A8"/>
    <w:rsid w:val="00676B96"/>
    <w:rsid w:val="00677111"/>
    <w:rsid w:val="006809E5"/>
    <w:rsid w:val="00680E15"/>
    <w:rsid w:val="006811C6"/>
    <w:rsid w:val="00681398"/>
    <w:rsid w:val="00681BE0"/>
    <w:rsid w:val="00682435"/>
    <w:rsid w:val="00683105"/>
    <w:rsid w:val="00684828"/>
    <w:rsid w:val="00684F8F"/>
    <w:rsid w:val="00685FF1"/>
    <w:rsid w:val="0068629A"/>
    <w:rsid w:val="0068737F"/>
    <w:rsid w:val="00691101"/>
    <w:rsid w:val="006913C0"/>
    <w:rsid w:val="00692029"/>
    <w:rsid w:val="0069307A"/>
    <w:rsid w:val="00694530"/>
    <w:rsid w:val="00694CA0"/>
    <w:rsid w:val="00695341"/>
    <w:rsid w:val="00695403"/>
    <w:rsid w:val="00697011"/>
    <w:rsid w:val="006A0D8F"/>
    <w:rsid w:val="006A1BB3"/>
    <w:rsid w:val="006A2479"/>
    <w:rsid w:val="006A2A3F"/>
    <w:rsid w:val="006A32F6"/>
    <w:rsid w:val="006A4468"/>
    <w:rsid w:val="006A4928"/>
    <w:rsid w:val="006A4A14"/>
    <w:rsid w:val="006A5DC2"/>
    <w:rsid w:val="006A7489"/>
    <w:rsid w:val="006A757C"/>
    <w:rsid w:val="006A7D18"/>
    <w:rsid w:val="006B23DA"/>
    <w:rsid w:val="006B2D71"/>
    <w:rsid w:val="006B2EAF"/>
    <w:rsid w:val="006B303F"/>
    <w:rsid w:val="006B3143"/>
    <w:rsid w:val="006B315C"/>
    <w:rsid w:val="006B43BC"/>
    <w:rsid w:val="006B561D"/>
    <w:rsid w:val="006B640D"/>
    <w:rsid w:val="006B6A04"/>
    <w:rsid w:val="006B7B8E"/>
    <w:rsid w:val="006C086A"/>
    <w:rsid w:val="006C08A6"/>
    <w:rsid w:val="006C2383"/>
    <w:rsid w:val="006C23C5"/>
    <w:rsid w:val="006C2663"/>
    <w:rsid w:val="006C3569"/>
    <w:rsid w:val="006C4333"/>
    <w:rsid w:val="006C4889"/>
    <w:rsid w:val="006C5188"/>
    <w:rsid w:val="006C52C6"/>
    <w:rsid w:val="006C60C4"/>
    <w:rsid w:val="006C77AA"/>
    <w:rsid w:val="006D0295"/>
    <w:rsid w:val="006D0DC8"/>
    <w:rsid w:val="006D18CF"/>
    <w:rsid w:val="006D2362"/>
    <w:rsid w:val="006D369B"/>
    <w:rsid w:val="006D52AF"/>
    <w:rsid w:val="006D6166"/>
    <w:rsid w:val="006D6D5C"/>
    <w:rsid w:val="006D6E15"/>
    <w:rsid w:val="006D74FE"/>
    <w:rsid w:val="006D7F0B"/>
    <w:rsid w:val="006E0E59"/>
    <w:rsid w:val="006E1037"/>
    <w:rsid w:val="006E17D2"/>
    <w:rsid w:val="006E2373"/>
    <w:rsid w:val="006E3E1B"/>
    <w:rsid w:val="006E42B0"/>
    <w:rsid w:val="006E45A8"/>
    <w:rsid w:val="006E49A1"/>
    <w:rsid w:val="006E4B45"/>
    <w:rsid w:val="006F0062"/>
    <w:rsid w:val="006F08ED"/>
    <w:rsid w:val="006F2321"/>
    <w:rsid w:val="006F283E"/>
    <w:rsid w:val="006F3E34"/>
    <w:rsid w:val="006F3F76"/>
    <w:rsid w:val="006F481A"/>
    <w:rsid w:val="006F5811"/>
    <w:rsid w:val="006F5CA8"/>
    <w:rsid w:val="006F5CD1"/>
    <w:rsid w:val="006F7E19"/>
    <w:rsid w:val="00702D8E"/>
    <w:rsid w:val="00702FFB"/>
    <w:rsid w:val="00703330"/>
    <w:rsid w:val="00703D39"/>
    <w:rsid w:val="0070420E"/>
    <w:rsid w:val="007051CE"/>
    <w:rsid w:val="00707E95"/>
    <w:rsid w:val="007117BB"/>
    <w:rsid w:val="0071559B"/>
    <w:rsid w:val="00716A5D"/>
    <w:rsid w:val="00717BC9"/>
    <w:rsid w:val="007202B7"/>
    <w:rsid w:val="007205A0"/>
    <w:rsid w:val="00720F4C"/>
    <w:rsid w:val="00721A80"/>
    <w:rsid w:val="00723048"/>
    <w:rsid w:val="00724177"/>
    <w:rsid w:val="00724290"/>
    <w:rsid w:val="0072608D"/>
    <w:rsid w:val="007266C9"/>
    <w:rsid w:val="00726DC2"/>
    <w:rsid w:val="00726F46"/>
    <w:rsid w:val="0072753E"/>
    <w:rsid w:val="007313FE"/>
    <w:rsid w:val="007319FB"/>
    <w:rsid w:val="007328EC"/>
    <w:rsid w:val="00732AB8"/>
    <w:rsid w:val="00732D78"/>
    <w:rsid w:val="00733776"/>
    <w:rsid w:val="0073441C"/>
    <w:rsid w:val="00734E27"/>
    <w:rsid w:val="0073520E"/>
    <w:rsid w:val="00735861"/>
    <w:rsid w:val="00735912"/>
    <w:rsid w:val="00735942"/>
    <w:rsid w:val="00735D90"/>
    <w:rsid w:val="00736741"/>
    <w:rsid w:val="00741050"/>
    <w:rsid w:val="00741DF9"/>
    <w:rsid w:val="007431EE"/>
    <w:rsid w:val="00745E22"/>
    <w:rsid w:val="00746244"/>
    <w:rsid w:val="00750A2F"/>
    <w:rsid w:val="00751380"/>
    <w:rsid w:val="00751B89"/>
    <w:rsid w:val="00752ADE"/>
    <w:rsid w:val="0075512D"/>
    <w:rsid w:val="00755823"/>
    <w:rsid w:val="00756147"/>
    <w:rsid w:val="00756D41"/>
    <w:rsid w:val="00756F18"/>
    <w:rsid w:val="007573F1"/>
    <w:rsid w:val="00761754"/>
    <w:rsid w:val="00761A29"/>
    <w:rsid w:val="00761DAC"/>
    <w:rsid w:val="0076232B"/>
    <w:rsid w:val="00763C65"/>
    <w:rsid w:val="00765EC3"/>
    <w:rsid w:val="007667B4"/>
    <w:rsid w:val="007667CC"/>
    <w:rsid w:val="007703F6"/>
    <w:rsid w:val="00770810"/>
    <w:rsid w:val="00770B31"/>
    <w:rsid w:val="00771C46"/>
    <w:rsid w:val="00772F39"/>
    <w:rsid w:val="00773485"/>
    <w:rsid w:val="00774A28"/>
    <w:rsid w:val="00776385"/>
    <w:rsid w:val="0077639D"/>
    <w:rsid w:val="00780DE7"/>
    <w:rsid w:val="00782B31"/>
    <w:rsid w:val="00782F41"/>
    <w:rsid w:val="00783912"/>
    <w:rsid w:val="00784F87"/>
    <w:rsid w:val="00784F92"/>
    <w:rsid w:val="00785442"/>
    <w:rsid w:val="00785C69"/>
    <w:rsid w:val="00785FBE"/>
    <w:rsid w:val="00787EF3"/>
    <w:rsid w:val="00791251"/>
    <w:rsid w:val="00791F24"/>
    <w:rsid w:val="00792364"/>
    <w:rsid w:val="007942A4"/>
    <w:rsid w:val="00795D96"/>
    <w:rsid w:val="00796C0E"/>
    <w:rsid w:val="00797181"/>
    <w:rsid w:val="007976C7"/>
    <w:rsid w:val="00797970"/>
    <w:rsid w:val="00797CDA"/>
    <w:rsid w:val="007A15BA"/>
    <w:rsid w:val="007A1BB2"/>
    <w:rsid w:val="007A1BD6"/>
    <w:rsid w:val="007A1D32"/>
    <w:rsid w:val="007A2598"/>
    <w:rsid w:val="007A358A"/>
    <w:rsid w:val="007A433B"/>
    <w:rsid w:val="007A51D1"/>
    <w:rsid w:val="007A57D0"/>
    <w:rsid w:val="007B07D6"/>
    <w:rsid w:val="007B0B19"/>
    <w:rsid w:val="007B0F91"/>
    <w:rsid w:val="007B1648"/>
    <w:rsid w:val="007B1CA5"/>
    <w:rsid w:val="007B2913"/>
    <w:rsid w:val="007B29CF"/>
    <w:rsid w:val="007B3829"/>
    <w:rsid w:val="007B51DC"/>
    <w:rsid w:val="007C1321"/>
    <w:rsid w:val="007C147D"/>
    <w:rsid w:val="007C1C3B"/>
    <w:rsid w:val="007C1C97"/>
    <w:rsid w:val="007C325B"/>
    <w:rsid w:val="007C3484"/>
    <w:rsid w:val="007C34D4"/>
    <w:rsid w:val="007C395B"/>
    <w:rsid w:val="007C45C7"/>
    <w:rsid w:val="007C4BB2"/>
    <w:rsid w:val="007C529B"/>
    <w:rsid w:val="007C53E7"/>
    <w:rsid w:val="007C5723"/>
    <w:rsid w:val="007C62D0"/>
    <w:rsid w:val="007C6A32"/>
    <w:rsid w:val="007C6D8F"/>
    <w:rsid w:val="007C6FF4"/>
    <w:rsid w:val="007C7CF9"/>
    <w:rsid w:val="007D0410"/>
    <w:rsid w:val="007D39CB"/>
    <w:rsid w:val="007D4BC1"/>
    <w:rsid w:val="007D4CC5"/>
    <w:rsid w:val="007D5170"/>
    <w:rsid w:val="007D55A0"/>
    <w:rsid w:val="007D562D"/>
    <w:rsid w:val="007D5D14"/>
    <w:rsid w:val="007D70A5"/>
    <w:rsid w:val="007D7C1C"/>
    <w:rsid w:val="007E0924"/>
    <w:rsid w:val="007E0D49"/>
    <w:rsid w:val="007E2B54"/>
    <w:rsid w:val="007E2F1A"/>
    <w:rsid w:val="007E427B"/>
    <w:rsid w:val="007E4AB5"/>
    <w:rsid w:val="007E4E7C"/>
    <w:rsid w:val="007E5A94"/>
    <w:rsid w:val="007E690C"/>
    <w:rsid w:val="007F0A4F"/>
    <w:rsid w:val="007F2224"/>
    <w:rsid w:val="007F25E9"/>
    <w:rsid w:val="007F34B5"/>
    <w:rsid w:val="007F3AAD"/>
    <w:rsid w:val="007F58D7"/>
    <w:rsid w:val="007F5DDE"/>
    <w:rsid w:val="007F7231"/>
    <w:rsid w:val="0080213C"/>
    <w:rsid w:val="0080310D"/>
    <w:rsid w:val="008045F1"/>
    <w:rsid w:val="00805229"/>
    <w:rsid w:val="0080561F"/>
    <w:rsid w:val="00805922"/>
    <w:rsid w:val="00806037"/>
    <w:rsid w:val="008068E1"/>
    <w:rsid w:val="00807204"/>
    <w:rsid w:val="00807413"/>
    <w:rsid w:val="00807543"/>
    <w:rsid w:val="008075E4"/>
    <w:rsid w:val="00810648"/>
    <w:rsid w:val="00812087"/>
    <w:rsid w:val="00814250"/>
    <w:rsid w:val="008146FE"/>
    <w:rsid w:val="00814E84"/>
    <w:rsid w:val="008158B0"/>
    <w:rsid w:val="00815BC4"/>
    <w:rsid w:val="008162EC"/>
    <w:rsid w:val="008164EC"/>
    <w:rsid w:val="00816CCE"/>
    <w:rsid w:val="00816F81"/>
    <w:rsid w:val="0082033E"/>
    <w:rsid w:val="00820F73"/>
    <w:rsid w:val="00821706"/>
    <w:rsid w:val="00821748"/>
    <w:rsid w:val="00825A10"/>
    <w:rsid w:val="008302EF"/>
    <w:rsid w:val="00832570"/>
    <w:rsid w:val="00832656"/>
    <w:rsid w:val="00832CCC"/>
    <w:rsid w:val="00833CC8"/>
    <w:rsid w:val="008348F5"/>
    <w:rsid w:val="00834A69"/>
    <w:rsid w:val="00834FEB"/>
    <w:rsid w:val="00836B28"/>
    <w:rsid w:val="008409D2"/>
    <w:rsid w:val="00842252"/>
    <w:rsid w:val="008427D0"/>
    <w:rsid w:val="00842B2C"/>
    <w:rsid w:val="00842CE2"/>
    <w:rsid w:val="00843869"/>
    <w:rsid w:val="00844D78"/>
    <w:rsid w:val="00845F17"/>
    <w:rsid w:val="00846218"/>
    <w:rsid w:val="00846DAB"/>
    <w:rsid w:val="00847017"/>
    <w:rsid w:val="00852FE4"/>
    <w:rsid w:val="00854917"/>
    <w:rsid w:val="00855501"/>
    <w:rsid w:val="008560CE"/>
    <w:rsid w:val="00856DD2"/>
    <w:rsid w:val="00857059"/>
    <w:rsid w:val="0086025D"/>
    <w:rsid w:val="00861F2F"/>
    <w:rsid w:val="008620E1"/>
    <w:rsid w:val="008634E4"/>
    <w:rsid w:val="00864BD9"/>
    <w:rsid w:val="008655A7"/>
    <w:rsid w:val="00865C69"/>
    <w:rsid w:val="008671A8"/>
    <w:rsid w:val="00870208"/>
    <w:rsid w:val="008718DB"/>
    <w:rsid w:val="00871E03"/>
    <w:rsid w:val="008746D4"/>
    <w:rsid w:val="00876754"/>
    <w:rsid w:val="0087756A"/>
    <w:rsid w:val="00877899"/>
    <w:rsid w:val="008803D0"/>
    <w:rsid w:val="0088138B"/>
    <w:rsid w:val="00881AC4"/>
    <w:rsid w:val="00882918"/>
    <w:rsid w:val="008853EF"/>
    <w:rsid w:val="008857C5"/>
    <w:rsid w:val="008861A0"/>
    <w:rsid w:val="00886691"/>
    <w:rsid w:val="00886A66"/>
    <w:rsid w:val="00886BD2"/>
    <w:rsid w:val="00890CC9"/>
    <w:rsid w:val="008910C5"/>
    <w:rsid w:val="008938A3"/>
    <w:rsid w:val="00894281"/>
    <w:rsid w:val="00894321"/>
    <w:rsid w:val="008949E5"/>
    <w:rsid w:val="00894CAE"/>
    <w:rsid w:val="00894D03"/>
    <w:rsid w:val="0089591A"/>
    <w:rsid w:val="008972E7"/>
    <w:rsid w:val="00897A92"/>
    <w:rsid w:val="008A0384"/>
    <w:rsid w:val="008A2323"/>
    <w:rsid w:val="008A2550"/>
    <w:rsid w:val="008A3A28"/>
    <w:rsid w:val="008A4022"/>
    <w:rsid w:val="008A4E7F"/>
    <w:rsid w:val="008A516B"/>
    <w:rsid w:val="008A6694"/>
    <w:rsid w:val="008A7079"/>
    <w:rsid w:val="008A79C1"/>
    <w:rsid w:val="008B13A6"/>
    <w:rsid w:val="008B24BB"/>
    <w:rsid w:val="008B2829"/>
    <w:rsid w:val="008B2DDD"/>
    <w:rsid w:val="008B37AB"/>
    <w:rsid w:val="008B3E44"/>
    <w:rsid w:val="008B4F52"/>
    <w:rsid w:val="008B7155"/>
    <w:rsid w:val="008B7535"/>
    <w:rsid w:val="008C0396"/>
    <w:rsid w:val="008C078F"/>
    <w:rsid w:val="008C0C3E"/>
    <w:rsid w:val="008C18C3"/>
    <w:rsid w:val="008C1B3A"/>
    <w:rsid w:val="008C276B"/>
    <w:rsid w:val="008C3D82"/>
    <w:rsid w:val="008C403D"/>
    <w:rsid w:val="008C44EB"/>
    <w:rsid w:val="008C6693"/>
    <w:rsid w:val="008C768E"/>
    <w:rsid w:val="008D01D3"/>
    <w:rsid w:val="008D1DA6"/>
    <w:rsid w:val="008D2574"/>
    <w:rsid w:val="008D364A"/>
    <w:rsid w:val="008D41D8"/>
    <w:rsid w:val="008D4EE6"/>
    <w:rsid w:val="008D5FB6"/>
    <w:rsid w:val="008D7AB7"/>
    <w:rsid w:val="008E0B4B"/>
    <w:rsid w:val="008E14F0"/>
    <w:rsid w:val="008E1EDA"/>
    <w:rsid w:val="008E28CE"/>
    <w:rsid w:val="008E314E"/>
    <w:rsid w:val="008E378D"/>
    <w:rsid w:val="008E532A"/>
    <w:rsid w:val="008E684D"/>
    <w:rsid w:val="008E74CC"/>
    <w:rsid w:val="008F3872"/>
    <w:rsid w:val="008F6340"/>
    <w:rsid w:val="008F7000"/>
    <w:rsid w:val="008F7580"/>
    <w:rsid w:val="00901EC1"/>
    <w:rsid w:val="00902814"/>
    <w:rsid w:val="00904166"/>
    <w:rsid w:val="00904C29"/>
    <w:rsid w:val="00904F28"/>
    <w:rsid w:val="009066EE"/>
    <w:rsid w:val="00911075"/>
    <w:rsid w:val="00911632"/>
    <w:rsid w:val="00912F01"/>
    <w:rsid w:val="00913C29"/>
    <w:rsid w:val="00913E5A"/>
    <w:rsid w:val="00914F75"/>
    <w:rsid w:val="0091670F"/>
    <w:rsid w:val="0092237F"/>
    <w:rsid w:val="0092335C"/>
    <w:rsid w:val="00923826"/>
    <w:rsid w:val="00924CE1"/>
    <w:rsid w:val="009251BD"/>
    <w:rsid w:val="00925748"/>
    <w:rsid w:val="0092715C"/>
    <w:rsid w:val="0093621F"/>
    <w:rsid w:val="009362CF"/>
    <w:rsid w:val="00937C3F"/>
    <w:rsid w:val="00937CEA"/>
    <w:rsid w:val="009405C5"/>
    <w:rsid w:val="00940A43"/>
    <w:rsid w:val="00941D5B"/>
    <w:rsid w:val="00943FF2"/>
    <w:rsid w:val="009462A8"/>
    <w:rsid w:val="00946E0B"/>
    <w:rsid w:val="00950EB7"/>
    <w:rsid w:val="00951EBD"/>
    <w:rsid w:val="00952548"/>
    <w:rsid w:val="00952653"/>
    <w:rsid w:val="00952831"/>
    <w:rsid w:val="0095442E"/>
    <w:rsid w:val="00955794"/>
    <w:rsid w:val="00955B42"/>
    <w:rsid w:val="009605EB"/>
    <w:rsid w:val="00961D3C"/>
    <w:rsid w:val="0096552B"/>
    <w:rsid w:val="009667FE"/>
    <w:rsid w:val="00970120"/>
    <w:rsid w:val="009720DC"/>
    <w:rsid w:val="009738D9"/>
    <w:rsid w:val="00974131"/>
    <w:rsid w:val="00974846"/>
    <w:rsid w:val="0097567F"/>
    <w:rsid w:val="00975D34"/>
    <w:rsid w:val="00975E5F"/>
    <w:rsid w:val="00975F57"/>
    <w:rsid w:val="00980BB9"/>
    <w:rsid w:val="00981497"/>
    <w:rsid w:val="00981AD0"/>
    <w:rsid w:val="00981D67"/>
    <w:rsid w:val="0098240A"/>
    <w:rsid w:val="00982968"/>
    <w:rsid w:val="00983C7A"/>
    <w:rsid w:val="00985129"/>
    <w:rsid w:val="00985C51"/>
    <w:rsid w:val="00986569"/>
    <w:rsid w:val="00986DE7"/>
    <w:rsid w:val="009873C1"/>
    <w:rsid w:val="009951B3"/>
    <w:rsid w:val="009959F9"/>
    <w:rsid w:val="00997246"/>
    <w:rsid w:val="009973AB"/>
    <w:rsid w:val="00997B2C"/>
    <w:rsid w:val="009A04C6"/>
    <w:rsid w:val="009A0D18"/>
    <w:rsid w:val="009A1AE0"/>
    <w:rsid w:val="009A2C8F"/>
    <w:rsid w:val="009A3080"/>
    <w:rsid w:val="009A4A0A"/>
    <w:rsid w:val="009A5122"/>
    <w:rsid w:val="009A60C0"/>
    <w:rsid w:val="009A7148"/>
    <w:rsid w:val="009A76B5"/>
    <w:rsid w:val="009B0E04"/>
    <w:rsid w:val="009B18C8"/>
    <w:rsid w:val="009B4907"/>
    <w:rsid w:val="009C1DD6"/>
    <w:rsid w:val="009C205E"/>
    <w:rsid w:val="009C3AA5"/>
    <w:rsid w:val="009C3D5E"/>
    <w:rsid w:val="009C6F8D"/>
    <w:rsid w:val="009C7F51"/>
    <w:rsid w:val="009D1D97"/>
    <w:rsid w:val="009D1EE4"/>
    <w:rsid w:val="009D1F47"/>
    <w:rsid w:val="009D222D"/>
    <w:rsid w:val="009D3216"/>
    <w:rsid w:val="009D4913"/>
    <w:rsid w:val="009D5584"/>
    <w:rsid w:val="009E2223"/>
    <w:rsid w:val="009E22C3"/>
    <w:rsid w:val="009E25FA"/>
    <w:rsid w:val="009E2E8C"/>
    <w:rsid w:val="009E3187"/>
    <w:rsid w:val="009E478A"/>
    <w:rsid w:val="009E57B7"/>
    <w:rsid w:val="009E7752"/>
    <w:rsid w:val="009F00D7"/>
    <w:rsid w:val="009F08E5"/>
    <w:rsid w:val="009F113F"/>
    <w:rsid w:val="009F37D4"/>
    <w:rsid w:val="009F4807"/>
    <w:rsid w:val="009F530C"/>
    <w:rsid w:val="009F54B9"/>
    <w:rsid w:val="009F5667"/>
    <w:rsid w:val="009F61FB"/>
    <w:rsid w:val="009F75E8"/>
    <w:rsid w:val="009F7EBB"/>
    <w:rsid w:val="00A00E9E"/>
    <w:rsid w:val="00A03EA3"/>
    <w:rsid w:val="00A03F61"/>
    <w:rsid w:val="00A048B8"/>
    <w:rsid w:val="00A05EE7"/>
    <w:rsid w:val="00A070D5"/>
    <w:rsid w:val="00A07A4A"/>
    <w:rsid w:val="00A11734"/>
    <w:rsid w:val="00A12036"/>
    <w:rsid w:val="00A12DC6"/>
    <w:rsid w:val="00A13FE4"/>
    <w:rsid w:val="00A14071"/>
    <w:rsid w:val="00A14D77"/>
    <w:rsid w:val="00A1562B"/>
    <w:rsid w:val="00A16362"/>
    <w:rsid w:val="00A16370"/>
    <w:rsid w:val="00A17F76"/>
    <w:rsid w:val="00A207F9"/>
    <w:rsid w:val="00A21D1D"/>
    <w:rsid w:val="00A22DB4"/>
    <w:rsid w:val="00A25F4C"/>
    <w:rsid w:val="00A26318"/>
    <w:rsid w:val="00A27B8F"/>
    <w:rsid w:val="00A31DAA"/>
    <w:rsid w:val="00A31F4F"/>
    <w:rsid w:val="00A325BD"/>
    <w:rsid w:val="00A32976"/>
    <w:rsid w:val="00A32B37"/>
    <w:rsid w:val="00A33A18"/>
    <w:rsid w:val="00A3573A"/>
    <w:rsid w:val="00A37221"/>
    <w:rsid w:val="00A40586"/>
    <w:rsid w:val="00A4240A"/>
    <w:rsid w:val="00A429E2"/>
    <w:rsid w:val="00A46B33"/>
    <w:rsid w:val="00A477EB"/>
    <w:rsid w:val="00A47C20"/>
    <w:rsid w:val="00A50597"/>
    <w:rsid w:val="00A51404"/>
    <w:rsid w:val="00A53A4B"/>
    <w:rsid w:val="00A557D4"/>
    <w:rsid w:val="00A55FFE"/>
    <w:rsid w:val="00A6134A"/>
    <w:rsid w:val="00A61A63"/>
    <w:rsid w:val="00A63D13"/>
    <w:rsid w:val="00A63E8E"/>
    <w:rsid w:val="00A66F85"/>
    <w:rsid w:val="00A67EB5"/>
    <w:rsid w:val="00A70D98"/>
    <w:rsid w:val="00A71AF6"/>
    <w:rsid w:val="00A7212E"/>
    <w:rsid w:val="00A72468"/>
    <w:rsid w:val="00A7261B"/>
    <w:rsid w:val="00A72E1A"/>
    <w:rsid w:val="00A75822"/>
    <w:rsid w:val="00A75C4A"/>
    <w:rsid w:val="00A76D3E"/>
    <w:rsid w:val="00A80688"/>
    <w:rsid w:val="00A8159C"/>
    <w:rsid w:val="00A8425B"/>
    <w:rsid w:val="00A84800"/>
    <w:rsid w:val="00A84D62"/>
    <w:rsid w:val="00A85398"/>
    <w:rsid w:val="00A86643"/>
    <w:rsid w:val="00A876C0"/>
    <w:rsid w:val="00A913E1"/>
    <w:rsid w:val="00A93E47"/>
    <w:rsid w:val="00A950FA"/>
    <w:rsid w:val="00A95B3C"/>
    <w:rsid w:val="00A96BF6"/>
    <w:rsid w:val="00A97A41"/>
    <w:rsid w:val="00AA01C7"/>
    <w:rsid w:val="00AA029D"/>
    <w:rsid w:val="00AA0493"/>
    <w:rsid w:val="00AA19BF"/>
    <w:rsid w:val="00AA28B8"/>
    <w:rsid w:val="00AA336F"/>
    <w:rsid w:val="00AA356E"/>
    <w:rsid w:val="00AA4279"/>
    <w:rsid w:val="00AA4684"/>
    <w:rsid w:val="00AA6E0C"/>
    <w:rsid w:val="00AB0544"/>
    <w:rsid w:val="00AB0CBC"/>
    <w:rsid w:val="00AB1C8A"/>
    <w:rsid w:val="00AB20DE"/>
    <w:rsid w:val="00AB2962"/>
    <w:rsid w:val="00AB39CF"/>
    <w:rsid w:val="00AB45FF"/>
    <w:rsid w:val="00AB4680"/>
    <w:rsid w:val="00AB4E34"/>
    <w:rsid w:val="00AB5061"/>
    <w:rsid w:val="00AB6715"/>
    <w:rsid w:val="00AB7F66"/>
    <w:rsid w:val="00AC0AE5"/>
    <w:rsid w:val="00AC2611"/>
    <w:rsid w:val="00AC4314"/>
    <w:rsid w:val="00AC7813"/>
    <w:rsid w:val="00AD02AB"/>
    <w:rsid w:val="00AD29E3"/>
    <w:rsid w:val="00AD52CC"/>
    <w:rsid w:val="00AD5C9F"/>
    <w:rsid w:val="00AD74F5"/>
    <w:rsid w:val="00AD7BEC"/>
    <w:rsid w:val="00AE006F"/>
    <w:rsid w:val="00AE1B79"/>
    <w:rsid w:val="00AE1E44"/>
    <w:rsid w:val="00AE3C95"/>
    <w:rsid w:val="00AE5371"/>
    <w:rsid w:val="00AE61BC"/>
    <w:rsid w:val="00AF27FB"/>
    <w:rsid w:val="00AF2D61"/>
    <w:rsid w:val="00AF4354"/>
    <w:rsid w:val="00AF5D2C"/>
    <w:rsid w:val="00AF79DF"/>
    <w:rsid w:val="00AF7BB6"/>
    <w:rsid w:val="00B00377"/>
    <w:rsid w:val="00B00528"/>
    <w:rsid w:val="00B00799"/>
    <w:rsid w:val="00B01CA6"/>
    <w:rsid w:val="00B0440F"/>
    <w:rsid w:val="00B05273"/>
    <w:rsid w:val="00B05491"/>
    <w:rsid w:val="00B059CC"/>
    <w:rsid w:val="00B07781"/>
    <w:rsid w:val="00B10332"/>
    <w:rsid w:val="00B1051C"/>
    <w:rsid w:val="00B121D9"/>
    <w:rsid w:val="00B12342"/>
    <w:rsid w:val="00B124A1"/>
    <w:rsid w:val="00B12998"/>
    <w:rsid w:val="00B135F9"/>
    <w:rsid w:val="00B13DEF"/>
    <w:rsid w:val="00B14735"/>
    <w:rsid w:val="00B147B4"/>
    <w:rsid w:val="00B14EC8"/>
    <w:rsid w:val="00B1531A"/>
    <w:rsid w:val="00B153A7"/>
    <w:rsid w:val="00B16027"/>
    <w:rsid w:val="00B16A69"/>
    <w:rsid w:val="00B17662"/>
    <w:rsid w:val="00B2021E"/>
    <w:rsid w:val="00B20571"/>
    <w:rsid w:val="00B2096F"/>
    <w:rsid w:val="00B21CB7"/>
    <w:rsid w:val="00B21E5B"/>
    <w:rsid w:val="00B220A3"/>
    <w:rsid w:val="00B22110"/>
    <w:rsid w:val="00B2291E"/>
    <w:rsid w:val="00B23B6C"/>
    <w:rsid w:val="00B2524F"/>
    <w:rsid w:val="00B25B81"/>
    <w:rsid w:val="00B260FE"/>
    <w:rsid w:val="00B27234"/>
    <w:rsid w:val="00B27853"/>
    <w:rsid w:val="00B310E2"/>
    <w:rsid w:val="00B35B5A"/>
    <w:rsid w:val="00B36AB9"/>
    <w:rsid w:val="00B37DC8"/>
    <w:rsid w:val="00B400D4"/>
    <w:rsid w:val="00B403C3"/>
    <w:rsid w:val="00B40469"/>
    <w:rsid w:val="00B40C58"/>
    <w:rsid w:val="00B412F0"/>
    <w:rsid w:val="00B41442"/>
    <w:rsid w:val="00B424F5"/>
    <w:rsid w:val="00B42607"/>
    <w:rsid w:val="00B4272F"/>
    <w:rsid w:val="00B42953"/>
    <w:rsid w:val="00B432D9"/>
    <w:rsid w:val="00B43DF2"/>
    <w:rsid w:val="00B448F4"/>
    <w:rsid w:val="00B44E1C"/>
    <w:rsid w:val="00B47471"/>
    <w:rsid w:val="00B47AB1"/>
    <w:rsid w:val="00B5167F"/>
    <w:rsid w:val="00B51C69"/>
    <w:rsid w:val="00B5359A"/>
    <w:rsid w:val="00B5487C"/>
    <w:rsid w:val="00B55CA0"/>
    <w:rsid w:val="00B56857"/>
    <w:rsid w:val="00B56C09"/>
    <w:rsid w:val="00B56EE2"/>
    <w:rsid w:val="00B61361"/>
    <w:rsid w:val="00B627AE"/>
    <w:rsid w:val="00B66249"/>
    <w:rsid w:val="00B667B0"/>
    <w:rsid w:val="00B67BC9"/>
    <w:rsid w:val="00B70BF9"/>
    <w:rsid w:val="00B70F63"/>
    <w:rsid w:val="00B71FFA"/>
    <w:rsid w:val="00B73522"/>
    <w:rsid w:val="00B773B9"/>
    <w:rsid w:val="00B851A9"/>
    <w:rsid w:val="00B86B7D"/>
    <w:rsid w:val="00B87D0F"/>
    <w:rsid w:val="00B91EFA"/>
    <w:rsid w:val="00B9222C"/>
    <w:rsid w:val="00B93E9D"/>
    <w:rsid w:val="00B95CF7"/>
    <w:rsid w:val="00B96AFC"/>
    <w:rsid w:val="00B976FD"/>
    <w:rsid w:val="00BA04B8"/>
    <w:rsid w:val="00BA1ED9"/>
    <w:rsid w:val="00BA2563"/>
    <w:rsid w:val="00BA256C"/>
    <w:rsid w:val="00BA286B"/>
    <w:rsid w:val="00BA30BA"/>
    <w:rsid w:val="00BA323E"/>
    <w:rsid w:val="00BA4CB1"/>
    <w:rsid w:val="00BA5013"/>
    <w:rsid w:val="00BA5057"/>
    <w:rsid w:val="00BA634E"/>
    <w:rsid w:val="00BA78C6"/>
    <w:rsid w:val="00BB1D31"/>
    <w:rsid w:val="00BB21EC"/>
    <w:rsid w:val="00BB2F6A"/>
    <w:rsid w:val="00BB33DB"/>
    <w:rsid w:val="00BB3850"/>
    <w:rsid w:val="00BB3A7E"/>
    <w:rsid w:val="00BB3C4B"/>
    <w:rsid w:val="00BB3CEE"/>
    <w:rsid w:val="00BB3EAA"/>
    <w:rsid w:val="00BB63CB"/>
    <w:rsid w:val="00BB6D20"/>
    <w:rsid w:val="00BC1312"/>
    <w:rsid w:val="00BC176D"/>
    <w:rsid w:val="00BC5B3F"/>
    <w:rsid w:val="00BC62FB"/>
    <w:rsid w:val="00BC7F31"/>
    <w:rsid w:val="00BD164E"/>
    <w:rsid w:val="00BD2800"/>
    <w:rsid w:val="00BD2AD6"/>
    <w:rsid w:val="00BD2F9A"/>
    <w:rsid w:val="00BD3F77"/>
    <w:rsid w:val="00BD4BFD"/>
    <w:rsid w:val="00BD4D6A"/>
    <w:rsid w:val="00BD5AB7"/>
    <w:rsid w:val="00BD783C"/>
    <w:rsid w:val="00BE089B"/>
    <w:rsid w:val="00BE0A96"/>
    <w:rsid w:val="00BE2EF3"/>
    <w:rsid w:val="00BE357E"/>
    <w:rsid w:val="00BE37A1"/>
    <w:rsid w:val="00BE54AE"/>
    <w:rsid w:val="00BE55F0"/>
    <w:rsid w:val="00BE784E"/>
    <w:rsid w:val="00BE7A27"/>
    <w:rsid w:val="00BE7F80"/>
    <w:rsid w:val="00BF012F"/>
    <w:rsid w:val="00BF1CB5"/>
    <w:rsid w:val="00BF1FD4"/>
    <w:rsid w:val="00BF22D5"/>
    <w:rsid w:val="00BF28A3"/>
    <w:rsid w:val="00BF2CEE"/>
    <w:rsid w:val="00BF4472"/>
    <w:rsid w:val="00BF4902"/>
    <w:rsid w:val="00BF5072"/>
    <w:rsid w:val="00BF50F8"/>
    <w:rsid w:val="00BF5AAA"/>
    <w:rsid w:val="00BF6E1A"/>
    <w:rsid w:val="00C014DA"/>
    <w:rsid w:val="00C01AAE"/>
    <w:rsid w:val="00C0338F"/>
    <w:rsid w:val="00C0591F"/>
    <w:rsid w:val="00C073BF"/>
    <w:rsid w:val="00C076CC"/>
    <w:rsid w:val="00C079DD"/>
    <w:rsid w:val="00C1008B"/>
    <w:rsid w:val="00C1081E"/>
    <w:rsid w:val="00C11475"/>
    <w:rsid w:val="00C12750"/>
    <w:rsid w:val="00C12D71"/>
    <w:rsid w:val="00C13679"/>
    <w:rsid w:val="00C13BAD"/>
    <w:rsid w:val="00C143B6"/>
    <w:rsid w:val="00C156DE"/>
    <w:rsid w:val="00C15A62"/>
    <w:rsid w:val="00C179B2"/>
    <w:rsid w:val="00C20E11"/>
    <w:rsid w:val="00C21832"/>
    <w:rsid w:val="00C21DF7"/>
    <w:rsid w:val="00C2321E"/>
    <w:rsid w:val="00C23B6A"/>
    <w:rsid w:val="00C247AA"/>
    <w:rsid w:val="00C264FE"/>
    <w:rsid w:val="00C26B74"/>
    <w:rsid w:val="00C30DF0"/>
    <w:rsid w:val="00C33780"/>
    <w:rsid w:val="00C341A6"/>
    <w:rsid w:val="00C3431F"/>
    <w:rsid w:val="00C357A9"/>
    <w:rsid w:val="00C35DC9"/>
    <w:rsid w:val="00C40171"/>
    <w:rsid w:val="00C409BA"/>
    <w:rsid w:val="00C42562"/>
    <w:rsid w:val="00C4345B"/>
    <w:rsid w:val="00C43989"/>
    <w:rsid w:val="00C44EFF"/>
    <w:rsid w:val="00C4595A"/>
    <w:rsid w:val="00C45C23"/>
    <w:rsid w:val="00C46AB2"/>
    <w:rsid w:val="00C46B3B"/>
    <w:rsid w:val="00C46D90"/>
    <w:rsid w:val="00C4715C"/>
    <w:rsid w:val="00C47663"/>
    <w:rsid w:val="00C500A5"/>
    <w:rsid w:val="00C51C69"/>
    <w:rsid w:val="00C526F3"/>
    <w:rsid w:val="00C5275C"/>
    <w:rsid w:val="00C52894"/>
    <w:rsid w:val="00C534C5"/>
    <w:rsid w:val="00C543E8"/>
    <w:rsid w:val="00C54CFF"/>
    <w:rsid w:val="00C5526B"/>
    <w:rsid w:val="00C557DD"/>
    <w:rsid w:val="00C56EF7"/>
    <w:rsid w:val="00C57B9B"/>
    <w:rsid w:val="00C6334A"/>
    <w:rsid w:val="00C63703"/>
    <w:rsid w:val="00C642FE"/>
    <w:rsid w:val="00C645FF"/>
    <w:rsid w:val="00C651DC"/>
    <w:rsid w:val="00C65379"/>
    <w:rsid w:val="00C66027"/>
    <w:rsid w:val="00C67A6C"/>
    <w:rsid w:val="00C67CAE"/>
    <w:rsid w:val="00C71171"/>
    <w:rsid w:val="00C71388"/>
    <w:rsid w:val="00C72782"/>
    <w:rsid w:val="00C7302F"/>
    <w:rsid w:val="00C73641"/>
    <w:rsid w:val="00C7519F"/>
    <w:rsid w:val="00C754AF"/>
    <w:rsid w:val="00C76615"/>
    <w:rsid w:val="00C767D3"/>
    <w:rsid w:val="00C76C9E"/>
    <w:rsid w:val="00C776BB"/>
    <w:rsid w:val="00C77C5D"/>
    <w:rsid w:val="00C81196"/>
    <w:rsid w:val="00C814DD"/>
    <w:rsid w:val="00C8494E"/>
    <w:rsid w:val="00C84C75"/>
    <w:rsid w:val="00C852EA"/>
    <w:rsid w:val="00C85AC6"/>
    <w:rsid w:val="00C865E9"/>
    <w:rsid w:val="00C86EE7"/>
    <w:rsid w:val="00C8747C"/>
    <w:rsid w:val="00C87D13"/>
    <w:rsid w:val="00C91202"/>
    <w:rsid w:val="00C9198F"/>
    <w:rsid w:val="00C923DB"/>
    <w:rsid w:val="00C92880"/>
    <w:rsid w:val="00C92B0C"/>
    <w:rsid w:val="00C93E57"/>
    <w:rsid w:val="00C943E8"/>
    <w:rsid w:val="00C95720"/>
    <w:rsid w:val="00C962AE"/>
    <w:rsid w:val="00C9644E"/>
    <w:rsid w:val="00C97FDE"/>
    <w:rsid w:val="00CA05D2"/>
    <w:rsid w:val="00CA0859"/>
    <w:rsid w:val="00CA197C"/>
    <w:rsid w:val="00CA2634"/>
    <w:rsid w:val="00CA2D52"/>
    <w:rsid w:val="00CA57D2"/>
    <w:rsid w:val="00CA5957"/>
    <w:rsid w:val="00CA5ACE"/>
    <w:rsid w:val="00CA6061"/>
    <w:rsid w:val="00CA67A5"/>
    <w:rsid w:val="00CA6C78"/>
    <w:rsid w:val="00CA712B"/>
    <w:rsid w:val="00CA7607"/>
    <w:rsid w:val="00CB0214"/>
    <w:rsid w:val="00CB151A"/>
    <w:rsid w:val="00CB16AB"/>
    <w:rsid w:val="00CB1D12"/>
    <w:rsid w:val="00CB3B6E"/>
    <w:rsid w:val="00CB47B8"/>
    <w:rsid w:val="00CB4D69"/>
    <w:rsid w:val="00CB7794"/>
    <w:rsid w:val="00CB7C4D"/>
    <w:rsid w:val="00CC0FF8"/>
    <w:rsid w:val="00CC1B87"/>
    <w:rsid w:val="00CC3A5A"/>
    <w:rsid w:val="00CC559B"/>
    <w:rsid w:val="00CC623D"/>
    <w:rsid w:val="00CC7033"/>
    <w:rsid w:val="00CD02B4"/>
    <w:rsid w:val="00CD0B11"/>
    <w:rsid w:val="00CD2FD3"/>
    <w:rsid w:val="00CD4342"/>
    <w:rsid w:val="00CD44B3"/>
    <w:rsid w:val="00CD4985"/>
    <w:rsid w:val="00CE1853"/>
    <w:rsid w:val="00CE1C3D"/>
    <w:rsid w:val="00CE1EBC"/>
    <w:rsid w:val="00CE216E"/>
    <w:rsid w:val="00CE405D"/>
    <w:rsid w:val="00CE4205"/>
    <w:rsid w:val="00CE5A27"/>
    <w:rsid w:val="00CF0770"/>
    <w:rsid w:val="00CF1513"/>
    <w:rsid w:val="00CF1851"/>
    <w:rsid w:val="00CF222A"/>
    <w:rsid w:val="00CF3715"/>
    <w:rsid w:val="00CF3EBA"/>
    <w:rsid w:val="00CF767A"/>
    <w:rsid w:val="00D00230"/>
    <w:rsid w:val="00D00B53"/>
    <w:rsid w:val="00D0204F"/>
    <w:rsid w:val="00D03E18"/>
    <w:rsid w:val="00D05B9B"/>
    <w:rsid w:val="00D05D28"/>
    <w:rsid w:val="00D076E5"/>
    <w:rsid w:val="00D11A90"/>
    <w:rsid w:val="00D130DF"/>
    <w:rsid w:val="00D13252"/>
    <w:rsid w:val="00D14140"/>
    <w:rsid w:val="00D1452A"/>
    <w:rsid w:val="00D14FBD"/>
    <w:rsid w:val="00D15FBD"/>
    <w:rsid w:val="00D15FD5"/>
    <w:rsid w:val="00D21489"/>
    <w:rsid w:val="00D215FC"/>
    <w:rsid w:val="00D2187C"/>
    <w:rsid w:val="00D21B67"/>
    <w:rsid w:val="00D224FE"/>
    <w:rsid w:val="00D247E4"/>
    <w:rsid w:val="00D24E37"/>
    <w:rsid w:val="00D2645D"/>
    <w:rsid w:val="00D26C51"/>
    <w:rsid w:val="00D30009"/>
    <w:rsid w:val="00D30B7C"/>
    <w:rsid w:val="00D30B8D"/>
    <w:rsid w:val="00D30FC2"/>
    <w:rsid w:val="00D3105D"/>
    <w:rsid w:val="00D3108A"/>
    <w:rsid w:val="00D335B9"/>
    <w:rsid w:val="00D33D62"/>
    <w:rsid w:val="00D3458B"/>
    <w:rsid w:val="00D34CDD"/>
    <w:rsid w:val="00D36A51"/>
    <w:rsid w:val="00D375C2"/>
    <w:rsid w:val="00D40087"/>
    <w:rsid w:val="00D402E4"/>
    <w:rsid w:val="00D404D7"/>
    <w:rsid w:val="00D42893"/>
    <w:rsid w:val="00D42E37"/>
    <w:rsid w:val="00D430C4"/>
    <w:rsid w:val="00D43344"/>
    <w:rsid w:val="00D43726"/>
    <w:rsid w:val="00D43C15"/>
    <w:rsid w:val="00D4456F"/>
    <w:rsid w:val="00D46CA6"/>
    <w:rsid w:val="00D46D3E"/>
    <w:rsid w:val="00D47843"/>
    <w:rsid w:val="00D50E22"/>
    <w:rsid w:val="00D51DD2"/>
    <w:rsid w:val="00D534ED"/>
    <w:rsid w:val="00D53ABD"/>
    <w:rsid w:val="00D6104D"/>
    <w:rsid w:val="00D618C0"/>
    <w:rsid w:val="00D6197A"/>
    <w:rsid w:val="00D6275D"/>
    <w:rsid w:val="00D62EA6"/>
    <w:rsid w:val="00D6392B"/>
    <w:rsid w:val="00D63A9E"/>
    <w:rsid w:val="00D64E49"/>
    <w:rsid w:val="00D6511C"/>
    <w:rsid w:val="00D65A9F"/>
    <w:rsid w:val="00D677FE"/>
    <w:rsid w:val="00D70409"/>
    <w:rsid w:val="00D724C6"/>
    <w:rsid w:val="00D732AF"/>
    <w:rsid w:val="00D74AD4"/>
    <w:rsid w:val="00D75022"/>
    <w:rsid w:val="00D7603E"/>
    <w:rsid w:val="00D762E5"/>
    <w:rsid w:val="00D8191C"/>
    <w:rsid w:val="00D81B7F"/>
    <w:rsid w:val="00D86289"/>
    <w:rsid w:val="00D8674C"/>
    <w:rsid w:val="00D8770B"/>
    <w:rsid w:val="00D91EA6"/>
    <w:rsid w:val="00D92278"/>
    <w:rsid w:val="00D92490"/>
    <w:rsid w:val="00D92A94"/>
    <w:rsid w:val="00D93E71"/>
    <w:rsid w:val="00D94C04"/>
    <w:rsid w:val="00D9516A"/>
    <w:rsid w:val="00D954FE"/>
    <w:rsid w:val="00D96B56"/>
    <w:rsid w:val="00D97404"/>
    <w:rsid w:val="00D977BC"/>
    <w:rsid w:val="00DA08FC"/>
    <w:rsid w:val="00DA2B2D"/>
    <w:rsid w:val="00DA6387"/>
    <w:rsid w:val="00DA714F"/>
    <w:rsid w:val="00DA720B"/>
    <w:rsid w:val="00DA77A6"/>
    <w:rsid w:val="00DB0778"/>
    <w:rsid w:val="00DB12B7"/>
    <w:rsid w:val="00DB1601"/>
    <w:rsid w:val="00DB47DE"/>
    <w:rsid w:val="00DB53C8"/>
    <w:rsid w:val="00DB57B7"/>
    <w:rsid w:val="00DB64C9"/>
    <w:rsid w:val="00DB7954"/>
    <w:rsid w:val="00DC09FF"/>
    <w:rsid w:val="00DC1493"/>
    <w:rsid w:val="00DC1ABA"/>
    <w:rsid w:val="00DC1AC1"/>
    <w:rsid w:val="00DC2D48"/>
    <w:rsid w:val="00DC3655"/>
    <w:rsid w:val="00DC3E46"/>
    <w:rsid w:val="00DC4DE4"/>
    <w:rsid w:val="00DC59CB"/>
    <w:rsid w:val="00DC672B"/>
    <w:rsid w:val="00DC701C"/>
    <w:rsid w:val="00DC7301"/>
    <w:rsid w:val="00DD05F2"/>
    <w:rsid w:val="00DD12CF"/>
    <w:rsid w:val="00DD2351"/>
    <w:rsid w:val="00DD28B5"/>
    <w:rsid w:val="00DD40C0"/>
    <w:rsid w:val="00DD4F06"/>
    <w:rsid w:val="00DD53C7"/>
    <w:rsid w:val="00DD610B"/>
    <w:rsid w:val="00DD7337"/>
    <w:rsid w:val="00DD77A2"/>
    <w:rsid w:val="00DE3C4C"/>
    <w:rsid w:val="00DE426A"/>
    <w:rsid w:val="00DE59A9"/>
    <w:rsid w:val="00DE6279"/>
    <w:rsid w:val="00DE6318"/>
    <w:rsid w:val="00DE6531"/>
    <w:rsid w:val="00DE7B3D"/>
    <w:rsid w:val="00DE7BCE"/>
    <w:rsid w:val="00DF1EDA"/>
    <w:rsid w:val="00DF3AD0"/>
    <w:rsid w:val="00DF3C3F"/>
    <w:rsid w:val="00DF4A34"/>
    <w:rsid w:val="00DF4AFB"/>
    <w:rsid w:val="00DF54D8"/>
    <w:rsid w:val="00DF55B3"/>
    <w:rsid w:val="00DF6514"/>
    <w:rsid w:val="00DF7892"/>
    <w:rsid w:val="00E00CB7"/>
    <w:rsid w:val="00E0282F"/>
    <w:rsid w:val="00E02857"/>
    <w:rsid w:val="00E02C58"/>
    <w:rsid w:val="00E056BF"/>
    <w:rsid w:val="00E057AF"/>
    <w:rsid w:val="00E05AA0"/>
    <w:rsid w:val="00E10429"/>
    <w:rsid w:val="00E10B34"/>
    <w:rsid w:val="00E1207A"/>
    <w:rsid w:val="00E142A9"/>
    <w:rsid w:val="00E14DA8"/>
    <w:rsid w:val="00E15A1B"/>
    <w:rsid w:val="00E20781"/>
    <w:rsid w:val="00E207CF"/>
    <w:rsid w:val="00E20C37"/>
    <w:rsid w:val="00E21009"/>
    <w:rsid w:val="00E21707"/>
    <w:rsid w:val="00E21C3D"/>
    <w:rsid w:val="00E222B3"/>
    <w:rsid w:val="00E22B98"/>
    <w:rsid w:val="00E22C1C"/>
    <w:rsid w:val="00E23780"/>
    <w:rsid w:val="00E25BEE"/>
    <w:rsid w:val="00E25DB8"/>
    <w:rsid w:val="00E26F03"/>
    <w:rsid w:val="00E31DD6"/>
    <w:rsid w:val="00E34B74"/>
    <w:rsid w:val="00E34E51"/>
    <w:rsid w:val="00E356D7"/>
    <w:rsid w:val="00E36839"/>
    <w:rsid w:val="00E3694A"/>
    <w:rsid w:val="00E37A8D"/>
    <w:rsid w:val="00E40139"/>
    <w:rsid w:val="00E4081C"/>
    <w:rsid w:val="00E40A84"/>
    <w:rsid w:val="00E41321"/>
    <w:rsid w:val="00E41B9D"/>
    <w:rsid w:val="00E41FF2"/>
    <w:rsid w:val="00E42A0C"/>
    <w:rsid w:val="00E436A9"/>
    <w:rsid w:val="00E43B40"/>
    <w:rsid w:val="00E43D4E"/>
    <w:rsid w:val="00E43E65"/>
    <w:rsid w:val="00E44178"/>
    <w:rsid w:val="00E462D6"/>
    <w:rsid w:val="00E47090"/>
    <w:rsid w:val="00E4773B"/>
    <w:rsid w:val="00E47ADE"/>
    <w:rsid w:val="00E52B6C"/>
    <w:rsid w:val="00E54DAA"/>
    <w:rsid w:val="00E54DB1"/>
    <w:rsid w:val="00E5502E"/>
    <w:rsid w:val="00E559E6"/>
    <w:rsid w:val="00E60423"/>
    <w:rsid w:val="00E60516"/>
    <w:rsid w:val="00E60738"/>
    <w:rsid w:val="00E613E6"/>
    <w:rsid w:val="00E61EAB"/>
    <w:rsid w:val="00E62752"/>
    <w:rsid w:val="00E62C63"/>
    <w:rsid w:val="00E63204"/>
    <w:rsid w:val="00E63B23"/>
    <w:rsid w:val="00E63F84"/>
    <w:rsid w:val="00E647B4"/>
    <w:rsid w:val="00E655A0"/>
    <w:rsid w:val="00E65926"/>
    <w:rsid w:val="00E67629"/>
    <w:rsid w:val="00E70951"/>
    <w:rsid w:val="00E71123"/>
    <w:rsid w:val="00E71BC7"/>
    <w:rsid w:val="00E73203"/>
    <w:rsid w:val="00E745FB"/>
    <w:rsid w:val="00E80CFC"/>
    <w:rsid w:val="00E82373"/>
    <w:rsid w:val="00E848C6"/>
    <w:rsid w:val="00E84FDE"/>
    <w:rsid w:val="00E8595C"/>
    <w:rsid w:val="00E864CC"/>
    <w:rsid w:val="00E87D31"/>
    <w:rsid w:val="00E93CBF"/>
    <w:rsid w:val="00E943C8"/>
    <w:rsid w:val="00E953C0"/>
    <w:rsid w:val="00E96628"/>
    <w:rsid w:val="00E97388"/>
    <w:rsid w:val="00EA09E2"/>
    <w:rsid w:val="00EA18D4"/>
    <w:rsid w:val="00EA4B9C"/>
    <w:rsid w:val="00EA50EF"/>
    <w:rsid w:val="00EA59AC"/>
    <w:rsid w:val="00EB0CC8"/>
    <w:rsid w:val="00EB1933"/>
    <w:rsid w:val="00EB47C3"/>
    <w:rsid w:val="00EB6B1B"/>
    <w:rsid w:val="00EB6B91"/>
    <w:rsid w:val="00EC02C3"/>
    <w:rsid w:val="00EC11C2"/>
    <w:rsid w:val="00EC1699"/>
    <w:rsid w:val="00EC1FAC"/>
    <w:rsid w:val="00EC1FE5"/>
    <w:rsid w:val="00EC277A"/>
    <w:rsid w:val="00EC28E1"/>
    <w:rsid w:val="00EC29AA"/>
    <w:rsid w:val="00EC38FC"/>
    <w:rsid w:val="00EC4AAD"/>
    <w:rsid w:val="00EC6FCB"/>
    <w:rsid w:val="00EC7B41"/>
    <w:rsid w:val="00EC7C95"/>
    <w:rsid w:val="00ED1284"/>
    <w:rsid w:val="00ED1F4E"/>
    <w:rsid w:val="00ED251E"/>
    <w:rsid w:val="00ED2CEE"/>
    <w:rsid w:val="00ED3230"/>
    <w:rsid w:val="00ED3F6E"/>
    <w:rsid w:val="00ED423A"/>
    <w:rsid w:val="00ED55E3"/>
    <w:rsid w:val="00ED5CCC"/>
    <w:rsid w:val="00EE0711"/>
    <w:rsid w:val="00EE1D31"/>
    <w:rsid w:val="00EE3C97"/>
    <w:rsid w:val="00EE4391"/>
    <w:rsid w:val="00EE79B5"/>
    <w:rsid w:val="00EE7FF4"/>
    <w:rsid w:val="00EF0C66"/>
    <w:rsid w:val="00EF1085"/>
    <w:rsid w:val="00EF1C93"/>
    <w:rsid w:val="00EF1EBA"/>
    <w:rsid w:val="00EF3931"/>
    <w:rsid w:val="00EF4052"/>
    <w:rsid w:val="00EF4C24"/>
    <w:rsid w:val="00EF7D73"/>
    <w:rsid w:val="00F00181"/>
    <w:rsid w:val="00F0020D"/>
    <w:rsid w:val="00F00E06"/>
    <w:rsid w:val="00F01134"/>
    <w:rsid w:val="00F01831"/>
    <w:rsid w:val="00F02DA3"/>
    <w:rsid w:val="00F032EB"/>
    <w:rsid w:val="00F037C1"/>
    <w:rsid w:val="00F06974"/>
    <w:rsid w:val="00F06A53"/>
    <w:rsid w:val="00F10F9F"/>
    <w:rsid w:val="00F11F08"/>
    <w:rsid w:val="00F17666"/>
    <w:rsid w:val="00F177B7"/>
    <w:rsid w:val="00F17E9F"/>
    <w:rsid w:val="00F20389"/>
    <w:rsid w:val="00F217E1"/>
    <w:rsid w:val="00F22147"/>
    <w:rsid w:val="00F221D4"/>
    <w:rsid w:val="00F233D6"/>
    <w:rsid w:val="00F237F9"/>
    <w:rsid w:val="00F23EE1"/>
    <w:rsid w:val="00F32A40"/>
    <w:rsid w:val="00F32DE8"/>
    <w:rsid w:val="00F34A44"/>
    <w:rsid w:val="00F35857"/>
    <w:rsid w:val="00F35880"/>
    <w:rsid w:val="00F35A29"/>
    <w:rsid w:val="00F368C3"/>
    <w:rsid w:val="00F37CC8"/>
    <w:rsid w:val="00F41D59"/>
    <w:rsid w:val="00F432C4"/>
    <w:rsid w:val="00F436DF"/>
    <w:rsid w:val="00F452BC"/>
    <w:rsid w:val="00F46060"/>
    <w:rsid w:val="00F512A3"/>
    <w:rsid w:val="00F51EBC"/>
    <w:rsid w:val="00F52117"/>
    <w:rsid w:val="00F53B09"/>
    <w:rsid w:val="00F5458F"/>
    <w:rsid w:val="00F5628F"/>
    <w:rsid w:val="00F56F08"/>
    <w:rsid w:val="00F60C97"/>
    <w:rsid w:val="00F615FF"/>
    <w:rsid w:val="00F62598"/>
    <w:rsid w:val="00F62BE9"/>
    <w:rsid w:val="00F62D02"/>
    <w:rsid w:val="00F62D86"/>
    <w:rsid w:val="00F63024"/>
    <w:rsid w:val="00F635D7"/>
    <w:rsid w:val="00F64558"/>
    <w:rsid w:val="00F64583"/>
    <w:rsid w:val="00F647B5"/>
    <w:rsid w:val="00F64920"/>
    <w:rsid w:val="00F65723"/>
    <w:rsid w:val="00F657A8"/>
    <w:rsid w:val="00F66775"/>
    <w:rsid w:val="00F66D16"/>
    <w:rsid w:val="00F66D40"/>
    <w:rsid w:val="00F700E9"/>
    <w:rsid w:val="00F71446"/>
    <w:rsid w:val="00F74438"/>
    <w:rsid w:val="00F750FC"/>
    <w:rsid w:val="00F75124"/>
    <w:rsid w:val="00F7568C"/>
    <w:rsid w:val="00F762CC"/>
    <w:rsid w:val="00F76363"/>
    <w:rsid w:val="00F76825"/>
    <w:rsid w:val="00F76845"/>
    <w:rsid w:val="00F775C0"/>
    <w:rsid w:val="00F813F9"/>
    <w:rsid w:val="00F915E9"/>
    <w:rsid w:val="00F924BA"/>
    <w:rsid w:val="00F931DC"/>
    <w:rsid w:val="00F932F0"/>
    <w:rsid w:val="00F94FDD"/>
    <w:rsid w:val="00F960F9"/>
    <w:rsid w:val="00FA05EC"/>
    <w:rsid w:val="00FA0A7D"/>
    <w:rsid w:val="00FA3FB1"/>
    <w:rsid w:val="00FA432E"/>
    <w:rsid w:val="00FA6E93"/>
    <w:rsid w:val="00FB0371"/>
    <w:rsid w:val="00FB0EB7"/>
    <w:rsid w:val="00FB0FDB"/>
    <w:rsid w:val="00FB1ABC"/>
    <w:rsid w:val="00FB20A0"/>
    <w:rsid w:val="00FB2E6F"/>
    <w:rsid w:val="00FB2EBD"/>
    <w:rsid w:val="00FB3450"/>
    <w:rsid w:val="00FB5CA9"/>
    <w:rsid w:val="00FB5D9D"/>
    <w:rsid w:val="00FB66EB"/>
    <w:rsid w:val="00FC00E8"/>
    <w:rsid w:val="00FC1061"/>
    <w:rsid w:val="00FC2A99"/>
    <w:rsid w:val="00FC34EB"/>
    <w:rsid w:val="00FC4264"/>
    <w:rsid w:val="00FC5E64"/>
    <w:rsid w:val="00FC6C3E"/>
    <w:rsid w:val="00FC7CEF"/>
    <w:rsid w:val="00FD1433"/>
    <w:rsid w:val="00FD4795"/>
    <w:rsid w:val="00FD49A4"/>
    <w:rsid w:val="00FD4C2F"/>
    <w:rsid w:val="00FD53DA"/>
    <w:rsid w:val="00FD5467"/>
    <w:rsid w:val="00FD69A2"/>
    <w:rsid w:val="00FD6E1A"/>
    <w:rsid w:val="00FD7F00"/>
    <w:rsid w:val="00FE0FC4"/>
    <w:rsid w:val="00FE1888"/>
    <w:rsid w:val="00FE2379"/>
    <w:rsid w:val="00FE248F"/>
    <w:rsid w:val="00FE3214"/>
    <w:rsid w:val="00FE44A2"/>
    <w:rsid w:val="00FE4ED1"/>
    <w:rsid w:val="00FF007E"/>
    <w:rsid w:val="00FF0290"/>
    <w:rsid w:val="00FF02D1"/>
    <w:rsid w:val="00FF03CE"/>
    <w:rsid w:val="00FF376A"/>
    <w:rsid w:val="00FF4876"/>
    <w:rsid w:val="00FF563E"/>
    <w:rsid w:val="00FF6515"/>
    <w:rsid w:val="00FF7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12"/>
    <w:rPr>
      <w:sz w:val="28"/>
      <w:szCs w:val="24"/>
    </w:rPr>
  </w:style>
  <w:style w:type="paragraph" w:styleId="1">
    <w:name w:val="heading 1"/>
    <w:basedOn w:val="a"/>
    <w:next w:val="a"/>
    <w:link w:val="10"/>
    <w:qFormat/>
    <w:rsid w:val="00237A12"/>
    <w:pPr>
      <w:keepNext/>
      <w:outlineLvl w:val="0"/>
    </w:pPr>
    <w:rPr>
      <w:sz w:val="32"/>
      <w:szCs w:val="20"/>
    </w:rPr>
  </w:style>
  <w:style w:type="paragraph" w:styleId="2">
    <w:name w:val="heading 2"/>
    <w:basedOn w:val="a"/>
    <w:next w:val="a"/>
    <w:link w:val="20"/>
    <w:uiPriority w:val="99"/>
    <w:qFormat/>
    <w:rsid w:val="00237A12"/>
    <w:pPr>
      <w:keepNext/>
      <w:jc w:val="center"/>
      <w:outlineLvl w:val="1"/>
    </w:pPr>
    <w:rPr>
      <w:sz w:val="32"/>
      <w:szCs w:val="20"/>
    </w:rPr>
  </w:style>
  <w:style w:type="paragraph" w:styleId="3">
    <w:name w:val="heading 3"/>
    <w:basedOn w:val="a"/>
    <w:next w:val="a"/>
    <w:link w:val="30"/>
    <w:uiPriority w:val="99"/>
    <w:qFormat/>
    <w:rsid w:val="00D86289"/>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98512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1BB3"/>
    <w:rPr>
      <w:rFonts w:cs="Times New Roman"/>
      <w:sz w:val="32"/>
    </w:rPr>
  </w:style>
  <w:style w:type="character" w:customStyle="1" w:styleId="20">
    <w:name w:val="Заголовок 2 Знак"/>
    <w:basedOn w:val="a0"/>
    <w:link w:val="2"/>
    <w:uiPriority w:val="99"/>
    <w:semiHidden/>
    <w:locked/>
    <w:rsid w:val="008B4F52"/>
    <w:rPr>
      <w:rFonts w:ascii="Cambria" w:hAnsi="Cambria" w:cs="Times New Roman"/>
      <w:b/>
      <w:bCs/>
      <w:i/>
      <w:iCs/>
      <w:sz w:val="28"/>
      <w:szCs w:val="28"/>
    </w:rPr>
  </w:style>
  <w:style w:type="character" w:customStyle="1" w:styleId="30">
    <w:name w:val="Заголовок 3 Знак"/>
    <w:basedOn w:val="a0"/>
    <w:link w:val="3"/>
    <w:uiPriority w:val="99"/>
    <w:locked/>
    <w:rsid w:val="00D86289"/>
    <w:rPr>
      <w:rFonts w:ascii="Arial" w:hAnsi="Arial" w:cs="Arial"/>
      <w:b/>
      <w:bCs/>
      <w:sz w:val="26"/>
      <w:szCs w:val="26"/>
    </w:rPr>
  </w:style>
  <w:style w:type="character" w:customStyle="1" w:styleId="60">
    <w:name w:val="Заголовок 6 Знак"/>
    <w:basedOn w:val="a0"/>
    <w:link w:val="6"/>
    <w:locked/>
    <w:rsid w:val="008B4F52"/>
    <w:rPr>
      <w:rFonts w:ascii="Calibri" w:hAnsi="Calibri" w:cs="Times New Roman"/>
      <w:b/>
      <w:bCs/>
    </w:rPr>
  </w:style>
  <w:style w:type="character" w:styleId="a3">
    <w:name w:val="Hyperlink"/>
    <w:basedOn w:val="a0"/>
    <w:uiPriority w:val="99"/>
    <w:rsid w:val="00237A12"/>
    <w:rPr>
      <w:rFonts w:cs="Times New Roman"/>
      <w:color w:val="0000FF"/>
      <w:u w:val="single"/>
    </w:rPr>
  </w:style>
  <w:style w:type="paragraph" w:styleId="a4">
    <w:name w:val="Body Text"/>
    <w:aliases w:val="Основной текст Знак1,Основной текст Знак Знак,Основной текст Знак1 Знак Знак,Основной текст Знак Знак Знак1 Знак,Основной текст Знак1 Знак Знак Знак2 Знак,Основной текст Знак Знак Знак1 Знак Знак2 Знак,Основной текст Знак,Знак1 Знак,Знак"/>
    <w:basedOn w:val="a"/>
    <w:link w:val="21"/>
    <w:rsid w:val="00237A12"/>
    <w:pPr>
      <w:jc w:val="center"/>
    </w:pPr>
    <w:rPr>
      <w:b/>
      <w:bCs/>
      <w:sz w:val="22"/>
    </w:rPr>
  </w:style>
  <w:style w:type="character" w:customStyle="1" w:styleId="21">
    <w:name w:val="Основной текст Знак2"/>
    <w:aliases w:val="Основной текст Знак1 Знак,Основной текст Знак Знак Знак1,Основной текст Знак1 Знак Знак Знак2,Основной текст Знак Знак Знак1 Знак Знак2,Основной текст Знак1 Знак Знак Знак2 Знак Знак,Основной текст Знак Знак1,Знак1 Знак Знак2"/>
    <w:basedOn w:val="a0"/>
    <w:link w:val="a4"/>
    <w:locked/>
    <w:rsid w:val="00095DFB"/>
    <w:rPr>
      <w:rFonts w:cs="Times New Roman"/>
      <w:b/>
      <w:bCs/>
      <w:sz w:val="24"/>
      <w:szCs w:val="24"/>
    </w:rPr>
  </w:style>
  <w:style w:type="character" w:styleId="a5">
    <w:name w:val="FollowedHyperlink"/>
    <w:basedOn w:val="a0"/>
    <w:uiPriority w:val="99"/>
    <w:rsid w:val="00237A12"/>
    <w:rPr>
      <w:rFonts w:cs="Times New Roman"/>
      <w:color w:val="800080"/>
      <w:u w:val="single"/>
    </w:rPr>
  </w:style>
  <w:style w:type="paragraph" w:styleId="a6">
    <w:name w:val="header"/>
    <w:basedOn w:val="a"/>
    <w:link w:val="a7"/>
    <w:uiPriority w:val="99"/>
    <w:rsid w:val="008427D0"/>
    <w:pPr>
      <w:tabs>
        <w:tab w:val="center" w:pos="4677"/>
        <w:tab w:val="right" w:pos="9355"/>
      </w:tabs>
    </w:pPr>
  </w:style>
  <w:style w:type="character" w:customStyle="1" w:styleId="a7">
    <w:name w:val="Верхний колонтитул Знак"/>
    <w:basedOn w:val="a0"/>
    <w:link w:val="a6"/>
    <w:uiPriority w:val="99"/>
    <w:semiHidden/>
    <w:locked/>
    <w:rsid w:val="008B4F52"/>
    <w:rPr>
      <w:rFonts w:cs="Times New Roman"/>
      <w:sz w:val="24"/>
      <w:szCs w:val="24"/>
    </w:rPr>
  </w:style>
  <w:style w:type="paragraph" w:styleId="a8">
    <w:name w:val="footer"/>
    <w:basedOn w:val="a"/>
    <w:link w:val="a9"/>
    <w:uiPriority w:val="99"/>
    <w:rsid w:val="008427D0"/>
    <w:pPr>
      <w:tabs>
        <w:tab w:val="center" w:pos="4677"/>
        <w:tab w:val="right" w:pos="9355"/>
      </w:tabs>
    </w:pPr>
  </w:style>
  <w:style w:type="character" w:customStyle="1" w:styleId="a9">
    <w:name w:val="Нижний колонтитул Знак"/>
    <w:basedOn w:val="a0"/>
    <w:link w:val="a8"/>
    <w:uiPriority w:val="99"/>
    <w:semiHidden/>
    <w:locked/>
    <w:rsid w:val="008B4F52"/>
    <w:rPr>
      <w:rFonts w:cs="Times New Roman"/>
      <w:sz w:val="24"/>
      <w:szCs w:val="24"/>
    </w:rPr>
  </w:style>
  <w:style w:type="table" w:styleId="aa">
    <w:name w:val="Table Grid"/>
    <w:basedOn w:val="a1"/>
    <w:rsid w:val="00A05E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A05EE7"/>
    <w:rPr>
      <w:rFonts w:ascii="Tahoma" w:hAnsi="Tahoma" w:cs="Tahoma"/>
      <w:sz w:val="16"/>
      <w:szCs w:val="16"/>
    </w:rPr>
  </w:style>
  <w:style w:type="character" w:customStyle="1" w:styleId="ac">
    <w:name w:val="Текст выноски Знак"/>
    <w:basedOn w:val="a0"/>
    <w:link w:val="ab"/>
    <w:uiPriority w:val="99"/>
    <w:semiHidden/>
    <w:locked/>
    <w:rsid w:val="008B4F52"/>
    <w:rPr>
      <w:rFonts w:cs="Times New Roman"/>
      <w:sz w:val="2"/>
    </w:rPr>
  </w:style>
  <w:style w:type="paragraph" w:styleId="ad">
    <w:name w:val="Body Text Indent"/>
    <w:aliases w:val="Основной текст с отступом Знак,Знак Знак2,Основной текст с отступом Знак1 Знак1,Основной текст с отступом Знак Знак1 Знак1,Основной текст с отступом Знак Знак Знак Знак1,Основной текст с отступом Знак1 Знак Знак Знак Знак1,Зн, "/>
    <w:basedOn w:val="a"/>
    <w:link w:val="11"/>
    <w:rsid w:val="00433F27"/>
    <w:pPr>
      <w:spacing w:after="120"/>
      <w:ind w:left="283"/>
    </w:pPr>
  </w:style>
  <w:style w:type="character" w:customStyle="1" w:styleId="11">
    <w:name w:val="Основной текст с отступом Знак1"/>
    <w:aliases w:val="Основной текст с отступом Знак Знак1,Знак Знак2 Знак,Основной текст с отступом Знак1 Знак1 Знак,Основной текст с отступом Знак Знак1 Знак1 Знак,Основной текст с отступом Знак Знак Знак Знак1 Знак,Зн Знак,  Знак1"/>
    <w:basedOn w:val="a0"/>
    <w:link w:val="ad"/>
    <w:locked/>
    <w:rsid w:val="00D86289"/>
    <w:rPr>
      <w:rFonts w:cs="Times New Roman"/>
      <w:sz w:val="24"/>
      <w:szCs w:val="24"/>
    </w:rPr>
  </w:style>
  <w:style w:type="paragraph" w:customStyle="1" w:styleId="22">
    <w:name w:val="2"/>
    <w:basedOn w:val="a"/>
    <w:uiPriority w:val="99"/>
    <w:rsid w:val="008D2574"/>
    <w:pPr>
      <w:spacing w:before="100" w:beforeAutospacing="1" w:after="100" w:afterAutospacing="1"/>
    </w:pPr>
    <w:rPr>
      <w:rFonts w:ascii="Tahoma" w:hAnsi="Tahoma"/>
      <w:sz w:val="20"/>
      <w:szCs w:val="20"/>
      <w:lang w:val="en-US" w:eastAsia="en-US"/>
    </w:rPr>
  </w:style>
  <w:style w:type="paragraph" w:customStyle="1" w:styleId="12">
    <w:name w:val="Знак1 Знак Знак Знак Знак Знак Знак Знак Знак"/>
    <w:basedOn w:val="a"/>
    <w:uiPriority w:val="99"/>
    <w:rsid w:val="00894D03"/>
    <w:pPr>
      <w:spacing w:before="100" w:beforeAutospacing="1" w:after="100" w:afterAutospacing="1"/>
    </w:pPr>
    <w:rPr>
      <w:rFonts w:ascii="Tahoma" w:hAnsi="Tahoma"/>
      <w:sz w:val="20"/>
      <w:szCs w:val="20"/>
      <w:lang w:val="en-US" w:eastAsia="en-US"/>
    </w:rPr>
  </w:style>
  <w:style w:type="character" w:styleId="ae">
    <w:name w:val="page number"/>
    <w:basedOn w:val="a0"/>
    <w:uiPriority w:val="99"/>
    <w:rsid w:val="005D6A8A"/>
    <w:rPr>
      <w:rFonts w:cs="Times New Roman"/>
    </w:rPr>
  </w:style>
  <w:style w:type="paragraph" w:customStyle="1" w:styleId="13">
    <w:name w:val="1"/>
    <w:basedOn w:val="a"/>
    <w:uiPriority w:val="99"/>
    <w:rsid w:val="00AE5371"/>
    <w:pPr>
      <w:spacing w:before="100" w:beforeAutospacing="1" w:after="100" w:afterAutospacing="1"/>
    </w:pPr>
    <w:rPr>
      <w:rFonts w:ascii="Tahoma" w:hAnsi="Tahoma"/>
      <w:sz w:val="20"/>
      <w:szCs w:val="20"/>
      <w:lang w:val="en-US" w:eastAsia="en-US"/>
    </w:rPr>
  </w:style>
  <w:style w:type="paragraph" w:customStyle="1" w:styleId="af">
    <w:name w:val="Знак Знак"/>
    <w:basedOn w:val="a"/>
    <w:uiPriority w:val="99"/>
    <w:rsid w:val="004D13D0"/>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uiPriority w:val="99"/>
    <w:rsid w:val="00791251"/>
    <w:pPr>
      <w:spacing w:before="100" w:beforeAutospacing="1" w:after="100" w:afterAutospacing="1"/>
    </w:pPr>
    <w:rPr>
      <w:rFonts w:ascii="Tahoma" w:hAnsi="Tahoma"/>
      <w:sz w:val="20"/>
      <w:szCs w:val="20"/>
      <w:lang w:val="en-US" w:eastAsia="en-US"/>
    </w:rPr>
  </w:style>
  <w:style w:type="paragraph" w:customStyle="1" w:styleId="CharChar2">
    <w:name w:val="Char Char2"/>
    <w:basedOn w:val="a"/>
    <w:rsid w:val="008A7079"/>
    <w:pPr>
      <w:spacing w:after="160" w:line="240" w:lineRule="exact"/>
    </w:pPr>
    <w:rPr>
      <w:rFonts w:ascii="Verdana" w:hAnsi="Verdana"/>
      <w:lang w:val="en-US" w:eastAsia="en-US"/>
    </w:rPr>
  </w:style>
  <w:style w:type="character" w:customStyle="1" w:styleId="15">
    <w:name w:val="Знак Знак Знак1"/>
    <w:basedOn w:val="a0"/>
    <w:uiPriority w:val="99"/>
    <w:rsid w:val="00351BF0"/>
    <w:rPr>
      <w:rFonts w:cs="Times New Roman"/>
      <w:sz w:val="24"/>
      <w:szCs w:val="24"/>
      <w:lang w:val="ru-RU" w:eastAsia="ru-RU" w:bidi="ar-SA"/>
    </w:rPr>
  </w:style>
  <w:style w:type="character" w:customStyle="1" w:styleId="16">
    <w:name w:val="Знак1 Знак Знак"/>
    <w:aliases w:val="Основной текст Знак Знак Знак Знак Знак Знак"/>
    <w:basedOn w:val="a0"/>
    <w:uiPriority w:val="99"/>
    <w:rsid w:val="00983C7A"/>
    <w:rPr>
      <w:rFonts w:cs="Times New Roman"/>
      <w:b/>
      <w:bCs/>
      <w:sz w:val="24"/>
      <w:szCs w:val="24"/>
      <w:lang w:val="ru-RU" w:eastAsia="ru-RU" w:bidi="ar-SA"/>
    </w:rPr>
  </w:style>
  <w:style w:type="paragraph" w:customStyle="1" w:styleId="120">
    <w:name w:val="Знак Знак1 Знак2"/>
    <w:basedOn w:val="a"/>
    <w:uiPriority w:val="99"/>
    <w:rsid w:val="003F134C"/>
    <w:pPr>
      <w:spacing w:before="100" w:beforeAutospacing="1" w:after="100" w:afterAutospacing="1"/>
    </w:pPr>
    <w:rPr>
      <w:rFonts w:ascii="Tahoma" w:hAnsi="Tahoma"/>
      <w:sz w:val="20"/>
      <w:szCs w:val="20"/>
      <w:lang w:val="en-US" w:eastAsia="en-US"/>
    </w:rPr>
  </w:style>
  <w:style w:type="paragraph" w:customStyle="1" w:styleId="17">
    <w:name w:val="Знак Знак1 Знак Знак Знак Знак Знак Знак Знак Знак Знак"/>
    <w:basedOn w:val="a"/>
    <w:uiPriority w:val="99"/>
    <w:rsid w:val="003F134C"/>
    <w:pPr>
      <w:spacing w:before="100" w:beforeAutospacing="1" w:after="100" w:afterAutospacing="1"/>
    </w:pPr>
    <w:rPr>
      <w:rFonts w:ascii="Tahoma" w:hAnsi="Tahoma"/>
      <w:sz w:val="20"/>
      <w:szCs w:val="20"/>
      <w:lang w:val="en-US" w:eastAsia="en-US"/>
    </w:rPr>
  </w:style>
  <w:style w:type="character" w:customStyle="1" w:styleId="af0">
    <w:name w:val="Основной текст Знак Знак Знак"/>
    <w:aliases w:val="Основной текст Знак1 Знак Знак Знак,Основной текст Знак Знак Знак1 Знак Знак,Знак1 Знак Знак Знак1 Знак Знак,Знак4 Знак Знак Знак Знак Знак,Основной текст Знак Знак1 Знак Знак Знак,Знак1 Знак Знак Знак,Знак1 Знак Знак1"/>
    <w:basedOn w:val="a0"/>
    <w:rsid w:val="003F134C"/>
    <w:rPr>
      <w:rFonts w:cs="Times New Roman"/>
      <w:b/>
      <w:bCs/>
      <w:sz w:val="24"/>
      <w:szCs w:val="24"/>
    </w:rPr>
  </w:style>
  <w:style w:type="paragraph" w:styleId="23">
    <w:name w:val="Body Text Indent 2"/>
    <w:basedOn w:val="a"/>
    <w:link w:val="24"/>
    <w:uiPriority w:val="99"/>
    <w:rsid w:val="00C76615"/>
    <w:pPr>
      <w:keepNext/>
      <w:keepLines/>
      <w:spacing w:after="120" w:line="480" w:lineRule="auto"/>
      <w:ind w:left="283"/>
    </w:pPr>
    <w:rPr>
      <w:sz w:val="24"/>
      <w:szCs w:val="20"/>
    </w:rPr>
  </w:style>
  <w:style w:type="character" w:customStyle="1" w:styleId="24">
    <w:name w:val="Основной текст с отступом 2 Знак"/>
    <w:basedOn w:val="a0"/>
    <w:link w:val="23"/>
    <w:uiPriority w:val="99"/>
    <w:semiHidden/>
    <w:locked/>
    <w:rsid w:val="008B4F52"/>
    <w:rPr>
      <w:rFonts w:cs="Times New Roman"/>
      <w:sz w:val="24"/>
      <w:szCs w:val="24"/>
    </w:rPr>
  </w:style>
  <w:style w:type="paragraph" w:customStyle="1" w:styleId="af1">
    <w:name w:val="Àáçàö"/>
    <w:basedOn w:val="a"/>
    <w:link w:val="af2"/>
    <w:uiPriority w:val="99"/>
    <w:rsid w:val="00C76615"/>
    <w:pPr>
      <w:ind w:firstLine="567"/>
      <w:jc w:val="both"/>
    </w:pPr>
    <w:rPr>
      <w:rFonts w:ascii="TimesDL" w:hAnsi="TimesDL"/>
      <w:sz w:val="24"/>
      <w:szCs w:val="20"/>
      <w:lang w:val="en-GB" w:eastAsia="en-US"/>
    </w:rPr>
  </w:style>
  <w:style w:type="character" w:customStyle="1" w:styleId="af2">
    <w:name w:val="Àáçàö Знак"/>
    <w:basedOn w:val="a0"/>
    <w:link w:val="af1"/>
    <w:uiPriority w:val="99"/>
    <w:locked/>
    <w:rsid w:val="00C76615"/>
    <w:rPr>
      <w:rFonts w:ascii="TimesDL" w:hAnsi="TimesDL" w:cs="Times New Roman"/>
      <w:sz w:val="24"/>
      <w:lang w:val="en-GB" w:eastAsia="en-US" w:bidi="ar-SA"/>
    </w:rPr>
  </w:style>
  <w:style w:type="paragraph" w:customStyle="1" w:styleId="110">
    <w:name w:val="Знак Знак1 Знак Знак Знак Знак Знак Знак Знак Знак1 Знак"/>
    <w:basedOn w:val="a"/>
    <w:uiPriority w:val="99"/>
    <w:rsid w:val="009E7752"/>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14F75"/>
    <w:pPr>
      <w:widowControl w:val="0"/>
      <w:autoSpaceDE w:val="0"/>
      <w:autoSpaceDN w:val="0"/>
      <w:adjustRightInd w:val="0"/>
      <w:ind w:right="19772" w:firstLine="720"/>
    </w:pPr>
    <w:rPr>
      <w:rFonts w:ascii="Arial" w:hAnsi="Arial" w:cs="Arial"/>
      <w:sz w:val="20"/>
      <w:szCs w:val="20"/>
    </w:rPr>
  </w:style>
  <w:style w:type="paragraph" w:customStyle="1" w:styleId="18">
    <w:name w:val="Знак Знак1 Знак Знак Знак Знак Знак Знак"/>
    <w:basedOn w:val="a"/>
    <w:uiPriority w:val="99"/>
    <w:rsid w:val="00C63703"/>
    <w:pPr>
      <w:spacing w:before="100" w:beforeAutospacing="1" w:after="100" w:afterAutospacing="1"/>
    </w:pPr>
    <w:rPr>
      <w:rFonts w:ascii="Tahoma" w:hAnsi="Tahoma"/>
      <w:sz w:val="20"/>
      <w:szCs w:val="20"/>
      <w:lang w:val="en-US" w:eastAsia="en-US"/>
    </w:rPr>
  </w:style>
  <w:style w:type="character" w:customStyle="1" w:styleId="19">
    <w:name w:val="Основной текст с отступом Знак1 Знак"/>
    <w:aliases w:val="Основной текст с отступом Знак Знак1 Знак,Знак Знак1 Знак Знак,Основной текст с отступом Знак Знак Знак Знак,Основной текст с отступом Знак1 Знак Знак Знак Знак,Основной текст с отступом Знак Знак,Знак Знак1,  Знак"/>
    <w:basedOn w:val="a0"/>
    <w:rsid w:val="001A1A31"/>
    <w:rPr>
      <w:rFonts w:cs="Times New Roman"/>
      <w:sz w:val="24"/>
      <w:szCs w:val="24"/>
    </w:rPr>
  </w:style>
  <w:style w:type="paragraph" w:customStyle="1" w:styleId="CharChar1CharChar1CharChar">
    <w:name w:val="Char Char Знак Знак1 Char Char1 Знак Знак Char Char"/>
    <w:basedOn w:val="a"/>
    <w:uiPriority w:val="99"/>
    <w:rsid w:val="00B66249"/>
    <w:pPr>
      <w:spacing w:before="100" w:beforeAutospacing="1" w:after="100" w:afterAutospacing="1"/>
    </w:pPr>
    <w:rPr>
      <w:rFonts w:ascii="Tahoma" w:hAnsi="Tahoma"/>
      <w:sz w:val="20"/>
      <w:szCs w:val="20"/>
      <w:lang w:val="en-US" w:eastAsia="en-US"/>
    </w:rPr>
  </w:style>
  <w:style w:type="paragraph" w:customStyle="1" w:styleId="1a">
    <w:name w:val="Стиль1"/>
    <w:basedOn w:val="a"/>
    <w:uiPriority w:val="99"/>
    <w:rsid w:val="00226954"/>
    <w:pPr>
      <w:keepNext/>
      <w:keepLines/>
      <w:widowControl w:val="0"/>
      <w:suppressLineNumbers/>
      <w:tabs>
        <w:tab w:val="num" w:pos="432"/>
      </w:tabs>
      <w:suppressAutoHyphens/>
      <w:spacing w:after="60"/>
      <w:ind w:left="432" w:hanging="432"/>
    </w:pPr>
    <w:rPr>
      <w:b/>
    </w:rPr>
  </w:style>
  <w:style w:type="paragraph" w:customStyle="1" w:styleId="25">
    <w:name w:val="Стиль2"/>
    <w:basedOn w:val="26"/>
    <w:uiPriority w:val="99"/>
    <w:rsid w:val="00226954"/>
    <w:pPr>
      <w:keepNext/>
      <w:keepLines/>
      <w:widowControl w:val="0"/>
      <w:suppressLineNumbers/>
      <w:tabs>
        <w:tab w:val="clear" w:pos="432"/>
        <w:tab w:val="num" w:pos="1836"/>
      </w:tabs>
      <w:suppressAutoHyphens/>
      <w:spacing w:after="60"/>
      <w:ind w:left="1836" w:hanging="576"/>
      <w:jc w:val="both"/>
    </w:pPr>
    <w:rPr>
      <w:b/>
      <w:sz w:val="24"/>
      <w:szCs w:val="20"/>
    </w:rPr>
  </w:style>
  <w:style w:type="paragraph" w:customStyle="1" w:styleId="31">
    <w:name w:val="Стиль3"/>
    <w:basedOn w:val="23"/>
    <w:uiPriority w:val="99"/>
    <w:rsid w:val="00226954"/>
    <w:pPr>
      <w:keepNext w:val="0"/>
      <w:keepLines w:val="0"/>
      <w:widowControl w:val="0"/>
      <w:tabs>
        <w:tab w:val="num" w:pos="407"/>
      </w:tabs>
      <w:adjustRightInd w:val="0"/>
      <w:spacing w:after="0" w:line="240" w:lineRule="auto"/>
      <w:ind w:left="180"/>
      <w:jc w:val="both"/>
    </w:pPr>
  </w:style>
  <w:style w:type="paragraph" w:styleId="26">
    <w:name w:val="List Number 2"/>
    <w:basedOn w:val="a"/>
    <w:uiPriority w:val="99"/>
    <w:rsid w:val="00226954"/>
    <w:pPr>
      <w:tabs>
        <w:tab w:val="num" w:pos="432"/>
      </w:tabs>
      <w:ind w:left="432" w:hanging="432"/>
    </w:pPr>
  </w:style>
  <w:style w:type="paragraph" w:styleId="af3">
    <w:name w:val="Title"/>
    <w:basedOn w:val="a"/>
    <w:link w:val="af4"/>
    <w:uiPriority w:val="99"/>
    <w:qFormat/>
    <w:rsid w:val="00CA2634"/>
    <w:pPr>
      <w:jc w:val="center"/>
    </w:pPr>
    <w:rPr>
      <w:b/>
      <w:bCs/>
      <w:sz w:val="22"/>
    </w:rPr>
  </w:style>
  <w:style w:type="character" w:customStyle="1" w:styleId="af4">
    <w:name w:val="Название Знак"/>
    <w:basedOn w:val="a0"/>
    <w:link w:val="af3"/>
    <w:uiPriority w:val="99"/>
    <w:locked/>
    <w:rsid w:val="008B4F52"/>
    <w:rPr>
      <w:rFonts w:ascii="Cambria" w:hAnsi="Cambria" w:cs="Times New Roman"/>
      <w:b/>
      <w:bCs/>
      <w:kern w:val="28"/>
      <w:sz w:val="32"/>
      <w:szCs w:val="32"/>
    </w:rPr>
  </w:style>
  <w:style w:type="paragraph" w:styleId="af5">
    <w:name w:val="List Bullet"/>
    <w:basedOn w:val="a"/>
    <w:autoRedefine/>
    <w:uiPriority w:val="99"/>
    <w:semiHidden/>
    <w:rsid w:val="00544026"/>
    <w:pPr>
      <w:widowControl w:val="0"/>
      <w:spacing w:after="60"/>
      <w:jc w:val="both"/>
    </w:pPr>
    <w:rPr>
      <w:sz w:val="24"/>
    </w:rPr>
  </w:style>
  <w:style w:type="paragraph" w:styleId="af6">
    <w:name w:val="Plain Text"/>
    <w:basedOn w:val="a"/>
    <w:link w:val="af7"/>
    <w:uiPriority w:val="99"/>
    <w:semiHidden/>
    <w:rsid w:val="00544026"/>
    <w:rPr>
      <w:rFonts w:ascii="Courier New" w:hAnsi="Courier New" w:cs="Courier New"/>
      <w:sz w:val="20"/>
      <w:szCs w:val="20"/>
    </w:rPr>
  </w:style>
  <w:style w:type="character" w:customStyle="1" w:styleId="af7">
    <w:name w:val="Текст Знак"/>
    <w:basedOn w:val="a0"/>
    <w:link w:val="af6"/>
    <w:uiPriority w:val="99"/>
    <w:semiHidden/>
    <w:locked/>
    <w:rsid w:val="008B4F52"/>
    <w:rPr>
      <w:rFonts w:ascii="Courier New" w:hAnsi="Courier New" w:cs="Courier New"/>
      <w:sz w:val="20"/>
      <w:szCs w:val="20"/>
    </w:rPr>
  </w:style>
  <w:style w:type="paragraph" w:customStyle="1" w:styleId="32">
    <w:name w:val="Стиль3 Знак"/>
    <w:basedOn w:val="23"/>
    <w:uiPriority w:val="99"/>
    <w:rsid w:val="00544026"/>
    <w:pPr>
      <w:keepNext w:val="0"/>
      <w:keepLines w:val="0"/>
      <w:widowControl w:val="0"/>
      <w:tabs>
        <w:tab w:val="num" w:pos="360"/>
        <w:tab w:val="num" w:pos="1307"/>
      </w:tabs>
      <w:adjustRightInd w:val="0"/>
      <w:spacing w:after="0" w:line="240" w:lineRule="auto"/>
      <w:jc w:val="both"/>
    </w:pPr>
    <w:rPr>
      <w:rFonts w:ascii="Arial" w:hAnsi="Arial"/>
      <w:szCs w:val="24"/>
    </w:rPr>
  </w:style>
  <w:style w:type="paragraph" w:customStyle="1" w:styleId="CharChar">
    <w:name w:val="Char Char"/>
    <w:basedOn w:val="a"/>
    <w:uiPriority w:val="99"/>
    <w:rsid w:val="00985129"/>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8A516B"/>
    <w:pPr>
      <w:widowControl w:val="0"/>
      <w:autoSpaceDE w:val="0"/>
      <w:autoSpaceDN w:val="0"/>
      <w:adjustRightInd w:val="0"/>
    </w:pPr>
    <w:rPr>
      <w:rFonts w:ascii="Courier New" w:hAnsi="Courier New" w:cs="Courier New"/>
      <w:sz w:val="20"/>
      <w:szCs w:val="20"/>
    </w:rPr>
  </w:style>
  <w:style w:type="paragraph" w:customStyle="1" w:styleId="111">
    <w:name w:val="Знак Знак1 Знак1"/>
    <w:aliases w:val="Основной текст с отступом Знак Знак Знак Знак Знак Знак,Основной текст с отступом Знак1 Знак Знак Знак Знак Знак Знак Знак"/>
    <w:basedOn w:val="a"/>
    <w:uiPriority w:val="99"/>
    <w:rsid w:val="0049498F"/>
    <w:pPr>
      <w:spacing w:before="100" w:beforeAutospacing="1" w:after="100" w:afterAutospacing="1"/>
    </w:pPr>
    <w:rPr>
      <w:rFonts w:ascii="Tahoma" w:hAnsi="Tahoma"/>
      <w:sz w:val="20"/>
      <w:szCs w:val="20"/>
      <w:lang w:val="en-US" w:eastAsia="en-US"/>
    </w:rPr>
  </w:style>
  <w:style w:type="character" w:customStyle="1" w:styleId="112">
    <w:name w:val="Основной текст Знак1 Знак Знак Знак1"/>
    <w:aliases w:val="Основной текст Знак Знак Знак1 Знак Знак1,Знак1 Знак Знак Знак1 Знак Знак1,Знак4 Знак Знак Знак Знак Знак1,Основной текст Знак Знак1 Знак Знак Знак1"/>
    <w:basedOn w:val="a0"/>
    <w:uiPriority w:val="99"/>
    <w:rsid w:val="000E2DA3"/>
    <w:rPr>
      <w:rFonts w:cs="Times New Roman"/>
      <w:b/>
      <w:bCs/>
      <w:sz w:val="24"/>
      <w:szCs w:val="24"/>
      <w:lang w:val="ru-RU" w:eastAsia="ru-RU" w:bidi="ar-SA"/>
    </w:rPr>
  </w:style>
  <w:style w:type="character" w:customStyle="1" w:styleId="af8">
    <w:name w:val="Знак Знак Знак"/>
    <w:basedOn w:val="a0"/>
    <w:uiPriority w:val="99"/>
    <w:rsid w:val="00A63D13"/>
    <w:rPr>
      <w:rFonts w:cs="Times New Roman"/>
      <w:sz w:val="24"/>
      <w:szCs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EA50EF"/>
    <w:pPr>
      <w:spacing w:before="100" w:beforeAutospacing="1" w:after="100" w:afterAutospacing="1"/>
    </w:pPr>
    <w:rPr>
      <w:rFonts w:ascii="Tahoma" w:hAnsi="Tahoma"/>
      <w:sz w:val="20"/>
      <w:szCs w:val="20"/>
      <w:lang w:val="en-US" w:eastAsia="en-US"/>
    </w:rPr>
  </w:style>
  <w:style w:type="paragraph" w:customStyle="1" w:styleId="CharChar20">
    <w:name w:val="Char Char2 Знак Знак Знак Знак Знак Знак"/>
    <w:basedOn w:val="a"/>
    <w:uiPriority w:val="99"/>
    <w:rsid w:val="005C0A2E"/>
    <w:pPr>
      <w:spacing w:after="160" w:line="240" w:lineRule="exact"/>
    </w:pPr>
    <w:rPr>
      <w:rFonts w:ascii="Verdana" w:hAnsi="Verdana"/>
      <w:sz w:val="20"/>
      <w:szCs w:val="20"/>
      <w:lang w:val="en-US" w:eastAsia="en-US"/>
    </w:rPr>
  </w:style>
  <w:style w:type="paragraph" w:customStyle="1" w:styleId="113">
    <w:name w:val="Знак Знак1 Знак Знак Знак Знак Знак Знак1"/>
    <w:basedOn w:val="a"/>
    <w:uiPriority w:val="99"/>
    <w:rsid w:val="00AE1E44"/>
    <w:pPr>
      <w:spacing w:before="100" w:beforeAutospacing="1" w:after="100" w:afterAutospacing="1"/>
    </w:pPr>
    <w:rPr>
      <w:rFonts w:ascii="Tahoma" w:hAnsi="Tahoma"/>
      <w:sz w:val="20"/>
      <w:szCs w:val="20"/>
      <w:lang w:val="en-US" w:eastAsia="en-US"/>
    </w:rPr>
  </w:style>
  <w:style w:type="paragraph" w:customStyle="1" w:styleId="1b">
    <w:name w:val="Знак Знак1 Знак Знак Знак"/>
    <w:basedOn w:val="a"/>
    <w:uiPriority w:val="99"/>
    <w:rsid w:val="009959F9"/>
    <w:pPr>
      <w:spacing w:before="100" w:beforeAutospacing="1" w:after="100" w:afterAutospacing="1"/>
    </w:pPr>
    <w:rPr>
      <w:rFonts w:ascii="Tahoma" w:hAnsi="Tahoma"/>
      <w:sz w:val="20"/>
      <w:szCs w:val="20"/>
      <w:lang w:val="en-US" w:eastAsia="en-US"/>
    </w:rPr>
  </w:style>
  <w:style w:type="character" w:customStyle="1" w:styleId="27">
    <w:name w:val="Основной текст Знак2 Знак"/>
    <w:aliases w:val="Основной текст Знак Знак Знак Знак,Знак1 Знак Знак Знак Знак,Основной текст Знак Знак1 Знак,Знак1 Знак Знак1 Знак,Основной текст Знак2 Знак Знак Знак,Основной текст Знак1 Знак Знак Знак Знак,Знак1 Знак Знак Знак Знак Знак З"/>
    <w:basedOn w:val="a0"/>
    <w:rsid w:val="0065195E"/>
    <w:rPr>
      <w:rFonts w:cs="Times New Roman"/>
      <w:b/>
      <w:bCs/>
      <w:sz w:val="24"/>
      <w:szCs w:val="24"/>
      <w:lang w:val="ru-RU" w:eastAsia="ru-RU" w:bidi="ar-SA"/>
    </w:rPr>
  </w:style>
  <w:style w:type="paragraph" w:customStyle="1" w:styleId="114">
    <w:name w:val="Знак Знак1 Знак Знак Знак Знак Знак Знак Знак Знак Знак1"/>
    <w:basedOn w:val="a"/>
    <w:uiPriority w:val="99"/>
    <w:rsid w:val="007573F1"/>
    <w:pPr>
      <w:spacing w:before="100" w:beforeAutospacing="1" w:after="100" w:afterAutospacing="1"/>
    </w:pPr>
    <w:rPr>
      <w:rFonts w:ascii="Tahoma" w:hAnsi="Tahoma"/>
      <w:sz w:val="20"/>
      <w:szCs w:val="20"/>
      <w:lang w:val="en-US" w:eastAsia="en-US"/>
    </w:rPr>
  </w:style>
  <w:style w:type="paragraph" w:styleId="afa">
    <w:name w:val="Normal (Web)"/>
    <w:basedOn w:val="a"/>
    <w:uiPriority w:val="99"/>
    <w:rsid w:val="00281477"/>
    <w:pPr>
      <w:spacing w:before="100" w:beforeAutospacing="1" w:after="100" w:afterAutospacing="1"/>
    </w:pPr>
    <w:rPr>
      <w:sz w:val="24"/>
    </w:rPr>
  </w:style>
  <w:style w:type="character" w:customStyle="1" w:styleId="afb">
    <w:name w:val="Гипертекстовая ссылка"/>
    <w:basedOn w:val="a0"/>
    <w:uiPriority w:val="99"/>
    <w:rsid w:val="00297E16"/>
    <w:rPr>
      <w:rFonts w:cs="Times New Roman"/>
      <w:color w:val="008000"/>
    </w:rPr>
  </w:style>
  <w:style w:type="paragraph" w:customStyle="1" w:styleId="afc">
    <w:name w:val="Заголовок статьи"/>
    <w:basedOn w:val="a"/>
    <w:next w:val="a"/>
    <w:uiPriority w:val="99"/>
    <w:rsid w:val="00297E16"/>
    <w:pPr>
      <w:widowControl w:val="0"/>
      <w:autoSpaceDE w:val="0"/>
      <w:autoSpaceDN w:val="0"/>
      <w:adjustRightInd w:val="0"/>
      <w:ind w:left="1612" w:hanging="892"/>
      <w:jc w:val="both"/>
    </w:pPr>
    <w:rPr>
      <w:rFonts w:ascii="Arial" w:hAnsi="Arial" w:cs="Arial"/>
      <w:sz w:val="24"/>
    </w:rPr>
  </w:style>
  <w:style w:type="character" w:customStyle="1" w:styleId="115">
    <w:name w:val="Знак1 Знак Знак Знак1 Знак"/>
    <w:aliases w:val="Знак4 Знак Знак Знак Знак,Основной текст Знак Знак1 Знак Знак,Знак1 Знак Знак1 Знак Знак,Основной текст Знак Знак Знак Знак Знак"/>
    <w:basedOn w:val="a0"/>
    <w:uiPriority w:val="99"/>
    <w:rsid w:val="00D21489"/>
    <w:rPr>
      <w:rFonts w:cs="Times New Roman"/>
      <w:b/>
      <w:bCs/>
      <w:sz w:val="24"/>
      <w:szCs w:val="24"/>
    </w:rPr>
  </w:style>
  <w:style w:type="paragraph" w:customStyle="1" w:styleId="ConsPlusNormal">
    <w:name w:val="ConsPlusNormal"/>
    <w:link w:val="ConsPlusNormal0"/>
    <w:rsid w:val="0038767F"/>
    <w:pPr>
      <w:widowControl w:val="0"/>
      <w:autoSpaceDE w:val="0"/>
      <w:autoSpaceDN w:val="0"/>
      <w:adjustRightInd w:val="0"/>
      <w:ind w:firstLine="720"/>
    </w:pPr>
    <w:rPr>
      <w:rFonts w:ascii="Arial" w:hAnsi="Arial" w:cs="Arial"/>
      <w:sz w:val="20"/>
      <w:szCs w:val="20"/>
    </w:rPr>
  </w:style>
  <w:style w:type="paragraph" w:customStyle="1" w:styleId="1c">
    <w:name w:val="Знак Знак Знак1 Знак"/>
    <w:basedOn w:val="a"/>
    <w:uiPriority w:val="99"/>
    <w:rsid w:val="00F00181"/>
    <w:pPr>
      <w:spacing w:before="100" w:beforeAutospacing="1" w:after="100" w:afterAutospacing="1"/>
    </w:pPr>
    <w:rPr>
      <w:rFonts w:ascii="Tahoma" w:hAnsi="Tahoma" w:cs="Tahoma"/>
      <w:sz w:val="20"/>
      <w:szCs w:val="20"/>
      <w:lang w:val="en-US" w:eastAsia="en-US"/>
    </w:rPr>
  </w:style>
  <w:style w:type="character" w:customStyle="1" w:styleId="iceouttxt4">
    <w:name w:val="iceouttxt4"/>
    <w:basedOn w:val="a0"/>
    <w:rsid w:val="0034026F"/>
    <w:rPr>
      <w:rFonts w:cs="Times New Roman"/>
    </w:rPr>
  </w:style>
  <w:style w:type="paragraph" w:customStyle="1" w:styleId="1d">
    <w:name w:val="Абзац списка1"/>
    <w:basedOn w:val="a"/>
    <w:uiPriority w:val="99"/>
    <w:rsid w:val="00B16A69"/>
    <w:pPr>
      <w:suppressAutoHyphens/>
      <w:ind w:left="720"/>
    </w:pPr>
    <w:rPr>
      <w:sz w:val="24"/>
      <w:lang w:eastAsia="ar-SA"/>
    </w:rPr>
  </w:style>
  <w:style w:type="paragraph" w:customStyle="1" w:styleId="28">
    <w:name w:val="Абзац списка2"/>
    <w:basedOn w:val="a"/>
    <w:uiPriority w:val="99"/>
    <w:rsid w:val="005E72B0"/>
    <w:pPr>
      <w:suppressAutoHyphens/>
      <w:ind w:left="720"/>
    </w:pPr>
    <w:rPr>
      <w:sz w:val="24"/>
      <w:lang w:eastAsia="ar-SA"/>
    </w:rPr>
  </w:style>
  <w:style w:type="paragraph" w:customStyle="1" w:styleId="1e">
    <w:name w:val="Без интервала1"/>
    <w:uiPriority w:val="99"/>
    <w:rsid w:val="00AA029D"/>
    <w:rPr>
      <w:sz w:val="24"/>
      <w:szCs w:val="24"/>
    </w:rPr>
  </w:style>
  <w:style w:type="paragraph" w:customStyle="1" w:styleId="afd">
    <w:name w:val="Базовый"/>
    <w:link w:val="afe"/>
    <w:rsid w:val="00507057"/>
    <w:pPr>
      <w:widowControl w:val="0"/>
      <w:suppressAutoHyphens/>
    </w:pPr>
    <w:rPr>
      <w:rFonts w:eastAsia="ヒラギノ角ゴ Pro W3"/>
      <w:color w:val="000000"/>
      <w:sz w:val="20"/>
      <w:szCs w:val="20"/>
    </w:rPr>
  </w:style>
  <w:style w:type="character" w:customStyle="1" w:styleId="afe">
    <w:name w:val="Базовый Знак"/>
    <w:basedOn w:val="a0"/>
    <w:link w:val="afd"/>
    <w:rsid w:val="00507057"/>
    <w:rPr>
      <w:rFonts w:eastAsia="ヒラギノ角ゴ Pro W3"/>
      <w:color w:val="000000"/>
      <w:sz w:val="20"/>
      <w:szCs w:val="20"/>
    </w:rPr>
  </w:style>
  <w:style w:type="paragraph" w:styleId="aff">
    <w:name w:val="No Spacing"/>
    <w:link w:val="aff0"/>
    <w:uiPriority w:val="1"/>
    <w:qFormat/>
    <w:rsid w:val="006B43BC"/>
    <w:rPr>
      <w:sz w:val="28"/>
      <w:szCs w:val="24"/>
    </w:rPr>
  </w:style>
  <w:style w:type="character" w:customStyle="1" w:styleId="iceouttxt">
    <w:name w:val="iceouttxt"/>
    <w:basedOn w:val="a0"/>
    <w:rsid w:val="003154C9"/>
  </w:style>
  <w:style w:type="character" w:customStyle="1" w:styleId="apple-converted-space">
    <w:name w:val="apple-converted-space"/>
    <w:basedOn w:val="a0"/>
    <w:rsid w:val="00A53A4B"/>
  </w:style>
  <w:style w:type="paragraph" w:customStyle="1" w:styleId="1f">
    <w:name w:val="Знак Знак1 Знак Знак Знак Знак Знак Знак Знак Знак Знак Знак Знак Знак Знак"/>
    <w:basedOn w:val="a"/>
    <w:rsid w:val="00C91202"/>
    <w:pPr>
      <w:spacing w:before="100" w:beforeAutospacing="1" w:after="100" w:afterAutospacing="1"/>
    </w:pPr>
    <w:rPr>
      <w:rFonts w:ascii="Tahoma" w:hAnsi="Tahoma"/>
      <w:sz w:val="20"/>
      <w:szCs w:val="20"/>
      <w:lang w:val="en-US" w:eastAsia="en-US"/>
    </w:rPr>
  </w:style>
  <w:style w:type="paragraph" w:styleId="aff1">
    <w:name w:val="Subtitle"/>
    <w:basedOn w:val="a"/>
    <w:next w:val="a"/>
    <w:link w:val="aff2"/>
    <w:qFormat/>
    <w:locked/>
    <w:rsid w:val="006026B7"/>
    <w:pPr>
      <w:spacing w:after="60"/>
      <w:jc w:val="center"/>
      <w:outlineLvl w:val="1"/>
    </w:pPr>
    <w:rPr>
      <w:rFonts w:asciiTheme="majorHAnsi" w:eastAsiaTheme="majorEastAsia" w:hAnsiTheme="majorHAnsi" w:cstheme="majorBidi"/>
      <w:sz w:val="24"/>
    </w:rPr>
  </w:style>
  <w:style w:type="character" w:customStyle="1" w:styleId="aff2">
    <w:name w:val="Подзаголовок Знак"/>
    <w:basedOn w:val="a0"/>
    <w:link w:val="aff1"/>
    <w:rsid w:val="006026B7"/>
    <w:rPr>
      <w:rFonts w:asciiTheme="majorHAnsi" w:eastAsiaTheme="majorEastAsia" w:hAnsiTheme="majorHAnsi" w:cstheme="majorBidi"/>
      <w:sz w:val="24"/>
      <w:szCs w:val="24"/>
    </w:rPr>
  </w:style>
  <w:style w:type="paragraph" w:styleId="33">
    <w:name w:val="Body Text Indent 3"/>
    <w:basedOn w:val="a"/>
    <w:link w:val="34"/>
    <w:rsid w:val="006C08A6"/>
    <w:pPr>
      <w:widowControl w:val="0"/>
      <w:spacing w:after="120" w:line="280" w:lineRule="auto"/>
      <w:ind w:left="283" w:firstLine="340"/>
      <w:jc w:val="both"/>
    </w:pPr>
    <w:rPr>
      <w:sz w:val="16"/>
      <w:szCs w:val="16"/>
    </w:rPr>
  </w:style>
  <w:style w:type="character" w:customStyle="1" w:styleId="34">
    <w:name w:val="Основной текст с отступом 3 Знак"/>
    <w:basedOn w:val="a0"/>
    <w:link w:val="33"/>
    <w:rsid w:val="006C08A6"/>
    <w:rPr>
      <w:sz w:val="16"/>
      <w:szCs w:val="16"/>
    </w:rPr>
  </w:style>
  <w:style w:type="paragraph" w:styleId="aff3">
    <w:name w:val="footnote text"/>
    <w:basedOn w:val="a"/>
    <w:link w:val="aff4"/>
    <w:rsid w:val="00B9222C"/>
    <w:rPr>
      <w:sz w:val="20"/>
      <w:szCs w:val="20"/>
    </w:rPr>
  </w:style>
  <w:style w:type="character" w:customStyle="1" w:styleId="aff4">
    <w:name w:val="Текст сноски Знак"/>
    <w:basedOn w:val="a0"/>
    <w:link w:val="aff3"/>
    <w:rsid w:val="00B9222C"/>
    <w:rPr>
      <w:sz w:val="20"/>
      <w:szCs w:val="20"/>
    </w:rPr>
  </w:style>
  <w:style w:type="paragraph" w:customStyle="1" w:styleId="ConsNonformat">
    <w:name w:val="ConsNonformat"/>
    <w:uiPriority w:val="99"/>
    <w:rsid w:val="004703C1"/>
    <w:pPr>
      <w:widowControl w:val="0"/>
      <w:suppressAutoHyphens/>
      <w:autoSpaceDE w:val="0"/>
      <w:ind w:right="19772"/>
    </w:pPr>
    <w:rPr>
      <w:rFonts w:ascii="Courier New" w:eastAsia="Calibri" w:hAnsi="Courier New" w:cs="Courier New"/>
      <w:sz w:val="20"/>
      <w:szCs w:val="20"/>
      <w:lang w:eastAsia="ar-SA"/>
    </w:rPr>
  </w:style>
  <w:style w:type="paragraph" w:customStyle="1" w:styleId="220">
    <w:name w:val="Основной текст с отступом 22"/>
    <w:basedOn w:val="a"/>
    <w:rsid w:val="00836B28"/>
    <w:pPr>
      <w:suppressAutoHyphens/>
      <w:ind w:left="5812"/>
      <w:jc w:val="both"/>
    </w:pPr>
    <w:rPr>
      <w:lang w:eastAsia="zh-CN"/>
    </w:rPr>
  </w:style>
  <w:style w:type="character" w:customStyle="1" w:styleId="aff5">
    <w:name w:val="Основной текст + Полужирный"/>
    <w:basedOn w:val="a0"/>
    <w:rsid w:val="006C52C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ff6">
    <w:name w:val="Основной текст_"/>
    <w:basedOn w:val="a0"/>
    <w:link w:val="1f0"/>
    <w:rsid w:val="00904C29"/>
    <w:rPr>
      <w:shd w:val="clear" w:color="auto" w:fill="FFFFFF"/>
    </w:rPr>
  </w:style>
  <w:style w:type="paragraph" w:customStyle="1" w:styleId="1f0">
    <w:name w:val="Основной текст1"/>
    <w:basedOn w:val="a"/>
    <w:link w:val="aff6"/>
    <w:rsid w:val="00904C29"/>
    <w:pPr>
      <w:widowControl w:val="0"/>
      <w:shd w:val="clear" w:color="auto" w:fill="FFFFFF"/>
      <w:spacing w:before="360" w:line="298" w:lineRule="exact"/>
      <w:ind w:firstLine="700"/>
      <w:jc w:val="both"/>
    </w:pPr>
    <w:rPr>
      <w:sz w:val="22"/>
      <w:szCs w:val="22"/>
    </w:rPr>
  </w:style>
  <w:style w:type="character" w:customStyle="1" w:styleId="0pt">
    <w:name w:val="Основной текст + Полужирный;Интервал 0 pt"/>
    <w:basedOn w:val="aff6"/>
    <w:rsid w:val="00EB6B1B"/>
    <w:rPr>
      <w:rFonts w:ascii="Times New Roman" w:eastAsia="Times New Roman" w:hAnsi="Times New Roman" w:cs="Times New Roman"/>
      <w:b/>
      <w:bCs/>
      <w:i w:val="0"/>
      <w:iCs w:val="0"/>
      <w:smallCaps w:val="0"/>
      <w:strike w:val="0"/>
      <w:color w:val="000000"/>
      <w:spacing w:val="9"/>
      <w:w w:val="100"/>
      <w:position w:val="0"/>
      <w:sz w:val="19"/>
      <w:szCs w:val="19"/>
      <w:u w:val="none"/>
      <w:shd w:val="clear" w:color="auto" w:fill="FFFFFF"/>
      <w:lang w:val="ru-RU"/>
    </w:rPr>
  </w:style>
  <w:style w:type="character" w:customStyle="1" w:styleId="29">
    <w:name w:val="Основной текст (2)_"/>
    <w:basedOn w:val="a0"/>
    <w:rsid w:val="00ED3230"/>
    <w:rPr>
      <w:rFonts w:ascii="Times New Roman" w:eastAsia="Times New Roman" w:hAnsi="Times New Roman" w:cs="Times New Roman"/>
      <w:b w:val="0"/>
      <w:bCs w:val="0"/>
      <w:i w:val="0"/>
      <w:iCs w:val="0"/>
      <w:smallCaps w:val="0"/>
      <w:strike w:val="0"/>
      <w:sz w:val="16"/>
      <w:szCs w:val="16"/>
      <w:u w:val="none"/>
    </w:rPr>
  </w:style>
  <w:style w:type="character" w:customStyle="1" w:styleId="2a">
    <w:name w:val="Основной текст (2)"/>
    <w:basedOn w:val="29"/>
    <w:rsid w:val="00ED323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US" w:eastAsia="en-US" w:bidi="en-US"/>
    </w:rPr>
  </w:style>
  <w:style w:type="character" w:customStyle="1" w:styleId="2Candara7pt">
    <w:name w:val="Основной текст (2) + Candara;7 pt"/>
    <w:basedOn w:val="29"/>
    <w:rsid w:val="00ED3230"/>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8">
    <w:name w:val="Основной текст (8)_"/>
    <w:basedOn w:val="a0"/>
    <w:rsid w:val="00ED3230"/>
    <w:rPr>
      <w:rFonts w:ascii="Times New Roman" w:eastAsia="Times New Roman" w:hAnsi="Times New Roman" w:cs="Times New Roman"/>
      <w:b w:val="0"/>
      <w:bCs w:val="0"/>
      <w:i w:val="0"/>
      <w:iCs w:val="0"/>
      <w:smallCaps w:val="0"/>
      <w:strike w:val="0"/>
      <w:sz w:val="18"/>
      <w:szCs w:val="18"/>
      <w:u w:val="none"/>
    </w:rPr>
  </w:style>
  <w:style w:type="character" w:customStyle="1" w:styleId="8Candara65pt">
    <w:name w:val="Основной текст (8) + Candara;6;5 pt;Полужирный"/>
    <w:basedOn w:val="8"/>
    <w:rsid w:val="00ED3230"/>
    <w:rPr>
      <w:rFonts w:ascii="Candara" w:eastAsia="Candara" w:hAnsi="Candara" w:cs="Candara"/>
      <w:b/>
      <w:bCs/>
      <w:i w:val="0"/>
      <w:iCs w:val="0"/>
      <w:smallCaps w:val="0"/>
      <w:strike w:val="0"/>
      <w:color w:val="000000"/>
      <w:spacing w:val="0"/>
      <w:w w:val="100"/>
      <w:position w:val="0"/>
      <w:sz w:val="13"/>
      <w:szCs w:val="13"/>
      <w:u w:val="none"/>
      <w:lang w:val="ru-RU" w:eastAsia="ru-RU" w:bidi="ru-RU"/>
    </w:rPr>
  </w:style>
  <w:style w:type="character" w:customStyle="1" w:styleId="80">
    <w:name w:val="Основной текст (8)"/>
    <w:basedOn w:val="8"/>
    <w:rsid w:val="00ED3230"/>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9">
    <w:name w:val="Основной текст (9)_"/>
    <w:basedOn w:val="a0"/>
    <w:link w:val="90"/>
    <w:rsid w:val="00ED3230"/>
    <w:rPr>
      <w:i/>
      <w:iCs/>
      <w:spacing w:val="-10"/>
      <w:sz w:val="17"/>
      <w:szCs w:val="17"/>
      <w:shd w:val="clear" w:color="auto" w:fill="FFFFFF"/>
    </w:rPr>
  </w:style>
  <w:style w:type="character" w:customStyle="1" w:styleId="98pt0pt">
    <w:name w:val="Основной текст (9) + 8 pt;Не курсив;Интервал 0 pt"/>
    <w:basedOn w:val="9"/>
    <w:rsid w:val="00ED3230"/>
    <w:rPr>
      <w:i/>
      <w:iCs/>
      <w:color w:val="000000"/>
      <w:spacing w:val="0"/>
      <w:w w:val="100"/>
      <w:position w:val="0"/>
      <w:sz w:val="16"/>
      <w:szCs w:val="16"/>
      <w:shd w:val="clear" w:color="auto" w:fill="FFFFFF"/>
      <w:lang w:val="ru-RU" w:eastAsia="ru-RU" w:bidi="ru-RU"/>
    </w:rPr>
  </w:style>
  <w:style w:type="character" w:customStyle="1" w:styleId="975pt1pt">
    <w:name w:val="Основной текст (9) + 7;5 pt;Полужирный;Интервал 1 pt"/>
    <w:basedOn w:val="9"/>
    <w:rsid w:val="00ED3230"/>
    <w:rPr>
      <w:b/>
      <w:bCs/>
      <w:i/>
      <w:iCs/>
      <w:color w:val="000000"/>
      <w:spacing w:val="30"/>
      <w:w w:val="100"/>
      <w:position w:val="0"/>
      <w:sz w:val="15"/>
      <w:szCs w:val="15"/>
      <w:u w:val="single"/>
      <w:shd w:val="clear" w:color="auto" w:fill="FFFFFF"/>
      <w:lang w:val="en-US" w:eastAsia="en-US" w:bidi="en-US"/>
    </w:rPr>
  </w:style>
  <w:style w:type="paragraph" w:customStyle="1" w:styleId="90">
    <w:name w:val="Основной текст (9)"/>
    <w:basedOn w:val="a"/>
    <w:link w:val="9"/>
    <w:rsid w:val="00ED3230"/>
    <w:pPr>
      <w:widowControl w:val="0"/>
      <w:shd w:val="clear" w:color="auto" w:fill="FFFFFF"/>
      <w:spacing w:line="182" w:lineRule="exact"/>
      <w:jc w:val="both"/>
    </w:pPr>
    <w:rPr>
      <w:i/>
      <w:iCs/>
      <w:spacing w:val="-10"/>
      <w:sz w:val="17"/>
      <w:szCs w:val="17"/>
    </w:rPr>
  </w:style>
  <w:style w:type="character" w:customStyle="1" w:styleId="spellchecker-word-highlight">
    <w:name w:val="spellchecker-word-highlight"/>
    <w:basedOn w:val="a0"/>
    <w:rsid w:val="00D50E22"/>
  </w:style>
  <w:style w:type="character" w:customStyle="1" w:styleId="34pt">
    <w:name w:val="Основной текст (3) + 4 pt;Не курсив"/>
    <w:basedOn w:val="a0"/>
    <w:rsid w:val="009F4807"/>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5">
    <w:name w:val="Основной текст (3)"/>
    <w:basedOn w:val="a0"/>
    <w:rsid w:val="009F4807"/>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ConsPlusNormal0">
    <w:name w:val="ConsPlusNormal Знак"/>
    <w:basedOn w:val="a0"/>
    <w:link w:val="ConsPlusNormal"/>
    <w:locked/>
    <w:rsid w:val="00352811"/>
    <w:rPr>
      <w:rFonts w:ascii="Arial" w:hAnsi="Arial" w:cs="Arial"/>
      <w:sz w:val="20"/>
      <w:szCs w:val="20"/>
    </w:rPr>
  </w:style>
  <w:style w:type="paragraph" w:customStyle="1" w:styleId="aff7">
    <w:name w:val="Прижатый влево"/>
    <w:basedOn w:val="a"/>
    <w:uiPriority w:val="99"/>
    <w:rsid w:val="00D14140"/>
    <w:pPr>
      <w:autoSpaceDE w:val="0"/>
      <w:autoSpaceDN w:val="0"/>
    </w:pPr>
    <w:rPr>
      <w:rFonts w:ascii="Arial" w:eastAsia="Calibri" w:hAnsi="Arial" w:cs="Arial"/>
      <w:sz w:val="24"/>
    </w:rPr>
  </w:style>
  <w:style w:type="paragraph" w:styleId="aff8">
    <w:name w:val="List Paragraph"/>
    <w:basedOn w:val="a"/>
    <w:uiPriority w:val="34"/>
    <w:qFormat/>
    <w:rsid w:val="00A31F4F"/>
    <w:pPr>
      <w:ind w:left="708"/>
    </w:pPr>
    <w:rPr>
      <w:sz w:val="24"/>
    </w:rPr>
  </w:style>
  <w:style w:type="paragraph" w:customStyle="1" w:styleId="2b">
    <w:name w:val="Основной текст2"/>
    <w:basedOn w:val="a"/>
    <w:rsid w:val="00FF03CE"/>
    <w:pPr>
      <w:widowControl w:val="0"/>
      <w:shd w:val="clear" w:color="auto" w:fill="FFFFFF"/>
      <w:spacing w:before="180" w:line="274" w:lineRule="exact"/>
      <w:jc w:val="both"/>
    </w:pPr>
    <w:rPr>
      <w:sz w:val="23"/>
      <w:szCs w:val="23"/>
    </w:rPr>
  </w:style>
  <w:style w:type="character" w:customStyle="1" w:styleId="11pt">
    <w:name w:val="Основной текст + 11 pt"/>
    <w:basedOn w:val="aff6"/>
    <w:rsid w:val="00FF03CE"/>
    <w:rPr>
      <w:rFonts w:ascii="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styleId="aff9">
    <w:name w:val="Strong"/>
    <w:basedOn w:val="a0"/>
    <w:uiPriority w:val="22"/>
    <w:qFormat/>
    <w:locked/>
    <w:rsid w:val="00FF03CE"/>
    <w:rPr>
      <w:b/>
      <w:bCs/>
    </w:rPr>
  </w:style>
  <w:style w:type="paragraph" w:customStyle="1" w:styleId="ConsPlusCell">
    <w:name w:val="ConsPlusCell"/>
    <w:uiPriority w:val="99"/>
    <w:rsid w:val="00B10332"/>
    <w:pPr>
      <w:autoSpaceDE w:val="0"/>
      <w:autoSpaceDN w:val="0"/>
      <w:adjustRightInd w:val="0"/>
    </w:pPr>
    <w:rPr>
      <w:rFonts w:ascii="Courier New" w:eastAsiaTheme="minorEastAsia" w:hAnsi="Courier New" w:cs="Courier New"/>
      <w:sz w:val="20"/>
      <w:szCs w:val="20"/>
    </w:rPr>
  </w:style>
  <w:style w:type="paragraph" w:customStyle="1" w:styleId="4">
    <w:name w:val="Основной текст4"/>
    <w:basedOn w:val="a"/>
    <w:rsid w:val="00DD7337"/>
    <w:pPr>
      <w:widowControl w:val="0"/>
      <w:shd w:val="clear" w:color="auto" w:fill="FFFFFF"/>
      <w:spacing w:after="240" w:line="274" w:lineRule="exact"/>
      <w:ind w:hanging="800"/>
    </w:pPr>
    <w:rPr>
      <w:color w:val="000000"/>
      <w:sz w:val="23"/>
      <w:szCs w:val="23"/>
    </w:rPr>
  </w:style>
  <w:style w:type="character" w:customStyle="1" w:styleId="affa">
    <w:name w:val="Колонтитул_"/>
    <w:basedOn w:val="a0"/>
    <w:rsid w:val="00247680"/>
    <w:rPr>
      <w:rFonts w:ascii="Trebuchet MS" w:eastAsia="Trebuchet MS" w:hAnsi="Trebuchet MS" w:cs="Trebuchet MS"/>
      <w:b w:val="0"/>
      <w:bCs w:val="0"/>
      <w:i w:val="0"/>
      <w:iCs w:val="0"/>
      <w:smallCaps w:val="0"/>
      <w:strike w:val="0"/>
      <w:sz w:val="22"/>
      <w:szCs w:val="22"/>
      <w:u w:val="none"/>
    </w:rPr>
  </w:style>
  <w:style w:type="character" w:customStyle="1" w:styleId="affb">
    <w:name w:val="Колонтитул"/>
    <w:basedOn w:val="affa"/>
    <w:rsid w:val="00247680"/>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character" w:customStyle="1" w:styleId="36">
    <w:name w:val="Основной текст3"/>
    <w:basedOn w:val="aff6"/>
    <w:rsid w:val="0024768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Exact">
    <w:name w:val="Основной текст (3) Exact"/>
    <w:basedOn w:val="a0"/>
    <w:rsid w:val="00247680"/>
    <w:rPr>
      <w:rFonts w:ascii="Times New Roman" w:eastAsia="Times New Roman" w:hAnsi="Times New Roman" w:cs="Times New Roman"/>
      <w:b w:val="0"/>
      <w:bCs w:val="0"/>
      <w:i w:val="0"/>
      <w:iCs w:val="0"/>
      <w:smallCaps w:val="0"/>
      <w:strike w:val="0"/>
      <w:spacing w:val="9"/>
      <w:sz w:val="18"/>
      <w:szCs w:val="18"/>
      <w:u w:val="none"/>
    </w:rPr>
  </w:style>
  <w:style w:type="character" w:customStyle="1" w:styleId="aff0">
    <w:name w:val="Без интервала Знак"/>
    <w:link w:val="aff"/>
    <w:uiPriority w:val="1"/>
    <w:locked/>
    <w:rsid w:val="00D42893"/>
    <w:rPr>
      <w:sz w:val="28"/>
      <w:szCs w:val="24"/>
    </w:rPr>
  </w:style>
  <w:style w:type="character" w:customStyle="1" w:styleId="tendersubject1">
    <w:name w:val="tendersubject1"/>
    <w:rsid w:val="00326B57"/>
    <w:rPr>
      <w:b/>
      <w:bCs/>
      <w:color w:val="0000FF"/>
      <w:sz w:val="20"/>
      <w:szCs w:val="20"/>
    </w:rPr>
  </w:style>
  <w:style w:type="character" w:customStyle="1" w:styleId="affc">
    <w:name w:val="Основной текст + Курсив"/>
    <w:basedOn w:val="aff6"/>
    <w:rsid w:val="0092335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1f1">
    <w:name w:val="Знак1"/>
    <w:basedOn w:val="a"/>
    <w:rsid w:val="00D05B9B"/>
    <w:pPr>
      <w:spacing w:after="160" w:line="240" w:lineRule="exact"/>
    </w:pPr>
    <w:rPr>
      <w:rFonts w:ascii="Verdana" w:hAnsi="Verdana"/>
      <w:sz w:val="20"/>
      <w:szCs w:val="20"/>
      <w:lang w:val="en-US" w:eastAsia="en-US"/>
    </w:rPr>
  </w:style>
  <w:style w:type="character" w:customStyle="1" w:styleId="0ptExact">
    <w:name w:val="Основной текст + Интервал 0 pt Exact"/>
    <w:basedOn w:val="aff6"/>
    <w:rsid w:val="00981497"/>
    <w:rPr>
      <w:rFonts w:ascii="Times New Roman" w:eastAsia="Times New Roman" w:hAnsi="Times New Roman" w:cs="Times New Roman"/>
      <w:b w:val="0"/>
      <w:bCs w:val="0"/>
      <w:i w:val="0"/>
      <w:iCs w:val="0"/>
      <w:smallCaps w:val="0"/>
      <w:strike w:val="0"/>
      <w:spacing w:val="6"/>
      <w:sz w:val="23"/>
      <w:szCs w:val="23"/>
      <w:u w:val="none"/>
      <w:shd w:val="clear" w:color="auto" w:fill="FFFFFF"/>
    </w:rPr>
  </w:style>
  <w:style w:type="character" w:customStyle="1" w:styleId="40">
    <w:name w:val="Основной текст (4)_"/>
    <w:basedOn w:val="a0"/>
    <w:link w:val="41"/>
    <w:rsid w:val="005D1B80"/>
    <w:rPr>
      <w:b/>
      <w:bCs/>
      <w:i/>
      <w:iCs/>
      <w:shd w:val="clear" w:color="auto" w:fill="FFFFFF"/>
    </w:rPr>
  </w:style>
  <w:style w:type="character" w:customStyle="1" w:styleId="4MSGothic7pt">
    <w:name w:val="Основной текст (4) + MS Gothic;7 pt;Не полужирный;Не курсив"/>
    <w:basedOn w:val="40"/>
    <w:rsid w:val="005D1B80"/>
    <w:rPr>
      <w:rFonts w:ascii="MS Gothic" w:eastAsia="MS Gothic" w:hAnsi="MS Gothic" w:cs="MS Gothic"/>
      <w:b/>
      <w:bCs/>
      <w:i/>
      <w:iCs/>
      <w:color w:val="000000"/>
      <w:spacing w:val="0"/>
      <w:w w:val="100"/>
      <w:position w:val="0"/>
      <w:sz w:val="14"/>
      <w:szCs w:val="14"/>
      <w:shd w:val="clear" w:color="auto" w:fill="FFFFFF"/>
      <w:lang w:val="ru-RU"/>
    </w:rPr>
  </w:style>
  <w:style w:type="paragraph" w:customStyle="1" w:styleId="41">
    <w:name w:val="Основной текст (4)"/>
    <w:basedOn w:val="a"/>
    <w:link w:val="40"/>
    <w:rsid w:val="005D1B80"/>
    <w:pPr>
      <w:widowControl w:val="0"/>
      <w:shd w:val="clear" w:color="auto" w:fill="FFFFFF"/>
      <w:spacing w:before="240" w:line="274" w:lineRule="exact"/>
    </w:pPr>
    <w:rPr>
      <w:b/>
      <w:bCs/>
      <w:i/>
      <w:iCs/>
      <w:sz w:val="22"/>
      <w:szCs w:val="22"/>
    </w:rPr>
  </w:style>
  <w:style w:type="character" w:customStyle="1" w:styleId="37">
    <w:name w:val="Основной текст (3)_"/>
    <w:basedOn w:val="a0"/>
    <w:rsid w:val="00607182"/>
    <w:rPr>
      <w:rFonts w:ascii="Times New Roman" w:eastAsia="Times New Roman" w:hAnsi="Times New Roman" w:cs="Times New Roman"/>
      <w:b/>
      <w:bCs/>
      <w:i w:val="0"/>
      <w:iCs w:val="0"/>
      <w:smallCaps w:val="0"/>
      <w:strike w:val="0"/>
      <w:u w:val="none"/>
    </w:rPr>
  </w:style>
  <w:style w:type="character" w:customStyle="1" w:styleId="42">
    <w:name w:val="Основной текст (4) + Не полужирный"/>
    <w:basedOn w:val="40"/>
    <w:rsid w:val="000F03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FontStyle17">
    <w:name w:val="Font Style17"/>
    <w:uiPriority w:val="99"/>
    <w:rsid w:val="001137CC"/>
    <w:rPr>
      <w:rFonts w:ascii="Times New Roman" w:hAnsi="Times New Roman"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917715">
      <w:bodyDiv w:val="1"/>
      <w:marLeft w:val="0"/>
      <w:marRight w:val="0"/>
      <w:marTop w:val="0"/>
      <w:marBottom w:val="0"/>
      <w:divBdr>
        <w:top w:val="none" w:sz="0" w:space="0" w:color="auto"/>
        <w:left w:val="none" w:sz="0" w:space="0" w:color="auto"/>
        <w:bottom w:val="none" w:sz="0" w:space="0" w:color="auto"/>
        <w:right w:val="none" w:sz="0" w:space="0" w:color="auto"/>
      </w:divBdr>
    </w:div>
    <w:div w:id="1858693161">
      <w:bodyDiv w:val="1"/>
      <w:marLeft w:val="0"/>
      <w:marRight w:val="0"/>
      <w:marTop w:val="0"/>
      <w:marBottom w:val="0"/>
      <w:divBdr>
        <w:top w:val="none" w:sz="0" w:space="0" w:color="auto"/>
        <w:left w:val="none" w:sz="0" w:space="0" w:color="auto"/>
        <w:bottom w:val="none" w:sz="0" w:space="0" w:color="auto"/>
        <w:right w:val="none" w:sz="0" w:space="0" w:color="auto"/>
      </w:divBdr>
    </w:div>
    <w:div w:id="2144617238">
      <w:marLeft w:val="0"/>
      <w:marRight w:val="0"/>
      <w:marTop w:val="0"/>
      <w:marBottom w:val="0"/>
      <w:divBdr>
        <w:top w:val="none" w:sz="0" w:space="0" w:color="auto"/>
        <w:left w:val="none" w:sz="0" w:space="0" w:color="auto"/>
        <w:bottom w:val="none" w:sz="0" w:space="0" w:color="auto"/>
        <w:right w:val="none" w:sz="0" w:space="0" w:color="auto"/>
      </w:divBdr>
    </w:div>
    <w:div w:id="2144617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ector-medica.ru" TargetMode="External"/><Relationship Id="rId13" Type="http://schemas.openxmlformats.org/officeDocument/2006/relationships/hyperlink" Target="http://www.zakupki.gov.ru/epz/order/notice/printForm/view.html?printFormId=40365259" TargetMode="External"/><Relationship Id="rId18" Type="http://schemas.openxmlformats.org/officeDocument/2006/relationships/hyperlink" Target="consultantplus://offline/ref=D20E220A6C663AE133ABB6F56BE44F1C1CCCBA068A8D586E0DB347F76219CD45F4A6A0B92FA5A122A1s4J" TargetMode="External"/><Relationship Id="rId26" Type="http://schemas.openxmlformats.org/officeDocument/2006/relationships/hyperlink" Target="consultantplus://offline/ref=D20E220A6C663AE133ABB6F56BE44F1C1CCDBC09818D586E0DB347F76219CD45F4A6A0BF2DAAs4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20E220A6C663AE133ABB6F56BE44F1C1CCCBA068A8D586E0DB347F76219CD45F4A6A0B92AAAs3J" TargetMode="External"/><Relationship Id="rId34" Type="http://schemas.openxmlformats.org/officeDocument/2006/relationships/hyperlink" Target="consultantplus://offline/ref=4920EF180AC67F10EBE0D421B1EC8AFB5E00EF14F75A53DD2C11DF2094E72A5B2A535AB1B5DC4E34M5u2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epz/order/notice/printForm/view.html?printFormId=40365259" TargetMode="External"/><Relationship Id="rId17" Type="http://schemas.openxmlformats.org/officeDocument/2006/relationships/hyperlink" Target="consultantplus://offline/ref=52076EB43DDFD29B37B56E2275620D9EAE8CEFAC3C9057E62506A77408867AC93942D457C50D669Am5r0J" TargetMode="External"/><Relationship Id="rId25" Type="http://schemas.openxmlformats.org/officeDocument/2006/relationships/hyperlink" Target="consultantplus://offline/ref=D20E220A6C663AE133ABB6F56BE44F1C1CCDBC09818D586E0DB347F762A1s9J" TargetMode="External"/><Relationship Id="rId33" Type="http://schemas.openxmlformats.org/officeDocument/2006/relationships/hyperlink" Target="consultantplus://offline/ref=38338C160BCE373DA63EC9CAB1E2E178AB3ACCB2C37BB8E72BDA89A1E708W1K" TargetMode="External"/><Relationship Id="rId38" Type="http://schemas.openxmlformats.org/officeDocument/2006/relationships/hyperlink" Target="http://zakupki.gov.ru/epz/order/notice/printForm/view.html?printFormId=29963651" TargetMode="External"/><Relationship Id="rId2" Type="http://schemas.openxmlformats.org/officeDocument/2006/relationships/numbering" Target="numbering.xml"/><Relationship Id="rId16" Type="http://schemas.openxmlformats.org/officeDocument/2006/relationships/hyperlink" Target="http://www.zakupki.gov.ru/epz/order/notice/printForm/view.html?printFormId=40365259" TargetMode="External"/><Relationship Id="rId20" Type="http://schemas.openxmlformats.org/officeDocument/2006/relationships/hyperlink" Target="consultantplus://offline/ref=4920EF180AC67F10EBE0D421B1EC8AFB5E00EF14F75A53DD2C11DF2094E72A5B2A535AB1B5DC4E34M5u3K" TargetMode="External"/><Relationship Id="rId29" Type="http://schemas.openxmlformats.org/officeDocument/2006/relationships/hyperlink" Target="consultantplus://offline/ref=5050DD445794934123A845570C74FA9575C09C8FE1683ADF6C19FA904947683C4E07DA78F6CEFE96K6SC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berbank-ast.ru" TargetMode="External"/><Relationship Id="rId24" Type="http://schemas.openxmlformats.org/officeDocument/2006/relationships/hyperlink" Target="consultantplus://offline/ref=D20E220A6C663AE133ABB6F56BE44F1C1CCCBA068A8D586E0DB347F762A1s9J" TargetMode="External"/><Relationship Id="rId32" Type="http://schemas.openxmlformats.org/officeDocument/2006/relationships/hyperlink" Target="consultantplus://offline/ref=38338C160BCE373DA63EC9CAB1E2E178AB3ACCB2C37BB8E72BDA89A1E708W1K" TargetMode="External"/><Relationship Id="rId37" Type="http://schemas.openxmlformats.org/officeDocument/2006/relationships/hyperlink" Target="http://www.zakupki.gov.ru/epz/order/notice/printForm/view.html?printFormId=40365259"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AFB7856679C889BCB88CF4F18B2B84080DC9D2890241F57C1C37F3D3AF6BA89CA309D6BCD913A80c5RDE" TargetMode="External"/><Relationship Id="rId23" Type="http://schemas.openxmlformats.org/officeDocument/2006/relationships/hyperlink" Target="consultantplus://offline/ref=D20E220A6C663AE133ABB6F56BE44F1C1FC8B80E868C586E0DB347F762A1s9J" TargetMode="External"/><Relationship Id="rId28" Type="http://schemas.openxmlformats.org/officeDocument/2006/relationships/hyperlink" Target="consultantplus://offline/ref=F6227AAB9BD4EC0D5B21E9E43F578F29F771975DE5CC4C96AD31F9E9E3EA6E70DC7559CCA01811CCg2RFK" TargetMode="External"/><Relationship Id="rId36" Type="http://schemas.openxmlformats.org/officeDocument/2006/relationships/hyperlink" Target="consultantplus://offline/ref=3003334191ECD3E4665FF753EAD192E0E64882C2D9D37F3A84B1995E473DA3E9D8ECF3C1BD3E4306T0i7E" TargetMode="External"/><Relationship Id="rId10" Type="http://schemas.openxmlformats.org/officeDocument/2006/relationships/hyperlink" Target="mailto:dgz@dgz.yanao.ru" TargetMode="External"/><Relationship Id="rId19" Type="http://schemas.openxmlformats.org/officeDocument/2006/relationships/hyperlink" Target="consultantplus://offline/ref=4920EF180AC67F10EBE0D421B1EC8AFB5E00EF14F75A53DD2C11DF2094E72A5B2A535AB1B5DD4A3DM5u1K" TargetMode="External"/><Relationship Id="rId31" Type="http://schemas.openxmlformats.org/officeDocument/2006/relationships/hyperlink" Target="consultantplus://offline/ref=5CEA63F13224C3E85210C51D3994774994943C849D89275FF61EDD068C1CC2B5FE4709541926C9B6PCT7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nfo@nadym.yamalzdrav.ru" TargetMode="External"/><Relationship Id="rId14" Type="http://schemas.openxmlformats.org/officeDocument/2006/relationships/hyperlink" Target="http://zakupki.gov.ru/epz/order/notice/printForm/view.html?printFormId=29963651" TargetMode="External"/><Relationship Id="rId22" Type="http://schemas.openxmlformats.org/officeDocument/2006/relationships/hyperlink" Target="consultantplus://offline/ref=D20E220A6C663AE133ABB6F56BE44F1C1CCCBA068A8D586E0DB347F76219CD45F4A6A0BAA2s8J" TargetMode="External"/><Relationship Id="rId27" Type="http://schemas.openxmlformats.org/officeDocument/2006/relationships/hyperlink" Target="consultantplus://offline/ref=56E5784217C09161E3E18E4C71320C7477D092574D3A9FF20B8283D587G8PDK" TargetMode="External"/><Relationship Id="rId30" Type="http://schemas.openxmlformats.org/officeDocument/2006/relationships/hyperlink" Target="consultantplus://offline/ref=5CEA63F13224C3E85210C51D3994774994943C849D89275FF61EDD068C1CC2B5FE4709541926C9B6PCT8K" TargetMode="External"/><Relationship Id="rId35" Type="http://schemas.openxmlformats.org/officeDocument/2006/relationships/hyperlink" Target="consultantplus://offline/ref=3003334191ECD3E4665FF753EAD192E0E64882C2D9D37F3A84B1995E473DA3E9D8ECF3C1BD3E4F06T0i7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148A-4A49-498E-85A9-132D0D02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5391</TotalTime>
  <Pages>6</Pages>
  <Words>2098</Words>
  <Characters>19493</Characters>
  <Application>Microsoft Office Word</Application>
  <DocSecurity>0</DocSecurity>
  <Lines>162</Lines>
  <Paragraphs>43</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14_lobov</dc:creator>
  <cp:lastModifiedBy>123</cp:lastModifiedBy>
  <cp:revision>61</cp:revision>
  <cp:lastPrinted>2017-11-03T08:33:00Z</cp:lastPrinted>
  <dcterms:created xsi:type="dcterms:W3CDTF">2016-02-01T10:45:00Z</dcterms:created>
  <dcterms:modified xsi:type="dcterms:W3CDTF">2017-11-03T10:35:00Z</dcterms:modified>
</cp:coreProperties>
</file>