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31"/>
        <w:tblW w:w="0" w:type="auto"/>
        <w:tblLook w:val="01E0"/>
      </w:tblPr>
      <w:tblGrid>
        <w:gridCol w:w="4320"/>
        <w:gridCol w:w="5196"/>
      </w:tblGrid>
      <w:tr w:rsidR="00903B2F" w:rsidRPr="00E807F5" w:rsidTr="00A74F61">
        <w:trPr>
          <w:trHeight w:val="2558"/>
        </w:trPr>
        <w:tc>
          <w:tcPr>
            <w:tcW w:w="4320" w:type="dxa"/>
          </w:tcPr>
          <w:p w:rsidR="00903B2F" w:rsidRPr="002E585F" w:rsidRDefault="00340F74" w:rsidP="00C75E24">
            <w:pPr>
              <w:widowControl w:val="0"/>
              <w:jc w:val="both"/>
              <w:rPr>
                <w:sz w:val="26"/>
                <w:szCs w:val="26"/>
              </w:rPr>
            </w:pPr>
            <w:r>
              <w:rPr>
                <w:sz w:val="26"/>
                <w:szCs w:val="26"/>
              </w:rPr>
              <w:t>09</w:t>
            </w:r>
            <w:r w:rsidR="005C728B" w:rsidRPr="009160A9">
              <w:rPr>
                <w:sz w:val="26"/>
                <w:szCs w:val="26"/>
              </w:rPr>
              <w:t>.</w:t>
            </w:r>
            <w:r>
              <w:rPr>
                <w:sz w:val="26"/>
                <w:szCs w:val="26"/>
              </w:rPr>
              <w:t>11</w:t>
            </w:r>
            <w:r w:rsidR="005C728B" w:rsidRPr="009160A9">
              <w:rPr>
                <w:sz w:val="26"/>
                <w:szCs w:val="26"/>
              </w:rPr>
              <w:t>.2017</w:t>
            </w:r>
            <w:r w:rsidR="00903B2F" w:rsidRPr="00C84934">
              <w:rPr>
                <w:b/>
                <w:sz w:val="26"/>
                <w:szCs w:val="26"/>
              </w:rPr>
              <w:t xml:space="preserve"> </w:t>
            </w:r>
            <w:r w:rsidR="00903B2F" w:rsidRPr="00C84934">
              <w:rPr>
                <w:sz w:val="26"/>
                <w:szCs w:val="26"/>
              </w:rPr>
              <w:t>№</w:t>
            </w:r>
            <w:r w:rsidR="00D57462" w:rsidRPr="00C84934">
              <w:rPr>
                <w:sz w:val="26"/>
                <w:szCs w:val="26"/>
              </w:rPr>
              <w:t xml:space="preserve"> </w:t>
            </w:r>
            <w:r w:rsidR="009C7609" w:rsidRPr="001C3DE8">
              <w:rPr>
                <w:sz w:val="26"/>
                <w:szCs w:val="26"/>
                <w:u w:val="single"/>
              </w:rPr>
              <w:t>_</w:t>
            </w:r>
            <w:r>
              <w:rPr>
                <w:sz w:val="26"/>
                <w:szCs w:val="26"/>
                <w:u w:val="single"/>
              </w:rPr>
              <w:t>4769</w:t>
            </w:r>
            <w:r w:rsidR="00C30A87" w:rsidRPr="001C3DE8">
              <w:rPr>
                <w:sz w:val="26"/>
                <w:szCs w:val="26"/>
                <w:u w:val="single"/>
              </w:rPr>
              <w:t>_</w:t>
            </w:r>
            <w:r w:rsidR="009C7609" w:rsidRPr="001C3DE8">
              <w:rPr>
                <w:sz w:val="26"/>
                <w:szCs w:val="26"/>
                <w:u w:val="single"/>
              </w:rPr>
              <w:t>_</w:t>
            </w:r>
          </w:p>
          <w:p w:rsidR="00903B2F" w:rsidRPr="00C84934" w:rsidRDefault="00903B2F" w:rsidP="00C75E24">
            <w:pPr>
              <w:widowControl w:val="0"/>
              <w:jc w:val="center"/>
              <w:rPr>
                <w:sz w:val="26"/>
                <w:szCs w:val="26"/>
              </w:rPr>
            </w:pPr>
          </w:p>
        </w:tc>
        <w:tc>
          <w:tcPr>
            <w:tcW w:w="5196" w:type="dxa"/>
          </w:tcPr>
          <w:p w:rsidR="000A2740" w:rsidRPr="00625073" w:rsidRDefault="000A2740" w:rsidP="000A2740">
            <w:pPr>
              <w:widowControl w:val="0"/>
              <w:ind w:left="297"/>
              <w:rPr>
                <w:sz w:val="24"/>
                <w:szCs w:val="24"/>
              </w:rPr>
            </w:pPr>
          </w:p>
          <w:p w:rsidR="00340F74" w:rsidRPr="000E517F" w:rsidRDefault="00340F74" w:rsidP="00340F74">
            <w:pPr>
              <w:widowControl w:val="0"/>
              <w:ind w:left="297"/>
              <w:rPr>
                <w:b/>
                <w:sz w:val="26"/>
                <w:szCs w:val="26"/>
              </w:rPr>
            </w:pPr>
            <w:r w:rsidRPr="000E517F">
              <w:rPr>
                <w:b/>
                <w:sz w:val="26"/>
                <w:szCs w:val="26"/>
              </w:rPr>
              <w:t>Заказчик:</w:t>
            </w:r>
          </w:p>
          <w:p w:rsidR="00340F74" w:rsidRPr="00913CAE" w:rsidRDefault="00340F74" w:rsidP="00340F74">
            <w:pPr>
              <w:pStyle w:val="af8"/>
              <w:tabs>
                <w:tab w:val="clear" w:pos="709"/>
              </w:tabs>
              <w:ind w:left="297" w:right="-108"/>
              <w:jc w:val="both"/>
              <w:rPr>
                <w:sz w:val="26"/>
                <w:szCs w:val="26"/>
              </w:rPr>
            </w:pPr>
            <w:r>
              <w:rPr>
                <w:sz w:val="26"/>
                <w:szCs w:val="26"/>
              </w:rPr>
              <w:t>Департамент городского хозяйства Администрации города Вологды</w:t>
            </w:r>
          </w:p>
          <w:p w:rsidR="00340F74" w:rsidRDefault="00340F74" w:rsidP="00340F74">
            <w:pPr>
              <w:pStyle w:val="af8"/>
              <w:tabs>
                <w:tab w:val="clear" w:pos="709"/>
              </w:tabs>
              <w:ind w:left="297" w:right="-108"/>
              <w:jc w:val="both"/>
              <w:rPr>
                <w:sz w:val="26"/>
                <w:szCs w:val="26"/>
              </w:rPr>
            </w:pPr>
            <w:r>
              <w:rPr>
                <w:sz w:val="26"/>
                <w:szCs w:val="26"/>
              </w:rPr>
              <w:t>160000</w:t>
            </w:r>
            <w:r w:rsidRPr="00913CAE">
              <w:rPr>
                <w:sz w:val="26"/>
                <w:szCs w:val="26"/>
              </w:rPr>
              <w:t>, Во</w:t>
            </w:r>
            <w:r>
              <w:rPr>
                <w:sz w:val="26"/>
                <w:szCs w:val="26"/>
              </w:rPr>
              <w:t xml:space="preserve">логодская область, </w:t>
            </w:r>
            <w:proofErr w:type="gramStart"/>
            <w:r>
              <w:rPr>
                <w:sz w:val="26"/>
                <w:szCs w:val="26"/>
              </w:rPr>
              <w:t>г</w:t>
            </w:r>
            <w:proofErr w:type="gramEnd"/>
            <w:r>
              <w:rPr>
                <w:sz w:val="26"/>
                <w:szCs w:val="26"/>
              </w:rPr>
              <w:t>. Вологда,                   ул. М. Ульяновой, д. 6а</w:t>
            </w:r>
            <w:r w:rsidRPr="00913CAE">
              <w:rPr>
                <w:sz w:val="26"/>
                <w:szCs w:val="26"/>
              </w:rPr>
              <w:t xml:space="preserve">, </w:t>
            </w:r>
          </w:p>
          <w:p w:rsidR="00340F74" w:rsidRPr="00340F74" w:rsidRDefault="00340F74" w:rsidP="00340F74">
            <w:pPr>
              <w:pStyle w:val="af8"/>
              <w:tabs>
                <w:tab w:val="clear" w:pos="709"/>
              </w:tabs>
              <w:ind w:left="297" w:right="-108"/>
              <w:jc w:val="both"/>
              <w:rPr>
                <w:sz w:val="26"/>
                <w:szCs w:val="26"/>
              </w:rPr>
            </w:pPr>
            <w:r w:rsidRPr="00B06B93">
              <w:rPr>
                <w:sz w:val="26"/>
                <w:szCs w:val="26"/>
                <w:lang w:val="en-US"/>
              </w:rPr>
              <w:t>E</w:t>
            </w:r>
            <w:r w:rsidRPr="00340F74">
              <w:rPr>
                <w:sz w:val="26"/>
                <w:szCs w:val="26"/>
              </w:rPr>
              <w:t>-</w:t>
            </w:r>
            <w:r w:rsidRPr="00B06B93">
              <w:rPr>
                <w:sz w:val="26"/>
                <w:szCs w:val="26"/>
                <w:lang w:val="en-US"/>
              </w:rPr>
              <w:t>mail</w:t>
            </w:r>
            <w:r w:rsidRPr="00340F74">
              <w:rPr>
                <w:sz w:val="26"/>
                <w:szCs w:val="26"/>
              </w:rPr>
              <w:t xml:space="preserve">: </w:t>
            </w:r>
            <w:proofErr w:type="spellStart"/>
            <w:r w:rsidRPr="003467DB">
              <w:rPr>
                <w:sz w:val="26"/>
                <w:szCs w:val="26"/>
                <w:lang w:val="en-US"/>
              </w:rPr>
              <w:t>spmz</w:t>
            </w:r>
            <w:proofErr w:type="spellEnd"/>
            <w:r w:rsidRPr="00340F74">
              <w:rPr>
                <w:sz w:val="26"/>
                <w:szCs w:val="26"/>
              </w:rPr>
              <w:t>@</w:t>
            </w:r>
            <w:proofErr w:type="spellStart"/>
            <w:r w:rsidRPr="003467DB">
              <w:rPr>
                <w:sz w:val="26"/>
                <w:szCs w:val="26"/>
                <w:lang w:val="en-US"/>
              </w:rPr>
              <w:t>vologda</w:t>
            </w:r>
            <w:proofErr w:type="spellEnd"/>
            <w:r w:rsidRPr="00340F74">
              <w:rPr>
                <w:sz w:val="26"/>
                <w:szCs w:val="26"/>
              </w:rPr>
              <w:t>-</w:t>
            </w:r>
            <w:r w:rsidRPr="003467DB">
              <w:rPr>
                <w:sz w:val="26"/>
                <w:szCs w:val="26"/>
                <w:lang w:val="en-US"/>
              </w:rPr>
              <w:t>city</w:t>
            </w:r>
            <w:r w:rsidRPr="00340F74">
              <w:rPr>
                <w:sz w:val="26"/>
                <w:szCs w:val="26"/>
              </w:rPr>
              <w:t>.</w:t>
            </w:r>
            <w:proofErr w:type="spellStart"/>
            <w:r w:rsidRPr="003467DB">
              <w:rPr>
                <w:sz w:val="26"/>
                <w:szCs w:val="26"/>
                <w:lang w:val="en-US"/>
              </w:rPr>
              <w:t>ru</w:t>
            </w:r>
            <w:proofErr w:type="spellEnd"/>
          </w:p>
          <w:p w:rsidR="00340F74" w:rsidRPr="00340F74" w:rsidRDefault="00340F74" w:rsidP="00340F74">
            <w:pPr>
              <w:pStyle w:val="af8"/>
              <w:tabs>
                <w:tab w:val="clear" w:pos="709"/>
              </w:tabs>
              <w:ind w:left="297" w:right="-108"/>
              <w:jc w:val="both"/>
              <w:rPr>
                <w:sz w:val="26"/>
                <w:szCs w:val="26"/>
              </w:rPr>
            </w:pPr>
          </w:p>
          <w:p w:rsidR="00340F74" w:rsidRPr="00204CFB" w:rsidRDefault="00340F74" w:rsidP="00340F74">
            <w:pPr>
              <w:pStyle w:val="af8"/>
              <w:tabs>
                <w:tab w:val="clear" w:pos="709"/>
              </w:tabs>
              <w:ind w:left="297" w:right="-108"/>
              <w:jc w:val="both"/>
              <w:rPr>
                <w:b/>
                <w:sz w:val="26"/>
                <w:szCs w:val="26"/>
              </w:rPr>
            </w:pPr>
            <w:r>
              <w:rPr>
                <w:sz w:val="26"/>
                <w:szCs w:val="26"/>
              </w:rPr>
              <w:t>У</w:t>
            </w:r>
            <w:r w:rsidRPr="00204CFB">
              <w:rPr>
                <w:b/>
                <w:sz w:val="26"/>
                <w:szCs w:val="26"/>
              </w:rPr>
              <w:t>частник закупки:</w:t>
            </w:r>
          </w:p>
          <w:p w:rsidR="00340F74" w:rsidRPr="00204CFB" w:rsidRDefault="00340F74" w:rsidP="00340F74">
            <w:pPr>
              <w:widowControl w:val="0"/>
              <w:ind w:left="297" w:right="176"/>
              <w:rPr>
                <w:sz w:val="26"/>
                <w:szCs w:val="26"/>
              </w:rPr>
            </w:pPr>
            <w:r>
              <w:rPr>
                <w:iCs/>
                <w:sz w:val="26"/>
                <w:szCs w:val="26"/>
              </w:rPr>
              <w:t>ООО «</w:t>
            </w:r>
            <w:proofErr w:type="spellStart"/>
            <w:r>
              <w:rPr>
                <w:iCs/>
                <w:sz w:val="26"/>
                <w:szCs w:val="26"/>
              </w:rPr>
              <w:t>Автотрейд</w:t>
            </w:r>
            <w:proofErr w:type="spellEnd"/>
            <w:r>
              <w:rPr>
                <w:iCs/>
                <w:sz w:val="26"/>
                <w:szCs w:val="26"/>
              </w:rPr>
              <w:t>»</w:t>
            </w:r>
          </w:p>
          <w:p w:rsidR="00340F74" w:rsidRDefault="00340F74" w:rsidP="00340F74">
            <w:pPr>
              <w:tabs>
                <w:tab w:val="left" w:pos="5670"/>
              </w:tabs>
              <w:ind w:left="297"/>
              <w:rPr>
                <w:sz w:val="26"/>
                <w:szCs w:val="26"/>
              </w:rPr>
            </w:pPr>
            <w:r>
              <w:rPr>
                <w:sz w:val="26"/>
                <w:szCs w:val="26"/>
              </w:rPr>
              <w:t>162604</w:t>
            </w:r>
            <w:r w:rsidRPr="00B06B93">
              <w:rPr>
                <w:sz w:val="26"/>
                <w:szCs w:val="26"/>
              </w:rPr>
              <w:t xml:space="preserve">, г. </w:t>
            </w:r>
            <w:r>
              <w:rPr>
                <w:sz w:val="26"/>
                <w:szCs w:val="26"/>
              </w:rPr>
              <w:t>Череповец, Кирилловское шоссе</w:t>
            </w:r>
            <w:r w:rsidRPr="00B06B93">
              <w:rPr>
                <w:sz w:val="26"/>
                <w:szCs w:val="26"/>
              </w:rPr>
              <w:t xml:space="preserve">, </w:t>
            </w:r>
            <w:r>
              <w:rPr>
                <w:sz w:val="26"/>
                <w:szCs w:val="26"/>
              </w:rPr>
              <w:t xml:space="preserve">        </w:t>
            </w:r>
            <w:r w:rsidRPr="00B06B93">
              <w:rPr>
                <w:sz w:val="26"/>
                <w:szCs w:val="26"/>
              </w:rPr>
              <w:t xml:space="preserve">д. </w:t>
            </w:r>
            <w:r>
              <w:rPr>
                <w:sz w:val="26"/>
                <w:szCs w:val="26"/>
              </w:rPr>
              <w:t>52</w:t>
            </w:r>
            <w:r w:rsidRPr="00B06B93">
              <w:rPr>
                <w:sz w:val="26"/>
                <w:szCs w:val="26"/>
              </w:rPr>
              <w:t xml:space="preserve">, </w:t>
            </w:r>
            <w:proofErr w:type="spellStart"/>
            <w:r w:rsidRPr="00B06B93">
              <w:rPr>
                <w:sz w:val="26"/>
                <w:szCs w:val="26"/>
              </w:rPr>
              <w:t>пом</w:t>
            </w:r>
            <w:proofErr w:type="spellEnd"/>
            <w:r w:rsidRPr="00B06B93">
              <w:rPr>
                <w:sz w:val="26"/>
                <w:szCs w:val="26"/>
              </w:rPr>
              <w:t xml:space="preserve">. </w:t>
            </w:r>
            <w:r>
              <w:rPr>
                <w:sz w:val="26"/>
                <w:szCs w:val="26"/>
              </w:rPr>
              <w:t>6</w:t>
            </w:r>
            <w:r w:rsidRPr="00B06B93">
              <w:rPr>
                <w:sz w:val="26"/>
                <w:szCs w:val="26"/>
              </w:rPr>
              <w:t xml:space="preserve">, </w:t>
            </w:r>
          </w:p>
          <w:p w:rsidR="00340F74" w:rsidRDefault="00340F74" w:rsidP="00340F74">
            <w:pPr>
              <w:tabs>
                <w:tab w:val="left" w:pos="5670"/>
              </w:tabs>
              <w:ind w:left="297"/>
              <w:rPr>
                <w:sz w:val="26"/>
                <w:szCs w:val="26"/>
              </w:rPr>
            </w:pPr>
            <w:proofErr w:type="spellStart"/>
            <w:r w:rsidRPr="00B06B93">
              <w:rPr>
                <w:sz w:val="26"/>
                <w:szCs w:val="26"/>
              </w:rPr>
              <w:t>E-mail</w:t>
            </w:r>
            <w:proofErr w:type="spellEnd"/>
            <w:r w:rsidRPr="00B06B93">
              <w:rPr>
                <w:sz w:val="26"/>
                <w:szCs w:val="26"/>
              </w:rPr>
              <w:t xml:space="preserve">: </w:t>
            </w:r>
            <w:r w:rsidRPr="003467DB">
              <w:rPr>
                <w:sz w:val="26"/>
                <w:szCs w:val="26"/>
              </w:rPr>
              <w:t>8202520051@mail.ru</w:t>
            </w:r>
          </w:p>
          <w:p w:rsidR="00340F74" w:rsidRPr="001B70AA" w:rsidRDefault="00340F74" w:rsidP="00340F74">
            <w:pPr>
              <w:tabs>
                <w:tab w:val="left" w:pos="5670"/>
              </w:tabs>
              <w:ind w:left="297"/>
              <w:rPr>
                <w:b/>
                <w:sz w:val="26"/>
                <w:szCs w:val="26"/>
              </w:rPr>
            </w:pPr>
          </w:p>
          <w:p w:rsidR="00340F74" w:rsidRPr="00F8782D" w:rsidRDefault="00340F74" w:rsidP="00340F74">
            <w:pPr>
              <w:tabs>
                <w:tab w:val="left" w:pos="5670"/>
              </w:tabs>
              <w:ind w:left="297"/>
              <w:rPr>
                <w:b/>
                <w:sz w:val="26"/>
                <w:szCs w:val="26"/>
              </w:rPr>
            </w:pPr>
            <w:r w:rsidRPr="00F8782D">
              <w:rPr>
                <w:b/>
                <w:sz w:val="26"/>
                <w:szCs w:val="26"/>
              </w:rPr>
              <w:t>Оператор электронной площадки:</w:t>
            </w:r>
          </w:p>
          <w:p w:rsidR="00340F74" w:rsidRPr="00BE290C" w:rsidRDefault="00340F74" w:rsidP="00340F74">
            <w:pPr>
              <w:widowControl w:val="0"/>
              <w:ind w:left="297" w:right="176"/>
              <w:rPr>
                <w:sz w:val="26"/>
                <w:szCs w:val="26"/>
              </w:rPr>
            </w:pPr>
            <w:r w:rsidRPr="00BE290C">
              <w:rPr>
                <w:sz w:val="26"/>
                <w:szCs w:val="26"/>
              </w:rPr>
              <w:t>ООО «РТС-тендер»</w:t>
            </w:r>
          </w:p>
          <w:p w:rsidR="00340F74" w:rsidRPr="003467DB" w:rsidRDefault="00340F74" w:rsidP="00340F74">
            <w:pPr>
              <w:widowControl w:val="0"/>
              <w:tabs>
                <w:tab w:val="left" w:pos="4499"/>
              </w:tabs>
              <w:ind w:left="297"/>
              <w:rPr>
                <w:sz w:val="26"/>
                <w:szCs w:val="26"/>
              </w:rPr>
            </w:pPr>
            <w:r w:rsidRPr="00BE290C">
              <w:rPr>
                <w:sz w:val="26"/>
                <w:szCs w:val="26"/>
              </w:rPr>
              <w:t xml:space="preserve">127006 г. Москва, ул. </w:t>
            </w:r>
            <w:proofErr w:type="spellStart"/>
            <w:r w:rsidRPr="00BE290C">
              <w:rPr>
                <w:sz w:val="26"/>
                <w:szCs w:val="26"/>
              </w:rPr>
              <w:t>Долгоруковская</w:t>
            </w:r>
            <w:proofErr w:type="spellEnd"/>
            <w:r w:rsidRPr="00BE290C">
              <w:rPr>
                <w:sz w:val="26"/>
                <w:szCs w:val="26"/>
              </w:rPr>
              <w:t xml:space="preserve">, д. 38, стр. </w:t>
            </w:r>
            <w:r w:rsidRPr="003467DB">
              <w:rPr>
                <w:sz w:val="26"/>
                <w:szCs w:val="26"/>
              </w:rPr>
              <w:t>1</w:t>
            </w:r>
          </w:p>
          <w:p w:rsidR="00340F74" w:rsidRPr="003467DB" w:rsidRDefault="00340F74" w:rsidP="00340F74">
            <w:pPr>
              <w:widowControl w:val="0"/>
              <w:ind w:left="297" w:right="176"/>
              <w:rPr>
                <w:sz w:val="26"/>
                <w:szCs w:val="26"/>
              </w:rPr>
            </w:pPr>
            <w:r w:rsidRPr="003467DB">
              <w:rPr>
                <w:sz w:val="26"/>
                <w:szCs w:val="26"/>
              </w:rPr>
              <w:t>8(495) 733-95-19</w:t>
            </w:r>
          </w:p>
          <w:p w:rsidR="00340F74" w:rsidRPr="003467DB" w:rsidRDefault="00340F74" w:rsidP="00340F74">
            <w:pPr>
              <w:widowControl w:val="0"/>
              <w:ind w:left="297" w:right="176"/>
              <w:rPr>
                <w:sz w:val="26"/>
                <w:szCs w:val="26"/>
              </w:rPr>
            </w:pPr>
            <w:hyperlink r:id="rId8" w:history="1">
              <w:r w:rsidRPr="003467DB">
                <w:rPr>
                  <w:rStyle w:val="a5"/>
                  <w:sz w:val="26"/>
                  <w:szCs w:val="26"/>
                </w:rPr>
                <w:t>ko@rts-tender.ru</w:t>
              </w:r>
            </w:hyperlink>
          </w:p>
          <w:p w:rsidR="006317F1" w:rsidRPr="00340F74" w:rsidRDefault="006317F1" w:rsidP="00A74F61">
            <w:pPr>
              <w:pStyle w:val="ConsPlusNonformat"/>
              <w:jc w:val="both"/>
              <w:rPr>
                <w:sz w:val="26"/>
                <w:szCs w:val="26"/>
              </w:rPr>
            </w:pPr>
          </w:p>
        </w:tc>
      </w:tr>
    </w:tbl>
    <w:p w:rsidR="00A74F61" w:rsidRPr="00C84934" w:rsidRDefault="00A74F61" w:rsidP="00A74F61">
      <w:pPr>
        <w:pStyle w:val="ConsPlusNonformat"/>
        <w:jc w:val="center"/>
        <w:rPr>
          <w:rFonts w:ascii="Times New Roman" w:hAnsi="Times New Roman" w:cs="Times New Roman"/>
          <w:b/>
          <w:sz w:val="26"/>
          <w:szCs w:val="26"/>
        </w:rPr>
      </w:pPr>
      <w:r w:rsidRPr="00C84934">
        <w:rPr>
          <w:rFonts w:ascii="Times New Roman" w:hAnsi="Times New Roman" w:cs="Times New Roman"/>
          <w:b/>
          <w:sz w:val="26"/>
          <w:szCs w:val="26"/>
        </w:rPr>
        <w:t xml:space="preserve">РЕШЕНИЕ № </w:t>
      </w:r>
      <w:r w:rsidR="00340F74">
        <w:rPr>
          <w:rFonts w:ascii="Times New Roman" w:hAnsi="Times New Roman" w:cs="Times New Roman"/>
          <w:b/>
          <w:sz w:val="26"/>
          <w:szCs w:val="26"/>
        </w:rPr>
        <w:t>04-11/301</w:t>
      </w:r>
      <w:r>
        <w:rPr>
          <w:rFonts w:ascii="Times New Roman" w:hAnsi="Times New Roman" w:cs="Times New Roman"/>
          <w:b/>
          <w:sz w:val="26"/>
          <w:szCs w:val="26"/>
        </w:rPr>
        <w:t>-17</w:t>
      </w:r>
    </w:p>
    <w:p w:rsidR="008A7FE6" w:rsidRPr="00641C8E" w:rsidRDefault="008A7FE6" w:rsidP="00903B2F">
      <w:pPr>
        <w:pStyle w:val="ConsPlusNonformat"/>
        <w:jc w:val="center"/>
        <w:rPr>
          <w:rFonts w:ascii="Times New Roman" w:hAnsi="Times New Roman" w:cs="Times New Roman"/>
          <w:b/>
          <w:sz w:val="28"/>
          <w:szCs w:val="28"/>
        </w:rPr>
      </w:pPr>
    </w:p>
    <w:p w:rsidR="00903B2F" w:rsidRPr="00C84934" w:rsidRDefault="00340F74" w:rsidP="00903B2F">
      <w:pPr>
        <w:widowControl w:val="0"/>
        <w:jc w:val="both"/>
        <w:rPr>
          <w:sz w:val="26"/>
          <w:szCs w:val="26"/>
        </w:rPr>
      </w:pPr>
      <w:r>
        <w:rPr>
          <w:sz w:val="26"/>
          <w:szCs w:val="26"/>
        </w:rPr>
        <w:t>03</w:t>
      </w:r>
      <w:r w:rsidR="001C3DE8">
        <w:rPr>
          <w:sz w:val="26"/>
          <w:szCs w:val="26"/>
        </w:rPr>
        <w:t xml:space="preserve"> </w:t>
      </w:r>
      <w:r>
        <w:rPr>
          <w:sz w:val="26"/>
          <w:szCs w:val="26"/>
        </w:rPr>
        <w:t>ноября</w:t>
      </w:r>
      <w:r w:rsidR="001C3DE8">
        <w:rPr>
          <w:sz w:val="26"/>
          <w:szCs w:val="26"/>
        </w:rPr>
        <w:t xml:space="preserve"> </w:t>
      </w:r>
      <w:r w:rsidR="00903B2F" w:rsidRPr="00C84934">
        <w:rPr>
          <w:sz w:val="26"/>
          <w:szCs w:val="26"/>
        </w:rPr>
        <w:t>201</w:t>
      </w:r>
      <w:r w:rsidR="005C728B">
        <w:rPr>
          <w:sz w:val="26"/>
          <w:szCs w:val="26"/>
        </w:rPr>
        <w:t>7</w:t>
      </w:r>
      <w:r w:rsidR="00903B2F" w:rsidRPr="00C84934">
        <w:rPr>
          <w:sz w:val="26"/>
          <w:szCs w:val="26"/>
        </w:rPr>
        <w:t xml:space="preserve"> г.           </w:t>
      </w:r>
      <w:r w:rsidR="00EF5739" w:rsidRPr="00C84934">
        <w:rPr>
          <w:sz w:val="26"/>
          <w:szCs w:val="26"/>
        </w:rPr>
        <w:t xml:space="preserve">   </w:t>
      </w:r>
      <w:r w:rsidR="00903B2F" w:rsidRPr="00C84934">
        <w:rPr>
          <w:sz w:val="26"/>
          <w:szCs w:val="26"/>
        </w:rPr>
        <w:t xml:space="preserve">                         </w:t>
      </w:r>
      <w:r w:rsidR="00CC2798" w:rsidRPr="00C84934">
        <w:rPr>
          <w:sz w:val="26"/>
          <w:szCs w:val="26"/>
        </w:rPr>
        <w:t xml:space="preserve">  </w:t>
      </w:r>
      <w:r w:rsidR="00903B2F" w:rsidRPr="00C84934">
        <w:rPr>
          <w:sz w:val="26"/>
          <w:szCs w:val="26"/>
        </w:rPr>
        <w:t xml:space="preserve">  </w:t>
      </w:r>
      <w:r w:rsidR="00CE408C">
        <w:rPr>
          <w:sz w:val="26"/>
          <w:szCs w:val="26"/>
        </w:rPr>
        <w:t xml:space="preserve"> </w:t>
      </w:r>
      <w:r w:rsidR="00903B2F" w:rsidRPr="00C84934">
        <w:rPr>
          <w:sz w:val="26"/>
          <w:szCs w:val="26"/>
        </w:rPr>
        <w:t xml:space="preserve">         </w:t>
      </w:r>
      <w:r w:rsidR="001F3798" w:rsidRPr="00C84934">
        <w:rPr>
          <w:sz w:val="26"/>
          <w:szCs w:val="26"/>
        </w:rPr>
        <w:t xml:space="preserve"> </w:t>
      </w:r>
      <w:r w:rsidR="00C84934">
        <w:rPr>
          <w:sz w:val="26"/>
          <w:szCs w:val="26"/>
        </w:rPr>
        <w:t xml:space="preserve">            </w:t>
      </w:r>
      <w:r w:rsidR="00D34EC3" w:rsidRPr="00C84934">
        <w:rPr>
          <w:sz w:val="26"/>
          <w:szCs w:val="26"/>
        </w:rPr>
        <w:t xml:space="preserve">               </w:t>
      </w:r>
      <w:r w:rsidR="001F3798" w:rsidRPr="00C84934">
        <w:rPr>
          <w:sz w:val="26"/>
          <w:szCs w:val="26"/>
        </w:rPr>
        <w:t xml:space="preserve">     </w:t>
      </w:r>
      <w:r w:rsidR="006317F1">
        <w:rPr>
          <w:sz w:val="26"/>
          <w:szCs w:val="26"/>
        </w:rPr>
        <w:t xml:space="preserve">  </w:t>
      </w:r>
      <w:r w:rsidR="001F3798" w:rsidRPr="00C84934">
        <w:rPr>
          <w:sz w:val="26"/>
          <w:szCs w:val="26"/>
        </w:rPr>
        <w:t xml:space="preserve"> </w:t>
      </w:r>
      <w:r w:rsidR="00903B2F" w:rsidRPr="00C84934">
        <w:rPr>
          <w:sz w:val="26"/>
          <w:szCs w:val="26"/>
        </w:rPr>
        <w:t xml:space="preserve">        </w:t>
      </w:r>
      <w:r w:rsidR="009249F3" w:rsidRPr="00C84934">
        <w:rPr>
          <w:sz w:val="26"/>
          <w:szCs w:val="26"/>
        </w:rPr>
        <w:t xml:space="preserve">    </w:t>
      </w:r>
      <w:r w:rsidR="00903B2F" w:rsidRPr="00C84934">
        <w:rPr>
          <w:sz w:val="26"/>
          <w:szCs w:val="26"/>
        </w:rPr>
        <w:t>г. Вологда</w:t>
      </w:r>
    </w:p>
    <w:p w:rsidR="00903B2F" w:rsidRPr="00C84934" w:rsidRDefault="00D34EC3" w:rsidP="00903B2F">
      <w:pPr>
        <w:jc w:val="both"/>
        <w:rPr>
          <w:sz w:val="26"/>
          <w:szCs w:val="26"/>
        </w:rPr>
      </w:pPr>
      <w:r w:rsidRPr="00C84934">
        <w:rPr>
          <w:sz w:val="26"/>
          <w:szCs w:val="26"/>
        </w:rPr>
        <w:t xml:space="preserve"> </w:t>
      </w:r>
    </w:p>
    <w:p w:rsidR="00162818" w:rsidRPr="00C84934" w:rsidRDefault="00162818" w:rsidP="009249F3">
      <w:pPr>
        <w:widowControl w:val="0"/>
        <w:ind w:firstLine="709"/>
        <w:jc w:val="both"/>
        <w:rPr>
          <w:sz w:val="26"/>
          <w:szCs w:val="26"/>
        </w:rPr>
      </w:pPr>
      <w:r w:rsidRPr="00C84934">
        <w:rPr>
          <w:sz w:val="26"/>
          <w:szCs w:val="26"/>
        </w:rPr>
        <w:t xml:space="preserve">Комиссия по контролю в сфере </w:t>
      </w:r>
      <w:r w:rsidR="003C35C6" w:rsidRPr="00C84934">
        <w:rPr>
          <w:sz w:val="26"/>
          <w:szCs w:val="26"/>
        </w:rPr>
        <w:t>закупок</w:t>
      </w:r>
      <w:r w:rsidRPr="00C84934">
        <w:rPr>
          <w:sz w:val="26"/>
          <w:szCs w:val="26"/>
        </w:rPr>
        <w:t xml:space="preserve"> Управления Федеральной антимонопольной службы по Вологодской области в составе:</w:t>
      </w:r>
    </w:p>
    <w:p w:rsidR="008A3408" w:rsidRPr="002F1900" w:rsidRDefault="00340F74" w:rsidP="00340F74">
      <w:pPr>
        <w:ind w:firstLine="720"/>
        <w:jc w:val="both"/>
        <w:rPr>
          <w:sz w:val="26"/>
          <w:szCs w:val="26"/>
        </w:rPr>
      </w:pPr>
      <w:r>
        <w:rPr>
          <w:sz w:val="26"/>
          <w:szCs w:val="26"/>
        </w:rPr>
        <w:t>Сучков О.Н.</w:t>
      </w:r>
      <w:r w:rsidR="001C3DE8">
        <w:rPr>
          <w:sz w:val="26"/>
          <w:szCs w:val="26"/>
        </w:rPr>
        <w:t xml:space="preserve"> </w:t>
      </w:r>
      <w:r w:rsidR="008A3408">
        <w:rPr>
          <w:sz w:val="26"/>
          <w:szCs w:val="26"/>
        </w:rPr>
        <w:t xml:space="preserve">- председатель комиссии, </w:t>
      </w:r>
      <w:r>
        <w:rPr>
          <w:sz w:val="26"/>
          <w:szCs w:val="26"/>
        </w:rPr>
        <w:t>старший государственный инспектор отдела контроля органов власти и закупок</w:t>
      </w:r>
      <w:r w:rsidR="008A3408">
        <w:rPr>
          <w:sz w:val="26"/>
          <w:szCs w:val="26"/>
        </w:rPr>
        <w:t>;</w:t>
      </w:r>
    </w:p>
    <w:p w:rsidR="00924059" w:rsidRDefault="00924059" w:rsidP="00924059">
      <w:pPr>
        <w:ind w:firstLine="720"/>
        <w:jc w:val="both"/>
        <w:rPr>
          <w:sz w:val="26"/>
          <w:szCs w:val="26"/>
        </w:rPr>
      </w:pPr>
      <w:r>
        <w:rPr>
          <w:sz w:val="26"/>
          <w:szCs w:val="26"/>
        </w:rPr>
        <w:t xml:space="preserve">Васянович Ю.Р. – член комиссии, </w:t>
      </w:r>
      <w:r w:rsidR="005C728B">
        <w:rPr>
          <w:sz w:val="26"/>
          <w:szCs w:val="26"/>
        </w:rPr>
        <w:t xml:space="preserve">старший </w:t>
      </w:r>
      <w:r>
        <w:rPr>
          <w:sz w:val="26"/>
          <w:szCs w:val="26"/>
        </w:rPr>
        <w:t xml:space="preserve">государственный инспектор отдела контроля </w:t>
      </w:r>
      <w:r w:rsidR="005C728B">
        <w:rPr>
          <w:sz w:val="26"/>
          <w:szCs w:val="26"/>
        </w:rPr>
        <w:t>органов власти и</w:t>
      </w:r>
      <w:r>
        <w:rPr>
          <w:sz w:val="26"/>
          <w:szCs w:val="26"/>
        </w:rPr>
        <w:t xml:space="preserve"> закупок</w:t>
      </w:r>
    </w:p>
    <w:p w:rsidR="00924059" w:rsidRDefault="00340F74" w:rsidP="008A3408">
      <w:pPr>
        <w:ind w:firstLine="720"/>
        <w:jc w:val="both"/>
        <w:rPr>
          <w:sz w:val="26"/>
          <w:szCs w:val="26"/>
        </w:rPr>
      </w:pPr>
      <w:proofErr w:type="spellStart"/>
      <w:r>
        <w:rPr>
          <w:sz w:val="26"/>
          <w:szCs w:val="26"/>
        </w:rPr>
        <w:t>Преснова</w:t>
      </w:r>
      <w:proofErr w:type="spellEnd"/>
      <w:r>
        <w:rPr>
          <w:sz w:val="26"/>
          <w:szCs w:val="26"/>
        </w:rPr>
        <w:t xml:space="preserve"> Е.Д.</w:t>
      </w:r>
      <w:r w:rsidR="00924059">
        <w:rPr>
          <w:sz w:val="26"/>
          <w:szCs w:val="26"/>
        </w:rPr>
        <w:t xml:space="preserve"> – член комиссии, </w:t>
      </w:r>
      <w:r w:rsidR="005C728B">
        <w:rPr>
          <w:sz w:val="26"/>
          <w:szCs w:val="26"/>
        </w:rPr>
        <w:t>государственный инспектор</w:t>
      </w:r>
      <w:r w:rsidR="00924059">
        <w:rPr>
          <w:sz w:val="26"/>
          <w:szCs w:val="26"/>
        </w:rPr>
        <w:t xml:space="preserve"> отдела контроля </w:t>
      </w:r>
      <w:r w:rsidR="005C728B">
        <w:rPr>
          <w:sz w:val="26"/>
          <w:szCs w:val="26"/>
        </w:rPr>
        <w:t xml:space="preserve">органов власти и </w:t>
      </w:r>
      <w:r w:rsidR="00924059">
        <w:rPr>
          <w:sz w:val="26"/>
          <w:szCs w:val="26"/>
        </w:rPr>
        <w:t>закупок,</w:t>
      </w:r>
    </w:p>
    <w:p w:rsidR="00924059" w:rsidRDefault="00924059" w:rsidP="00924059">
      <w:pPr>
        <w:pStyle w:val="af8"/>
        <w:tabs>
          <w:tab w:val="clear" w:pos="709"/>
        </w:tabs>
        <w:ind w:right="-108"/>
        <w:jc w:val="both"/>
        <w:rPr>
          <w:sz w:val="26"/>
          <w:szCs w:val="26"/>
        </w:rPr>
      </w:pPr>
      <w:r>
        <w:rPr>
          <w:sz w:val="26"/>
          <w:szCs w:val="26"/>
        </w:rPr>
        <w:lastRenderedPageBreak/>
        <w:t>в присутствии пр</w:t>
      </w:r>
      <w:r w:rsidR="009C7609">
        <w:rPr>
          <w:sz w:val="26"/>
          <w:szCs w:val="26"/>
        </w:rPr>
        <w:t>едставител</w:t>
      </w:r>
      <w:r w:rsidR="00340F74">
        <w:rPr>
          <w:sz w:val="26"/>
          <w:szCs w:val="26"/>
        </w:rPr>
        <w:t>я</w:t>
      </w:r>
      <w:r>
        <w:rPr>
          <w:sz w:val="26"/>
          <w:szCs w:val="26"/>
        </w:rPr>
        <w:t xml:space="preserve"> Заказчика </w:t>
      </w:r>
      <w:r w:rsidR="002836C6">
        <w:rPr>
          <w:sz w:val="26"/>
          <w:szCs w:val="26"/>
        </w:rPr>
        <w:t>–</w:t>
      </w:r>
      <w:r>
        <w:rPr>
          <w:sz w:val="26"/>
          <w:szCs w:val="26"/>
        </w:rPr>
        <w:t xml:space="preserve"> </w:t>
      </w:r>
      <w:r w:rsidR="00340F74">
        <w:rPr>
          <w:sz w:val="26"/>
          <w:szCs w:val="26"/>
        </w:rPr>
        <w:t>Задорожной С.А.</w:t>
      </w:r>
      <w:r w:rsidR="00C30A87">
        <w:rPr>
          <w:sz w:val="26"/>
          <w:szCs w:val="26"/>
        </w:rPr>
        <w:t xml:space="preserve"> (по доверенности от </w:t>
      </w:r>
      <w:r w:rsidR="00340F74">
        <w:rPr>
          <w:sz w:val="26"/>
          <w:szCs w:val="26"/>
        </w:rPr>
        <w:t>11</w:t>
      </w:r>
      <w:r w:rsidR="001C3DE8">
        <w:rPr>
          <w:sz w:val="26"/>
          <w:szCs w:val="26"/>
        </w:rPr>
        <w:t>.0</w:t>
      </w:r>
      <w:r w:rsidR="00340F74">
        <w:rPr>
          <w:sz w:val="26"/>
          <w:szCs w:val="26"/>
        </w:rPr>
        <w:t>1</w:t>
      </w:r>
      <w:r w:rsidR="002836C6">
        <w:rPr>
          <w:sz w:val="26"/>
          <w:szCs w:val="26"/>
        </w:rPr>
        <w:t>.201</w:t>
      </w:r>
      <w:r w:rsidR="00A74F61">
        <w:rPr>
          <w:sz w:val="26"/>
          <w:szCs w:val="26"/>
        </w:rPr>
        <w:t>7</w:t>
      </w:r>
      <w:r w:rsidR="00440356">
        <w:rPr>
          <w:sz w:val="26"/>
          <w:szCs w:val="26"/>
        </w:rPr>
        <w:t xml:space="preserve"> </w:t>
      </w:r>
      <w:r w:rsidR="00340F74">
        <w:rPr>
          <w:sz w:val="26"/>
          <w:szCs w:val="26"/>
        </w:rPr>
        <w:t xml:space="preserve"> № 13-0-4/59</w:t>
      </w:r>
      <w:r w:rsidR="002836C6">
        <w:rPr>
          <w:sz w:val="26"/>
          <w:szCs w:val="26"/>
        </w:rPr>
        <w:t>),</w:t>
      </w:r>
      <w:r w:rsidR="00C30A87">
        <w:rPr>
          <w:sz w:val="26"/>
          <w:szCs w:val="26"/>
        </w:rPr>
        <w:t xml:space="preserve"> </w:t>
      </w:r>
      <w:r w:rsidR="00340F74">
        <w:rPr>
          <w:sz w:val="26"/>
          <w:szCs w:val="26"/>
        </w:rPr>
        <w:t>представителя</w:t>
      </w:r>
      <w:r w:rsidR="00A74F61">
        <w:rPr>
          <w:sz w:val="26"/>
          <w:szCs w:val="26"/>
        </w:rPr>
        <w:t xml:space="preserve"> Заявителя – </w:t>
      </w:r>
      <w:r w:rsidR="00340F74">
        <w:rPr>
          <w:sz w:val="26"/>
          <w:szCs w:val="26"/>
        </w:rPr>
        <w:t>Воронина М.В. (по доверенности от 01</w:t>
      </w:r>
      <w:r w:rsidR="00440356">
        <w:rPr>
          <w:sz w:val="26"/>
          <w:szCs w:val="26"/>
        </w:rPr>
        <w:t>.0</w:t>
      </w:r>
      <w:r w:rsidR="00340F74">
        <w:rPr>
          <w:sz w:val="26"/>
          <w:szCs w:val="26"/>
        </w:rPr>
        <w:t>9</w:t>
      </w:r>
      <w:r w:rsidR="00440356">
        <w:rPr>
          <w:sz w:val="26"/>
          <w:szCs w:val="26"/>
        </w:rPr>
        <w:t>.2017),</w:t>
      </w:r>
      <w:r w:rsidR="002836C6">
        <w:rPr>
          <w:sz w:val="26"/>
          <w:szCs w:val="26"/>
        </w:rPr>
        <w:t xml:space="preserve"> </w:t>
      </w:r>
    </w:p>
    <w:p w:rsidR="004F03FD" w:rsidRDefault="00162818" w:rsidP="00340F74">
      <w:pPr>
        <w:widowControl w:val="0"/>
        <w:jc w:val="both"/>
        <w:rPr>
          <w:sz w:val="26"/>
          <w:szCs w:val="26"/>
        </w:rPr>
      </w:pPr>
      <w:proofErr w:type="gramStart"/>
      <w:r w:rsidRPr="008A3408">
        <w:rPr>
          <w:sz w:val="26"/>
          <w:szCs w:val="26"/>
        </w:rPr>
        <w:t>рассмотрев жалобу</w:t>
      </w:r>
      <w:r w:rsidR="00C94A18">
        <w:rPr>
          <w:sz w:val="26"/>
          <w:szCs w:val="26"/>
        </w:rPr>
        <w:t xml:space="preserve"> </w:t>
      </w:r>
      <w:r w:rsidR="00340F74">
        <w:rPr>
          <w:iCs/>
          <w:sz w:val="26"/>
          <w:szCs w:val="26"/>
        </w:rPr>
        <w:t>ООО «</w:t>
      </w:r>
      <w:proofErr w:type="spellStart"/>
      <w:r w:rsidR="00340F74">
        <w:rPr>
          <w:iCs/>
          <w:sz w:val="26"/>
          <w:szCs w:val="26"/>
        </w:rPr>
        <w:t>Автотрейд</w:t>
      </w:r>
      <w:proofErr w:type="spellEnd"/>
      <w:r w:rsidR="00340F74">
        <w:rPr>
          <w:iCs/>
          <w:sz w:val="26"/>
          <w:szCs w:val="26"/>
        </w:rPr>
        <w:t xml:space="preserve">» </w:t>
      </w:r>
      <w:r w:rsidR="00A74F61">
        <w:rPr>
          <w:sz w:val="26"/>
          <w:szCs w:val="26"/>
        </w:rPr>
        <w:t xml:space="preserve"> </w:t>
      </w:r>
      <w:r w:rsidR="000347F3">
        <w:rPr>
          <w:sz w:val="26"/>
          <w:szCs w:val="26"/>
        </w:rPr>
        <w:t xml:space="preserve">(далее - </w:t>
      </w:r>
      <w:r w:rsidR="00037DD1">
        <w:rPr>
          <w:sz w:val="26"/>
          <w:szCs w:val="26"/>
        </w:rPr>
        <w:t>Заявитель</w:t>
      </w:r>
      <w:r w:rsidR="000347F3">
        <w:rPr>
          <w:sz w:val="26"/>
          <w:szCs w:val="26"/>
        </w:rPr>
        <w:t xml:space="preserve">) </w:t>
      </w:r>
      <w:r w:rsidR="00C94A18" w:rsidRPr="009D32E5">
        <w:rPr>
          <w:sz w:val="26"/>
          <w:szCs w:val="26"/>
        </w:rPr>
        <w:t xml:space="preserve">на действия </w:t>
      </w:r>
      <w:r w:rsidR="00C94A18">
        <w:rPr>
          <w:sz w:val="26"/>
          <w:szCs w:val="26"/>
        </w:rPr>
        <w:t>Заказчик</w:t>
      </w:r>
      <w:r w:rsidR="00440356">
        <w:rPr>
          <w:sz w:val="26"/>
          <w:szCs w:val="26"/>
        </w:rPr>
        <w:t>а</w:t>
      </w:r>
      <w:r w:rsidR="00A74F61">
        <w:rPr>
          <w:sz w:val="26"/>
          <w:szCs w:val="26"/>
        </w:rPr>
        <w:t xml:space="preserve">  </w:t>
      </w:r>
      <w:r w:rsidR="00340F74">
        <w:rPr>
          <w:sz w:val="26"/>
          <w:szCs w:val="26"/>
        </w:rPr>
        <w:t xml:space="preserve">Департамент городского хозяйства Администрации города Вологды </w:t>
      </w:r>
      <w:r w:rsidR="00340F74" w:rsidRPr="00D97E42">
        <w:rPr>
          <w:sz w:val="26"/>
          <w:szCs w:val="26"/>
        </w:rPr>
        <w:t xml:space="preserve">при проведении электронного аукциона </w:t>
      </w:r>
      <w:r w:rsidR="00340F74" w:rsidRPr="00913CAE">
        <w:rPr>
          <w:sz w:val="26"/>
          <w:szCs w:val="26"/>
        </w:rPr>
        <w:t xml:space="preserve">на </w:t>
      </w:r>
      <w:r w:rsidR="00340F74">
        <w:rPr>
          <w:sz w:val="26"/>
          <w:szCs w:val="26"/>
        </w:rPr>
        <w:t>п</w:t>
      </w:r>
      <w:r w:rsidR="00340F74" w:rsidRPr="00473E34">
        <w:rPr>
          <w:sz w:val="26"/>
          <w:szCs w:val="26"/>
        </w:rPr>
        <w:t>оставк</w:t>
      </w:r>
      <w:r w:rsidR="00340F74">
        <w:rPr>
          <w:sz w:val="26"/>
          <w:szCs w:val="26"/>
        </w:rPr>
        <w:t>у</w:t>
      </w:r>
      <w:r w:rsidR="00340F74" w:rsidRPr="00473E34">
        <w:rPr>
          <w:sz w:val="26"/>
          <w:szCs w:val="26"/>
        </w:rPr>
        <w:t xml:space="preserve"> автобусов, работающих на газомоторном топливе </w:t>
      </w:r>
      <w:r w:rsidR="00340F74">
        <w:rPr>
          <w:sz w:val="26"/>
          <w:szCs w:val="26"/>
        </w:rPr>
        <w:t xml:space="preserve">                   </w:t>
      </w:r>
      <w:r w:rsidR="00340F74" w:rsidRPr="00913CAE">
        <w:rPr>
          <w:sz w:val="26"/>
          <w:szCs w:val="26"/>
        </w:rPr>
        <w:t>(</w:t>
      </w:r>
      <w:r w:rsidR="00340F74">
        <w:rPr>
          <w:sz w:val="26"/>
          <w:szCs w:val="26"/>
        </w:rPr>
        <w:t xml:space="preserve">№ </w:t>
      </w:r>
      <w:r w:rsidR="00340F74" w:rsidRPr="00473E34">
        <w:rPr>
          <w:sz w:val="26"/>
          <w:szCs w:val="26"/>
        </w:rPr>
        <w:t>0330300019317000089</w:t>
      </w:r>
      <w:r w:rsidR="00340F74" w:rsidRPr="00913CAE">
        <w:rPr>
          <w:sz w:val="26"/>
          <w:szCs w:val="26"/>
        </w:rPr>
        <w:t>)</w:t>
      </w:r>
      <w:r w:rsidR="00A74F61" w:rsidRPr="00440356">
        <w:rPr>
          <w:sz w:val="26"/>
          <w:szCs w:val="26"/>
        </w:rPr>
        <w:t xml:space="preserve">, </w:t>
      </w:r>
      <w:r w:rsidR="00924059" w:rsidRPr="001D6DFC">
        <w:rPr>
          <w:sz w:val="26"/>
          <w:szCs w:val="26"/>
        </w:rPr>
        <w:t>в соответствии</w:t>
      </w:r>
      <w:r w:rsidR="00924059" w:rsidRPr="002345CE">
        <w:rPr>
          <w:sz w:val="26"/>
          <w:szCs w:val="26"/>
        </w:rPr>
        <w:t xml:space="preserve"> со</w:t>
      </w:r>
      <w:r w:rsidR="00A60806">
        <w:rPr>
          <w:sz w:val="26"/>
          <w:szCs w:val="26"/>
        </w:rPr>
        <w:t xml:space="preserve"> </w:t>
      </w:r>
      <w:r w:rsidR="00924059" w:rsidRPr="002345CE">
        <w:rPr>
          <w:sz w:val="26"/>
          <w:szCs w:val="26"/>
        </w:rPr>
        <w:t>ст. 106 Федерального закона от 05.04.2013 №</w:t>
      </w:r>
      <w:r w:rsidR="00924059">
        <w:rPr>
          <w:sz w:val="26"/>
          <w:szCs w:val="26"/>
        </w:rPr>
        <w:t xml:space="preserve"> </w:t>
      </w:r>
      <w:r w:rsidR="00924059" w:rsidRPr="002345CE">
        <w:rPr>
          <w:sz w:val="26"/>
          <w:szCs w:val="26"/>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p>
    <w:p w:rsidR="000347F3" w:rsidRPr="00D667F2" w:rsidRDefault="000347F3" w:rsidP="00924059">
      <w:pPr>
        <w:widowControl w:val="0"/>
        <w:ind w:left="297" w:right="176"/>
        <w:rPr>
          <w:sz w:val="26"/>
          <w:szCs w:val="26"/>
        </w:rPr>
      </w:pPr>
    </w:p>
    <w:p w:rsidR="008A3408" w:rsidRDefault="00903B2F" w:rsidP="008A3408">
      <w:pPr>
        <w:widowControl w:val="0"/>
        <w:jc w:val="center"/>
        <w:rPr>
          <w:b/>
          <w:sz w:val="26"/>
          <w:szCs w:val="26"/>
        </w:rPr>
      </w:pPr>
      <w:r w:rsidRPr="00D667F2">
        <w:rPr>
          <w:sz w:val="26"/>
          <w:szCs w:val="26"/>
        </w:rPr>
        <w:t xml:space="preserve"> </w:t>
      </w:r>
      <w:r w:rsidRPr="00D667F2">
        <w:rPr>
          <w:b/>
          <w:sz w:val="26"/>
          <w:szCs w:val="26"/>
        </w:rPr>
        <w:t>УСТАНОВИЛА:</w:t>
      </w:r>
      <w:bookmarkStart w:id="0" w:name="OLE_LINK1"/>
      <w:bookmarkStart w:id="1" w:name="OLE_LINK2"/>
    </w:p>
    <w:p w:rsidR="008A3408" w:rsidRDefault="008A3408" w:rsidP="004E5570">
      <w:pPr>
        <w:widowControl w:val="0"/>
        <w:ind w:firstLine="851"/>
        <w:jc w:val="center"/>
        <w:rPr>
          <w:b/>
          <w:sz w:val="26"/>
          <w:szCs w:val="26"/>
        </w:rPr>
      </w:pPr>
    </w:p>
    <w:p w:rsidR="00924059" w:rsidRPr="0053392D" w:rsidRDefault="00CE408C" w:rsidP="004E5570">
      <w:pPr>
        <w:ind w:firstLine="851"/>
        <w:jc w:val="both"/>
        <w:rPr>
          <w:sz w:val="26"/>
          <w:szCs w:val="26"/>
        </w:rPr>
      </w:pPr>
      <w:proofErr w:type="gramStart"/>
      <w:r>
        <w:rPr>
          <w:sz w:val="26"/>
          <w:szCs w:val="26"/>
        </w:rPr>
        <w:t xml:space="preserve">В </w:t>
      </w:r>
      <w:r w:rsidR="008A3408" w:rsidRPr="008A3408">
        <w:rPr>
          <w:sz w:val="26"/>
          <w:szCs w:val="26"/>
        </w:rPr>
        <w:t>Упра</w:t>
      </w:r>
      <w:r w:rsidR="009249F3" w:rsidRPr="00D667F2">
        <w:rPr>
          <w:sz w:val="26"/>
          <w:szCs w:val="26"/>
        </w:rPr>
        <w:t>вление Федеральной антимонопольной службы по Вологодской области</w:t>
      </w:r>
      <w:bookmarkEnd w:id="0"/>
      <w:bookmarkEnd w:id="1"/>
      <w:r w:rsidR="009249F3" w:rsidRPr="00D667F2">
        <w:rPr>
          <w:sz w:val="26"/>
          <w:szCs w:val="26"/>
        </w:rPr>
        <w:t xml:space="preserve"> (далее – УФАС) поступила жалоба от </w:t>
      </w:r>
      <w:r w:rsidR="00C0115B">
        <w:rPr>
          <w:iCs/>
          <w:sz w:val="26"/>
          <w:szCs w:val="26"/>
        </w:rPr>
        <w:t>ООО «</w:t>
      </w:r>
      <w:proofErr w:type="spellStart"/>
      <w:r w:rsidR="00C0115B">
        <w:rPr>
          <w:iCs/>
          <w:sz w:val="26"/>
          <w:szCs w:val="26"/>
        </w:rPr>
        <w:t>Автотрейд</w:t>
      </w:r>
      <w:proofErr w:type="spellEnd"/>
      <w:r w:rsidR="00C0115B">
        <w:rPr>
          <w:iCs/>
          <w:sz w:val="26"/>
          <w:szCs w:val="26"/>
        </w:rPr>
        <w:t xml:space="preserve">» </w:t>
      </w:r>
      <w:r w:rsidR="00C0115B">
        <w:rPr>
          <w:sz w:val="26"/>
          <w:szCs w:val="26"/>
        </w:rPr>
        <w:t xml:space="preserve"> </w:t>
      </w:r>
      <w:r w:rsidR="00440356">
        <w:rPr>
          <w:sz w:val="26"/>
          <w:szCs w:val="26"/>
        </w:rPr>
        <w:t xml:space="preserve"> (далее - Заявитель) </w:t>
      </w:r>
      <w:r w:rsidR="00440356" w:rsidRPr="009D32E5">
        <w:rPr>
          <w:sz w:val="26"/>
          <w:szCs w:val="26"/>
        </w:rPr>
        <w:t xml:space="preserve">на действия </w:t>
      </w:r>
      <w:r w:rsidR="00440356">
        <w:rPr>
          <w:sz w:val="26"/>
          <w:szCs w:val="26"/>
        </w:rPr>
        <w:t xml:space="preserve">Заказчика  - </w:t>
      </w:r>
      <w:r w:rsidR="00C0115B">
        <w:rPr>
          <w:sz w:val="26"/>
          <w:szCs w:val="26"/>
        </w:rPr>
        <w:t xml:space="preserve">Департамент городского хозяйства Администрации города Вологды </w:t>
      </w:r>
      <w:r w:rsidR="00C0115B" w:rsidRPr="00D97E42">
        <w:rPr>
          <w:sz w:val="26"/>
          <w:szCs w:val="26"/>
        </w:rPr>
        <w:t>при проведении</w:t>
      </w:r>
      <w:r w:rsidR="00C0115B">
        <w:rPr>
          <w:sz w:val="26"/>
          <w:szCs w:val="26"/>
        </w:rPr>
        <w:t xml:space="preserve"> вышеуказанной закупки</w:t>
      </w:r>
      <w:r w:rsidR="00440356" w:rsidRPr="00440356">
        <w:rPr>
          <w:sz w:val="26"/>
          <w:szCs w:val="26"/>
        </w:rPr>
        <w:t>,</w:t>
      </w:r>
      <w:r w:rsidR="00924059" w:rsidRPr="00801124">
        <w:rPr>
          <w:sz w:val="26"/>
          <w:szCs w:val="26"/>
        </w:rPr>
        <w:t xml:space="preserve"> противоречащие Федеральному закону от 05.04.2013 N 44-ФЗ "О контрактной системе в сфере закупок товаров, работ, услуг для обеспечения государственных и муниципальных нужд" (далее – Закон о </w:t>
      </w:r>
      <w:r w:rsidR="00924059">
        <w:rPr>
          <w:sz w:val="26"/>
          <w:szCs w:val="26"/>
        </w:rPr>
        <w:t>контрактной системе</w:t>
      </w:r>
      <w:r w:rsidR="00924059" w:rsidRPr="00801124">
        <w:rPr>
          <w:sz w:val="26"/>
          <w:szCs w:val="26"/>
        </w:rPr>
        <w:t>).</w:t>
      </w:r>
      <w:proofErr w:type="gramEnd"/>
    </w:p>
    <w:p w:rsidR="009249F3" w:rsidRDefault="009249F3" w:rsidP="004E5570">
      <w:pPr>
        <w:widowControl w:val="0"/>
        <w:ind w:firstLine="851"/>
        <w:jc w:val="both"/>
        <w:rPr>
          <w:sz w:val="26"/>
          <w:szCs w:val="26"/>
        </w:rPr>
      </w:pPr>
      <w:r w:rsidRPr="00D667F2">
        <w:rPr>
          <w:sz w:val="26"/>
          <w:szCs w:val="26"/>
        </w:rPr>
        <w:t>Жалоба Заявител</w:t>
      </w:r>
      <w:r w:rsidR="0090685E" w:rsidRPr="00D667F2">
        <w:rPr>
          <w:sz w:val="26"/>
          <w:szCs w:val="26"/>
        </w:rPr>
        <w:t>я</w:t>
      </w:r>
      <w:r w:rsidRPr="00D667F2">
        <w:rPr>
          <w:sz w:val="26"/>
          <w:szCs w:val="26"/>
        </w:rPr>
        <w:t xml:space="preserve"> </w:t>
      </w:r>
      <w:r w:rsidR="001A3D42">
        <w:rPr>
          <w:sz w:val="26"/>
          <w:szCs w:val="26"/>
        </w:rPr>
        <w:t xml:space="preserve">подана в </w:t>
      </w:r>
      <w:r w:rsidR="003B3464">
        <w:rPr>
          <w:sz w:val="26"/>
          <w:szCs w:val="26"/>
        </w:rPr>
        <w:t>надлежащий</w:t>
      </w:r>
      <w:r w:rsidRPr="00C84934">
        <w:rPr>
          <w:sz w:val="26"/>
          <w:szCs w:val="26"/>
        </w:rPr>
        <w:t xml:space="preserve"> срок, а также соответствует требованиям, предусмотренным ст. </w:t>
      </w:r>
      <w:r w:rsidR="007C0C87" w:rsidRPr="00C84934">
        <w:rPr>
          <w:sz w:val="26"/>
          <w:szCs w:val="26"/>
        </w:rPr>
        <w:t>105</w:t>
      </w:r>
      <w:r w:rsidRPr="00C84934">
        <w:rPr>
          <w:sz w:val="26"/>
          <w:szCs w:val="26"/>
        </w:rPr>
        <w:t xml:space="preserve"> Закона </w:t>
      </w:r>
      <w:r w:rsidR="007C0C87" w:rsidRPr="00C84934">
        <w:rPr>
          <w:sz w:val="26"/>
          <w:szCs w:val="26"/>
        </w:rPr>
        <w:t>о контрактной системе</w:t>
      </w:r>
      <w:r w:rsidRPr="00C84934">
        <w:rPr>
          <w:sz w:val="26"/>
          <w:szCs w:val="26"/>
        </w:rPr>
        <w:t>.</w:t>
      </w:r>
    </w:p>
    <w:p w:rsidR="00C0115B" w:rsidRDefault="008A3408" w:rsidP="00853B06">
      <w:pPr>
        <w:autoSpaceDE w:val="0"/>
        <w:autoSpaceDN w:val="0"/>
        <w:adjustRightInd w:val="0"/>
        <w:ind w:firstLine="851"/>
        <w:jc w:val="both"/>
        <w:rPr>
          <w:sz w:val="26"/>
          <w:szCs w:val="26"/>
        </w:rPr>
      </w:pPr>
      <w:r w:rsidRPr="00B45F2F">
        <w:rPr>
          <w:sz w:val="26"/>
          <w:szCs w:val="26"/>
        </w:rPr>
        <w:t xml:space="preserve">По мнению </w:t>
      </w:r>
      <w:r w:rsidR="009249F3" w:rsidRPr="00B45F2F">
        <w:rPr>
          <w:sz w:val="26"/>
          <w:szCs w:val="26"/>
        </w:rPr>
        <w:t>Заявител</w:t>
      </w:r>
      <w:r w:rsidRPr="00B45F2F">
        <w:rPr>
          <w:sz w:val="26"/>
          <w:szCs w:val="26"/>
        </w:rPr>
        <w:t>я</w:t>
      </w:r>
      <w:r w:rsidR="004040CE">
        <w:rPr>
          <w:sz w:val="26"/>
          <w:szCs w:val="26"/>
        </w:rPr>
        <w:t xml:space="preserve">, </w:t>
      </w:r>
      <w:r w:rsidR="00C0115B">
        <w:rPr>
          <w:sz w:val="26"/>
          <w:szCs w:val="26"/>
        </w:rPr>
        <w:t xml:space="preserve">действия Заказчика приводят </w:t>
      </w:r>
      <w:r w:rsidR="00D1423D">
        <w:rPr>
          <w:sz w:val="26"/>
          <w:szCs w:val="26"/>
        </w:rPr>
        <w:t>к</w:t>
      </w:r>
      <w:r w:rsidR="00C0115B">
        <w:rPr>
          <w:sz w:val="26"/>
          <w:szCs w:val="26"/>
        </w:rPr>
        <w:t xml:space="preserve"> ограничению конкуренции, в частности к необоснованному ограничению числа участников закупки, созданию преимущественных условий для одного участника, так как технические характеристики </w:t>
      </w:r>
      <w:proofErr w:type="gramStart"/>
      <w:r w:rsidR="00C0115B">
        <w:rPr>
          <w:sz w:val="26"/>
          <w:szCs w:val="26"/>
        </w:rPr>
        <w:t>товара, являющегося предметом закупки соответствуют</w:t>
      </w:r>
      <w:proofErr w:type="gramEnd"/>
      <w:r w:rsidR="00C0115B">
        <w:rPr>
          <w:sz w:val="26"/>
          <w:szCs w:val="26"/>
        </w:rPr>
        <w:t xml:space="preserve"> только одному производителю.</w:t>
      </w:r>
    </w:p>
    <w:p w:rsidR="00853B06" w:rsidRDefault="007A459A" w:rsidP="00C0115B">
      <w:pPr>
        <w:autoSpaceDE w:val="0"/>
        <w:autoSpaceDN w:val="0"/>
        <w:adjustRightInd w:val="0"/>
        <w:ind w:firstLine="851"/>
        <w:jc w:val="both"/>
        <w:rPr>
          <w:sz w:val="26"/>
          <w:szCs w:val="26"/>
        </w:rPr>
      </w:pPr>
      <w:r>
        <w:rPr>
          <w:sz w:val="26"/>
          <w:szCs w:val="26"/>
        </w:rPr>
        <w:t xml:space="preserve">Заявитель просил </w:t>
      </w:r>
      <w:r w:rsidR="00853B06">
        <w:rPr>
          <w:sz w:val="26"/>
          <w:szCs w:val="26"/>
        </w:rPr>
        <w:t>выдать предписание об отмене</w:t>
      </w:r>
      <w:r w:rsidR="00C0115B">
        <w:rPr>
          <w:sz w:val="26"/>
          <w:szCs w:val="26"/>
        </w:rPr>
        <w:t xml:space="preserve"> электронного аукциона                  № </w:t>
      </w:r>
      <w:r w:rsidR="00C0115B" w:rsidRPr="00473E34">
        <w:rPr>
          <w:sz w:val="26"/>
          <w:szCs w:val="26"/>
        </w:rPr>
        <w:t>0330300019317000089</w:t>
      </w:r>
      <w:r w:rsidR="00C0115B">
        <w:rPr>
          <w:sz w:val="26"/>
          <w:szCs w:val="26"/>
        </w:rPr>
        <w:t xml:space="preserve">. </w:t>
      </w:r>
    </w:p>
    <w:p w:rsidR="005556B4" w:rsidRPr="00AB1AF8" w:rsidRDefault="005556B4" w:rsidP="004E5570">
      <w:pPr>
        <w:autoSpaceDE w:val="0"/>
        <w:autoSpaceDN w:val="0"/>
        <w:adjustRightInd w:val="0"/>
        <w:ind w:firstLine="851"/>
        <w:jc w:val="both"/>
        <w:rPr>
          <w:sz w:val="26"/>
          <w:szCs w:val="26"/>
        </w:rPr>
      </w:pPr>
      <w:r w:rsidRPr="00AB1AF8">
        <w:rPr>
          <w:sz w:val="26"/>
          <w:szCs w:val="26"/>
        </w:rPr>
        <w:t>Представител</w:t>
      </w:r>
      <w:r w:rsidR="00853B06">
        <w:rPr>
          <w:sz w:val="26"/>
          <w:szCs w:val="26"/>
        </w:rPr>
        <w:t>ь</w:t>
      </w:r>
      <w:r w:rsidRPr="00AB1AF8">
        <w:rPr>
          <w:sz w:val="26"/>
          <w:szCs w:val="26"/>
        </w:rPr>
        <w:t xml:space="preserve"> Заказчика</w:t>
      </w:r>
      <w:r w:rsidR="00013901">
        <w:rPr>
          <w:sz w:val="26"/>
          <w:szCs w:val="26"/>
        </w:rPr>
        <w:t xml:space="preserve"> </w:t>
      </w:r>
      <w:r>
        <w:rPr>
          <w:sz w:val="26"/>
          <w:szCs w:val="26"/>
        </w:rPr>
        <w:t>с доводами жалобы не согласил</w:t>
      </w:r>
      <w:r w:rsidR="00EC118D">
        <w:rPr>
          <w:sz w:val="26"/>
          <w:szCs w:val="26"/>
        </w:rPr>
        <w:t>с</w:t>
      </w:r>
      <w:r w:rsidR="009A41B7">
        <w:rPr>
          <w:sz w:val="26"/>
          <w:szCs w:val="26"/>
        </w:rPr>
        <w:t>я</w:t>
      </w:r>
      <w:r w:rsidRPr="00AB1AF8">
        <w:rPr>
          <w:sz w:val="26"/>
          <w:szCs w:val="26"/>
        </w:rPr>
        <w:t>, просил признать ее необоснованной.</w:t>
      </w:r>
    </w:p>
    <w:p w:rsidR="009249F3" w:rsidRPr="00C84934" w:rsidRDefault="009249F3" w:rsidP="004E5570">
      <w:pPr>
        <w:autoSpaceDE w:val="0"/>
        <w:autoSpaceDN w:val="0"/>
        <w:adjustRightInd w:val="0"/>
        <w:ind w:firstLine="851"/>
        <w:jc w:val="both"/>
        <w:rPr>
          <w:sz w:val="26"/>
          <w:szCs w:val="26"/>
        </w:rPr>
      </w:pPr>
      <w:r w:rsidRPr="00AF374E">
        <w:rPr>
          <w:sz w:val="26"/>
          <w:szCs w:val="26"/>
        </w:rPr>
        <w:t xml:space="preserve">Комиссия по контролю в сфере </w:t>
      </w:r>
      <w:r w:rsidR="00CA5704" w:rsidRPr="00AF374E">
        <w:rPr>
          <w:sz w:val="26"/>
          <w:szCs w:val="26"/>
        </w:rPr>
        <w:t>закупок</w:t>
      </w:r>
      <w:r w:rsidRPr="00AF374E">
        <w:rPr>
          <w:sz w:val="26"/>
          <w:szCs w:val="26"/>
        </w:rPr>
        <w:t xml:space="preserve"> УФАС (далее – Комиссия), рассмотрев представленные материалы, выслушав объяснения и заявления представител</w:t>
      </w:r>
      <w:r w:rsidR="00A30462">
        <w:rPr>
          <w:sz w:val="26"/>
          <w:szCs w:val="26"/>
        </w:rPr>
        <w:t>я</w:t>
      </w:r>
      <w:r w:rsidRPr="00AF374E">
        <w:rPr>
          <w:sz w:val="26"/>
          <w:szCs w:val="26"/>
        </w:rPr>
        <w:t xml:space="preserve"> Заказчика</w:t>
      </w:r>
      <w:r w:rsidR="00147C57">
        <w:rPr>
          <w:sz w:val="26"/>
          <w:szCs w:val="26"/>
        </w:rPr>
        <w:t>,</w:t>
      </w:r>
      <w:r w:rsidR="00811F81">
        <w:rPr>
          <w:sz w:val="26"/>
          <w:szCs w:val="26"/>
        </w:rPr>
        <w:t xml:space="preserve"> </w:t>
      </w:r>
      <w:r w:rsidR="00EE06E1" w:rsidRPr="00C84934">
        <w:rPr>
          <w:sz w:val="26"/>
          <w:szCs w:val="26"/>
        </w:rPr>
        <w:t>пришла к следующему выводу.</w:t>
      </w:r>
    </w:p>
    <w:p w:rsidR="00136E21" w:rsidRDefault="00D92E22" w:rsidP="004E5570">
      <w:pPr>
        <w:autoSpaceDE w:val="0"/>
        <w:autoSpaceDN w:val="0"/>
        <w:adjustRightInd w:val="0"/>
        <w:ind w:firstLine="851"/>
        <w:jc w:val="both"/>
        <w:rPr>
          <w:sz w:val="26"/>
          <w:szCs w:val="26"/>
        </w:rPr>
      </w:pPr>
      <w:r>
        <w:rPr>
          <w:sz w:val="26"/>
          <w:szCs w:val="26"/>
          <w:shd w:val="clear" w:color="auto" w:fill="FFFFFF"/>
        </w:rPr>
        <w:t>1</w:t>
      </w:r>
      <w:r w:rsidR="00C0115B">
        <w:rPr>
          <w:sz w:val="26"/>
          <w:szCs w:val="26"/>
          <w:shd w:val="clear" w:color="auto" w:fill="FFFFFF"/>
        </w:rPr>
        <w:t>2</w:t>
      </w:r>
      <w:r w:rsidR="00D322BD" w:rsidRPr="00C84934">
        <w:rPr>
          <w:sz w:val="26"/>
          <w:szCs w:val="26"/>
          <w:shd w:val="clear" w:color="auto" w:fill="FFFFFF"/>
        </w:rPr>
        <w:t>.</w:t>
      </w:r>
      <w:r w:rsidR="00C0115B">
        <w:rPr>
          <w:sz w:val="26"/>
          <w:szCs w:val="26"/>
          <w:shd w:val="clear" w:color="auto" w:fill="FFFFFF"/>
        </w:rPr>
        <w:t>10</w:t>
      </w:r>
      <w:r w:rsidR="00D322BD" w:rsidRPr="00C84934">
        <w:rPr>
          <w:sz w:val="26"/>
          <w:szCs w:val="26"/>
          <w:shd w:val="clear" w:color="auto" w:fill="FFFFFF"/>
        </w:rPr>
        <w:t>.</w:t>
      </w:r>
      <w:r w:rsidR="00D322BD" w:rsidRPr="00D35FC2">
        <w:rPr>
          <w:sz w:val="26"/>
          <w:szCs w:val="26"/>
          <w:shd w:val="clear" w:color="auto" w:fill="FFFFFF"/>
        </w:rPr>
        <w:t>201</w:t>
      </w:r>
      <w:r w:rsidR="004A7A78">
        <w:rPr>
          <w:sz w:val="26"/>
          <w:szCs w:val="26"/>
          <w:shd w:val="clear" w:color="auto" w:fill="FFFFFF"/>
        </w:rPr>
        <w:t>7</w:t>
      </w:r>
      <w:r w:rsidR="000347F3">
        <w:rPr>
          <w:sz w:val="26"/>
          <w:szCs w:val="26"/>
          <w:shd w:val="clear" w:color="auto" w:fill="FFFFFF"/>
        </w:rPr>
        <w:t xml:space="preserve"> </w:t>
      </w:r>
      <w:r w:rsidR="00902BEF" w:rsidRPr="00AF3959">
        <w:rPr>
          <w:color w:val="000000"/>
          <w:sz w:val="26"/>
          <w:szCs w:val="26"/>
        </w:rPr>
        <w:t xml:space="preserve">Заказчик разместил на </w:t>
      </w:r>
      <w:r w:rsidR="00EC118D">
        <w:rPr>
          <w:color w:val="000000"/>
          <w:sz w:val="26"/>
          <w:szCs w:val="26"/>
        </w:rPr>
        <w:t xml:space="preserve">официальном </w:t>
      </w:r>
      <w:r w:rsidR="00902BEF">
        <w:rPr>
          <w:color w:val="000000"/>
          <w:sz w:val="26"/>
          <w:szCs w:val="26"/>
        </w:rPr>
        <w:t>сайте</w:t>
      </w:r>
      <w:r w:rsidR="004A7A78">
        <w:rPr>
          <w:color w:val="000000"/>
          <w:sz w:val="26"/>
          <w:szCs w:val="26"/>
        </w:rPr>
        <w:t xml:space="preserve"> </w:t>
      </w:r>
      <w:r w:rsidR="00EC118D">
        <w:rPr>
          <w:color w:val="000000"/>
          <w:sz w:val="26"/>
          <w:szCs w:val="26"/>
        </w:rPr>
        <w:t xml:space="preserve">Единой информационной системы в сфере закупок извещение </w:t>
      </w:r>
      <w:r w:rsidR="00902BEF">
        <w:rPr>
          <w:color w:val="000000"/>
          <w:sz w:val="26"/>
          <w:szCs w:val="26"/>
        </w:rPr>
        <w:t xml:space="preserve">о </w:t>
      </w:r>
      <w:r w:rsidR="00902BEF" w:rsidRPr="00AF3959">
        <w:rPr>
          <w:color w:val="000000"/>
          <w:sz w:val="26"/>
          <w:szCs w:val="26"/>
        </w:rPr>
        <w:t xml:space="preserve">проведении </w:t>
      </w:r>
      <w:r w:rsidR="00013901">
        <w:rPr>
          <w:color w:val="000000"/>
          <w:sz w:val="26"/>
          <w:szCs w:val="26"/>
        </w:rPr>
        <w:t>эл</w:t>
      </w:r>
      <w:r w:rsidR="00013901" w:rsidRPr="00013901">
        <w:rPr>
          <w:color w:val="000000"/>
          <w:sz w:val="26"/>
          <w:szCs w:val="26"/>
        </w:rPr>
        <w:t xml:space="preserve">ектронного аукциона </w:t>
      </w:r>
      <w:r w:rsidR="009D1DF4" w:rsidRPr="00013901">
        <w:rPr>
          <w:sz w:val="26"/>
          <w:szCs w:val="26"/>
        </w:rPr>
        <w:t xml:space="preserve">на </w:t>
      </w:r>
      <w:r w:rsidR="00136E21">
        <w:rPr>
          <w:sz w:val="26"/>
          <w:szCs w:val="26"/>
        </w:rPr>
        <w:t>п</w:t>
      </w:r>
      <w:r w:rsidR="00136E21" w:rsidRPr="00473E34">
        <w:rPr>
          <w:sz w:val="26"/>
          <w:szCs w:val="26"/>
        </w:rPr>
        <w:t>оставк</w:t>
      </w:r>
      <w:r w:rsidR="00136E21">
        <w:rPr>
          <w:sz w:val="26"/>
          <w:szCs w:val="26"/>
        </w:rPr>
        <w:t>у</w:t>
      </w:r>
      <w:r w:rsidR="00136E21" w:rsidRPr="00473E34">
        <w:rPr>
          <w:sz w:val="26"/>
          <w:szCs w:val="26"/>
        </w:rPr>
        <w:t xml:space="preserve"> автобусов, работающих на газомоторном топливе </w:t>
      </w:r>
      <w:r w:rsidR="00136E21">
        <w:rPr>
          <w:sz w:val="26"/>
          <w:szCs w:val="26"/>
        </w:rPr>
        <w:t xml:space="preserve">                   </w:t>
      </w:r>
      <w:r w:rsidR="00136E21" w:rsidRPr="00913CAE">
        <w:rPr>
          <w:sz w:val="26"/>
          <w:szCs w:val="26"/>
        </w:rPr>
        <w:t>(</w:t>
      </w:r>
      <w:r w:rsidR="00136E21">
        <w:rPr>
          <w:sz w:val="26"/>
          <w:szCs w:val="26"/>
        </w:rPr>
        <w:t xml:space="preserve">№ </w:t>
      </w:r>
      <w:r w:rsidR="00136E21" w:rsidRPr="00473E34">
        <w:rPr>
          <w:sz w:val="26"/>
          <w:szCs w:val="26"/>
        </w:rPr>
        <w:t>0330300019317000089</w:t>
      </w:r>
      <w:r w:rsidR="00136E21" w:rsidRPr="00913CAE">
        <w:rPr>
          <w:sz w:val="26"/>
          <w:szCs w:val="26"/>
        </w:rPr>
        <w:t>)</w:t>
      </w:r>
      <w:r w:rsidR="00136E21">
        <w:rPr>
          <w:sz w:val="26"/>
          <w:szCs w:val="26"/>
        </w:rPr>
        <w:t>.</w:t>
      </w:r>
    </w:p>
    <w:p w:rsidR="00902BEF" w:rsidRDefault="00902BEF" w:rsidP="004E5570">
      <w:pPr>
        <w:autoSpaceDE w:val="0"/>
        <w:autoSpaceDN w:val="0"/>
        <w:adjustRightInd w:val="0"/>
        <w:ind w:firstLine="851"/>
        <w:jc w:val="both"/>
        <w:rPr>
          <w:rStyle w:val="iceouttxt"/>
          <w:bCs/>
          <w:sz w:val="26"/>
          <w:szCs w:val="26"/>
        </w:rPr>
      </w:pPr>
      <w:r w:rsidRPr="0064168B">
        <w:rPr>
          <w:rStyle w:val="iceouttxt"/>
          <w:bCs/>
          <w:sz w:val="26"/>
          <w:szCs w:val="26"/>
        </w:rPr>
        <w:t xml:space="preserve">Дата окончания срока подачи заявок: </w:t>
      </w:r>
      <w:r w:rsidR="00136E21">
        <w:rPr>
          <w:rStyle w:val="iceouttxt"/>
          <w:bCs/>
          <w:sz w:val="26"/>
          <w:szCs w:val="26"/>
        </w:rPr>
        <w:t>30.10</w:t>
      </w:r>
      <w:r w:rsidRPr="0064168B">
        <w:rPr>
          <w:rStyle w:val="iceouttxt"/>
          <w:bCs/>
          <w:sz w:val="26"/>
          <w:szCs w:val="26"/>
        </w:rPr>
        <w:t>.201</w:t>
      </w:r>
      <w:r w:rsidR="004A7A78">
        <w:rPr>
          <w:rStyle w:val="iceouttxt"/>
          <w:bCs/>
          <w:sz w:val="26"/>
          <w:szCs w:val="26"/>
        </w:rPr>
        <w:t>7</w:t>
      </w:r>
      <w:r w:rsidRPr="0064168B">
        <w:rPr>
          <w:rStyle w:val="iceouttxt"/>
          <w:bCs/>
          <w:sz w:val="26"/>
          <w:szCs w:val="26"/>
        </w:rPr>
        <w:t xml:space="preserve"> г. </w:t>
      </w:r>
    </w:p>
    <w:p w:rsidR="00A62D50" w:rsidRPr="00136E21" w:rsidRDefault="009249F3" w:rsidP="00136E21">
      <w:pPr>
        <w:autoSpaceDE w:val="0"/>
        <w:autoSpaceDN w:val="0"/>
        <w:adjustRightInd w:val="0"/>
        <w:ind w:firstLine="851"/>
        <w:jc w:val="both"/>
        <w:rPr>
          <w:sz w:val="26"/>
          <w:szCs w:val="26"/>
        </w:rPr>
      </w:pPr>
      <w:r w:rsidRPr="00136E21">
        <w:rPr>
          <w:sz w:val="26"/>
          <w:szCs w:val="26"/>
        </w:rPr>
        <w:t xml:space="preserve">Начальная (максимальная) цена контракта: </w:t>
      </w:r>
      <w:r w:rsidR="00136E21" w:rsidRPr="00136E21">
        <w:rPr>
          <w:sz w:val="26"/>
          <w:szCs w:val="26"/>
        </w:rPr>
        <w:t>54 600 000,00</w:t>
      </w:r>
      <w:r w:rsidR="00136E21" w:rsidRPr="00136E21">
        <w:t xml:space="preserve"> </w:t>
      </w:r>
      <w:r w:rsidRPr="00136E21">
        <w:rPr>
          <w:sz w:val="26"/>
          <w:szCs w:val="26"/>
        </w:rPr>
        <w:t>рублей.</w:t>
      </w:r>
    </w:p>
    <w:p w:rsidR="00136E21" w:rsidRPr="00136E21" w:rsidRDefault="00136E21" w:rsidP="00136E21">
      <w:pPr>
        <w:pStyle w:val="ConsPlusNonformat"/>
        <w:ind w:firstLine="851"/>
        <w:jc w:val="both"/>
        <w:rPr>
          <w:rFonts w:ascii="Times New Roman" w:hAnsi="Times New Roman" w:cs="Times New Roman"/>
          <w:sz w:val="26"/>
          <w:szCs w:val="26"/>
        </w:rPr>
      </w:pPr>
      <w:r w:rsidRPr="00136E21">
        <w:rPr>
          <w:rFonts w:ascii="Times New Roman" w:hAnsi="Times New Roman" w:cs="Times New Roman"/>
          <w:bCs/>
          <w:sz w:val="26"/>
          <w:szCs w:val="26"/>
        </w:rPr>
        <w:t xml:space="preserve">В соответствии с разделом </w:t>
      </w:r>
      <w:r w:rsidRPr="00136E21">
        <w:rPr>
          <w:rFonts w:ascii="Times New Roman" w:hAnsi="Times New Roman" w:cs="Times New Roman"/>
          <w:bCs/>
          <w:sz w:val="26"/>
          <w:szCs w:val="26"/>
          <w:lang w:val="en-US"/>
        </w:rPr>
        <w:t>III</w:t>
      </w:r>
      <w:r w:rsidRPr="00136E21">
        <w:rPr>
          <w:rFonts w:ascii="Times New Roman" w:hAnsi="Times New Roman" w:cs="Times New Roman"/>
          <w:bCs/>
          <w:sz w:val="26"/>
          <w:szCs w:val="26"/>
        </w:rPr>
        <w:t xml:space="preserve"> «Техническое задание» аукционной документации предметом закупки является поставка </w:t>
      </w:r>
      <w:r w:rsidRPr="00136E21">
        <w:rPr>
          <w:rFonts w:ascii="Times New Roman" w:hAnsi="Times New Roman" w:cs="Times New Roman"/>
          <w:sz w:val="26"/>
          <w:szCs w:val="26"/>
        </w:rPr>
        <w:t>автобусов, работающих на газомоторном топливе в количестве 10 штук.</w:t>
      </w:r>
    </w:p>
    <w:p w:rsidR="00136E21" w:rsidRDefault="00136E21" w:rsidP="00136E21">
      <w:pPr>
        <w:ind w:firstLine="709"/>
        <w:jc w:val="both"/>
        <w:rPr>
          <w:sz w:val="26"/>
          <w:szCs w:val="26"/>
        </w:rPr>
      </w:pPr>
      <w:r w:rsidRPr="00136E21">
        <w:rPr>
          <w:sz w:val="26"/>
          <w:szCs w:val="26"/>
        </w:rPr>
        <w:t xml:space="preserve">Место поставки товара: Вологодская область, </w:t>
      </w:r>
      <w:proofErr w:type="gramStart"/>
      <w:r w:rsidRPr="00136E21">
        <w:rPr>
          <w:sz w:val="26"/>
          <w:szCs w:val="26"/>
        </w:rPr>
        <w:t>г</w:t>
      </w:r>
      <w:proofErr w:type="gramEnd"/>
      <w:r w:rsidRPr="00136E21">
        <w:rPr>
          <w:sz w:val="26"/>
          <w:szCs w:val="26"/>
        </w:rPr>
        <w:t xml:space="preserve">. Вологда, ул. </w:t>
      </w:r>
      <w:proofErr w:type="spellStart"/>
      <w:r w:rsidRPr="00136E21">
        <w:rPr>
          <w:sz w:val="26"/>
          <w:szCs w:val="26"/>
        </w:rPr>
        <w:t>Мудрова</w:t>
      </w:r>
      <w:proofErr w:type="spellEnd"/>
      <w:r w:rsidRPr="00136E21">
        <w:rPr>
          <w:sz w:val="26"/>
          <w:szCs w:val="26"/>
        </w:rPr>
        <w:t>, д.31.</w:t>
      </w:r>
    </w:p>
    <w:p w:rsidR="00136E21" w:rsidRPr="00136E21" w:rsidRDefault="00136E21" w:rsidP="00136E21">
      <w:pPr>
        <w:ind w:firstLine="709"/>
        <w:jc w:val="both"/>
        <w:rPr>
          <w:bCs/>
          <w:sz w:val="26"/>
          <w:szCs w:val="26"/>
        </w:rPr>
      </w:pPr>
      <w:r w:rsidRPr="00136E21">
        <w:rPr>
          <w:bCs/>
          <w:sz w:val="26"/>
          <w:szCs w:val="26"/>
        </w:rPr>
        <w:t>Показатели, позволяющие определить соответствие закупаемого товара установленным Заказчиком т</w:t>
      </w:r>
      <w:r>
        <w:rPr>
          <w:bCs/>
          <w:sz w:val="26"/>
          <w:szCs w:val="26"/>
        </w:rPr>
        <w:t>ребованиям следующие:</w:t>
      </w:r>
    </w:p>
    <w:p w:rsidR="00136E21" w:rsidRPr="00136E21" w:rsidRDefault="00136E21" w:rsidP="00136E21">
      <w:pPr>
        <w:ind w:firstLine="709"/>
        <w:jc w:val="both"/>
        <w:rPr>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5245"/>
        <w:gridCol w:w="2126"/>
        <w:gridCol w:w="1275"/>
      </w:tblGrid>
      <w:tr w:rsidR="00136E21" w:rsidRPr="00D1423D" w:rsidTr="00136E21">
        <w:trPr>
          <w:trHeight w:val="176"/>
        </w:trPr>
        <w:tc>
          <w:tcPr>
            <w:tcW w:w="993" w:type="dxa"/>
            <w:noWrap/>
            <w:vAlign w:val="center"/>
          </w:tcPr>
          <w:p w:rsidR="00136E21" w:rsidRPr="00D1423D" w:rsidRDefault="00136E21" w:rsidP="00CD36C9">
            <w:pPr>
              <w:jc w:val="center"/>
              <w:rPr>
                <w:b/>
                <w:sz w:val="22"/>
                <w:szCs w:val="22"/>
              </w:rPr>
            </w:pPr>
            <w:r w:rsidRPr="00D1423D">
              <w:rPr>
                <w:b/>
                <w:sz w:val="22"/>
                <w:szCs w:val="22"/>
              </w:rPr>
              <w:t xml:space="preserve">№ </w:t>
            </w:r>
            <w:proofErr w:type="spellStart"/>
            <w:proofErr w:type="gramStart"/>
            <w:r w:rsidRPr="00D1423D">
              <w:rPr>
                <w:b/>
                <w:sz w:val="22"/>
                <w:szCs w:val="22"/>
              </w:rPr>
              <w:t>п</w:t>
            </w:r>
            <w:proofErr w:type="spellEnd"/>
            <w:proofErr w:type="gramEnd"/>
            <w:r w:rsidRPr="00D1423D">
              <w:rPr>
                <w:b/>
                <w:sz w:val="22"/>
                <w:szCs w:val="22"/>
              </w:rPr>
              <w:t>/</w:t>
            </w:r>
            <w:proofErr w:type="spellStart"/>
            <w:r w:rsidRPr="00D1423D">
              <w:rPr>
                <w:b/>
                <w:sz w:val="22"/>
                <w:szCs w:val="22"/>
              </w:rPr>
              <w:t>п</w:t>
            </w:r>
            <w:proofErr w:type="spellEnd"/>
          </w:p>
        </w:tc>
        <w:tc>
          <w:tcPr>
            <w:tcW w:w="5245" w:type="dxa"/>
          </w:tcPr>
          <w:p w:rsidR="00136E21" w:rsidRPr="00D1423D" w:rsidRDefault="00136E21" w:rsidP="00CD36C9">
            <w:pPr>
              <w:jc w:val="center"/>
              <w:rPr>
                <w:b/>
                <w:sz w:val="22"/>
                <w:szCs w:val="22"/>
              </w:rPr>
            </w:pPr>
            <w:r w:rsidRPr="00D1423D">
              <w:rPr>
                <w:b/>
                <w:sz w:val="22"/>
                <w:szCs w:val="22"/>
              </w:rPr>
              <w:t xml:space="preserve">Показатели объекта закупки </w:t>
            </w:r>
          </w:p>
          <w:p w:rsidR="00136E21" w:rsidRPr="00D1423D" w:rsidRDefault="00136E21" w:rsidP="00CD36C9">
            <w:pPr>
              <w:jc w:val="center"/>
              <w:rPr>
                <w:b/>
                <w:sz w:val="22"/>
                <w:szCs w:val="22"/>
              </w:rPr>
            </w:pPr>
          </w:p>
        </w:tc>
        <w:tc>
          <w:tcPr>
            <w:tcW w:w="2126" w:type="dxa"/>
            <w:noWrap/>
          </w:tcPr>
          <w:p w:rsidR="00136E21" w:rsidRPr="00D1423D" w:rsidRDefault="00136E21" w:rsidP="00CD36C9">
            <w:pPr>
              <w:jc w:val="center"/>
              <w:rPr>
                <w:b/>
                <w:sz w:val="22"/>
                <w:szCs w:val="22"/>
              </w:rPr>
            </w:pPr>
            <w:r w:rsidRPr="00D1423D">
              <w:rPr>
                <w:b/>
                <w:sz w:val="22"/>
                <w:szCs w:val="22"/>
              </w:rPr>
              <w:t>Значения показателей</w:t>
            </w:r>
          </w:p>
        </w:tc>
        <w:tc>
          <w:tcPr>
            <w:tcW w:w="1275" w:type="dxa"/>
          </w:tcPr>
          <w:p w:rsidR="00136E21" w:rsidRPr="00D1423D" w:rsidRDefault="00136E21" w:rsidP="00CD36C9">
            <w:pPr>
              <w:ind w:right="34"/>
              <w:jc w:val="center"/>
              <w:rPr>
                <w:b/>
                <w:sz w:val="22"/>
                <w:szCs w:val="22"/>
              </w:rPr>
            </w:pPr>
            <w:r w:rsidRPr="00D1423D">
              <w:rPr>
                <w:b/>
                <w:sz w:val="22"/>
                <w:szCs w:val="22"/>
              </w:rPr>
              <w:t xml:space="preserve">Кол-во поставляемого </w:t>
            </w:r>
            <w:r w:rsidRPr="00D1423D">
              <w:rPr>
                <w:b/>
                <w:sz w:val="22"/>
                <w:szCs w:val="22"/>
              </w:rPr>
              <w:lastRenderedPageBreak/>
              <w:t>Товара</w:t>
            </w:r>
          </w:p>
        </w:tc>
      </w:tr>
      <w:tr w:rsidR="00136E21" w:rsidRPr="00D1423D" w:rsidTr="00136E21">
        <w:trPr>
          <w:trHeight w:val="176"/>
        </w:trPr>
        <w:tc>
          <w:tcPr>
            <w:tcW w:w="993" w:type="dxa"/>
            <w:noWrap/>
            <w:vAlign w:val="center"/>
          </w:tcPr>
          <w:p w:rsidR="00136E21" w:rsidRPr="00D1423D" w:rsidRDefault="00136E21" w:rsidP="00CD36C9">
            <w:pPr>
              <w:jc w:val="center"/>
              <w:rPr>
                <w:b/>
                <w:sz w:val="22"/>
                <w:szCs w:val="22"/>
              </w:rPr>
            </w:pPr>
            <w:r w:rsidRPr="00D1423D">
              <w:rPr>
                <w:b/>
                <w:sz w:val="22"/>
                <w:szCs w:val="22"/>
              </w:rPr>
              <w:lastRenderedPageBreak/>
              <w:t>1.</w:t>
            </w:r>
          </w:p>
        </w:tc>
        <w:tc>
          <w:tcPr>
            <w:tcW w:w="7371" w:type="dxa"/>
            <w:gridSpan w:val="2"/>
          </w:tcPr>
          <w:p w:rsidR="00136E21" w:rsidRPr="00D1423D" w:rsidRDefault="00136E21" w:rsidP="00CD36C9">
            <w:pPr>
              <w:autoSpaceDE w:val="0"/>
              <w:autoSpaceDN w:val="0"/>
              <w:adjustRightInd w:val="0"/>
              <w:rPr>
                <w:sz w:val="22"/>
                <w:szCs w:val="22"/>
              </w:rPr>
            </w:pPr>
            <w:r w:rsidRPr="00D1423D">
              <w:rPr>
                <w:b/>
                <w:sz w:val="22"/>
                <w:szCs w:val="22"/>
              </w:rPr>
              <w:t>Общие требования:</w:t>
            </w:r>
          </w:p>
        </w:tc>
        <w:tc>
          <w:tcPr>
            <w:tcW w:w="1275" w:type="dxa"/>
            <w:vMerge w:val="restart"/>
          </w:tcPr>
          <w:p w:rsidR="00136E21" w:rsidRPr="00D1423D" w:rsidRDefault="00136E21" w:rsidP="00CD36C9">
            <w:pPr>
              <w:autoSpaceDE w:val="0"/>
              <w:autoSpaceDN w:val="0"/>
              <w:adjustRightInd w:val="0"/>
              <w:ind w:right="34"/>
              <w:rPr>
                <w:b/>
                <w:sz w:val="22"/>
                <w:szCs w:val="22"/>
              </w:rPr>
            </w:pPr>
            <w:r w:rsidRPr="00D1423D">
              <w:rPr>
                <w:b/>
                <w:sz w:val="22"/>
                <w:szCs w:val="22"/>
              </w:rPr>
              <w:t xml:space="preserve">  </w:t>
            </w:r>
          </w:p>
          <w:p w:rsidR="00136E21" w:rsidRPr="00D1423D" w:rsidRDefault="00136E21" w:rsidP="00CD36C9">
            <w:pPr>
              <w:autoSpaceDE w:val="0"/>
              <w:autoSpaceDN w:val="0"/>
              <w:adjustRightInd w:val="0"/>
              <w:ind w:right="34"/>
              <w:rPr>
                <w:b/>
                <w:sz w:val="22"/>
                <w:szCs w:val="22"/>
              </w:rPr>
            </w:pPr>
          </w:p>
          <w:p w:rsidR="00136E21" w:rsidRPr="00D1423D" w:rsidRDefault="00136E21" w:rsidP="00CD36C9">
            <w:pPr>
              <w:autoSpaceDE w:val="0"/>
              <w:autoSpaceDN w:val="0"/>
              <w:adjustRightInd w:val="0"/>
              <w:ind w:right="34"/>
              <w:rPr>
                <w:sz w:val="22"/>
                <w:szCs w:val="22"/>
              </w:rPr>
            </w:pPr>
            <w:r w:rsidRPr="00D1423D">
              <w:rPr>
                <w:b/>
                <w:sz w:val="22"/>
                <w:szCs w:val="22"/>
              </w:rPr>
              <w:t xml:space="preserve">    </w:t>
            </w:r>
            <w:r w:rsidRPr="00D1423D">
              <w:rPr>
                <w:sz w:val="22"/>
                <w:szCs w:val="22"/>
              </w:rPr>
              <w:t>10 штук</w:t>
            </w:r>
          </w:p>
        </w:tc>
      </w:tr>
      <w:tr w:rsidR="00136E21" w:rsidRPr="00D1423D" w:rsidTr="00136E21">
        <w:trPr>
          <w:trHeight w:val="270"/>
        </w:trPr>
        <w:tc>
          <w:tcPr>
            <w:tcW w:w="993" w:type="dxa"/>
            <w:noWrap/>
            <w:vAlign w:val="center"/>
          </w:tcPr>
          <w:p w:rsidR="00136E21" w:rsidRPr="00D1423D" w:rsidRDefault="00136E21" w:rsidP="00CD36C9">
            <w:pPr>
              <w:jc w:val="center"/>
              <w:rPr>
                <w:sz w:val="22"/>
                <w:szCs w:val="22"/>
              </w:rPr>
            </w:pPr>
            <w:r w:rsidRPr="00D1423D">
              <w:rPr>
                <w:sz w:val="22"/>
                <w:szCs w:val="22"/>
              </w:rPr>
              <w:t>1.1.</w:t>
            </w:r>
          </w:p>
        </w:tc>
        <w:tc>
          <w:tcPr>
            <w:tcW w:w="5245" w:type="dxa"/>
          </w:tcPr>
          <w:p w:rsidR="00136E21" w:rsidRPr="00D1423D" w:rsidRDefault="00136E21" w:rsidP="00CD36C9">
            <w:pPr>
              <w:jc w:val="both"/>
              <w:rPr>
                <w:b/>
                <w:sz w:val="22"/>
                <w:szCs w:val="22"/>
              </w:rPr>
            </w:pPr>
            <w:r w:rsidRPr="00D1423D">
              <w:rPr>
                <w:sz w:val="22"/>
                <w:szCs w:val="22"/>
              </w:rPr>
              <w:t>Автобус городской</w:t>
            </w:r>
          </w:p>
        </w:tc>
        <w:tc>
          <w:tcPr>
            <w:tcW w:w="2126" w:type="dxa"/>
            <w:noWrap/>
            <w:vAlign w:val="center"/>
          </w:tcPr>
          <w:p w:rsidR="00136E21" w:rsidRPr="00D1423D" w:rsidRDefault="00136E21" w:rsidP="00CD36C9">
            <w:pPr>
              <w:autoSpaceDE w:val="0"/>
              <w:autoSpaceDN w:val="0"/>
              <w:adjustRightInd w:val="0"/>
              <w:rPr>
                <w:sz w:val="22"/>
                <w:szCs w:val="22"/>
              </w:rPr>
            </w:pPr>
            <w:proofErr w:type="spellStart"/>
            <w:r w:rsidRPr="00D1423D">
              <w:rPr>
                <w:sz w:val="22"/>
                <w:szCs w:val="22"/>
              </w:rPr>
              <w:t>Полунизкопольный</w:t>
            </w:r>
            <w:proofErr w:type="spellEnd"/>
            <w:r w:rsidRPr="00D1423D">
              <w:rPr>
                <w:sz w:val="22"/>
                <w:szCs w:val="22"/>
              </w:rPr>
              <w:t xml:space="preserve"> </w:t>
            </w:r>
            <w:r w:rsidRPr="00D1423D">
              <w:rPr>
                <w:i/>
                <w:sz w:val="22"/>
                <w:szCs w:val="22"/>
              </w:rPr>
              <w:t xml:space="preserve">или </w:t>
            </w:r>
            <w:proofErr w:type="spellStart"/>
            <w:r w:rsidRPr="00D1423D">
              <w:rPr>
                <w:sz w:val="22"/>
                <w:szCs w:val="22"/>
              </w:rPr>
              <w:t>низкопольный</w:t>
            </w:r>
            <w:proofErr w:type="spellEnd"/>
          </w:p>
        </w:tc>
        <w:tc>
          <w:tcPr>
            <w:tcW w:w="1275" w:type="dxa"/>
            <w:vMerge/>
          </w:tcPr>
          <w:p w:rsidR="00136E21" w:rsidRPr="00D1423D" w:rsidRDefault="00136E21" w:rsidP="00CD36C9">
            <w:pPr>
              <w:autoSpaceDE w:val="0"/>
              <w:autoSpaceDN w:val="0"/>
              <w:adjustRightInd w:val="0"/>
              <w:ind w:right="34"/>
              <w:rPr>
                <w:sz w:val="22"/>
                <w:szCs w:val="22"/>
              </w:rPr>
            </w:pPr>
          </w:p>
        </w:tc>
      </w:tr>
      <w:tr w:rsidR="00136E21" w:rsidRPr="00D1423D" w:rsidTr="00136E21">
        <w:trPr>
          <w:trHeight w:val="136"/>
        </w:trPr>
        <w:tc>
          <w:tcPr>
            <w:tcW w:w="993" w:type="dxa"/>
            <w:noWrap/>
            <w:vAlign w:val="center"/>
          </w:tcPr>
          <w:p w:rsidR="00136E21" w:rsidRPr="00D1423D" w:rsidRDefault="00136E21" w:rsidP="00CD36C9">
            <w:pPr>
              <w:jc w:val="center"/>
              <w:rPr>
                <w:sz w:val="22"/>
                <w:szCs w:val="22"/>
              </w:rPr>
            </w:pPr>
            <w:r w:rsidRPr="00D1423D">
              <w:rPr>
                <w:sz w:val="22"/>
                <w:szCs w:val="22"/>
              </w:rPr>
              <w:t>1.2.</w:t>
            </w:r>
          </w:p>
        </w:tc>
        <w:tc>
          <w:tcPr>
            <w:tcW w:w="5245" w:type="dxa"/>
          </w:tcPr>
          <w:p w:rsidR="00136E21" w:rsidRPr="00D1423D" w:rsidRDefault="00136E21" w:rsidP="00CD36C9">
            <w:pPr>
              <w:jc w:val="both"/>
              <w:rPr>
                <w:sz w:val="22"/>
                <w:szCs w:val="22"/>
              </w:rPr>
            </w:pPr>
            <w:r w:rsidRPr="00D1423D">
              <w:rPr>
                <w:sz w:val="22"/>
                <w:szCs w:val="22"/>
              </w:rPr>
              <w:t>Категория транспортного средства: М3</w:t>
            </w:r>
          </w:p>
        </w:tc>
        <w:tc>
          <w:tcPr>
            <w:tcW w:w="2126" w:type="dxa"/>
            <w:noWrap/>
            <w:vAlign w:val="center"/>
          </w:tcPr>
          <w:p w:rsidR="00136E21" w:rsidRPr="00D1423D" w:rsidRDefault="00136E21" w:rsidP="00CD36C9">
            <w:pPr>
              <w:autoSpaceDE w:val="0"/>
              <w:autoSpaceDN w:val="0"/>
              <w:adjustRightInd w:val="0"/>
              <w:rPr>
                <w:sz w:val="22"/>
                <w:szCs w:val="22"/>
              </w:rPr>
            </w:pPr>
            <w:r w:rsidRPr="00D1423D">
              <w:rPr>
                <w:sz w:val="22"/>
                <w:szCs w:val="22"/>
              </w:rPr>
              <w:t>Соответствие</w:t>
            </w:r>
          </w:p>
        </w:tc>
        <w:tc>
          <w:tcPr>
            <w:tcW w:w="1275" w:type="dxa"/>
            <w:vMerge/>
          </w:tcPr>
          <w:p w:rsidR="00136E21" w:rsidRPr="00D1423D" w:rsidRDefault="00136E21" w:rsidP="00CD36C9">
            <w:pPr>
              <w:autoSpaceDE w:val="0"/>
              <w:autoSpaceDN w:val="0"/>
              <w:adjustRightInd w:val="0"/>
              <w:ind w:right="34"/>
              <w:rPr>
                <w:sz w:val="22"/>
                <w:szCs w:val="22"/>
              </w:rPr>
            </w:pPr>
          </w:p>
        </w:tc>
      </w:tr>
      <w:tr w:rsidR="00136E21" w:rsidRPr="00D1423D" w:rsidTr="00136E21">
        <w:trPr>
          <w:trHeight w:val="153"/>
        </w:trPr>
        <w:tc>
          <w:tcPr>
            <w:tcW w:w="993" w:type="dxa"/>
            <w:noWrap/>
            <w:vAlign w:val="center"/>
          </w:tcPr>
          <w:p w:rsidR="00136E21" w:rsidRPr="00D1423D" w:rsidRDefault="00136E21" w:rsidP="00CD36C9">
            <w:pPr>
              <w:jc w:val="center"/>
              <w:rPr>
                <w:sz w:val="22"/>
                <w:szCs w:val="22"/>
              </w:rPr>
            </w:pPr>
            <w:r w:rsidRPr="00D1423D">
              <w:rPr>
                <w:sz w:val="22"/>
                <w:szCs w:val="22"/>
              </w:rPr>
              <w:t>1.3.</w:t>
            </w:r>
          </w:p>
        </w:tc>
        <w:tc>
          <w:tcPr>
            <w:tcW w:w="5245" w:type="dxa"/>
          </w:tcPr>
          <w:p w:rsidR="00136E21" w:rsidRPr="00D1423D" w:rsidRDefault="00136E21" w:rsidP="00CD36C9">
            <w:pPr>
              <w:jc w:val="both"/>
              <w:rPr>
                <w:sz w:val="22"/>
                <w:szCs w:val="22"/>
              </w:rPr>
            </w:pPr>
            <w:r w:rsidRPr="00D1423D">
              <w:rPr>
                <w:sz w:val="22"/>
                <w:szCs w:val="22"/>
              </w:rPr>
              <w:t xml:space="preserve">Класс: </w:t>
            </w:r>
            <w:r w:rsidRPr="00D1423D">
              <w:rPr>
                <w:sz w:val="22"/>
                <w:szCs w:val="22"/>
                <w:lang w:val="en-US"/>
              </w:rPr>
              <w:t>I</w:t>
            </w:r>
          </w:p>
        </w:tc>
        <w:tc>
          <w:tcPr>
            <w:tcW w:w="2126" w:type="dxa"/>
            <w:noWrap/>
            <w:vAlign w:val="center"/>
          </w:tcPr>
          <w:p w:rsidR="00136E21" w:rsidRPr="00D1423D" w:rsidRDefault="00136E21" w:rsidP="00CD36C9">
            <w:pPr>
              <w:autoSpaceDE w:val="0"/>
              <w:autoSpaceDN w:val="0"/>
              <w:adjustRightInd w:val="0"/>
              <w:rPr>
                <w:sz w:val="22"/>
                <w:szCs w:val="22"/>
              </w:rPr>
            </w:pPr>
            <w:r w:rsidRPr="00D1423D">
              <w:rPr>
                <w:sz w:val="22"/>
                <w:szCs w:val="22"/>
              </w:rPr>
              <w:t>Соответствие</w:t>
            </w:r>
          </w:p>
        </w:tc>
        <w:tc>
          <w:tcPr>
            <w:tcW w:w="1275" w:type="dxa"/>
            <w:vMerge/>
          </w:tcPr>
          <w:p w:rsidR="00136E21" w:rsidRPr="00D1423D" w:rsidRDefault="00136E21" w:rsidP="00CD36C9">
            <w:pPr>
              <w:autoSpaceDE w:val="0"/>
              <w:autoSpaceDN w:val="0"/>
              <w:adjustRightInd w:val="0"/>
              <w:ind w:right="34"/>
              <w:rPr>
                <w:sz w:val="22"/>
                <w:szCs w:val="22"/>
              </w:rPr>
            </w:pPr>
          </w:p>
        </w:tc>
      </w:tr>
      <w:tr w:rsidR="00136E21" w:rsidRPr="00D1423D" w:rsidTr="00136E21">
        <w:trPr>
          <w:trHeight w:val="172"/>
        </w:trPr>
        <w:tc>
          <w:tcPr>
            <w:tcW w:w="993" w:type="dxa"/>
            <w:noWrap/>
            <w:vAlign w:val="center"/>
          </w:tcPr>
          <w:p w:rsidR="00136E21" w:rsidRPr="00D1423D" w:rsidRDefault="00136E21" w:rsidP="00CD36C9">
            <w:pPr>
              <w:jc w:val="center"/>
              <w:rPr>
                <w:b/>
                <w:sz w:val="22"/>
                <w:szCs w:val="22"/>
              </w:rPr>
            </w:pPr>
            <w:r w:rsidRPr="00D1423D">
              <w:rPr>
                <w:b/>
                <w:sz w:val="22"/>
                <w:szCs w:val="22"/>
              </w:rPr>
              <w:t>2.</w:t>
            </w:r>
          </w:p>
        </w:tc>
        <w:tc>
          <w:tcPr>
            <w:tcW w:w="7371" w:type="dxa"/>
            <w:gridSpan w:val="2"/>
          </w:tcPr>
          <w:p w:rsidR="00136E21" w:rsidRPr="00D1423D" w:rsidRDefault="00136E21" w:rsidP="00CD36C9">
            <w:pPr>
              <w:rPr>
                <w:sz w:val="22"/>
                <w:szCs w:val="22"/>
              </w:rPr>
            </w:pPr>
            <w:r w:rsidRPr="00D1423D">
              <w:rPr>
                <w:b/>
                <w:bCs/>
                <w:sz w:val="22"/>
                <w:szCs w:val="22"/>
              </w:rPr>
              <w:t>Технические характеристики</w:t>
            </w:r>
          </w:p>
        </w:tc>
        <w:tc>
          <w:tcPr>
            <w:tcW w:w="1275" w:type="dxa"/>
            <w:vMerge/>
          </w:tcPr>
          <w:p w:rsidR="00136E21" w:rsidRPr="00D1423D" w:rsidRDefault="00136E21" w:rsidP="00CD36C9">
            <w:pPr>
              <w:ind w:right="34"/>
              <w:rPr>
                <w:b/>
                <w:bCs/>
                <w:sz w:val="22"/>
                <w:szCs w:val="22"/>
              </w:rPr>
            </w:pPr>
          </w:p>
        </w:tc>
      </w:tr>
      <w:tr w:rsidR="00136E21" w:rsidRPr="00D1423D" w:rsidTr="00136E21">
        <w:trPr>
          <w:trHeight w:val="147"/>
        </w:trPr>
        <w:tc>
          <w:tcPr>
            <w:tcW w:w="993" w:type="dxa"/>
            <w:noWrap/>
          </w:tcPr>
          <w:p w:rsidR="00136E21" w:rsidRPr="00D1423D" w:rsidRDefault="00136E21" w:rsidP="00CD36C9">
            <w:pPr>
              <w:jc w:val="center"/>
              <w:rPr>
                <w:b/>
                <w:sz w:val="22"/>
                <w:szCs w:val="22"/>
              </w:rPr>
            </w:pPr>
            <w:r w:rsidRPr="00D1423D">
              <w:rPr>
                <w:b/>
                <w:sz w:val="22"/>
                <w:szCs w:val="22"/>
              </w:rPr>
              <w:t>2.1.</w:t>
            </w:r>
          </w:p>
        </w:tc>
        <w:tc>
          <w:tcPr>
            <w:tcW w:w="5245" w:type="dxa"/>
          </w:tcPr>
          <w:p w:rsidR="00136E21" w:rsidRPr="00D1423D" w:rsidRDefault="00136E21" w:rsidP="00CD36C9">
            <w:pPr>
              <w:rPr>
                <w:b/>
                <w:sz w:val="22"/>
                <w:szCs w:val="22"/>
              </w:rPr>
            </w:pPr>
            <w:proofErr w:type="spellStart"/>
            <w:r w:rsidRPr="00D1423D">
              <w:rPr>
                <w:b/>
                <w:sz w:val="22"/>
                <w:szCs w:val="22"/>
              </w:rPr>
              <w:t>Пассажировместимость</w:t>
            </w:r>
            <w:proofErr w:type="spellEnd"/>
            <w:r w:rsidRPr="00D1423D">
              <w:rPr>
                <w:b/>
                <w:sz w:val="22"/>
                <w:szCs w:val="22"/>
              </w:rPr>
              <w:t>:</w:t>
            </w:r>
          </w:p>
        </w:tc>
        <w:tc>
          <w:tcPr>
            <w:tcW w:w="2126" w:type="dxa"/>
            <w:noWrap/>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231"/>
        </w:trPr>
        <w:tc>
          <w:tcPr>
            <w:tcW w:w="993" w:type="dxa"/>
            <w:noWrap/>
            <w:vAlign w:val="center"/>
          </w:tcPr>
          <w:p w:rsidR="00136E21" w:rsidRPr="00D1423D" w:rsidRDefault="00136E21" w:rsidP="00CD36C9">
            <w:pPr>
              <w:jc w:val="center"/>
              <w:rPr>
                <w:sz w:val="22"/>
                <w:szCs w:val="22"/>
              </w:rPr>
            </w:pPr>
            <w:r w:rsidRPr="00D1423D">
              <w:rPr>
                <w:sz w:val="22"/>
                <w:szCs w:val="22"/>
              </w:rPr>
              <w:t>2.1.1.</w:t>
            </w:r>
          </w:p>
        </w:tc>
        <w:tc>
          <w:tcPr>
            <w:tcW w:w="5245" w:type="dxa"/>
          </w:tcPr>
          <w:p w:rsidR="00136E21" w:rsidRPr="00D1423D" w:rsidRDefault="00136E21" w:rsidP="00CD36C9">
            <w:pPr>
              <w:rPr>
                <w:b/>
                <w:sz w:val="22"/>
                <w:szCs w:val="22"/>
              </w:rPr>
            </w:pPr>
            <w:r w:rsidRPr="00D1423D">
              <w:rPr>
                <w:sz w:val="22"/>
                <w:szCs w:val="22"/>
              </w:rPr>
              <w:t>- вместимость общая, чел.</w:t>
            </w:r>
          </w:p>
        </w:tc>
        <w:tc>
          <w:tcPr>
            <w:tcW w:w="2126" w:type="dxa"/>
            <w:noWrap/>
          </w:tcPr>
          <w:p w:rsidR="00136E21" w:rsidRPr="00D1423D" w:rsidRDefault="00136E21" w:rsidP="00CD36C9">
            <w:pPr>
              <w:rPr>
                <w:sz w:val="22"/>
                <w:szCs w:val="22"/>
              </w:rPr>
            </w:pPr>
            <w:r w:rsidRPr="00D1423D">
              <w:rPr>
                <w:i/>
                <w:sz w:val="22"/>
                <w:szCs w:val="22"/>
              </w:rPr>
              <w:t xml:space="preserve">не менее </w:t>
            </w:r>
            <w:r w:rsidRPr="00D1423D">
              <w:rPr>
                <w:sz w:val="22"/>
                <w:szCs w:val="22"/>
              </w:rPr>
              <w:t>105</w:t>
            </w:r>
          </w:p>
        </w:tc>
        <w:tc>
          <w:tcPr>
            <w:tcW w:w="1275" w:type="dxa"/>
            <w:vMerge/>
          </w:tcPr>
          <w:p w:rsidR="00136E21" w:rsidRPr="00D1423D" w:rsidRDefault="00136E21" w:rsidP="00CD36C9">
            <w:pPr>
              <w:ind w:right="34"/>
              <w:rPr>
                <w:i/>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sz w:val="22"/>
                <w:szCs w:val="22"/>
              </w:rPr>
            </w:pPr>
            <w:r w:rsidRPr="00D1423D">
              <w:rPr>
                <w:sz w:val="22"/>
                <w:szCs w:val="22"/>
              </w:rPr>
              <w:t>2.1.2.</w:t>
            </w:r>
          </w:p>
        </w:tc>
        <w:tc>
          <w:tcPr>
            <w:tcW w:w="5245" w:type="dxa"/>
          </w:tcPr>
          <w:p w:rsidR="00136E21" w:rsidRPr="00D1423D" w:rsidRDefault="00136E21" w:rsidP="00CD36C9">
            <w:pPr>
              <w:rPr>
                <w:b/>
                <w:sz w:val="22"/>
                <w:szCs w:val="22"/>
              </w:rPr>
            </w:pPr>
            <w:r w:rsidRPr="00D1423D">
              <w:rPr>
                <w:sz w:val="22"/>
                <w:szCs w:val="22"/>
              </w:rPr>
              <w:t>- число мест для сидения</w:t>
            </w:r>
          </w:p>
        </w:tc>
        <w:tc>
          <w:tcPr>
            <w:tcW w:w="2126" w:type="dxa"/>
            <w:noWrap/>
            <w:vAlign w:val="center"/>
          </w:tcPr>
          <w:p w:rsidR="00136E21" w:rsidRPr="00D1423D" w:rsidRDefault="00136E21" w:rsidP="00CD36C9">
            <w:pPr>
              <w:rPr>
                <w:sz w:val="22"/>
                <w:szCs w:val="22"/>
              </w:rPr>
            </w:pPr>
            <w:r w:rsidRPr="00D1423D">
              <w:rPr>
                <w:i/>
                <w:sz w:val="22"/>
                <w:szCs w:val="22"/>
              </w:rPr>
              <w:t>не менее</w:t>
            </w:r>
            <w:r w:rsidRPr="00D1423D">
              <w:rPr>
                <w:sz w:val="22"/>
                <w:szCs w:val="22"/>
              </w:rPr>
              <w:t xml:space="preserve">  24</w:t>
            </w:r>
          </w:p>
        </w:tc>
        <w:tc>
          <w:tcPr>
            <w:tcW w:w="1275" w:type="dxa"/>
            <w:vMerge/>
          </w:tcPr>
          <w:p w:rsidR="00136E21" w:rsidRPr="00D1423D" w:rsidRDefault="00136E21" w:rsidP="00CD36C9">
            <w:pPr>
              <w:ind w:right="34"/>
              <w:rPr>
                <w:i/>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b/>
                <w:sz w:val="22"/>
                <w:szCs w:val="22"/>
              </w:rPr>
            </w:pPr>
            <w:r w:rsidRPr="00D1423D">
              <w:rPr>
                <w:b/>
                <w:sz w:val="22"/>
                <w:szCs w:val="22"/>
              </w:rPr>
              <w:t>2.2.</w:t>
            </w:r>
          </w:p>
        </w:tc>
        <w:tc>
          <w:tcPr>
            <w:tcW w:w="5245" w:type="dxa"/>
          </w:tcPr>
          <w:p w:rsidR="00136E21" w:rsidRPr="00D1423D" w:rsidRDefault="00136E21" w:rsidP="00CD36C9">
            <w:pPr>
              <w:rPr>
                <w:b/>
                <w:sz w:val="22"/>
                <w:szCs w:val="22"/>
              </w:rPr>
            </w:pPr>
            <w:r w:rsidRPr="00D1423D">
              <w:rPr>
                <w:b/>
                <w:sz w:val="22"/>
                <w:szCs w:val="22"/>
              </w:rPr>
              <w:t>Размеры автобуса:</w:t>
            </w:r>
          </w:p>
        </w:tc>
        <w:tc>
          <w:tcPr>
            <w:tcW w:w="2126" w:type="dxa"/>
            <w:noWrap/>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sz w:val="22"/>
                <w:szCs w:val="22"/>
              </w:rPr>
            </w:pPr>
            <w:r w:rsidRPr="00D1423D">
              <w:rPr>
                <w:sz w:val="22"/>
                <w:szCs w:val="22"/>
              </w:rPr>
              <w:t>2.2.1.</w:t>
            </w:r>
          </w:p>
        </w:tc>
        <w:tc>
          <w:tcPr>
            <w:tcW w:w="5245" w:type="dxa"/>
          </w:tcPr>
          <w:p w:rsidR="00136E21" w:rsidRPr="00D1423D" w:rsidRDefault="00136E21" w:rsidP="00CD36C9">
            <w:pPr>
              <w:rPr>
                <w:sz w:val="22"/>
                <w:szCs w:val="22"/>
              </w:rPr>
            </w:pPr>
            <w:r w:rsidRPr="00D1423D">
              <w:rPr>
                <w:sz w:val="22"/>
                <w:szCs w:val="22"/>
              </w:rPr>
              <w:t>Габаритные размеры:</w:t>
            </w:r>
          </w:p>
        </w:tc>
        <w:tc>
          <w:tcPr>
            <w:tcW w:w="2126" w:type="dxa"/>
            <w:noWrap/>
            <w:vAlign w:val="center"/>
          </w:tcPr>
          <w:p w:rsidR="00136E21" w:rsidRPr="00D1423D" w:rsidRDefault="00136E21" w:rsidP="00CD36C9">
            <w:pPr>
              <w:rPr>
                <w:i/>
                <w:sz w:val="22"/>
                <w:szCs w:val="22"/>
              </w:rPr>
            </w:pPr>
          </w:p>
        </w:tc>
        <w:tc>
          <w:tcPr>
            <w:tcW w:w="1275" w:type="dxa"/>
            <w:vMerge/>
          </w:tcPr>
          <w:p w:rsidR="00136E21" w:rsidRPr="00D1423D" w:rsidRDefault="00136E21" w:rsidP="00CD36C9">
            <w:pPr>
              <w:ind w:right="34"/>
              <w:rPr>
                <w:i/>
                <w:sz w:val="22"/>
                <w:szCs w:val="22"/>
              </w:rPr>
            </w:pPr>
          </w:p>
        </w:tc>
      </w:tr>
      <w:tr w:rsidR="00136E21" w:rsidRPr="00D1423D" w:rsidTr="00136E21">
        <w:trPr>
          <w:trHeight w:val="176"/>
        </w:trPr>
        <w:tc>
          <w:tcPr>
            <w:tcW w:w="993" w:type="dxa"/>
            <w:vMerge w:val="restart"/>
            <w:noWrap/>
            <w:vAlign w:val="center"/>
          </w:tcPr>
          <w:p w:rsidR="00136E21" w:rsidRPr="00D1423D" w:rsidRDefault="00136E21" w:rsidP="00CD36C9">
            <w:pPr>
              <w:jc w:val="center"/>
              <w:rPr>
                <w:sz w:val="22"/>
                <w:szCs w:val="22"/>
              </w:rPr>
            </w:pPr>
          </w:p>
        </w:tc>
        <w:tc>
          <w:tcPr>
            <w:tcW w:w="5245" w:type="dxa"/>
          </w:tcPr>
          <w:p w:rsidR="00136E21" w:rsidRPr="00D1423D" w:rsidRDefault="00136E21" w:rsidP="00CD36C9">
            <w:pPr>
              <w:rPr>
                <w:b/>
                <w:sz w:val="22"/>
                <w:szCs w:val="22"/>
              </w:rPr>
            </w:pPr>
            <w:r w:rsidRPr="00D1423D">
              <w:rPr>
                <w:sz w:val="22"/>
                <w:szCs w:val="22"/>
              </w:rPr>
              <w:t xml:space="preserve">длина, </w:t>
            </w:r>
            <w:proofErr w:type="gramStart"/>
            <w:r w:rsidRPr="00D1423D">
              <w:rPr>
                <w:sz w:val="22"/>
                <w:szCs w:val="22"/>
              </w:rPr>
              <w:t>мм</w:t>
            </w:r>
            <w:proofErr w:type="gramEnd"/>
          </w:p>
        </w:tc>
        <w:tc>
          <w:tcPr>
            <w:tcW w:w="2126" w:type="dxa"/>
            <w:noWrap/>
            <w:vAlign w:val="center"/>
          </w:tcPr>
          <w:p w:rsidR="00136E21" w:rsidRPr="00D1423D" w:rsidRDefault="00136E21" w:rsidP="00CD36C9">
            <w:pPr>
              <w:rPr>
                <w:sz w:val="22"/>
                <w:szCs w:val="22"/>
              </w:rPr>
            </w:pPr>
            <w:r w:rsidRPr="00D1423D">
              <w:rPr>
                <w:i/>
                <w:sz w:val="22"/>
                <w:szCs w:val="22"/>
              </w:rPr>
              <w:t xml:space="preserve">не менее </w:t>
            </w:r>
            <w:r w:rsidRPr="00D1423D">
              <w:rPr>
                <w:sz w:val="22"/>
                <w:szCs w:val="22"/>
              </w:rPr>
              <w:t>11400</w:t>
            </w:r>
          </w:p>
        </w:tc>
        <w:tc>
          <w:tcPr>
            <w:tcW w:w="1275" w:type="dxa"/>
            <w:vMerge/>
          </w:tcPr>
          <w:p w:rsidR="00136E21" w:rsidRPr="00D1423D" w:rsidRDefault="00136E21" w:rsidP="00CD36C9">
            <w:pPr>
              <w:ind w:right="34"/>
              <w:rPr>
                <w:i/>
                <w:sz w:val="22"/>
                <w:szCs w:val="22"/>
              </w:rPr>
            </w:pPr>
          </w:p>
        </w:tc>
      </w:tr>
      <w:tr w:rsidR="00136E21" w:rsidRPr="00D1423D" w:rsidTr="00136E21">
        <w:trPr>
          <w:trHeight w:val="176"/>
        </w:trPr>
        <w:tc>
          <w:tcPr>
            <w:tcW w:w="993" w:type="dxa"/>
            <w:vMerge/>
            <w:noWrap/>
            <w:vAlign w:val="center"/>
          </w:tcPr>
          <w:p w:rsidR="00136E21" w:rsidRPr="00D1423D" w:rsidRDefault="00136E21" w:rsidP="00CD36C9">
            <w:pPr>
              <w:jc w:val="center"/>
              <w:rPr>
                <w:sz w:val="22"/>
                <w:szCs w:val="22"/>
              </w:rPr>
            </w:pPr>
          </w:p>
        </w:tc>
        <w:tc>
          <w:tcPr>
            <w:tcW w:w="5245" w:type="dxa"/>
          </w:tcPr>
          <w:p w:rsidR="00136E21" w:rsidRPr="00D1423D" w:rsidRDefault="00136E21" w:rsidP="00CD36C9">
            <w:pPr>
              <w:rPr>
                <w:b/>
                <w:sz w:val="22"/>
                <w:szCs w:val="22"/>
              </w:rPr>
            </w:pPr>
            <w:r w:rsidRPr="00D1423D">
              <w:rPr>
                <w:sz w:val="22"/>
                <w:szCs w:val="22"/>
              </w:rPr>
              <w:t xml:space="preserve">ширина, </w:t>
            </w:r>
            <w:proofErr w:type="gramStart"/>
            <w:r w:rsidRPr="00D1423D">
              <w:rPr>
                <w:sz w:val="22"/>
                <w:szCs w:val="22"/>
              </w:rPr>
              <w:t>мм</w:t>
            </w:r>
            <w:proofErr w:type="gramEnd"/>
          </w:p>
        </w:tc>
        <w:tc>
          <w:tcPr>
            <w:tcW w:w="2126" w:type="dxa"/>
            <w:noWrap/>
            <w:vAlign w:val="center"/>
          </w:tcPr>
          <w:p w:rsidR="00136E21" w:rsidRPr="00D1423D" w:rsidRDefault="00136E21" w:rsidP="00CD36C9">
            <w:pPr>
              <w:rPr>
                <w:sz w:val="22"/>
                <w:szCs w:val="22"/>
              </w:rPr>
            </w:pPr>
            <w:r w:rsidRPr="00D1423D">
              <w:rPr>
                <w:i/>
                <w:sz w:val="22"/>
                <w:szCs w:val="22"/>
              </w:rPr>
              <w:t xml:space="preserve">не менее </w:t>
            </w:r>
            <w:r w:rsidRPr="00D1423D">
              <w:rPr>
                <w:sz w:val="22"/>
                <w:szCs w:val="22"/>
              </w:rPr>
              <w:t>2 500</w:t>
            </w:r>
          </w:p>
        </w:tc>
        <w:tc>
          <w:tcPr>
            <w:tcW w:w="1275" w:type="dxa"/>
            <w:vMerge/>
          </w:tcPr>
          <w:p w:rsidR="00136E21" w:rsidRPr="00D1423D" w:rsidRDefault="00136E21" w:rsidP="00CD36C9">
            <w:pPr>
              <w:ind w:right="34"/>
              <w:rPr>
                <w:i/>
                <w:sz w:val="22"/>
                <w:szCs w:val="22"/>
              </w:rPr>
            </w:pPr>
          </w:p>
        </w:tc>
      </w:tr>
      <w:tr w:rsidR="00136E21" w:rsidRPr="00D1423D" w:rsidTr="00136E21">
        <w:trPr>
          <w:trHeight w:val="176"/>
        </w:trPr>
        <w:tc>
          <w:tcPr>
            <w:tcW w:w="993" w:type="dxa"/>
            <w:vMerge/>
            <w:noWrap/>
            <w:vAlign w:val="center"/>
          </w:tcPr>
          <w:p w:rsidR="00136E21" w:rsidRPr="00D1423D" w:rsidRDefault="00136E21" w:rsidP="00CD36C9">
            <w:pPr>
              <w:jc w:val="center"/>
              <w:rPr>
                <w:sz w:val="22"/>
                <w:szCs w:val="22"/>
              </w:rPr>
            </w:pPr>
          </w:p>
        </w:tc>
        <w:tc>
          <w:tcPr>
            <w:tcW w:w="5245" w:type="dxa"/>
          </w:tcPr>
          <w:p w:rsidR="00136E21" w:rsidRPr="00D1423D" w:rsidRDefault="00136E21" w:rsidP="00CD36C9">
            <w:pPr>
              <w:rPr>
                <w:b/>
                <w:sz w:val="22"/>
                <w:szCs w:val="22"/>
              </w:rPr>
            </w:pPr>
            <w:r w:rsidRPr="00D1423D">
              <w:rPr>
                <w:sz w:val="22"/>
                <w:szCs w:val="22"/>
              </w:rPr>
              <w:t xml:space="preserve">высота (с баллонами), </w:t>
            </w:r>
            <w:proofErr w:type="gramStart"/>
            <w:r w:rsidRPr="00D1423D">
              <w:rPr>
                <w:sz w:val="22"/>
                <w:szCs w:val="22"/>
              </w:rPr>
              <w:t>мм</w:t>
            </w:r>
            <w:proofErr w:type="gramEnd"/>
          </w:p>
        </w:tc>
        <w:tc>
          <w:tcPr>
            <w:tcW w:w="2126" w:type="dxa"/>
            <w:noWrap/>
            <w:vAlign w:val="center"/>
          </w:tcPr>
          <w:p w:rsidR="00136E21" w:rsidRPr="00D1423D" w:rsidRDefault="00136E21" w:rsidP="00CD36C9">
            <w:pPr>
              <w:rPr>
                <w:sz w:val="22"/>
                <w:szCs w:val="22"/>
              </w:rPr>
            </w:pPr>
            <w:r w:rsidRPr="00D1423D">
              <w:rPr>
                <w:i/>
                <w:sz w:val="22"/>
                <w:szCs w:val="22"/>
              </w:rPr>
              <w:t>не менее</w:t>
            </w:r>
            <w:r w:rsidRPr="00D1423D">
              <w:rPr>
                <w:sz w:val="22"/>
                <w:szCs w:val="22"/>
              </w:rPr>
              <w:t xml:space="preserve"> 3 200</w:t>
            </w:r>
          </w:p>
        </w:tc>
        <w:tc>
          <w:tcPr>
            <w:tcW w:w="1275" w:type="dxa"/>
            <w:vMerge/>
          </w:tcPr>
          <w:p w:rsidR="00136E21" w:rsidRPr="00D1423D" w:rsidRDefault="00136E21" w:rsidP="00CD36C9">
            <w:pPr>
              <w:ind w:right="34"/>
              <w:rPr>
                <w:i/>
                <w:sz w:val="22"/>
                <w:szCs w:val="22"/>
              </w:rPr>
            </w:pPr>
          </w:p>
        </w:tc>
      </w:tr>
      <w:tr w:rsidR="00136E21" w:rsidRPr="00D1423D" w:rsidTr="00136E21">
        <w:trPr>
          <w:trHeight w:val="236"/>
        </w:trPr>
        <w:tc>
          <w:tcPr>
            <w:tcW w:w="993" w:type="dxa"/>
            <w:noWrap/>
            <w:vAlign w:val="center"/>
          </w:tcPr>
          <w:p w:rsidR="00136E21" w:rsidRPr="00D1423D" w:rsidRDefault="00136E21" w:rsidP="00CD36C9">
            <w:pPr>
              <w:jc w:val="center"/>
              <w:rPr>
                <w:sz w:val="22"/>
                <w:szCs w:val="22"/>
              </w:rPr>
            </w:pPr>
            <w:r w:rsidRPr="00D1423D">
              <w:rPr>
                <w:sz w:val="22"/>
                <w:szCs w:val="22"/>
              </w:rPr>
              <w:t>2.2.2.</w:t>
            </w:r>
          </w:p>
        </w:tc>
        <w:tc>
          <w:tcPr>
            <w:tcW w:w="5245" w:type="dxa"/>
          </w:tcPr>
          <w:p w:rsidR="00136E21" w:rsidRPr="00D1423D" w:rsidRDefault="00136E21" w:rsidP="00CD36C9">
            <w:pPr>
              <w:rPr>
                <w:sz w:val="22"/>
                <w:szCs w:val="22"/>
              </w:rPr>
            </w:pPr>
            <w:r w:rsidRPr="00D1423D">
              <w:rPr>
                <w:sz w:val="22"/>
                <w:szCs w:val="22"/>
              </w:rPr>
              <w:t xml:space="preserve">Высота пола на площадке передней и средней двери, </w:t>
            </w:r>
            <w:proofErr w:type="gramStart"/>
            <w:r w:rsidRPr="00D1423D">
              <w:rPr>
                <w:sz w:val="22"/>
                <w:szCs w:val="22"/>
              </w:rPr>
              <w:t>мм</w:t>
            </w:r>
            <w:proofErr w:type="gramEnd"/>
          </w:p>
        </w:tc>
        <w:tc>
          <w:tcPr>
            <w:tcW w:w="2126" w:type="dxa"/>
            <w:noWrap/>
            <w:vAlign w:val="center"/>
          </w:tcPr>
          <w:p w:rsidR="00136E21" w:rsidRPr="00D1423D" w:rsidRDefault="00136E21" w:rsidP="00CD36C9">
            <w:pPr>
              <w:rPr>
                <w:sz w:val="22"/>
                <w:szCs w:val="22"/>
              </w:rPr>
            </w:pPr>
            <w:r w:rsidRPr="00D1423D">
              <w:rPr>
                <w:i/>
                <w:sz w:val="22"/>
                <w:szCs w:val="22"/>
              </w:rPr>
              <w:t>не более</w:t>
            </w:r>
            <w:r w:rsidRPr="00D1423D">
              <w:rPr>
                <w:sz w:val="22"/>
                <w:szCs w:val="22"/>
              </w:rPr>
              <w:t xml:space="preserve"> 360</w:t>
            </w:r>
          </w:p>
        </w:tc>
        <w:tc>
          <w:tcPr>
            <w:tcW w:w="1275" w:type="dxa"/>
            <w:vMerge/>
          </w:tcPr>
          <w:p w:rsidR="00136E21" w:rsidRPr="00D1423D" w:rsidRDefault="00136E21" w:rsidP="00CD36C9">
            <w:pPr>
              <w:ind w:right="34"/>
              <w:rPr>
                <w:i/>
                <w:sz w:val="22"/>
                <w:szCs w:val="22"/>
              </w:rPr>
            </w:pPr>
          </w:p>
        </w:tc>
      </w:tr>
      <w:tr w:rsidR="00136E21" w:rsidRPr="00D1423D" w:rsidTr="00136E21">
        <w:trPr>
          <w:trHeight w:val="158"/>
        </w:trPr>
        <w:tc>
          <w:tcPr>
            <w:tcW w:w="993" w:type="dxa"/>
            <w:noWrap/>
            <w:vAlign w:val="center"/>
          </w:tcPr>
          <w:p w:rsidR="00136E21" w:rsidRPr="00D1423D" w:rsidRDefault="00136E21" w:rsidP="00CD36C9">
            <w:pPr>
              <w:jc w:val="center"/>
              <w:rPr>
                <w:b/>
                <w:sz w:val="22"/>
                <w:szCs w:val="22"/>
              </w:rPr>
            </w:pPr>
            <w:r w:rsidRPr="00D1423D">
              <w:rPr>
                <w:b/>
                <w:sz w:val="22"/>
                <w:szCs w:val="22"/>
              </w:rPr>
              <w:t>2.3.</w:t>
            </w:r>
          </w:p>
        </w:tc>
        <w:tc>
          <w:tcPr>
            <w:tcW w:w="5245" w:type="dxa"/>
          </w:tcPr>
          <w:p w:rsidR="00136E21" w:rsidRPr="00D1423D" w:rsidRDefault="00136E21" w:rsidP="00CD36C9">
            <w:pPr>
              <w:rPr>
                <w:b/>
                <w:sz w:val="22"/>
                <w:szCs w:val="22"/>
              </w:rPr>
            </w:pPr>
            <w:r w:rsidRPr="00D1423D">
              <w:rPr>
                <w:b/>
                <w:sz w:val="22"/>
                <w:szCs w:val="22"/>
              </w:rPr>
              <w:t>Двери:</w:t>
            </w:r>
          </w:p>
        </w:tc>
        <w:tc>
          <w:tcPr>
            <w:tcW w:w="2126" w:type="dxa"/>
            <w:noWrap/>
            <w:vAlign w:val="center"/>
          </w:tcPr>
          <w:p w:rsidR="00136E21" w:rsidRPr="00D1423D" w:rsidRDefault="00136E21" w:rsidP="00CD36C9">
            <w:pPr>
              <w:rPr>
                <w:i/>
                <w:sz w:val="22"/>
                <w:szCs w:val="22"/>
              </w:rPr>
            </w:pPr>
          </w:p>
        </w:tc>
        <w:tc>
          <w:tcPr>
            <w:tcW w:w="1275" w:type="dxa"/>
            <w:vMerge/>
          </w:tcPr>
          <w:p w:rsidR="00136E21" w:rsidRPr="00D1423D" w:rsidRDefault="00136E21" w:rsidP="00CD36C9">
            <w:pPr>
              <w:ind w:right="34"/>
              <w:rPr>
                <w:i/>
                <w:sz w:val="22"/>
                <w:szCs w:val="22"/>
              </w:rPr>
            </w:pPr>
          </w:p>
        </w:tc>
      </w:tr>
      <w:tr w:rsidR="00136E21" w:rsidRPr="00D1423D" w:rsidTr="00136E21">
        <w:trPr>
          <w:trHeight w:val="345"/>
        </w:trPr>
        <w:tc>
          <w:tcPr>
            <w:tcW w:w="993" w:type="dxa"/>
            <w:noWrap/>
            <w:vAlign w:val="center"/>
          </w:tcPr>
          <w:p w:rsidR="00136E21" w:rsidRPr="00D1423D" w:rsidRDefault="00136E21" w:rsidP="00CD36C9">
            <w:pPr>
              <w:jc w:val="center"/>
              <w:rPr>
                <w:sz w:val="22"/>
                <w:szCs w:val="22"/>
              </w:rPr>
            </w:pPr>
            <w:r w:rsidRPr="00D1423D">
              <w:rPr>
                <w:sz w:val="22"/>
                <w:szCs w:val="22"/>
              </w:rPr>
              <w:t>2.3.1.</w:t>
            </w:r>
          </w:p>
        </w:tc>
        <w:tc>
          <w:tcPr>
            <w:tcW w:w="5245" w:type="dxa"/>
          </w:tcPr>
          <w:p w:rsidR="00136E21" w:rsidRPr="00D1423D" w:rsidRDefault="00136E21" w:rsidP="00CD36C9">
            <w:pPr>
              <w:rPr>
                <w:sz w:val="22"/>
                <w:szCs w:val="22"/>
              </w:rPr>
            </w:pPr>
            <w:r w:rsidRPr="00D1423D">
              <w:rPr>
                <w:sz w:val="22"/>
                <w:szCs w:val="22"/>
              </w:rPr>
              <w:t>Количество дверей</w:t>
            </w:r>
          </w:p>
        </w:tc>
        <w:tc>
          <w:tcPr>
            <w:tcW w:w="2126" w:type="dxa"/>
            <w:noWrap/>
            <w:vAlign w:val="center"/>
          </w:tcPr>
          <w:p w:rsidR="00136E21" w:rsidRPr="00D1423D" w:rsidRDefault="00136E21" w:rsidP="00CD36C9">
            <w:pPr>
              <w:rPr>
                <w:i/>
                <w:sz w:val="22"/>
                <w:szCs w:val="22"/>
              </w:rPr>
            </w:pPr>
            <w:r w:rsidRPr="00D1423D">
              <w:rPr>
                <w:i/>
                <w:sz w:val="22"/>
                <w:szCs w:val="22"/>
              </w:rPr>
              <w:t>не менее</w:t>
            </w:r>
            <w:r w:rsidRPr="00D1423D">
              <w:rPr>
                <w:sz w:val="22"/>
                <w:szCs w:val="22"/>
              </w:rPr>
              <w:t xml:space="preserve"> 3</w:t>
            </w:r>
          </w:p>
        </w:tc>
        <w:tc>
          <w:tcPr>
            <w:tcW w:w="1275" w:type="dxa"/>
            <w:vMerge/>
          </w:tcPr>
          <w:p w:rsidR="00136E21" w:rsidRPr="00D1423D" w:rsidRDefault="00136E21" w:rsidP="00CD36C9">
            <w:pPr>
              <w:ind w:right="34"/>
              <w:rPr>
                <w:i/>
                <w:sz w:val="22"/>
                <w:szCs w:val="22"/>
              </w:rPr>
            </w:pPr>
          </w:p>
        </w:tc>
      </w:tr>
      <w:tr w:rsidR="00136E21" w:rsidRPr="00D1423D" w:rsidTr="00136E21">
        <w:trPr>
          <w:trHeight w:val="240"/>
        </w:trPr>
        <w:tc>
          <w:tcPr>
            <w:tcW w:w="993" w:type="dxa"/>
            <w:noWrap/>
            <w:vAlign w:val="center"/>
          </w:tcPr>
          <w:p w:rsidR="00136E21" w:rsidRPr="00D1423D" w:rsidRDefault="00136E21" w:rsidP="00CD36C9">
            <w:pPr>
              <w:jc w:val="center"/>
              <w:rPr>
                <w:sz w:val="22"/>
                <w:szCs w:val="22"/>
              </w:rPr>
            </w:pPr>
            <w:r w:rsidRPr="00D1423D">
              <w:rPr>
                <w:sz w:val="22"/>
                <w:szCs w:val="22"/>
              </w:rPr>
              <w:t>2.3.2.</w:t>
            </w:r>
          </w:p>
        </w:tc>
        <w:tc>
          <w:tcPr>
            <w:tcW w:w="5245" w:type="dxa"/>
          </w:tcPr>
          <w:p w:rsidR="00136E21" w:rsidRPr="00D1423D" w:rsidRDefault="00136E21" w:rsidP="00CD36C9">
            <w:pPr>
              <w:autoSpaceDE w:val="0"/>
              <w:autoSpaceDN w:val="0"/>
              <w:adjustRightInd w:val="0"/>
              <w:jc w:val="both"/>
              <w:rPr>
                <w:sz w:val="22"/>
                <w:szCs w:val="22"/>
              </w:rPr>
            </w:pPr>
            <w:r w:rsidRPr="00D1423D">
              <w:rPr>
                <w:sz w:val="22"/>
                <w:szCs w:val="22"/>
              </w:rPr>
              <w:t>Наличие двери, оборудованной устройством, позволяющим въезд и выезд инвалида в кресле-коляске (далее - КК)  для передвижения инвалидов в автобусе.</w:t>
            </w:r>
          </w:p>
        </w:tc>
        <w:tc>
          <w:tcPr>
            <w:tcW w:w="2126" w:type="dxa"/>
            <w:noWrap/>
            <w:vAlign w:val="center"/>
          </w:tcPr>
          <w:p w:rsidR="00136E21" w:rsidRPr="00D1423D" w:rsidRDefault="00136E21" w:rsidP="00CD36C9">
            <w:pPr>
              <w:rPr>
                <w:i/>
                <w:sz w:val="22"/>
                <w:szCs w:val="22"/>
              </w:rPr>
            </w:pPr>
            <w:r w:rsidRPr="00D1423D">
              <w:rPr>
                <w:i/>
                <w:sz w:val="22"/>
                <w:szCs w:val="22"/>
              </w:rPr>
              <w:t xml:space="preserve">не менее </w:t>
            </w:r>
            <w:r w:rsidRPr="00D1423D">
              <w:rPr>
                <w:sz w:val="22"/>
                <w:szCs w:val="22"/>
              </w:rPr>
              <w:t>1</w:t>
            </w:r>
          </w:p>
        </w:tc>
        <w:tc>
          <w:tcPr>
            <w:tcW w:w="1275" w:type="dxa"/>
            <w:vMerge/>
          </w:tcPr>
          <w:p w:rsidR="00136E21" w:rsidRPr="00D1423D" w:rsidRDefault="00136E21" w:rsidP="00CD36C9">
            <w:pPr>
              <w:ind w:right="34"/>
              <w:rPr>
                <w:i/>
                <w:sz w:val="22"/>
                <w:szCs w:val="22"/>
              </w:rPr>
            </w:pPr>
          </w:p>
        </w:tc>
      </w:tr>
      <w:tr w:rsidR="00136E21" w:rsidRPr="00D1423D" w:rsidTr="00136E21">
        <w:trPr>
          <w:trHeight w:val="392"/>
        </w:trPr>
        <w:tc>
          <w:tcPr>
            <w:tcW w:w="993" w:type="dxa"/>
            <w:noWrap/>
            <w:vAlign w:val="center"/>
          </w:tcPr>
          <w:p w:rsidR="00136E21" w:rsidRPr="00D1423D" w:rsidRDefault="00136E21" w:rsidP="00CD36C9">
            <w:pPr>
              <w:jc w:val="center"/>
              <w:rPr>
                <w:sz w:val="22"/>
                <w:szCs w:val="22"/>
              </w:rPr>
            </w:pPr>
            <w:r w:rsidRPr="00D1423D">
              <w:rPr>
                <w:sz w:val="22"/>
                <w:szCs w:val="22"/>
              </w:rPr>
              <w:t>2.3.3.</w:t>
            </w:r>
          </w:p>
        </w:tc>
        <w:tc>
          <w:tcPr>
            <w:tcW w:w="5245" w:type="dxa"/>
          </w:tcPr>
          <w:p w:rsidR="00136E21" w:rsidRPr="00D1423D" w:rsidRDefault="00136E21" w:rsidP="00CD36C9">
            <w:pPr>
              <w:autoSpaceDE w:val="0"/>
              <w:autoSpaceDN w:val="0"/>
              <w:adjustRightInd w:val="0"/>
              <w:jc w:val="both"/>
              <w:rPr>
                <w:sz w:val="22"/>
                <w:szCs w:val="22"/>
              </w:rPr>
            </w:pPr>
            <w:r w:rsidRPr="00D1423D">
              <w:rPr>
                <w:sz w:val="22"/>
                <w:szCs w:val="22"/>
              </w:rPr>
              <w:t>Ширина дверного проема,</w:t>
            </w:r>
            <w:r w:rsidRPr="00D1423D">
              <w:rPr>
                <w:color w:val="FF0000"/>
                <w:sz w:val="22"/>
                <w:szCs w:val="22"/>
              </w:rPr>
              <w:t xml:space="preserve"> </w:t>
            </w:r>
            <w:r w:rsidRPr="00D1423D">
              <w:rPr>
                <w:iCs/>
                <w:sz w:val="22"/>
                <w:szCs w:val="22"/>
              </w:rPr>
              <w:t>предназначенного для доступа инвалидов в КК в автобус,</w:t>
            </w:r>
            <w:r w:rsidRPr="00D1423D">
              <w:rPr>
                <w:i/>
                <w:iCs/>
                <w:sz w:val="22"/>
                <w:szCs w:val="22"/>
              </w:rPr>
              <w:t xml:space="preserve"> </w:t>
            </w:r>
            <w:r w:rsidRPr="00D1423D">
              <w:rPr>
                <w:sz w:val="22"/>
                <w:szCs w:val="22"/>
              </w:rPr>
              <w:t>мм</w:t>
            </w:r>
          </w:p>
        </w:tc>
        <w:tc>
          <w:tcPr>
            <w:tcW w:w="2126" w:type="dxa"/>
            <w:noWrap/>
            <w:vAlign w:val="center"/>
          </w:tcPr>
          <w:p w:rsidR="00136E21" w:rsidRPr="00D1423D" w:rsidRDefault="00136E21" w:rsidP="00CD36C9">
            <w:pPr>
              <w:rPr>
                <w:i/>
                <w:sz w:val="22"/>
                <w:szCs w:val="22"/>
              </w:rPr>
            </w:pPr>
            <w:r w:rsidRPr="00D1423D">
              <w:rPr>
                <w:i/>
                <w:sz w:val="22"/>
                <w:szCs w:val="22"/>
              </w:rPr>
              <w:t>не менее</w:t>
            </w:r>
            <w:r w:rsidRPr="00D1423D">
              <w:rPr>
                <w:sz w:val="22"/>
                <w:szCs w:val="22"/>
              </w:rPr>
              <w:t xml:space="preserve"> 900</w:t>
            </w:r>
          </w:p>
        </w:tc>
        <w:tc>
          <w:tcPr>
            <w:tcW w:w="1275" w:type="dxa"/>
            <w:vMerge/>
          </w:tcPr>
          <w:p w:rsidR="00136E21" w:rsidRPr="00D1423D" w:rsidRDefault="00136E21" w:rsidP="00CD36C9">
            <w:pPr>
              <w:ind w:right="34"/>
              <w:rPr>
                <w:i/>
                <w:sz w:val="22"/>
                <w:szCs w:val="22"/>
              </w:rPr>
            </w:pPr>
          </w:p>
        </w:tc>
      </w:tr>
      <w:tr w:rsidR="00136E21" w:rsidRPr="00D1423D" w:rsidTr="00136E21">
        <w:trPr>
          <w:trHeight w:val="200"/>
        </w:trPr>
        <w:tc>
          <w:tcPr>
            <w:tcW w:w="993" w:type="dxa"/>
            <w:noWrap/>
          </w:tcPr>
          <w:p w:rsidR="00136E21" w:rsidRPr="00D1423D" w:rsidRDefault="00136E21" w:rsidP="00CD36C9">
            <w:pPr>
              <w:jc w:val="center"/>
              <w:rPr>
                <w:sz w:val="22"/>
                <w:szCs w:val="22"/>
              </w:rPr>
            </w:pPr>
            <w:r w:rsidRPr="00D1423D">
              <w:rPr>
                <w:sz w:val="22"/>
                <w:szCs w:val="22"/>
              </w:rPr>
              <w:t>2.3.4.</w:t>
            </w:r>
          </w:p>
        </w:tc>
        <w:tc>
          <w:tcPr>
            <w:tcW w:w="5245" w:type="dxa"/>
          </w:tcPr>
          <w:p w:rsidR="00136E21" w:rsidRPr="00D1423D" w:rsidRDefault="00136E21" w:rsidP="00CD36C9">
            <w:pPr>
              <w:rPr>
                <w:sz w:val="22"/>
                <w:szCs w:val="22"/>
              </w:rPr>
            </w:pPr>
            <w:r w:rsidRPr="00D1423D">
              <w:rPr>
                <w:sz w:val="22"/>
                <w:szCs w:val="22"/>
              </w:rPr>
              <w:t>Дверь сдвоенная</w:t>
            </w:r>
          </w:p>
        </w:tc>
        <w:tc>
          <w:tcPr>
            <w:tcW w:w="2126" w:type="dxa"/>
            <w:noWrap/>
          </w:tcPr>
          <w:p w:rsidR="00136E21" w:rsidRPr="00D1423D" w:rsidRDefault="00136E21" w:rsidP="00CD36C9">
            <w:pPr>
              <w:rPr>
                <w:i/>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80"/>
        </w:trPr>
        <w:tc>
          <w:tcPr>
            <w:tcW w:w="993" w:type="dxa"/>
            <w:noWrap/>
            <w:vAlign w:val="center"/>
          </w:tcPr>
          <w:p w:rsidR="00136E21" w:rsidRPr="00D1423D" w:rsidRDefault="00136E21" w:rsidP="00CD36C9">
            <w:pPr>
              <w:jc w:val="center"/>
              <w:rPr>
                <w:b/>
                <w:sz w:val="22"/>
                <w:szCs w:val="22"/>
              </w:rPr>
            </w:pPr>
            <w:r w:rsidRPr="00D1423D">
              <w:rPr>
                <w:b/>
                <w:sz w:val="22"/>
                <w:szCs w:val="22"/>
              </w:rPr>
              <w:t>2.4.</w:t>
            </w:r>
          </w:p>
        </w:tc>
        <w:tc>
          <w:tcPr>
            <w:tcW w:w="5245" w:type="dxa"/>
          </w:tcPr>
          <w:p w:rsidR="00136E21" w:rsidRPr="00D1423D" w:rsidRDefault="00136E21" w:rsidP="00CD36C9">
            <w:pPr>
              <w:rPr>
                <w:sz w:val="22"/>
                <w:szCs w:val="22"/>
              </w:rPr>
            </w:pPr>
            <w:r w:rsidRPr="00D1423D">
              <w:rPr>
                <w:b/>
                <w:sz w:val="22"/>
                <w:szCs w:val="22"/>
              </w:rPr>
              <w:t>Доступность пассажирам с ограниченными возможностями:</w:t>
            </w:r>
          </w:p>
        </w:tc>
        <w:tc>
          <w:tcPr>
            <w:tcW w:w="2126" w:type="dxa"/>
            <w:noWrap/>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718"/>
        </w:trPr>
        <w:tc>
          <w:tcPr>
            <w:tcW w:w="993" w:type="dxa"/>
            <w:noWrap/>
            <w:vAlign w:val="center"/>
          </w:tcPr>
          <w:p w:rsidR="00136E21" w:rsidRPr="00D1423D" w:rsidRDefault="00136E21" w:rsidP="00CD36C9">
            <w:pPr>
              <w:jc w:val="center"/>
              <w:rPr>
                <w:sz w:val="22"/>
                <w:szCs w:val="22"/>
              </w:rPr>
            </w:pPr>
            <w:r w:rsidRPr="00D1423D">
              <w:rPr>
                <w:sz w:val="22"/>
                <w:szCs w:val="22"/>
              </w:rPr>
              <w:t>2.4.1.</w:t>
            </w:r>
          </w:p>
        </w:tc>
        <w:tc>
          <w:tcPr>
            <w:tcW w:w="5245" w:type="dxa"/>
          </w:tcPr>
          <w:p w:rsidR="00136E21" w:rsidRPr="00D1423D" w:rsidRDefault="00136E21" w:rsidP="00CD36C9">
            <w:pPr>
              <w:rPr>
                <w:sz w:val="22"/>
                <w:szCs w:val="22"/>
              </w:rPr>
            </w:pPr>
            <w:r w:rsidRPr="00D1423D">
              <w:rPr>
                <w:sz w:val="22"/>
                <w:szCs w:val="22"/>
              </w:rPr>
              <w:t xml:space="preserve">площадка для </w:t>
            </w:r>
            <w:r w:rsidRPr="00D1423D">
              <w:rPr>
                <w:i/>
                <w:iCs/>
                <w:sz w:val="22"/>
                <w:szCs w:val="22"/>
              </w:rPr>
              <w:t xml:space="preserve">инвалидов в КК </w:t>
            </w:r>
          </w:p>
        </w:tc>
        <w:tc>
          <w:tcPr>
            <w:tcW w:w="2126" w:type="dxa"/>
            <w:noWrap/>
            <w:vAlign w:val="center"/>
          </w:tcPr>
          <w:p w:rsidR="00136E21" w:rsidRPr="00D1423D" w:rsidRDefault="00136E21" w:rsidP="00CD36C9">
            <w:pPr>
              <w:rPr>
                <w:sz w:val="22"/>
                <w:szCs w:val="22"/>
              </w:rPr>
            </w:pPr>
            <w:r w:rsidRPr="00D1423D">
              <w:rPr>
                <w:sz w:val="22"/>
                <w:szCs w:val="22"/>
              </w:rPr>
              <w:t>наличие</w:t>
            </w:r>
          </w:p>
        </w:tc>
        <w:tc>
          <w:tcPr>
            <w:tcW w:w="1275" w:type="dxa"/>
            <w:vMerge/>
          </w:tcPr>
          <w:p w:rsidR="00136E21" w:rsidRPr="00D1423D" w:rsidRDefault="00136E21" w:rsidP="00CD36C9">
            <w:pPr>
              <w:ind w:right="34"/>
              <w:rPr>
                <w:sz w:val="22"/>
                <w:szCs w:val="22"/>
              </w:rPr>
            </w:pPr>
          </w:p>
        </w:tc>
      </w:tr>
      <w:tr w:rsidR="00136E21" w:rsidRPr="00D1423D" w:rsidTr="00136E21">
        <w:trPr>
          <w:trHeight w:val="240"/>
        </w:trPr>
        <w:tc>
          <w:tcPr>
            <w:tcW w:w="993" w:type="dxa"/>
            <w:noWrap/>
            <w:vAlign w:val="center"/>
          </w:tcPr>
          <w:p w:rsidR="00136E21" w:rsidRPr="00D1423D" w:rsidRDefault="00136E21" w:rsidP="00CD36C9">
            <w:pPr>
              <w:jc w:val="center"/>
              <w:rPr>
                <w:sz w:val="22"/>
                <w:szCs w:val="22"/>
              </w:rPr>
            </w:pPr>
            <w:r w:rsidRPr="00D1423D">
              <w:rPr>
                <w:sz w:val="22"/>
                <w:szCs w:val="22"/>
              </w:rPr>
              <w:t>2.4.2.</w:t>
            </w:r>
          </w:p>
        </w:tc>
        <w:tc>
          <w:tcPr>
            <w:tcW w:w="5245" w:type="dxa"/>
          </w:tcPr>
          <w:p w:rsidR="00136E21" w:rsidRPr="00D1423D" w:rsidRDefault="00136E21" w:rsidP="00CD36C9">
            <w:pPr>
              <w:rPr>
                <w:sz w:val="22"/>
                <w:szCs w:val="22"/>
              </w:rPr>
            </w:pPr>
            <w:r w:rsidRPr="00D1423D">
              <w:rPr>
                <w:sz w:val="22"/>
                <w:szCs w:val="22"/>
              </w:rPr>
              <w:t>Устройство, препятствующее движению автобуса при нахождении в разложенном состоянии устройства, позволяющего въезд и выезд инвалида в КК</w:t>
            </w:r>
          </w:p>
        </w:tc>
        <w:tc>
          <w:tcPr>
            <w:tcW w:w="2126" w:type="dxa"/>
            <w:noWrap/>
            <w:vAlign w:val="center"/>
          </w:tcPr>
          <w:p w:rsidR="00136E21" w:rsidRPr="00D1423D" w:rsidRDefault="00136E21" w:rsidP="00CD36C9">
            <w:pPr>
              <w:rPr>
                <w:sz w:val="22"/>
                <w:szCs w:val="22"/>
              </w:rPr>
            </w:pPr>
            <w:r w:rsidRPr="00D1423D">
              <w:rPr>
                <w:sz w:val="22"/>
                <w:szCs w:val="22"/>
              </w:rPr>
              <w:t>наличие</w:t>
            </w:r>
          </w:p>
        </w:tc>
        <w:tc>
          <w:tcPr>
            <w:tcW w:w="1275" w:type="dxa"/>
            <w:vMerge/>
          </w:tcPr>
          <w:p w:rsidR="00136E21" w:rsidRPr="00D1423D" w:rsidRDefault="00136E21" w:rsidP="00CD36C9">
            <w:pPr>
              <w:ind w:right="34"/>
              <w:rPr>
                <w:sz w:val="22"/>
                <w:szCs w:val="22"/>
              </w:rPr>
            </w:pPr>
          </w:p>
        </w:tc>
      </w:tr>
      <w:tr w:rsidR="00136E21" w:rsidRPr="00D1423D" w:rsidTr="00136E21">
        <w:trPr>
          <w:trHeight w:val="240"/>
        </w:trPr>
        <w:tc>
          <w:tcPr>
            <w:tcW w:w="993" w:type="dxa"/>
            <w:noWrap/>
            <w:vAlign w:val="center"/>
          </w:tcPr>
          <w:p w:rsidR="00136E21" w:rsidRPr="00D1423D" w:rsidRDefault="00136E21" w:rsidP="00CD36C9">
            <w:pPr>
              <w:jc w:val="center"/>
              <w:rPr>
                <w:b/>
                <w:sz w:val="22"/>
                <w:szCs w:val="22"/>
              </w:rPr>
            </w:pPr>
            <w:r w:rsidRPr="00D1423D">
              <w:rPr>
                <w:b/>
                <w:sz w:val="22"/>
                <w:szCs w:val="22"/>
              </w:rPr>
              <w:t>2.5.</w:t>
            </w:r>
          </w:p>
        </w:tc>
        <w:tc>
          <w:tcPr>
            <w:tcW w:w="5245" w:type="dxa"/>
          </w:tcPr>
          <w:p w:rsidR="00136E21" w:rsidRPr="00D1423D" w:rsidRDefault="00136E21" w:rsidP="00CD36C9">
            <w:pPr>
              <w:rPr>
                <w:b/>
                <w:sz w:val="22"/>
                <w:szCs w:val="22"/>
              </w:rPr>
            </w:pPr>
            <w:r w:rsidRPr="00D1423D">
              <w:rPr>
                <w:b/>
                <w:sz w:val="22"/>
                <w:szCs w:val="22"/>
              </w:rPr>
              <w:t>Кузов:</w:t>
            </w:r>
          </w:p>
        </w:tc>
        <w:tc>
          <w:tcPr>
            <w:tcW w:w="2126" w:type="dxa"/>
            <w:noWrap/>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151"/>
        </w:trPr>
        <w:tc>
          <w:tcPr>
            <w:tcW w:w="993" w:type="dxa"/>
            <w:noWrap/>
            <w:vAlign w:val="center"/>
          </w:tcPr>
          <w:p w:rsidR="00136E21" w:rsidRPr="00D1423D" w:rsidRDefault="00136E21" w:rsidP="00CD36C9">
            <w:pPr>
              <w:jc w:val="center"/>
              <w:rPr>
                <w:sz w:val="22"/>
                <w:szCs w:val="22"/>
              </w:rPr>
            </w:pPr>
            <w:r w:rsidRPr="00D1423D">
              <w:rPr>
                <w:sz w:val="22"/>
                <w:szCs w:val="22"/>
              </w:rPr>
              <w:t>2.5.1.</w:t>
            </w:r>
          </w:p>
        </w:tc>
        <w:tc>
          <w:tcPr>
            <w:tcW w:w="5245" w:type="dxa"/>
          </w:tcPr>
          <w:p w:rsidR="00136E21" w:rsidRPr="00D1423D" w:rsidRDefault="00136E21" w:rsidP="00CD36C9">
            <w:pPr>
              <w:rPr>
                <w:sz w:val="22"/>
                <w:szCs w:val="22"/>
              </w:rPr>
            </w:pPr>
            <w:r w:rsidRPr="00D1423D">
              <w:rPr>
                <w:sz w:val="22"/>
                <w:szCs w:val="22"/>
              </w:rPr>
              <w:t xml:space="preserve">Вагонного типа, </w:t>
            </w:r>
            <w:proofErr w:type="gramStart"/>
            <w:r w:rsidRPr="00D1423D">
              <w:rPr>
                <w:sz w:val="22"/>
                <w:szCs w:val="22"/>
              </w:rPr>
              <w:t>одноэтажный</w:t>
            </w:r>
            <w:proofErr w:type="gramEnd"/>
            <w:r w:rsidRPr="00D1423D">
              <w:rPr>
                <w:sz w:val="22"/>
                <w:szCs w:val="22"/>
              </w:rPr>
              <w:t>, несущий</w:t>
            </w:r>
          </w:p>
        </w:tc>
        <w:tc>
          <w:tcPr>
            <w:tcW w:w="2126" w:type="dxa"/>
            <w:noWrap/>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sz w:val="22"/>
                <w:szCs w:val="22"/>
              </w:rPr>
            </w:pPr>
            <w:r w:rsidRPr="00D1423D">
              <w:rPr>
                <w:sz w:val="22"/>
                <w:szCs w:val="22"/>
              </w:rPr>
              <w:t>2.5.2.</w:t>
            </w:r>
          </w:p>
        </w:tc>
        <w:tc>
          <w:tcPr>
            <w:tcW w:w="5245" w:type="dxa"/>
          </w:tcPr>
          <w:p w:rsidR="00136E21" w:rsidRPr="00D1423D" w:rsidRDefault="00136E21" w:rsidP="00CD36C9">
            <w:pPr>
              <w:keepNext/>
              <w:rPr>
                <w:sz w:val="22"/>
                <w:szCs w:val="22"/>
              </w:rPr>
            </w:pPr>
            <w:r w:rsidRPr="00D1423D">
              <w:rPr>
                <w:sz w:val="22"/>
                <w:szCs w:val="22"/>
              </w:rPr>
              <w:t xml:space="preserve">антикоррозийное покрытие </w:t>
            </w:r>
          </w:p>
        </w:tc>
        <w:tc>
          <w:tcPr>
            <w:tcW w:w="2126" w:type="dxa"/>
            <w:noWrap/>
            <w:vAlign w:val="center"/>
          </w:tcPr>
          <w:p w:rsidR="00136E21" w:rsidRPr="00D1423D" w:rsidRDefault="00136E21" w:rsidP="00CD36C9">
            <w:pPr>
              <w:rPr>
                <w:sz w:val="22"/>
                <w:szCs w:val="22"/>
              </w:rPr>
            </w:pPr>
            <w:r w:rsidRPr="00D1423D">
              <w:rPr>
                <w:sz w:val="22"/>
                <w:szCs w:val="22"/>
              </w:rPr>
              <w:t>наличие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sz w:val="22"/>
                <w:szCs w:val="22"/>
              </w:rPr>
            </w:pPr>
            <w:r w:rsidRPr="00D1423D">
              <w:rPr>
                <w:sz w:val="22"/>
                <w:szCs w:val="22"/>
              </w:rPr>
              <w:t>2.5.3.</w:t>
            </w:r>
          </w:p>
        </w:tc>
        <w:tc>
          <w:tcPr>
            <w:tcW w:w="5245" w:type="dxa"/>
          </w:tcPr>
          <w:p w:rsidR="00136E21" w:rsidRPr="00D1423D" w:rsidRDefault="00136E21" w:rsidP="00CD36C9">
            <w:pPr>
              <w:keepNext/>
              <w:rPr>
                <w:sz w:val="22"/>
                <w:szCs w:val="22"/>
              </w:rPr>
            </w:pPr>
            <w:r w:rsidRPr="00D1423D">
              <w:rPr>
                <w:sz w:val="22"/>
                <w:szCs w:val="22"/>
              </w:rPr>
              <w:t>ресурс кузова до сквозной коррозии не менее 10 лет</w:t>
            </w:r>
          </w:p>
        </w:tc>
        <w:tc>
          <w:tcPr>
            <w:tcW w:w="2126" w:type="dxa"/>
            <w:noWrap/>
            <w:vAlign w:val="center"/>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375"/>
        </w:trPr>
        <w:tc>
          <w:tcPr>
            <w:tcW w:w="993" w:type="dxa"/>
            <w:noWrap/>
            <w:vAlign w:val="center"/>
          </w:tcPr>
          <w:p w:rsidR="00136E21" w:rsidRPr="00D1423D" w:rsidRDefault="00136E21" w:rsidP="00CD36C9">
            <w:pPr>
              <w:jc w:val="center"/>
              <w:rPr>
                <w:sz w:val="22"/>
                <w:szCs w:val="22"/>
              </w:rPr>
            </w:pPr>
            <w:r w:rsidRPr="00D1423D">
              <w:rPr>
                <w:sz w:val="22"/>
                <w:szCs w:val="22"/>
              </w:rPr>
              <w:t>2.5.4.</w:t>
            </w:r>
          </w:p>
        </w:tc>
        <w:tc>
          <w:tcPr>
            <w:tcW w:w="5245" w:type="dxa"/>
          </w:tcPr>
          <w:p w:rsidR="00136E21" w:rsidRPr="00D1423D" w:rsidRDefault="00136E21" w:rsidP="00CD36C9">
            <w:pPr>
              <w:keepNext/>
              <w:rPr>
                <w:sz w:val="22"/>
                <w:szCs w:val="22"/>
              </w:rPr>
            </w:pPr>
            <w:r w:rsidRPr="00D1423D">
              <w:rPr>
                <w:sz w:val="22"/>
                <w:szCs w:val="22"/>
              </w:rPr>
              <w:t>Возможность аварийного открытия дверей изнутри и снаружи автобуса</w:t>
            </w:r>
          </w:p>
        </w:tc>
        <w:tc>
          <w:tcPr>
            <w:tcW w:w="2126" w:type="dxa"/>
            <w:noWrap/>
            <w:vAlign w:val="center"/>
          </w:tcPr>
          <w:p w:rsidR="00136E21" w:rsidRPr="00D1423D" w:rsidRDefault="00136E21" w:rsidP="00CD36C9">
            <w:pPr>
              <w:keepNext/>
              <w:rPr>
                <w:sz w:val="22"/>
                <w:szCs w:val="22"/>
              </w:rPr>
            </w:pPr>
            <w:r w:rsidRPr="00D1423D">
              <w:rPr>
                <w:sz w:val="22"/>
                <w:szCs w:val="22"/>
              </w:rPr>
              <w:t>соответствие</w:t>
            </w:r>
          </w:p>
        </w:tc>
        <w:tc>
          <w:tcPr>
            <w:tcW w:w="1275" w:type="dxa"/>
            <w:vMerge/>
          </w:tcPr>
          <w:p w:rsidR="00136E21" w:rsidRPr="00D1423D" w:rsidRDefault="00136E21" w:rsidP="00CD36C9">
            <w:pPr>
              <w:keepNext/>
              <w:ind w:right="34"/>
              <w:rPr>
                <w:sz w:val="22"/>
                <w:szCs w:val="22"/>
              </w:rPr>
            </w:pPr>
          </w:p>
        </w:tc>
      </w:tr>
      <w:tr w:rsidR="00136E21" w:rsidRPr="00D1423D" w:rsidTr="00136E21">
        <w:trPr>
          <w:trHeight w:val="560"/>
        </w:trPr>
        <w:tc>
          <w:tcPr>
            <w:tcW w:w="993" w:type="dxa"/>
            <w:noWrap/>
            <w:vAlign w:val="center"/>
          </w:tcPr>
          <w:p w:rsidR="00136E21" w:rsidRPr="00D1423D" w:rsidRDefault="00136E21" w:rsidP="00CD36C9">
            <w:pPr>
              <w:jc w:val="center"/>
              <w:rPr>
                <w:sz w:val="22"/>
                <w:szCs w:val="22"/>
              </w:rPr>
            </w:pPr>
            <w:r w:rsidRPr="00D1423D">
              <w:rPr>
                <w:sz w:val="22"/>
                <w:szCs w:val="22"/>
              </w:rPr>
              <w:t>2.5.5.</w:t>
            </w:r>
          </w:p>
          <w:p w:rsidR="00136E21" w:rsidRPr="00D1423D" w:rsidRDefault="00136E21" w:rsidP="00CD36C9">
            <w:pPr>
              <w:jc w:val="center"/>
              <w:rPr>
                <w:sz w:val="22"/>
                <w:szCs w:val="22"/>
              </w:rPr>
            </w:pPr>
          </w:p>
        </w:tc>
        <w:tc>
          <w:tcPr>
            <w:tcW w:w="5245" w:type="dxa"/>
          </w:tcPr>
          <w:p w:rsidR="00136E21" w:rsidRPr="00D1423D" w:rsidRDefault="00136E21" w:rsidP="00CD36C9">
            <w:pPr>
              <w:rPr>
                <w:sz w:val="22"/>
                <w:szCs w:val="22"/>
              </w:rPr>
            </w:pPr>
            <w:r w:rsidRPr="00D1423D">
              <w:rPr>
                <w:sz w:val="22"/>
                <w:szCs w:val="22"/>
              </w:rPr>
              <w:t xml:space="preserve">материал внешних боковых панелей </w:t>
            </w:r>
          </w:p>
        </w:tc>
        <w:tc>
          <w:tcPr>
            <w:tcW w:w="2126" w:type="dxa"/>
            <w:noWrap/>
            <w:vAlign w:val="center"/>
          </w:tcPr>
          <w:p w:rsidR="00136E21" w:rsidRPr="00D1423D" w:rsidRDefault="00136E21" w:rsidP="00CD36C9">
            <w:pPr>
              <w:rPr>
                <w:sz w:val="22"/>
                <w:szCs w:val="22"/>
              </w:rPr>
            </w:pPr>
            <w:r w:rsidRPr="00D1423D">
              <w:rPr>
                <w:sz w:val="22"/>
                <w:szCs w:val="22"/>
              </w:rPr>
              <w:t>оцинкованная сталь</w:t>
            </w:r>
          </w:p>
        </w:tc>
        <w:tc>
          <w:tcPr>
            <w:tcW w:w="1275" w:type="dxa"/>
            <w:vMerge/>
          </w:tcPr>
          <w:p w:rsidR="00136E21" w:rsidRPr="00D1423D" w:rsidRDefault="00136E21" w:rsidP="00CD36C9">
            <w:pPr>
              <w:keepNext/>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b/>
                <w:sz w:val="22"/>
                <w:szCs w:val="22"/>
              </w:rPr>
            </w:pPr>
            <w:r w:rsidRPr="00D1423D">
              <w:rPr>
                <w:b/>
                <w:sz w:val="22"/>
                <w:szCs w:val="22"/>
              </w:rPr>
              <w:t>2.6.</w:t>
            </w:r>
          </w:p>
        </w:tc>
        <w:tc>
          <w:tcPr>
            <w:tcW w:w="5245" w:type="dxa"/>
          </w:tcPr>
          <w:p w:rsidR="00136E21" w:rsidRPr="00D1423D" w:rsidRDefault="00136E21" w:rsidP="00CD36C9">
            <w:pPr>
              <w:rPr>
                <w:b/>
                <w:sz w:val="22"/>
                <w:szCs w:val="22"/>
              </w:rPr>
            </w:pPr>
            <w:r w:rsidRPr="00D1423D">
              <w:rPr>
                <w:b/>
                <w:sz w:val="22"/>
                <w:szCs w:val="22"/>
              </w:rPr>
              <w:t>Салон:</w:t>
            </w:r>
          </w:p>
        </w:tc>
        <w:tc>
          <w:tcPr>
            <w:tcW w:w="2126" w:type="dxa"/>
            <w:noWrap/>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155"/>
        </w:trPr>
        <w:tc>
          <w:tcPr>
            <w:tcW w:w="993" w:type="dxa"/>
            <w:noWrap/>
            <w:vAlign w:val="center"/>
          </w:tcPr>
          <w:p w:rsidR="00136E21" w:rsidRPr="00D1423D" w:rsidRDefault="00136E21" w:rsidP="00CD36C9">
            <w:pPr>
              <w:jc w:val="center"/>
              <w:rPr>
                <w:sz w:val="22"/>
                <w:szCs w:val="22"/>
              </w:rPr>
            </w:pPr>
            <w:r w:rsidRPr="00D1423D">
              <w:rPr>
                <w:sz w:val="22"/>
                <w:szCs w:val="22"/>
              </w:rPr>
              <w:t>2.6.1.</w:t>
            </w:r>
          </w:p>
        </w:tc>
        <w:tc>
          <w:tcPr>
            <w:tcW w:w="5245" w:type="dxa"/>
          </w:tcPr>
          <w:p w:rsidR="00136E21" w:rsidRPr="00D1423D" w:rsidRDefault="00136E21" w:rsidP="00CD36C9">
            <w:pPr>
              <w:rPr>
                <w:sz w:val="22"/>
                <w:szCs w:val="22"/>
              </w:rPr>
            </w:pPr>
            <w:r w:rsidRPr="00D1423D">
              <w:rPr>
                <w:sz w:val="22"/>
                <w:szCs w:val="22"/>
              </w:rPr>
              <w:t>покрытие пола: препятствующее скольжению</w:t>
            </w:r>
          </w:p>
        </w:tc>
        <w:tc>
          <w:tcPr>
            <w:tcW w:w="2126" w:type="dxa"/>
            <w:noWrap/>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sz w:val="22"/>
                <w:szCs w:val="22"/>
              </w:rPr>
            </w:pPr>
            <w:r w:rsidRPr="00D1423D">
              <w:rPr>
                <w:sz w:val="22"/>
                <w:szCs w:val="22"/>
              </w:rPr>
              <w:t>2.6.2.</w:t>
            </w:r>
          </w:p>
        </w:tc>
        <w:tc>
          <w:tcPr>
            <w:tcW w:w="5245" w:type="dxa"/>
          </w:tcPr>
          <w:p w:rsidR="00136E21" w:rsidRPr="00D1423D" w:rsidRDefault="00136E21" w:rsidP="00CD36C9">
            <w:pPr>
              <w:rPr>
                <w:sz w:val="22"/>
                <w:szCs w:val="22"/>
              </w:rPr>
            </w:pPr>
            <w:r w:rsidRPr="00D1423D">
              <w:rPr>
                <w:sz w:val="22"/>
                <w:szCs w:val="22"/>
              </w:rPr>
              <w:t>кабина водителя изолирована от пассажирского салона</w:t>
            </w:r>
          </w:p>
        </w:tc>
        <w:tc>
          <w:tcPr>
            <w:tcW w:w="2126" w:type="dxa"/>
            <w:noWrap/>
            <w:vAlign w:val="center"/>
          </w:tcPr>
          <w:p w:rsidR="00136E21" w:rsidRPr="00D1423D" w:rsidRDefault="00136E21" w:rsidP="00CD36C9">
            <w:pPr>
              <w:keepNext/>
              <w:rPr>
                <w:sz w:val="22"/>
                <w:szCs w:val="22"/>
              </w:rPr>
            </w:pPr>
            <w:r w:rsidRPr="00D1423D">
              <w:rPr>
                <w:sz w:val="22"/>
                <w:szCs w:val="22"/>
              </w:rPr>
              <w:t>соответствие</w:t>
            </w:r>
          </w:p>
        </w:tc>
        <w:tc>
          <w:tcPr>
            <w:tcW w:w="1275" w:type="dxa"/>
            <w:vMerge/>
          </w:tcPr>
          <w:p w:rsidR="00136E21" w:rsidRPr="00D1423D" w:rsidRDefault="00136E21" w:rsidP="00CD36C9">
            <w:pPr>
              <w:keepNext/>
              <w:ind w:right="34"/>
              <w:rPr>
                <w:sz w:val="22"/>
                <w:szCs w:val="22"/>
              </w:rPr>
            </w:pPr>
          </w:p>
        </w:tc>
      </w:tr>
      <w:tr w:rsidR="00136E21" w:rsidRPr="00D1423D" w:rsidTr="00136E21">
        <w:trPr>
          <w:trHeight w:val="136"/>
        </w:trPr>
        <w:tc>
          <w:tcPr>
            <w:tcW w:w="993" w:type="dxa"/>
            <w:noWrap/>
            <w:vAlign w:val="center"/>
          </w:tcPr>
          <w:p w:rsidR="00136E21" w:rsidRPr="00D1423D" w:rsidRDefault="00136E21" w:rsidP="00CD36C9">
            <w:pPr>
              <w:jc w:val="center"/>
              <w:rPr>
                <w:sz w:val="22"/>
                <w:szCs w:val="22"/>
              </w:rPr>
            </w:pPr>
            <w:r w:rsidRPr="00D1423D">
              <w:rPr>
                <w:sz w:val="22"/>
                <w:szCs w:val="22"/>
              </w:rPr>
              <w:t>2.6.3.</w:t>
            </w:r>
          </w:p>
        </w:tc>
        <w:tc>
          <w:tcPr>
            <w:tcW w:w="5245" w:type="dxa"/>
          </w:tcPr>
          <w:p w:rsidR="00136E21" w:rsidRPr="00D1423D" w:rsidRDefault="00136E21" w:rsidP="00CD36C9">
            <w:pPr>
              <w:rPr>
                <w:sz w:val="22"/>
                <w:szCs w:val="22"/>
              </w:rPr>
            </w:pPr>
            <w:r w:rsidRPr="00D1423D">
              <w:rPr>
                <w:sz w:val="22"/>
                <w:szCs w:val="22"/>
              </w:rPr>
              <w:t>кнопка сигнала водителю для остановки автобуса</w:t>
            </w:r>
          </w:p>
        </w:tc>
        <w:tc>
          <w:tcPr>
            <w:tcW w:w="2126" w:type="dxa"/>
            <w:noWrap/>
            <w:vAlign w:val="center"/>
          </w:tcPr>
          <w:p w:rsidR="00136E21" w:rsidRPr="00D1423D" w:rsidRDefault="00136E21" w:rsidP="00CD36C9">
            <w:pPr>
              <w:rPr>
                <w:sz w:val="22"/>
                <w:szCs w:val="22"/>
              </w:rPr>
            </w:pPr>
            <w:r w:rsidRPr="00D1423D">
              <w:rPr>
                <w:sz w:val="22"/>
                <w:szCs w:val="22"/>
              </w:rPr>
              <w:t>наличие</w:t>
            </w:r>
          </w:p>
        </w:tc>
        <w:tc>
          <w:tcPr>
            <w:tcW w:w="1275" w:type="dxa"/>
            <w:vMerge/>
          </w:tcPr>
          <w:p w:rsidR="00136E21" w:rsidRPr="00D1423D" w:rsidRDefault="00136E21" w:rsidP="00CD36C9">
            <w:pPr>
              <w:ind w:right="34"/>
              <w:rPr>
                <w:sz w:val="22"/>
                <w:szCs w:val="22"/>
              </w:rPr>
            </w:pPr>
          </w:p>
        </w:tc>
      </w:tr>
      <w:tr w:rsidR="00136E21" w:rsidRPr="00D1423D" w:rsidTr="00136E21">
        <w:trPr>
          <w:trHeight w:val="260"/>
        </w:trPr>
        <w:tc>
          <w:tcPr>
            <w:tcW w:w="993" w:type="dxa"/>
            <w:noWrap/>
            <w:vAlign w:val="center"/>
          </w:tcPr>
          <w:p w:rsidR="00136E21" w:rsidRPr="00D1423D" w:rsidRDefault="00136E21" w:rsidP="00CD36C9">
            <w:pPr>
              <w:jc w:val="center"/>
              <w:rPr>
                <w:sz w:val="22"/>
                <w:szCs w:val="22"/>
              </w:rPr>
            </w:pPr>
            <w:r w:rsidRPr="00D1423D">
              <w:rPr>
                <w:sz w:val="22"/>
                <w:szCs w:val="22"/>
              </w:rPr>
              <w:t>2.6.4.</w:t>
            </w:r>
          </w:p>
        </w:tc>
        <w:tc>
          <w:tcPr>
            <w:tcW w:w="5245" w:type="dxa"/>
          </w:tcPr>
          <w:p w:rsidR="00136E21" w:rsidRPr="00D1423D" w:rsidRDefault="00136E21" w:rsidP="00CD36C9">
            <w:pPr>
              <w:rPr>
                <w:sz w:val="22"/>
                <w:szCs w:val="22"/>
              </w:rPr>
            </w:pPr>
            <w:proofErr w:type="spellStart"/>
            <w:r w:rsidRPr="00D1423D">
              <w:rPr>
                <w:sz w:val="22"/>
                <w:szCs w:val="22"/>
              </w:rPr>
              <w:t>теплошумоизоляционное</w:t>
            </w:r>
            <w:proofErr w:type="spellEnd"/>
            <w:r w:rsidRPr="00D1423D">
              <w:rPr>
                <w:sz w:val="22"/>
                <w:szCs w:val="22"/>
              </w:rPr>
              <w:t xml:space="preserve"> покрытие потолка, боковых панелей из элементов, не поддерживающих горение</w:t>
            </w:r>
          </w:p>
        </w:tc>
        <w:tc>
          <w:tcPr>
            <w:tcW w:w="2126" w:type="dxa"/>
            <w:noWrap/>
            <w:vAlign w:val="center"/>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260"/>
        </w:trPr>
        <w:tc>
          <w:tcPr>
            <w:tcW w:w="993" w:type="dxa"/>
            <w:noWrap/>
            <w:vAlign w:val="center"/>
          </w:tcPr>
          <w:p w:rsidR="00136E21" w:rsidRPr="00D1423D" w:rsidRDefault="00136E21" w:rsidP="00CD36C9">
            <w:pPr>
              <w:jc w:val="center"/>
              <w:rPr>
                <w:sz w:val="22"/>
                <w:szCs w:val="22"/>
              </w:rPr>
            </w:pPr>
            <w:r w:rsidRPr="00D1423D">
              <w:rPr>
                <w:sz w:val="22"/>
                <w:szCs w:val="22"/>
              </w:rPr>
              <w:t xml:space="preserve">2.6.5. </w:t>
            </w:r>
          </w:p>
        </w:tc>
        <w:tc>
          <w:tcPr>
            <w:tcW w:w="5245" w:type="dxa"/>
          </w:tcPr>
          <w:p w:rsidR="00136E21" w:rsidRPr="00D1423D" w:rsidRDefault="00136E21" w:rsidP="00CD36C9">
            <w:pPr>
              <w:rPr>
                <w:sz w:val="22"/>
                <w:szCs w:val="22"/>
              </w:rPr>
            </w:pPr>
            <w:r w:rsidRPr="00D1423D">
              <w:rPr>
                <w:sz w:val="22"/>
                <w:szCs w:val="22"/>
              </w:rPr>
              <w:t>устройство, позволяющего въезд и выезд инвалида в КК</w:t>
            </w:r>
            <w:r w:rsidRPr="00D1423D">
              <w:rPr>
                <w:bCs/>
                <w:sz w:val="22"/>
                <w:szCs w:val="22"/>
              </w:rPr>
              <w:t xml:space="preserve"> во втором дверном проеме автобуса</w:t>
            </w:r>
          </w:p>
        </w:tc>
        <w:tc>
          <w:tcPr>
            <w:tcW w:w="2126" w:type="dxa"/>
            <w:noWrap/>
            <w:vAlign w:val="center"/>
          </w:tcPr>
          <w:p w:rsidR="00136E21" w:rsidRPr="00D1423D" w:rsidRDefault="00136E21" w:rsidP="00CD36C9">
            <w:pPr>
              <w:rPr>
                <w:sz w:val="22"/>
                <w:szCs w:val="22"/>
              </w:rPr>
            </w:pPr>
            <w:r w:rsidRPr="00D1423D">
              <w:rPr>
                <w:bCs/>
                <w:sz w:val="22"/>
                <w:szCs w:val="22"/>
              </w:rPr>
              <w:t xml:space="preserve">Механическое   </w:t>
            </w:r>
            <w:r w:rsidRPr="00D1423D">
              <w:rPr>
                <w:bCs/>
                <w:i/>
                <w:sz w:val="22"/>
                <w:szCs w:val="22"/>
              </w:rPr>
              <w:t xml:space="preserve">или </w:t>
            </w:r>
            <w:r w:rsidRPr="00D1423D">
              <w:rPr>
                <w:bCs/>
                <w:sz w:val="22"/>
                <w:szCs w:val="22"/>
              </w:rPr>
              <w:t>автоматическое</w:t>
            </w:r>
          </w:p>
        </w:tc>
        <w:tc>
          <w:tcPr>
            <w:tcW w:w="1275" w:type="dxa"/>
            <w:vMerge/>
          </w:tcPr>
          <w:p w:rsidR="00136E21" w:rsidRPr="00D1423D" w:rsidRDefault="00136E21" w:rsidP="00CD36C9">
            <w:pPr>
              <w:ind w:right="34"/>
              <w:rPr>
                <w:bCs/>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b/>
                <w:sz w:val="22"/>
                <w:szCs w:val="22"/>
                <w:highlight w:val="yellow"/>
              </w:rPr>
            </w:pPr>
            <w:r w:rsidRPr="00D1423D">
              <w:rPr>
                <w:b/>
                <w:sz w:val="22"/>
                <w:szCs w:val="22"/>
              </w:rPr>
              <w:t>2.7.</w:t>
            </w:r>
          </w:p>
        </w:tc>
        <w:tc>
          <w:tcPr>
            <w:tcW w:w="5245" w:type="dxa"/>
          </w:tcPr>
          <w:p w:rsidR="00136E21" w:rsidRPr="00D1423D" w:rsidRDefault="00136E21" w:rsidP="00CD36C9">
            <w:pPr>
              <w:rPr>
                <w:b/>
                <w:sz w:val="22"/>
                <w:szCs w:val="22"/>
              </w:rPr>
            </w:pPr>
            <w:r w:rsidRPr="00D1423D">
              <w:rPr>
                <w:b/>
                <w:sz w:val="22"/>
                <w:szCs w:val="22"/>
              </w:rPr>
              <w:t>Система отопления:</w:t>
            </w:r>
          </w:p>
        </w:tc>
        <w:tc>
          <w:tcPr>
            <w:tcW w:w="2126" w:type="dxa"/>
            <w:noWrap/>
            <w:vAlign w:val="center"/>
          </w:tcPr>
          <w:p w:rsidR="00136E21" w:rsidRPr="00D1423D" w:rsidRDefault="00136E21" w:rsidP="00CD36C9">
            <w:pPr>
              <w:rPr>
                <w:color w:val="FF0000"/>
                <w:sz w:val="22"/>
                <w:szCs w:val="22"/>
              </w:rPr>
            </w:pPr>
          </w:p>
        </w:tc>
        <w:tc>
          <w:tcPr>
            <w:tcW w:w="1275" w:type="dxa"/>
            <w:vMerge/>
          </w:tcPr>
          <w:p w:rsidR="00136E21" w:rsidRPr="00D1423D" w:rsidRDefault="00136E21" w:rsidP="00CD36C9">
            <w:pPr>
              <w:ind w:right="34"/>
              <w:rPr>
                <w:color w:val="FF0000"/>
                <w:sz w:val="22"/>
                <w:szCs w:val="22"/>
              </w:rPr>
            </w:pPr>
          </w:p>
        </w:tc>
      </w:tr>
      <w:tr w:rsidR="00136E21" w:rsidRPr="00D1423D" w:rsidTr="00136E21">
        <w:trPr>
          <w:trHeight w:val="255"/>
        </w:trPr>
        <w:tc>
          <w:tcPr>
            <w:tcW w:w="993" w:type="dxa"/>
            <w:noWrap/>
            <w:vAlign w:val="center"/>
          </w:tcPr>
          <w:p w:rsidR="00136E21" w:rsidRPr="00D1423D" w:rsidRDefault="00136E21" w:rsidP="00CD36C9">
            <w:pPr>
              <w:jc w:val="center"/>
              <w:rPr>
                <w:sz w:val="22"/>
                <w:szCs w:val="22"/>
              </w:rPr>
            </w:pPr>
            <w:r w:rsidRPr="00D1423D">
              <w:rPr>
                <w:sz w:val="22"/>
                <w:szCs w:val="22"/>
              </w:rPr>
              <w:t>2.7.1.</w:t>
            </w:r>
          </w:p>
        </w:tc>
        <w:tc>
          <w:tcPr>
            <w:tcW w:w="5245" w:type="dxa"/>
          </w:tcPr>
          <w:p w:rsidR="00136E21" w:rsidRPr="00D1423D" w:rsidRDefault="00136E21" w:rsidP="00CD36C9">
            <w:pPr>
              <w:rPr>
                <w:sz w:val="22"/>
                <w:szCs w:val="22"/>
              </w:rPr>
            </w:pPr>
            <w:r w:rsidRPr="00D1423D">
              <w:rPr>
                <w:sz w:val="22"/>
                <w:szCs w:val="22"/>
              </w:rPr>
              <w:t>требование к безопасности</w:t>
            </w:r>
          </w:p>
        </w:tc>
        <w:tc>
          <w:tcPr>
            <w:tcW w:w="2126" w:type="dxa"/>
            <w:noWrap/>
            <w:vAlign w:val="center"/>
          </w:tcPr>
          <w:p w:rsidR="00136E21" w:rsidRPr="00D1423D" w:rsidRDefault="00136E21" w:rsidP="00CD36C9">
            <w:pPr>
              <w:keepNext/>
              <w:autoSpaceDE w:val="0"/>
              <w:autoSpaceDN w:val="0"/>
              <w:adjustRightInd w:val="0"/>
              <w:rPr>
                <w:sz w:val="22"/>
                <w:szCs w:val="22"/>
              </w:rPr>
            </w:pPr>
            <w:r w:rsidRPr="00D1423D">
              <w:rPr>
                <w:sz w:val="22"/>
                <w:szCs w:val="22"/>
              </w:rPr>
              <w:t>В соответствии с действующим законодательством</w:t>
            </w:r>
          </w:p>
        </w:tc>
        <w:tc>
          <w:tcPr>
            <w:tcW w:w="1275" w:type="dxa"/>
            <w:vMerge/>
          </w:tcPr>
          <w:p w:rsidR="00136E21" w:rsidRPr="00D1423D" w:rsidRDefault="00136E21" w:rsidP="00CD36C9">
            <w:pPr>
              <w:keepNext/>
              <w:autoSpaceDE w:val="0"/>
              <w:autoSpaceDN w:val="0"/>
              <w:adjustRightInd w:val="0"/>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b/>
                <w:sz w:val="22"/>
                <w:szCs w:val="22"/>
              </w:rPr>
            </w:pPr>
            <w:r w:rsidRPr="00D1423D">
              <w:rPr>
                <w:b/>
                <w:sz w:val="22"/>
                <w:szCs w:val="22"/>
              </w:rPr>
              <w:lastRenderedPageBreak/>
              <w:t>2.8.</w:t>
            </w:r>
          </w:p>
        </w:tc>
        <w:tc>
          <w:tcPr>
            <w:tcW w:w="5245" w:type="dxa"/>
          </w:tcPr>
          <w:p w:rsidR="00136E21" w:rsidRPr="00D1423D" w:rsidRDefault="00136E21" w:rsidP="00CD36C9">
            <w:pPr>
              <w:rPr>
                <w:b/>
                <w:sz w:val="22"/>
                <w:szCs w:val="22"/>
              </w:rPr>
            </w:pPr>
            <w:r w:rsidRPr="00D1423D">
              <w:rPr>
                <w:b/>
                <w:sz w:val="22"/>
                <w:szCs w:val="22"/>
              </w:rPr>
              <w:t>Система вентиляции:</w:t>
            </w:r>
          </w:p>
        </w:tc>
        <w:tc>
          <w:tcPr>
            <w:tcW w:w="2126" w:type="dxa"/>
            <w:noWrap/>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sz w:val="22"/>
                <w:szCs w:val="22"/>
              </w:rPr>
            </w:pPr>
            <w:r w:rsidRPr="00D1423D">
              <w:rPr>
                <w:sz w:val="22"/>
                <w:szCs w:val="22"/>
              </w:rPr>
              <w:t>2.8.1.</w:t>
            </w:r>
          </w:p>
        </w:tc>
        <w:tc>
          <w:tcPr>
            <w:tcW w:w="5245" w:type="dxa"/>
          </w:tcPr>
          <w:p w:rsidR="00136E21" w:rsidRPr="00D1423D" w:rsidRDefault="00136E21" w:rsidP="00CD36C9">
            <w:pPr>
              <w:rPr>
                <w:sz w:val="22"/>
                <w:szCs w:val="22"/>
              </w:rPr>
            </w:pPr>
            <w:r w:rsidRPr="00D1423D">
              <w:rPr>
                <w:sz w:val="22"/>
                <w:szCs w:val="22"/>
              </w:rPr>
              <w:t>требование к безопасности</w:t>
            </w:r>
          </w:p>
        </w:tc>
        <w:tc>
          <w:tcPr>
            <w:tcW w:w="2126" w:type="dxa"/>
            <w:noWrap/>
            <w:vAlign w:val="center"/>
          </w:tcPr>
          <w:p w:rsidR="00136E21" w:rsidRPr="00D1423D" w:rsidRDefault="00136E21" w:rsidP="00CD36C9">
            <w:pPr>
              <w:rPr>
                <w:sz w:val="22"/>
                <w:szCs w:val="22"/>
              </w:rPr>
            </w:pPr>
            <w:r w:rsidRPr="00D1423D">
              <w:rPr>
                <w:sz w:val="22"/>
                <w:szCs w:val="22"/>
              </w:rPr>
              <w:t>В соответствии с действующим законодательством</w:t>
            </w:r>
          </w:p>
        </w:tc>
        <w:tc>
          <w:tcPr>
            <w:tcW w:w="1275" w:type="dxa"/>
            <w:vMerge/>
          </w:tcPr>
          <w:p w:rsidR="00136E21" w:rsidRPr="00D1423D" w:rsidRDefault="00136E21" w:rsidP="00CD36C9">
            <w:pPr>
              <w:ind w:right="34"/>
              <w:rPr>
                <w:sz w:val="22"/>
                <w:szCs w:val="22"/>
              </w:rPr>
            </w:pPr>
          </w:p>
        </w:tc>
      </w:tr>
      <w:tr w:rsidR="00136E21" w:rsidRPr="00D1423D" w:rsidTr="00136E21">
        <w:trPr>
          <w:trHeight w:val="180"/>
        </w:trPr>
        <w:tc>
          <w:tcPr>
            <w:tcW w:w="993" w:type="dxa"/>
            <w:noWrap/>
            <w:vAlign w:val="center"/>
          </w:tcPr>
          <w:p w:rsidR="00136E21" w:rsidRPr="00D1423D" w:rsidRDefault="00136E21" w:rsidP="00CD36C9">
            <w:pPr>
              <w:jc w:val="center"/>
              <w:rPr>
                <w:b/>
                <w:sz w:val="22"/>
                <w:szCs w:val="22"/>
              </w:rPr>
            </w:pPr>
            <w:r w:rsidRPr="00D1423D">
              <w:rPr>
                <w:b/>
                <w:sz w:val="22"/>
                <w:szCs w:val="22"/>
              </w:rPr>
              <w:t>2.9.</w:t>
            </w:r>
          </w:p>
        </w:tc>
        <w:tc>
          <w:tcPr>
            <w:tcW w:w="5245" w:type="dxa"/>
          </w:tcPr>
          <w:p w:rsidR="00136E21" w:rsidRPr="00D1423D" w:rsidRDefault="00136E21" w:rsidP="00CD36C9">
            <w:pPr>
              <w:rPr>
                <w:b/>
                <w:sz w:val="22"/>
                <w:szCs w:val="22"/>
              </w:rPr>
            </w:pPr>
            <w:r w:rsidRPr="00D1423D">
              <w:rPr>
                <w:b/>
                <w:sz w:val="22"/>
                <w:szCs w:val="22"/>
              </w:rPr>
              <w:t xml:space="preserve">Тормозная система: </w:t>
            </w:r>
          </w:p>
        </w:tc>
        <w:tc>
          <w:tcPr>
            <w:tcW w:w="2126" w:type="dxa"/>
            <w:noWrap/>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381"/>
        </w:trPr>
        <w:tc>
          <w:tcPr>
            <w:tcW w:w="993" w:type="dxa"/>
            <w:noWrap/>
            <w:vAlign w:val="center"/>
          </w:tcPr>
          <w:p w:rsidR="00136E21" w:rsidRPr="00D1423D" w:rsidRDefault="00136E21" w:rsidP="00CD36C9">
            <w:pPr>
              <w:jc w:val="center"/>
              <w:rPr>
                <w:sz w:val="22"/>
                <w:szCs w:val="22"/>
              </w:rPr>
            </w:pPr>
            <w:r w:rsidRPr="00D1423D">
              <w:rPr>
                <w:sz w:val="22"/>
                <w:szCs w:val="22"/>
              </w:rPr>
              <w:t>2.9.1.</w:t>
            </w:r>
          </w:p>
        </w:tc>
        <w:tc>
          <w:tcPr>
            <w:tcW w:w="5245" w:type="dxa"/>
          </w:tcPr>
          <w:p w:rsidR="00136E21" w:rsidRPr="00D1423D" w:rsidRDefault="00136E21" w:rsidP="00CD36C9">
            <w:pPr>
              <w:rPr>
                <w:sz w:val="22"/>
                <w:szCs w:val="22"/>
              </w:rPr>
            </w:pPr>
            <w:r w:rsidRPr="00D1423D">
              <w:rPr>
                <w:sz w:val="22"/>
                <w:szCs w:val="22"/>
              </w:rPr>
              <w:t xml:space="preserve">пневматическая, двухконтурная, с  ABS </w:t>
            </w:r>
          </w:p>
        </w:tc>
        <w:tc>
          <w:tcPr>
            <w:tcW w:w="2126" w:type="dxa"/>
            <w:noWrap/>
            <w:vAlign w:val="center"/>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220"/>
        </w:trPr>
        <w:tc>
          <w:tcPr>
            <w:tcW w:w="993" w:type="dxa"/>
            <w:tcBorders>
              <w:bottom w:val="single" w:sz="4" w:space="0" w:color="auto"/>
            </w:tcBorders>
            <w:noWrap/>
            <w:vAlign w:val="center"/>
          </w:tcPr>
          <w:p w:rsidR="00136E21" w:rsidRPr="00D1423D" w:rsidRDefault="00136E21" w:rsidP="00CD36C9">
            <w:pPr>
              <w:jc w:val="center"/>
              <w:rPr>
                <w:sz w:val="22"/>
                <w:szCs w:val="22"/>
              </w:rPr>
            </w:pPr>
            <w:r w:rsidRPr="00D1423D">
              <w:rPr>
                <w:sz w:val="22"/>
                <w:szCs w:val="22"/>
              </w:rPr>
              <w:t>2.9.2.</w:t>
            </w:r>
          </w:p>
        </w:tc>
        <w:tc>
          <w:tcPr>
            <w:tcW w:w="5245" w:type="dxa"/>
            <w:tcBorders>
              <w:bottom w:val="single" w:sz="4" w:space="0" w:color="auto"/>
            </w:tcBorders>
          </w:tcPr>
          <w:p w:rsidR="00136E21" w:rsidRPr="00D1423D" w:rsidRDefault="00136E21" w:rsidP="00CD36C9">
            <w:pPr>
              <w:jc w:val="both"/>
              <w:rPr>
                <w:sz w:val="22"/>
                <w:szCs w:val="22"/>
              </w:rPr>
            </w:pPr>
            <w:r w:rsidRPr="00D1423D">
              <w:rPr>
                <w:sz w:val="22"/>
                <w:szCs w:val="22"/>
              </w:rPr>
              <w:t xml:space="preserve">Тормозные механизмы: </w:t>
            </w:r>
          </w:p>
          <w:p w:rsidR="00136E21" w:rsidRPr="00D1423D" w:rsidRDefault="00136E21" w:rsidP="00CD36C9">
            <w:pPr>
              <w:jc w:val="both"/>
              <w:rPr>
                <w:sz w:val="22"/>
                <w:szCs w:val="22"/>
              </w:rPr>
            </w:pPr>
            <w:r w:rsidRPr="00D1423D">
              <w:rPr>
                <w:sz w:val="22"/>
                <w:szCs w:val="22"/>
              </w:rPr>
              <w:t xml:space="preserve">передних колес – </w:t>
            </w:r>
            <w:proofErr w:type="gramStart"/>
            <w:r w:rsidRPr="00D1423D">
              <w:rPr>
                <w:sz w:val="22"/>
                <w:szCs w:val="22"/>
              </w:rPr>
              <w:t>дисковые</w:t>
            </w:r>
            <w:proofErr w:type="gramEnd"/>
            <w:r w:rsidRPr="00D1423D">
              <w:rPr>
                <w:sz w:val="22"/>
                <w:szCs w:val="22"/>
              </w:rPr>
              <w:t xml:space="preserve">, </w:t>
            </w:r>
          </w:p>
          <w:p w:rsidR="00136E21" w:rsidRPr="00D1423D" w:rsidRDefault="00136E21" w:rsidP="00CD36C9">
            <w:pPr>
              <w:jc w:val="both"/>
              <w:rPr>
                <w:sz w:val="22"/>
                <w:szCs w:val="22"/>
              </w:rPr>
            </w:pPr>
            <w:r w:rsidRPr="00D1423D">
              <w:rPr>
                <w:sz w:val="22"/>
                <w:szCs w:val="22"/>
              </w:rPr>
              <w:t xml:space="preserve">задних колес - </w:t>
            </w:r>
            <w:proofErr w:type="gramStart"/>
            <w:r w:rsidRPr="00D1423D">
              <w:rPr>
                <w:sz w:val="22"/>
                <w:szCs w:val="22"/>
              </w:rPr>
              <w:t>барабанные</w:t>
            </w:r>
            <w:proofErr w:type="gramEnd"/>
          </w:p>
        </w:tc>
        <w:tc>
          <w:tcPr>
            <w:tcW w:w="2126" w:type="dxa"/>
            <w:tcBorders>
              <w:bottom w:val="single" w:sz="4" w:space="0" w:color="auto"/>
            </w:tcBorders>
            <w:noWrap/>
            <w:vAlign w:val="center"/>
          </w:tcPr>
          <w:p w:rsidR="00136E21" w:rsidRPr="00D1423D" w:rsidRDefault="00136E21" w:rsidP="00CD36C9">
            <w:pPr>
              <w:jc w:val="both"/>
              <w:rPr>
                <w:color w:val="FF0000"/>
                <w:sz w:val="22"/>
                <w:szCs w:val="22"/>
              </w:rPr>
            </w:pPr>
            <w:r w:rsidRPr="00D1423D">
              <w:rPr>
                <w:sz w:val="22"/>
                <w:szCs w:val="22"/>
              </w:rPr>
              <w:t>соответствие</w:t>
            </w:r>
          </w:p>
        </w:tc>
        <w:tc>
          <w:tcPr>
            <w:tcW w:w="1275" w:type="dxa"/>
            <w:vMerge/>
            <w:tcBorders>
              <w:bottom w:val="single" w:sz="4" w:space="0" w:color="auto"/>
            </w:tcBorders>
          </w:tcPr>
          <w:p w:rsidR="00136E21" w:rsidRPr="00D1423D" w:rsidRDefault="00136E21" w:rsidP="00CD36C9">
            <w:pPr>
              <w:ind w:right="34"/>
              <w:jc w:val="both"/>
              <w:rPr>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307"/>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jc w:val="center"/>
              <w:rPr>
                <w:b/>
                <w:sz w:val="22"/>
                <w:szCs w:val="22"/>
              </w:rPr>
            </w:pPr>
            <w:r w:rsidRPr="00D1423D">
              <w:rPr>
                <w:b/>
                <w:sz w:val="22"/>
                <w:szCs w:val="22"/>
              </w:rPr>
              <w:t>2.10.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rPr>
                <w:b/>
                <w:sz w:val="22"/>
                <w:szCs w:val="22"/>
              </w:rPr>
            </w:pPr>
            <w:r w:rsidRPr="00D1423D">
              <w:rPr>
                <w:b/>
                <w:sz w:val="22"/>
                <w:szCs w:val="22"/>
              </w:rPr>
              <w:t>Двигатель и его системы:</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rPr>
                <w:b/>
                <w:sz w:val="22"/>
                <w:szCs w:val="22"/>
                <w:highlight w:val="yellow"/>
              </w:rPr>
            </w:pP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shd w:val="clear" w:color="auto" w:fill="FFFFFF"/>
              <w:snapToGrid w:val="0"/>
              <w:ind w:right="34"/>
              <w:rPr>
                <w:b/>
                <w:sz w:val="22"/>
                <w:szCs w:val="22"/>
                <w:highlight w:val="yellow"/>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369"/>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2.10.1.</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rPr>
                <w:sz w:val="22"/>
                <w:szCs w:val="22"/>
              </w:rPr>
            </w:pPr>
            <w:r w:rsidRPr="00D1423D">
              <w:rPr>
                <w:sz w:val="22"/>
                <w:szCs w:val="22"/>
              </w:rPr>
              <w:t>тип двигателя: газовый</w:t>
            </w:r>
          </w:p>
          <w:p w:rsidR="00136E21" w:rsidRPr="00D1423D" w:rsidRDefault="00136E21" w:rsidP="00CD36C9">
            <w:pPr>
              <w:rPr>
                <w:sz w:val="22"/>
                <w:szCs w:val="22"/>
              </w:rPr>
            </w:pPr>
          </w:p>
          <w:p w:rsidR="00136E21" w:rsidRPr="00D1423D" w:rsidRDefault="00136E21" w:rsidP="00CD36C9">
            <w:pPr>
              <w:rPr>
                <w:sz w:val="22"/>
                <w:szCs w:val="22"/>
              </w:rPr>
            </w:pPr>
          </w:p>
          <w:p w:rsidR="00136E21" w:rsidRPr="00D1423D" w:rsidRDefault="00136E21" w:rsidP="00CD36C9">
            <w:pPr>
              <w:rPr>
                <w:sz w:val="22"/>
                <w:szCs w:val="22"/>
              </w:rPr>
            </w:pPr>
          </w:p>
          <w:p w:rsidR="00136E21" w:rsidRPr="00D1423D" w:rsidRDefault="00136E21" w:rsidP="00CD36C9">
            <w:pPr>
              <w:rPr>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rPr>
                <w:sz w:val="22"/>
                <w:szCs w:val="22"/>
              </w:rPr>
            </w:pPr>
            <w:r w:rsidRPr="00D1423D">
              <w:rPr>
                <w:sz w:val="22"/>
                <w:szCs w:val="22"/>
              </w:rPr>
              <w:t>соответствие</w:t>
            </w: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ind w:right="34"/>
              <w:rPr>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591"/>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2.10.2.</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rPr>
                <w:sz w:val="22"/>
                <w:szCs w:val="22"/>
              </w:rPr>
            </w:pPr>
            <w:r w:rsidRPr="00D1423D">
              <w:rPr>
                <w:sz w:val="22"/>
                <w:szCs w:val="22"/>
              </w:rPr>
              <w:t>Тип топлива: компримированный природный газ (метан)</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rPr>
                <w:sz w:val="22"/>
                <w:szCs w:val="22"/>
              </w:rPr>
            </w:pPr>
            <w:r w:rsidRPr="00D1423D">
              <w:rPr>
                <w:sz w:val="22"/>
                <w:szCs w:val="22"/>
              </w:rPr>
              <w:t>соответствие</w:t>
            </w: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ind w:right="34"/>
              <w:rPr>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291"/>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2.10.3.</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i/>
                <w:sz w:val="22"/>
                <w:szCs w:val="22"/>
              </w:rPr>
            </w:pPr>
            <w:r w:rsidRPr="00D1423D">
              <w:rPr>
                <w:rFonts w:ascii="Times New Roman" w:hAnsi="Times New Roman"/>
                <w:b w:val="0"/>
                <w:sz w:val="22"/>
                <w:szCs w:val="22"/>
              </w:rPr>
              <w:t>Экологический стандарт</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i/>
                <w:sz w:val="22"/>
                <w:szCs w:val="22"/>
              </w:rPr>
            </w:pPr>
            <w:r w:rsidRPr="00D1423D">
              <w:rPr>
                <w:rFonts w:ascii="Times New Roman" w:hAnsi="Times New Roman"/>
                <w:b w:val="0"/>
                <w:i/>
                <w:sz w:val="22"/>
                <w:szCs w:val="22"/>
              </w:rPr>
              <w:t>не ниже</w:t>
            </w:r>
            <w:r w:rsidRPr="00D1423D">
              <w:rPr>
                <w:rFonts w:ascii="Times New Roman" w:hAnsi="Times New Roman"/>
                <w:b w:val="0"/>
                <w:sz w:val="22"/>
                <w:szCs w:val="22"/>
              </w:rPr>
              <w:t xml:space="preserve"> Евро-4</w:t>
            </w: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pStyle w:val="3"/>
              <w:tabs>
                <w:tab w:val="left" w:pos="0"/>
              </w:tabs>
              <w:snapToGrid w:val="0"/>
              <w:spacing w:before="0" w:after="0"/>
              <w:ind w:right="34"/>
              <w:rPr>
                <w:rFonts w:ascii="Times New Roman" w:hAnsi="Times New Roman"/>
                <w:b w:val="0"/>
                <w:i/>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574"/>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2.10.4.</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bCs w:val="0"/>
                <w:sz w:val="22"/>
                <w:szCs w:val="22"/>
              </w:rPr>
            </w:pPr>
            <w:r w:rsidRPr="00D1423D">
              <w:rPr>
                <w:rFonts w:ascii="Times New Roman" w:hAnsi="Times New Roman"/>
                <w:b w:val="0"/>
                <w:bCs w:val="0"/>
                <w:sz w:val="22"/>
                <w:szCs w:val="22"/>
              </w:rPr>
              <w:t xml:space="preserve">Максимальная мощность двигателя,  </w:t>
            </w:r>
          </w:p>
          <w:p w:rsidR="00136E21" w:rsidRPr="00D1423D" w:rsidRDefault="00136E21" w:rsidP="00CD36C9">
            <w:pPr>
              <w:pStyle w:val="3"/>
              <w:tabs>
                <w:tab w:val="left" w:pos="0"/>
              </w:tabs>
              <w:snapToGrid w:val="0"/>
              <w:spacing w:before="0" w:after="0"/>
              <w:rPr>
                <w:rFonts w:ascii="Times New Roman" w:hAnsi="Times New Roman"/>
                <w:b w:val="0"/>
                <w:bCs w:val="0"/>
                <w:i/>
                <w:sz w:val="22"/>
                <w:szCs w:val="22"/>
              </w:rPr>
            </w:pPr>
            <w:r w:rsidRPr="00D1423D">
              <w:rPr>
                <w:rFonts w:ascii="Times New Roman" w:hAnsi="Times New Roman"/>
                <w:b w:val="0"/>
                <w:bCs w:val="0"/>
                <w:sz w:val="22"/>
                <w:szCs w:val="22"/>
              </w:rPr>
              <w:t>(кВт (л.</w:t>
            </w:r>
            <w:proofErr w:type="gramStart"/>
            <w:r w:rsidRPr="00D1423D">
              <w:rPr>
                <w:rFonts w:ascii="Times New Roman" w:hAnsi="Times New Roman"/>
                <w:b w:val="0"/>
                <w:bCs w:val="0"/>
                <w:sz w:val="22"/>
                <w:szCs w:val="22"/>
              </w:rPr>
              <w:t>с</w:t>
            </w:r>
            <w:proofErr w:type="gramEnd"/>
            <w:r w:rsidRPr="00D1423D">
              <w:rPr>
                <w:rFonts w:ascii="Times New Roman" w:hAnsi="Times New Roman"/>
                <w:b w:val="0"/>
                <w:bCs w:val="0"/>
                <w:sz w:val="22"/>
                <w:szCs w:val="22"/>
              </w:rPr>
              <w:t>.))</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i/>
                <w:sz w:val="22"/>
                <w:szCs w:val="22"/>
              </w:rPr>
            </w:pPr>
            <w:r w:rsidRPr="00D1423D">
              <w:rPr>
                <w:rFonts w:ascii="Times New Roman" w:hAnsi="Times New Roman"/>
                <w:b w:val="0"/>
                <w:i/>
                <w:sz w:val="22"/>
                <w:szCs w:val="22"/>
              </w:rPr>
              <w:t>не менее</w:t>
            </w:r>
            <w:r w:rsidRPr="00D1423D">
              <w:rPr>
                <w:rFonts w:ascii="Times New Roman" w:hAnsi="Times New Roman"/>
                <w:b w:val="0"/>
                <w:sz w:val="22"/>
                <w:szCs w:val="22"/>
              </w:rPr>
              <w:t xml:space="preserve"> 190 кВт (</w:t>
            </w:r>
            <w:r w:rsidRPr="00D1423D">
              <w:rPr>
                <w:rFonts w:ascii="Times New Roman" w:hAnsi="Times New Roman"/>
                <w:b w:val="0"/>
                <w:i/>
                <w:sz w:val="22"/>
                <w:szCs w:val="22"/>
              </w:rPr>
              <w:t>не менее</w:t>
            </w:r>
            <w:r w:rsidRPr="00D1423D">
              <w:rPr>
                <w:rFonts w:ascii="Times New Roman" w:hAnsi="Times New Roman"/>
                <w:b w:val="0"/>
                <w:sz w:val="22"/>
                <w:szCs w:val="22"/>
              </w:rPr>
              <w:t xml:space="preserve"> 258 л.</w:t>
            </w:r>
            <w:proofErr w:type="gramStart"/>
            <w:r w:rsidRPr="00D1423D">
              <w:rPr>
                <w:rFonts w:ascii="Times New Roman" w:hAnsi="Times New Roman"/>
                <w:b w:val="0"/>
                <w:sz w:val="22"/>
                <w:szCs w:val="22"/>
              </w:rPr>
              <w:t>с</w:t>
            </w:r>
            <w:proofErr w:type="gramEnd"/>
            <w:r w:rsidRPr="00D1423D">
              <w:rPr>
                <w:rFonts w:ascii="Times New Roman" w:hAnsi="Times New Roman"/>
                <w:b w:val="0"/>
                <w:sz w:val="22"/>
                <w:szCs w:val="22"/>
              </w:rPr>
              <w:t>.)*</w:t>
            </w: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pStyle w:val="3"/>
              <w:tabs>
                <w:tab w:val="left" w:pos="0"/>
              </w:tabs>
              <w:snapToGrid w:val="0"/>
              <w:spacing w:before="0" w:after="0"/>
              <w:ind w:right="34"/>
              <w:rPr>
                <w:rFonts w:ascii="Times New Roman" w:hAnsi="Times New Roman"/>
                <w:b w:val="0"/>
                <w:i/>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285"/>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jc w:val="center"/>
              <w:rPr>
                <w:b/>
                <w:sz w:val="22"/>
                <w:szCs w:val="22"/>
              </w:rPr>
            </w:pPr>
            <w:r w:rsidRPr="00D1423D">
              <w:rPr>
                <w:b/>
                <w:sz w:val="22"/>
                <w:szCs w:val="22"/>
              </w:rPr>
              <w:t>2.11.</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i/>
                <w:sz w:val="22"/>
                <w:szCs w:val="22"/>
              </w:rPr>
            </w:pPr>
            <w:r w:rsidRPr="00D1423D">
              <w:rPr>
                <w:rFonts w:ascii="Times New Roman" w:hAnsi="Times New Roman"/>
                <w:b w:val="0"/>
                <w:sz w:val="22"/>
                <w:szCs w:val="22"/>
              </w:rPr>
              <w:t>Колеса:</w:t>
            </w:r>
          </w:p>
          <w:p w:rsidR="00136E21" w:rsidRPr="00D1423D" w:rsidRDefault="00136E21" w:rsidP="00CD36C9">
            <w:pPr>
              <w:jc w:val="both"/>
              <w:rPr>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i/>
                <w:sz w:val="22"/>
                <w:szCs w:val="22"/>
              </w:rPr>
            </w:pP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pStyle w:val="3"/>
              <w:tabs>
                <w:tab w:val="left" w:pos="0"/>
              </w:tabs>
              <w:snapToGrid w:val="0"/>
              <w:spacing w:before="0" w:after="0"/>
              <w:ind w:right="34"/>
              <w:rPr>
                <w:rFonts w:ascii="Times New Roman" w:hAnsi="Times New Roman"/>
                <w:b w:val="0"/>
                <w:i/>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571"/>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2.11.1.</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i/>
                <w:sz w:val="22"/>
                <w:szCs w:val="22"/>
              </w:rPr>
            </w:pPr>
            <w:r w:rsidRPr="00D1423D">
              <w:rPr>
                <w:rFonts w:ascii="Times New Roman" w:hAnsi="Times New Roman"/>
                <w:b w:val="0"/>
                <w:sz w:val="22"/>
                <w:szCs w:val="22"/>
              </w:rPr>
              <w:t xml:space="preserve">Шины: радиальные, </w:t>
            </w:r>
            <w:proofErr w:type="spellStart"/>
            <w:r w:rsidRPr="00D1423D">
              <w:rPr>
                <w:rFonts w:ascii="Times New Roman" w:hAnsi="Times New Roman"/>
                <w:b w:val="0"/>
                <w:sz w:val="22"/>
                <w:szCs w:val="22"/>
              </w:rPr>
              <w:t>цельнометалокордные</w:t>
            </w:r>
            <w:proofErr w:type="spellEnd"/>
            <w:r w:rsidRPr="00D1423D">
              <w:rPr>
                <w:rFonts w:ascii="Times New Roman" w:hAnsi="Times New Roman"/>
                <w:b w:val="0"/>
                <w:sz w:val="22"/>
                <w:szCs w:val="22"/>
              </w:rPr>
              <w:t>, бескамерные</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i/>
                <w:sz w:val="22"/>
                <w:szCs w:val="22"/>
              </w:rPr>
            </w:pPr>
            <w:r w:rsidRPr="00D1423D">
              <w:rPr>
                <w:rFonts w:ascii="Times New Roman" w:hAnsi="Times New Roman"/>
                <w:b w:val="0"/>
                <w:sz w:val="22"/>
                <w:szCs w:val="22"/>
              </w:rPr>
              <w:t>соответствие</w:t>
            </w: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pStyle w:val="3"/>
              <w:tabs>
                <w:tab w:val="left" w:pos="0"/>
              </w:tabs>
              <w:snapToGrid w:val="0"/>
              <w:spacing w:before="0" w:after="0"/>
              <w:ind w:right="34"/>
              <w:rPr>
                <w:rFonts w:ascii="Times New Roman" w:hAnsi="Times New Roman"/>
                <w:b w:val="0"/>
                <w:sz w:val="22"/>
                <w:szCs w:val="22"/>
              </w:rPr>
            </w:pPr>
          </w:p>
        </w:tc>
      </w:tr>
      <w:tr w:rsidR="00136E21" w:rsidRPr="00D1423D" w:rsidTr="00136E21">
        <w:trPr>
          <w:trHeight w:val="264"/>
        </w:trPr>
        <w:tc>
          <w:tcPr>
            <w:tcW w:w="993" w:type="dxa"/>
            <w:tcBorders>
              <w:top w:val="single" w:sz="4" w:space="0" w:color="auto"/>
            </w:tcBorders>
            <w:noWrap/>
          </w:tcPr>
          <w:p w:rsidR="00136E21" w:rsidRPr="00D1423D" w:rsidRDefault="00136E21" w:rsidP="00CD36C9">
            <w:pPr>
              <w:jc w:val="center"/>
              <w:rPr>
                <w:b/>
                <w:sz w:val="22"/>
                <w:szCs w:val="22"/>
                <w:highlight w:val="green"/>
              </w:rPr>
            </w:pPr>
            <w:r w:rsidRPr="00D1423D">
              <w:rPr>
                <w:b/>
                <w:sz w:val="22"/>
                <w:szCs w:val="22"/>
              </w:rPr>
              <w:t>2.12.</w:t>
            </w:r>
          </w:p>
        </w:tc>
        <w:tc>
          <w:tcPr>
            <w:tcW w:w="5245" w:type="dxa"/>
            <w:tcBorders>
              <w:top w:val="single" w:sz="4" w:space="0" w:color="auto"/>
            </w:tcBorders>
          </w:tcPr>
          <w:p w:rsidR="00136E21" w:rsidRPr="00D1423D" w:rsidRDefault="00136E21" w:rsidP="00CD36C9">
            <w:pPr>
              <w:rPr>
                <w:sz w:val="22"/>
                <w:szCs w:val="22"/>
                <w:highlight w:val="green"/>
              </w:rPr>
            </w:pPr>
            <w:r w:rsidRPr="00D1423D">
              <w:rPr>
                <w:sz w:val="22"/>
                <w:szCs w:val="22"/>
              </w:rPr>
              <w:t>Подвеска:</w:t>
            </w:r>
          </w:p>
        </w:tc>
        <w:tc>
          <w:tcPr>
            <w:tcW w:w="2126" w:type="dxa"/>
            <w:tcBorders>
              <w:top w:val="single" w:sz="4" w:space="0" w:color="auto"/>
            </w:tcBorders>
            <w:noWrap/>
          </w:tcPr>
          <w:p w:rsidR="00136E21" w:rsidRPr="00D1423D" w:rsidRDefault="00136E21" w:rsidP="00CD36C9">
            <w:pPr>
              <w:rPr>
                <w:sz w:val="22"/>
                <w:szCs w:val="22"/>
                <w:highlight w:val="green"/>
              </w:rPr>
            </w:pPr>
          </w:p>
        </w:tc>
        <w:tc>
          <w:tcPr>
            <w:tcW w:w="1275" w:type="dxa"/>
            <w:vMerge/>
            <w:tcBorders>
              <w:top w:val="single" w:sz="4" w:space="0" w:color="auto"/>
            </w:tcBorders>
          </w:tcPr>
          <w:p w:rsidR="00136E21" w:rsidRPr="00D1423D" w:rsidRDefault="00136E21" w:rsidP="00CD36C9">
            <w:pPr>
              <w:ind w:right="34"/>
              <w:rPr>
                <w:sz w:val="22"/>
                <w:szCs w:val="22"/>
                <w:highlight w:val="green"/>
              </w:rPr>
            </w:pPr>
          </w:p>
        </w:tc>
      </w:tr>
      <w:tr w:rsidR="00136E21" w:rsidRPr="00D1423D" w:rsidTr="00136E21">
        <w:trPr>
          <w:trHeight w:val="125"/>
        </w:trPr>
        <w:tc>
          <w:tcPr>
            <w:tcW w:w="993" w:type="dxa"/>
            <w:noWrap/>
            <w:vAlign w:val="center"/>
          </w:tcPr>
          <w:p w:rsidR="00136E21" w:rsidRPr="00D1423D" w:rsidRDefault="00136E21" w:rsidP="00CD36C9">
            <w:pPr>
              <w:jc w:val="center"/>
              <w:rPr>
                <w:sz w:val="22"/>
                <w:szCs w:val="22"/>
              </w:rPr>
            </w:pPr>
            <w:r w:rsidRPr="00D1423D">
              <w:rPr>
                <w:sz w:val="22"/>
                <w:szCs w:val="22"/>
              </w:rPr>
              <w:t>2.12.1.</w:t>
            </w:r>
          </w:p>
        </w:tc>
        <w:tc>
          <w:tcPr>
            <w:tcW w:w="5245" w:type="dxa"/>
          </w:tcPr>
          <w:p w:rsidR="00136E21" w:rsidRPr="00D1423D" w:rsidRDefault="00136E21" w:rsidP="00CD36C9">
            <w:pPr>
              <w:rPr>
                <w:sz w:val="22"/>
                <w:szCs w:val="22"/>
              </w:rPr>
            </w:pPr>
            <w:r w:rsidRPr="00D1423D">
              <w:rPr>
                <w:sz w:val="22"/>
                <w:szCs w:val="22"/>
              </w:rPr>
              <w:t>Передняя и задняя подвеска: пневматическая</w:t>
            </w:r>
          </w:p>
        </w:tc>
        <w:tc>
          <w:tcPr>
            <w:tcW w:w="2126" w:type="dxa"/>
            <w:noWrap/>
            <w:vAlign w:val="center"/>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b/>
                <w:sz w:val="22"/>
                <w:szCs w:val="22"/>
              </w:rPr>
            </w:pPr>
            <w:r w:rsidRPr="00D1423D">
              <w:rPr>
                <w:b/>
                <w:sz w:val="22"/>
                <w:szCs w:val="22"/>
              </w:rPr>
              <w:t>2.13.</w:t>
            </w:r>
          </w:p>
        </w:tc>
        <w:tc>
          <w:tcPr>
            <w:tcW w:w="5245" w:type="dxa"/>
          </w:tcPr>
          <w:p w:rsidR="00136E21" w:rsidRPr="00D1423D" w:rsidRDefault="00136E21" w:rsidP="00CD36C9">
            <w:pPr>
              <w:rPr>
                <w:b/>
                <w:sz w:val="22"/>
                <w:szCs w:val="22"/>
              </w:rPr>
            </w:pPr>
            <w:r w:rsidRPr="00D1423D">
              <w:rPr>
                <w:b/>
                <w:sz w:val="22"/>
                <w:szCs w:val="22"/>
              </w:rPr>
              <w:t>Коробка передач:</w:t>
            </w:r>
          </w:p>
        </w:tc>
        <w:tc>
          <w:tcPr>
            <w:tcW w:w="2126" w:type="dxa"/>
            <w:noWrap/>
            <w:vAlign w:val="center"/>
          </w:tcPr>
          <w:p w:rsidR="00136E21" w:rsidRPr="00D1423D" w:rsidRDefault="00136E21" w:rsidP="00CD36C9">
            <w:pPr>
              <w:rPr>
                <w:sz w:val="22"/>
                <w:szCs w:val="22"/>
                <w:highlight w:val="yellow"/>
              </w:rPr>
            </w:pPr>
          </w:p>
        </w:tc>
        <w:tc>
          <w:tcPr>
            <w:tcW w:w="1275" w:type="dxa"/>
            <w:vMerge/>
          </w:tcPr>
          <w:p w:rsidR="00136E21" w:rsidRPr="00D1423D" w:rsidRDefault="00136E21" w:rsidP="00CD36C9">
            <w:pPr>
              <w:ind w:right="34"/>
              <w:rPr>
                <w:sz w:val="22"/>
                <w:szCs w:val="22"/>
                <w:highlight w:val="yellow"/>
              </w:rPr>
            </w:pPr>
          </w:p>
        </w:tc>
      </w:tr>
      <w:tr w:rsidR="00136E21" w:rsidRPr="00D1423D" w:rsidTr="00136E21">
        <w:trPr>
          <w:trHeight w:val="176"/>
        </w:trPr>
        <w:tc>
          <w:tcPr>
            <w:tcW w:w="993" w:type="dxa"/>
            <w:noWrap/>
            <w:vAlign w:val="center"/>
          </w:tcPr>
          <w:p w:rsidR="00136E21" w:rsidRPr="00D1423D" w:rsidRDefault="00136E21" w:rsidP="00CD36C9">
            <w:pPr>
              <w:jc w:val="center"/>
              <w:rPr>
                <w:sz w:val="22"/>
                <w:szCs w:val="22"/>
              </w:rPr>
            </w:pPr>
            <w:r w:rsidRPr="00D1423D">
              <w:rPr>
                <w:sz w:val="22"/>
                <w:szCs w:val="22"/>
              </w:rPr>
              <w:t>2.13.1.</w:t>
            </w:r>
          </w:p>
        </w:tc>
        <w:tc>
          <w:tcPr>
            <w:tcW w:w="5245" w:type="dxa"/>
            <w:vAlign w:val="center"/>
          </w:tcPr>
          <w:p w:rsidR="00136E21" w:rsidRPr="00D1423D" w:rsidRDefault="00136E21" w:rsidP="00CD36C9">
            <w:pPr>
              <w:jc w:val="both"/>
              <w:rPr>
                <w:sz w:val="22"/>
                <w:szCs w:val="22"/>
              </w:rPr>
            </w:pPr>
            <w:r w:rsidRPr="00D1423D">
              <w:rPr>
                <w:sz w:val="22"/>
                <w:szCs w:val="22"/>
              </w:rPr>
              <w:t xml:space="preserve">КП </w:t>
            </w:r>
            <w:proofErr w:type="gramStart"/>
            <w:r w:rsidRPr="00D1423D">
              <w:rPr>
                <w:sz w:val="22"/>
                <w:szCs w:val="22"/>
              </w:rPr>
              <w:t>гидромеханическая</w:t>
            </w:r>
            <w:proofErr w:type="gramEnd"/>
            <w:r w:rsidRPr="00D1423D">
              <w:rPr>
                <w:sz w:val="22"/>
                <w:szCs w:val="22"/>
              </w:rPr>
              <w:t xml:space="preserve"> с автоматическим управлением</w:t>
            </w:r>
          </w:p>
        </w:tc>
        <w:tc>
          <w:tcPr>
            <w:tcW w:w="2126" w:type="dxa"/>
            <w:noWrap/>
            <w:vAlign w:val="center"/>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b/>
                <w:sz w:val="22"/>
                <w:szCs w:val="22"/>
              </w:rPr>
            </w:pPr>
            <w:r w:rsidRPr="00D1423D">
              <w:rPr>
                <w:b/>
                <w:sz w:val="22"/>
                <w:szCs w:val="22"/>
              </w:rPr>
              <w:t>2.14.</w:t>
            </w:r>
          </w:p>
        </w:tc>
        <w:tc>
          <w:tcPr>
            <w:tcW w:w="5245" w:type="dxa"/>
          </w:tcPr>
          <w:p w:rsidR="00136E21" w:rsidRPr="00D1423D" w:rsidRDefault="00136E21" w:rsidP="00CD36C9">
            <w:pPr>
              <w:rPr>
                <w:b/>
                <w:sz w:val="22"/>
                <w:szCs w:val="22"/>
              </w:rPr>
            </w:pPr>
            <w:r w:rsidRPr="00D1423D">
              <w:rPr>
                <w:b/>
                <w:sz w:val="22"/>
                <w:szCs w:val="22"/>
              </w:rPr>
              <w:t>Рулевое управление:</w:t>
            </w:r>
          </w:p>
        </w:tc>
        <w:tc>
          <w:tcPr>
            <w:tcW w:w="2126" w:type="dxa"/>
            <w:noWrap/>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sz w:val="22"/>
                <w:szCs w:val="22"/>
              </w:rPr>
            </w:pPr>
            <w:r w:rsidRPr="00D1423D">
              <w:rPr>
                <w:sz w:val="22"/>
                <w:szCs w:val="22"/>
              </w:rPr>
              <w:t>2.14.1.</w:t>
            </w:r>
          </w:p>
        </w:tc>
        <w:tc>
          <w:tcPr>
            <w:tcW w:w="5245" w:type="dxa"/>
          </w:tcPr>
          <w:p w:rsidR="00136E21" w:rsidRPr="00D1423D" w:rsidRDefault="00136E21" w:rsidP="00CD36C9">
            <w:pPr>
              <w:rPr>
                <w:sz w:val="22"/>
                <w:szCs w:val="22"/>
              </w:rPr>
            </w:pPr>
            <w:proofErr w:type="spellStart"/>
            <w:r w:rsidRPr="00D1423D">
              <w:rPr>
                <w:sz w:val="22"/>
                <w:szCs w:val="22"/>
              </w:rPr>
              <w:t>Гидроусилитель</w:t>
            </w:r>
            <w:proofErr w:type="spellEnd"/>
          </w:p>
        </w:tc>
        <w:tc>
          <w:tcPr>
            <w:tcW w:w="2126" w:type="dxa"/>
            <w:noWrap/>
            <w:vAlign w:val="center"/>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vAlign w:val="center"/>
          </w:tcPr>
          <w:p w:rsidR="00136E21" w:rsidRPr="00D1423D" w:rsidRDefault="00136E21" w:rsidP="00CD36C9">
            <w:pPr>
              <w:jc w:val="center"/>
              <w:rPr>
                <w:b/>
                <w:sz w:val="22"/>
                <w:szCs w:val="22"/>
              </w:rPr>
            </w:pPr>
            <w:r w:rsidRPr="00D1423D">
              <w:rPr>
                <w:b/>
                <w:sz w:val="22"/>
                <w:szCs w:val="22"/>
              </w:rPr>
              <w:t>2.15.</w:t>
            </w:r>
          </w:p>
        </w:tc>
        <w:tc>
          <w:tcPr>
            <w:tcW w:w="5245" w:type="dxa"/>
          </w:tcPr>
          <w:p w:rsidR="00136E21" w:rsidRPr="00D1423D" w:rsidRDefault="00136E21" w:rsidP="00CD36C9">
            <w:pPr>
              <w:rPr>
                <w:b/>
                <w:sz w:val="22"/>
                <w:szCs w:val="22"/>
              </w:rPr>
            </w:pPr>
            <w:r w:rsidRPr="00D1423D">
              <w:rPr>
                <w:b/>
                <w:sz w:val="22"/>
                <w:szCs w:val="22"/>
              </w:rPr>
              <w:t>Остекление:</w:t>
            </w:r>
          </w:p>
        </w:tc>
        <w:tc>
          <w:tcPr>
            <w:tcW w:w="2126" w:type="dxa"/>
            <w:noWrap/>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413"/>
        </w:trPr>
        <w:tc>
          <w:tcPr>
            <w:tcW w:w="993" w:type="dxa"/>
            <w:noWrap/>
          </w:tcPr>
          <w:p w:rsidR="00136E21" w:rsidRPr="00D1423D" w:rsidRDefault="00136E21" w:rsidP="00CD36C9">
            <w:pPr>
              <w:jc w:val="center"/>
              <w:rPr>
                <w:sz w:val="22"/>
                <w:szCs w:val="22"/>
              </w:rPr>
            </w:pPr>
            <w:r w:rsidRPr="00D1423D">
              <w:rPr>
                <w:sz w:val="22"/>
                <w:szCs w:val="22"/>
              </w:rPr>
              <w:t>2.15.1.</w:t>
            </w:r>
          </w:p>
        </w:tc>
        <w:tc>
          <w:tcPr>
            <w:tcW w:w="5245" w:type="dxa"/>
          </w:tcPr>
          <w:p w:rsidR="00136E21" w:rsidRPr="00D1423D" w:rsidRDefault="00136E21" w:rsidP="00CD36C9">
            <w:pPr>
              <w:pStyle w:val="af7"/>
              <w:rPr>
                <w:rFonts w:ascii="Times New Roman" w:hAnsi="Times New Roman"/>
              </w:rPr>
            </w:pPr>
            <w:r w:rsidRPr="00D1423D">
              <w:rPr>
                <w:rFonts w:ascii="Times New Roman" w:hAnsi="Times New Roman"/>
              </w:rPr>
              <w:t>ветровое стекло: безопасное, многослойное, бесцветное</w:t>
            </w:r>
          </w:p>
        </w:tc>
        <w:tc>
          <w:tcPr>
            <w:tcW w:w="2126" w:type="dxa"/>
            <w:noWrap/>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tcPr>
          <w:p w:rsidR="00136E21" w:rsidRPr="00D1423D" w:rsidRDefault="00136E21" w:rsidP="00CD36C9">
            <w:pPr>
              <w:jc w:val="center"/>
              <w:rPr>
                <w:sz w:val="22"/>
                <w:szCs w:val="22"/>
              </w:rPr>
            </w:pPr>
            <w:r w:rsidRPr="00D1423D">
              <w:rPr>
                <w:sz w:val="22"/>
                <w:szCs w:val="22"/>
              </w:rPr>
              <w:t>2.15.2</w:t>
            </w:r>
          </w:p>
        </w:tc>
        <w:tc>
          <w:tcPr>
            <w:tcW w:w="5245" w:type="dxa"/>
          </w:tcPr>
          <w:p w:rsidR="00136E21" w:rsidRPr="00D1423D" w:rsidRDefault="00136E21" w:rsidP="00CD36C9">
            <w:pPr>
              <w:rPr>
                <w:sz w:val="22"/>
                <w:szCs w:val="22"/>
              </w:rPr>
            </w:pPr>
            <w:r w:rsidRPr="00D1423D">
              <w:rPr>
                <w:sz w:val="22"/>
                <w:szCs w:val="22"/>
              </w:rPr>
              <w:t>боковое остекление с форточками, имеющими запирающие устройства</w:t>
            </w:r>
          </w:p>
        </w:tc>
        <w:tc>
          <w:tcPr>
            <w:tcW w:w="2126" w:type="dxa"/>
            <w:noWrap/>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tcPr>
          <w:p w:rsidR="00136E21" w:rsidRPr="00D1423D" w:rsidRDefault="00136E21" w:rsidP="00CD36C9">
            <w:pPr>
              <w:jc w:val="center"/>
              <w:rPr>
                <w:sz w:val="22"/>
                <w:szCs w:val="22"/>
              </w:rPr>
            </w:pPr>
            <w:r w:rsidRPr="00D1423D">
              <w:rPr>
                <w:sz w:val="22"/>
                <w:szCs w:val="22"/>
              </w:rPr>
              <w:t>2.15.3.</w:t>
            </w:r>
          </w:p>
        </w:tc>
        <w:tc>
          <w:tcPr>
            <w:tcW w:w="5245" w:type="dxa"/>
          </w:tcPr>
          <w:p w:rsidR="00136E21" w:rsidRPr="00D1423D" w:rsidRDefault="00136E21" w:rsidP="00CD36C9">
            <w:pPr>
              <w:rPr>
                <w:sz w:val="22"/>
                <w:szCs w:val="22"/>
              </w:rPr>
            </w:pPr>
            <w:r w:rsidRPr="00D1423D">
              <w:rPr>
                <w:sz w:val="22"/>
                <w:szCs w:val="22"/>
              </w:rPr>
              <w:t>Стекла, входящие в нормативное поле водителя, бесцветные</w:t>
            </w:r>
          </w:p>
        </w:tc>
        <w:tc>
          <w:tcPr>
            <w:tcW w:w="2126" w:type="dxa"/>
            <w:noWrap/>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tcPr>
          <w:p w:rsidR="00136E21" w:rsidRPr="00D1423D" w:rsidRDefault="00136E21" w:rsidP="00CD36C9">
            <w:pPr>
              <w:jc w:val="center"/>
              <w:rPr>
                <w:b/>
                <w:sz w:val="22"/>
                <w:szCs w:val="22"/>
              </w:rPr>
            </w:pPr>
            <w:r w:rsidRPr="00D1423D">
              <w:rPr>
                <w:b/>
                <w:sz w:val="22"/>
                <w:szCs w:val="22"/>
              </w:rPr>
              <w:t>2.16.</w:t>
            </w:r>
          </w:p>
        </w:tc>
        <w:tc>
          <w:tcPr>
            <w:tcW w:w="5245" w:type="dxa"/>
          </w:tcPr>
          <w:p w:rsidR="00136E21" w:rsidRPr="00D1423D" w:rsidRDefault="00136E21" w:rsidP="00CD36C9">
            <w:pPr>
              <w:rPr>
                <w:b/>
                <w:sz w:val="22"/>
                <w:szCs w:val="22"/>
              </w:rPr>
            </w:pPr>
            <w:r w:rsidRPr="00D1423D">
              <w:rPr>
                <w:b/>
                <w:sz w:val="22"/>
                <w:szCs w:val="22"/>
              </w:rPr>
              <w:t>Газовые баллоны:</w:t>
            </w:r>
          </w:p>
        </w:tc>
        <w:tc>
          <w:tcPr>
            <w:tcW w:w="2126" w:type="dxa"/>
            <w:noWrap/>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tcPr>
          <w:p w:rsidR="00136E21" w:rsidRPr="00D1423D" w:rsidRDefault="00136E21" w:rsidP="00CD36C9">
            <w:pPr>
              <w:jc w:val="center"/>
              <w:rPr>
                <w:sz w:val="22"/>
                <w:szCs w:val="22"/>
              </w:rPr>
            </w:pPr>
            <w:r w:rsidRPr="00D1423D">
              <w:rPr>
                <w:sz w:val="22"/>
                <w:szCs w:val="22"/>
              </w:rPr>
              <w:t>2.16.1.</w:t>
            </w:r>
          </w:p>
        </w:tc>
        <w:tc>
          <w:tcPr>
            <w:tcW w:w="5245" w:type="dxa"/>
          </w:tcPr>
          <w:p w:rsidR="00136E21" w:rsidRPr="00D1423D" w:rsidRDefault="00136E21" w:rsidP="00CD36C9">
            <w:pPr>
              <w:rPr>
                <w:sz w:val="22"/>
                <w:szCs w:val="22"/>
              </w:rPr>
            </w:pPr>
            <w:r w:rsidRPr="00D1423D">
              <w:rPr>
                <w:sz w:val="22"/>
                <w:szCs w:val="22"/>
              </w:rPr>
              <w:t xml:space="preserve">Общий объем баллонов, </w:t>
            </w:r>
            <w:proofErr w:type="gramStart"/>
            <w:r w:rsidRPr="00D1423D">
              <w:rPr>
                <w:sz w:val="22"/>
                <w:szCs w:val="22"/>
              </w:rPr>
              <w:t>л</w:t>
            </w:r>
            <w:proofErr w:type="gramEnd"/>
          </w:p>
        </w:tc>
        <w:tc>
          <w:tcPr>
            <w:tcW w:w="2126" w:type="dxa"/>
            <w:noWrap/>
          </w:tcPr>
          <w:p w:rsidR="00136E21" w:rsidRPr="00D1423D" w:rsidRDefault="00136E21" w:rsidP="00CD36C9">
            <w:pPr>
              <w:rPr>
                <w:sz w:val="22"/>
                <w:szCs w:val="22"/>
              </w:rPr>
            </w:pPr>
            <w:r w:rsidRPr="00D1423D">
              <w:rPr>
                <w:i/>
                <w:sz w:val="22"/>
                <w:szCs w:val="22"/>
              </w:rPr>
              <w:t>Не менее</w:t>
            </w:r>
            <w:r w:rsidRPr="00D1423D">
              <w:rPr>
                <w:sz w:val="22"/>
                <w:szCs w:val="22"/>
              </w:rPr>
              <w:t xml:space="preserve">  918</w:t>
            </w:r>
          </w:p>
        </w:tc>
        <w:tc>
          <w:tcPr>
            <w:tcW w:w="1275" w:type="dxa"/>
            <w:vMerge/>
          </w:tcPr>
          <w:p w:rsidR="00136E21" w:rsidRPr="00D1423D" w:rsidRDefault="00136E21" w:rsidP="00CD36C9">
            <w:pPr>
              <w:ind w:right="34"/>
              <w:rPr>
                <w:i/>
                <w:sz w:val="22"/>
                <w:szCs w:val="22"/>
              </w:rPr>
            </w:pPr>
          </w:p>
        </w:tc>
      </w:tr>
      <w:tr w:rsidR="00136E21" w:rsidRPr="00D1423D" w:rsidTr="00136E21">
        <w:trPr>
          <w:trHeight w:val="176"/>
        </w:trPr>
        <w:tc>
          <w:tcPr>
            <w:tcW w:w="993" w:type="dxa"/>
            <w:noWrap/>
          </w:tcPr>
          <w:p w:rsidR="00136E21" w:rsidRPr="00D1423D" w:rsidRDefault="00136E21" w:rsidP="00CD36C9">
            <w:pPr>
              <w:jc w:val="center"/>
              <w:rPr>
                <w:sz w:val="22"/>
                <w:szCs w:val="22"/>
              </w:rPr>
            </w:pPr>
            <w:r w:rsidRPr="00D1423D">
              <w:rPr>
                <w:sz w:val="22"/>
                <w:szCs w:val="22"/>
              </w:rPr>
              <w:t>2.16.2.</w:t>
            </w:r>
          </w:p>
        </w:tc>
        <w:tc>
          <w:tcPr>
            <w:tcW w:w="5245" w:type="dxa"/>
          </w:tcPr>
          <w:p w:rsidR="00136E21" w:rsidRPr="00D1423D" w:rsidRDefault="00136E21" w:rsidP="00CD36C9">
            <w:pPr>
              <w:autoSpaceDE w:val="0"/>
              <w:autoSpaceDN w:val="0"/>
              <w:adjustRightInd w:val="0"/>
              <w:jc w:val="both"/>
              <w:rPr>
                <w:sz w:val="22"/>
                <w:szCs w:val="22"/>
              </w:rPr>
            </w:pPr>
            <w:r w:rsidRPr="00D1423D">
              <w:rPr>
                <w:sz w:val="22"/>
                <w:szCs w:val="22"/>
              </w:rPr>
              <w:t xml:space="preserve">Требования к безопасности: </w:t>
            </w:r>
            <w:proofErr w:type="gramStart"/>
            <w:r w:rsidRPr="00D1423D">
              <w:rPr>
                <w:sz w:val="22"/>
                <w:szCs w:val="22"/>
              </w:rPr>
              <w:t>ТР</w:t>
            </w:r>
            <w:proofErr w:type="gramEnd"/>
            <w:r w:rsidRPr="00D1423D">
              <w:rPr>
                <w:sz w:val="22"/>
                <w:szCs w:val="22"/>
              </w:rPr>
              <w:t xml:space="preserve"> ТС 018/2011.  Технический регламент Таможенного союза «О безопасности колесных транспортных средств»; Правилами ЕЭК ООН № 110-00 и № 115-00.</w:t>
            </w:r>
          </w:p>
        </w:tc>
        <w:tc>
          <w:tcPr>
            <w:tcW w:w="2126" w:type="dxa"/>
            <w:noWrap/>
          </w:tcPr>
          <w:p w:rsidR="00136E21" w:rsidRPr="00D1423D" w:rsidRDefault="00136E21" w:rsidP="00CD36C9">
            <w:pPr>
              <w:rPr>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rPr>
          <w:trHeight w:val="176"/>
        </w:trPr>
        <w:tc>
          <w:tcPr>
            <w:tcW w:w="993" w:type="dxa"/>
            <w:noWrap/>
          </w:tcPr>
          <w:p w:rsidR="00136E21" w:rsidRPr="00D1423D" w:rsidRDefault="00136E21" w:rsidP="00CD36C9">
            <w:pPr>
              <w:jc w:val="center"/>
              <w:rPr>
                <w:sz w:val="22"/>
                <w:szCs w:val="22"/>
              </w:rPr>
            </w:pPr>
            <w:r w:rsidRPr="00D1423D">
              <w:rPr>
                <w:sz w:val="22"/>
                <w:szCs w:val="22"/>
              </w:rPr>
              <w:t>2.16.3.</w:t>
            </w:r>
          </w:p>
        </w:tc>
        <w:tc>
          <w:tcPr>
            <w:tcW w:w="5245" w:type="dxa"/>
            <w:tcBorders>
              <w:bottom w:val="single" w:sz="4" w:space="0" w:color="auto"/>
            </w:tcBorders>
          </w:tcPr>
          <w:p w:rsidR="00136E21" w:rsidRPr="00D1423D" w:rsidRDefault="00136E21" w:rsidP="00CD36C9">
            <w:pPr>
              <w:autoSpaceDE w:val="0"/>
              <w:autoSpaceDN w:val="0"/>
              <w:adjustRightInd w:val="0"/>
              <w:jc w:val="both"/>
              <w:rPr>
                <w:sz w:val="22"/>
                <w:szCs w:val="22"/>
              </w:rPr>
            </w:pPr>
            <w:r w:rsidRPr="00D1423D">
              <w:rPr>
                <w:sz w:val="22"/>
                <w:szCs w:val="22"/>
              </w:rPr>
              <w:t>Наличие у каждого баллона паспорта с отметкой о дате установки на ТС и дате поверки.</w:t>
            </w:r>
          </w:p>
        </w:tc>
        <w:tc>
          <w:tcPr>
            <w:tcW w:w="2126" w:type="dxa"/>
            <w:tcBorders>
              <w:bottom w:val="single" w:sz="4" w:space="0" w:color="auto"/>
            </w:tcBorders>
            <w:noWrap/>
          </w:tcPr>
          <w:p w:rsidR="00136E21" w:rsidRPr="00D1423D" w:rsidRDefault="00136E21" w:rsidP="00CD36C9">
            <w:pPr>
              <w:rPr>
                <w:sz w:val="22"/>
                <w:szCs w:val="22"/>
              </w:rPr>
            </w:pPr>
            <w:r w:rsidRPr="00D1423D">
              <w:rPr>
                <w:sz w:val="22"/>
                <w:szCs w:val="22"/>
              </w:rPr>
              <w:t>Соответствие</w:t>
            </w:r>
          </w:p>
          <w:p w:rsidR="00136E21" w:rsidRPr="00D1423D" w:rsidRDefault="00136E21" w:rsidP="00CD36C9">
            <w:pPr>
              <w:rPr>
                <w:sz w:val="22"/>
                <w:szCs w:val="22"/>
              </w:rPr>
            </w:pPr>
          </w:p>
        </w:tc>
        <w:tc>
          <w:tcPr>
            <w:tcW w:w="1275" w:type="dxa"/>
            <w:vMerge/>
            <w:tcBorders>
              <w:bottom w:val="single" w:sz="4" w:space="0" w:color="auto"/>
            </w:tcBorders>
          </w:tcPr>
          <w:p w:rsidR="00136E21" w:rsidRPr="00D1423D" w:rsidRDefault="00136E21" w:rsidP="00CD36C9">
            <w:pPr>
              <w:ind w:right="34"/>
              <w:rPr>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327"/>
        </w:trPr>
        <w:tc>
          <w:tcPr>
            <w:tcW w:w="993" w:type="dxa"/>
            <w:tcBorders>
              <w:top w:val="single" w:sz="4" w:space="0" w:color="000000"/>
              <w:left w:val="single" w:sz="4" w:space="0" w:color="000000"/>
              <w:bottom w:val="single" w:sz="4" w:space="0" w:color="000000"/>
              <w:right w:val="single" w:sz="4" w:space="0" w:color="auto"/>
            </w:tcBorders>
            <w:shd w:val="clear" w:color="auto" w:fill="FFFFFF"/>
            <w:vAlign w:val="center"/>
          </w:tcPr>
          <w:p w:rsidR="00136E21" w:rsidRPr="00D1423D" w:rsidRDefault="00136E21" w:rsidP="00CD36C9">
            <w:pPr>
              <w:shd w:val="clear" w:color="auto" w:fill="FFFFFF"/>
              <w:snapToGrid w:val="0"/>
              <w:jc w:val="center"/>
              <w:rPr>
                <w:b/>
                <w:sz w:val="22"/>
                <w:szCs w:val="22"/>
              </w:rPr>
            </w:pPr>
            <w:r w:rsidRPr="00D1423D">
              <w:rPr>
                <w:b/>
                <w:sz w:val="22"/>
                <w:szCs w:val="22"/>
              </w:rPr>
              <w:t>3.</w:t>
            </w:r>
          </w:p>
        </w:tc>
        <w:tc>
          <w:tcPr>
            <w:tcW w:w="73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rPr>
                <w:b/>
                <w:sz w:val="22"/>
                <w:szCs w:val="22"/>
              </w:rPr>
            </w:pPr>
            <w:r w:rsidRPr="00D1423D">
              <w:rPr>
                <w:b/>
                <w:sz w:val="22"/>
                <w:szCs w:val="22"/>
              </w:rPr>
              <w:t>Требования к дополнительному оборудованию:</w:t>
            </w: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shd w:val="clear" w:color="auto" w:fill="FFFFFF"/>
              <w:snapToGrid w:val="0"/>
              <w:ind w:right="34"/>
              <w:rPr>
                <w:b/>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445"/>
        </w:trPr>
        <w:tc>
          <w:tcPr>
            <w:tcW w:w="993" w:type="dxa"/>
            <w:tcBorders>
              <w:top w:val="single" w:sz="4" w:space="0" w:color="000000"/>
              <w:left w:val="single" w:sz="4" w:space="0" w:color="000000"/>
              <w:bottom w:val="single" w:sz="4" w:space="0" w:color="000000"/>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3.1.</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15"/>
              </w:tabs>
              <w:snapToGrid w:val="0"/>
              <w:spacing w:before="0" w:after="0"/>
              <w:rPr>
                <w:rFonts w:ascii="Times New Roman" w:hAnsi="Times New Roman"/>
                <w:b w:val="0"/>
                <w:i/>
                <w:sz w:val="22"/>
                <w:szCs w:val="22"/>
              </w:rPr>
            </w:pPr>
            <w:r w:rsidRPr="00D1423D">
              <w:rPr>
                <w:rFonts w:ascii="Times New Roman" w:hAnsi="Times New Roman"/>
                <w:b w:val="0"/>
                <w:sz w:val="22"/>
                <w:szCs w:val="22"/>
              </w:rPr>
              <w:t xml:space="preserve">Крепление для 2-х огнетушителей </w:t>
            </w:r>
          </w:p>
          <w:p w:rsidR="00136E21" w:rsidRPr="00D1423D" w:rsidRDefault="00136E21" w:rsidP="00CD36C9">
            <w:pPr>
              <w:tabs>
                <w:tab w:val="left" w:pos="15"/>
              </w:tabs>
              <w:rPr>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rPr>
                <w:sz w:val="22"/>
                <w:szCs w:val="22"/>
              </w:rPr>
            </w:pPr>
            <w:r w:rsidRPr="00D1423D">
              <w:rPr>
                <w:sz w:val="22"/>
                <w:szCs w:val="22"/>
              </w:rPr>
              <w:t>Наличие</w:t>
            </w: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shd w:val="clear" w:color="auto" w:fill="FFFFFF"/>
              <w:snapToGrid w:val="0"/>
              <w:ind w:right="34"/>
              <w:rPr>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746"/>
        </w:trPr>
        <w:tc>
          <w:tcPr>
            <w:tcW w:w="993" w:type="dxa"/>
            <w:tcBorders>
              <w:top w:val="single" w:sz="4" w:space="0" w:color="000000"/>
              <w:left w:val="single" w:sz="4" w:space="0" w:color="000000"/>
              <w:bottom w:val="single" w:sz="4" w:space="0" w:color="000000"/>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3.2.</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15"/>
              </w:tabs>
              <w:snapToGrid w:val="0"/>
              <w:spacing w:before="0" w:after="0"/>
              <w:rPr>
                <w:rFonts w:ascii="Times New Roman" w:hAnsi="Times New Roman"/>
                <w:b w:val="0"/>
                <w:i/>
                <w:sz w:val="22"/>
                <w:szCs w:val="22"/>
              </w:rPr>
            </w:pPr>
            <w:r w:rsidRPr="00D1423D">
              <w:rPr>
                <w:rFonts w:ascii="Times New Roman" w:hAnsi="Times New Roman"/>
                <w:b w:val="0"/>
                <w:sz w:val="22"/>
                <w:szCs w:val="22"/>
              </w:rPr>
              <w:t xml:space="preserve">Действующее одобрение типа транспортного средства </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shd w:val="clear" w:color="auto" w:fill="FFFFFF"/>
              <w:snapToGrid w:val="0"/>
              <w:rPr>
                <w:sz w:val="22"/>
                <w:szCs w:val="22"/>
              </w:rPr>
            </w:pPr>
            <w:r w:rsidRPr="00D1423D">
              <w:rPr>
                <w:sz w:val="22"/>
                <w:szCs w:val="22"/>
              </w:rPr>
              <w:t>Наличие</w:t>
            </w: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shd w:val="clear" w:color="auto" w:fill="FFFFFF"/>
              <w:snapToGrid w:val="0"/>
              <w:ind w:right="34"/>
              <w:rPr>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377"/>
        </w:trPr>
        <w:tc>
          <w:tcPr>
            <w:tcW w:w="993" w:type="dxa"/>
            <w:tcBorders>
              <w:top w:val="single" w:sz="4" w:space="0" w:color="000000"/>
              <w:left w:val="single" w:sz="4" w:space="0" w:color="000000"/>
              <w:bottom w:val="single" w:sz="4" w:space="0" w:color="000000"/>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3.3.</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15"/>
              </w:tabs>
              <w:snapToGrid w:val="0"/>
              <w:spacing w:before="0" w:after="0"/>
              <w:rPr>
                <w:rFonts w:ascii="Times New Roman" w:hAnsi="Times New Roman"/>
                <w:b w:val="0"/>
                <w:i/>
                <w:sz w:val="22"/>
                <w:szCs w:val="22"/>
              </w:rPr>
            </w:pPr>
            <w:r w:rsidRPr="00D1423D">
              <w:rPr>
                <w:rFonts w:ascii="Times New Roman" w:hAnsi="Times New Roman"/>
                <w:b w:val="0"/>
                <w:sz w:val="22"/>
                <w:szCs w:val="22"/>
              </w:rPr>
              <w:t>Медицинская аптечка</w:t>
            </w:r>
          </w:p>
          <w:p w:rsidR="00136E21" w:rsidRPr="00D1423D" w:rsidRDefault="00136E21" w:rsidP="00CD36C9">
            <w:pPr>
              <w:tabs>
                <w:tab w:val="left" w:pos="15"/>
              </w:tabs>
              <w:rPr>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i/>
                <w:sz w:val="22"/>
                <w:szCs w:val="22"/>
              </w:rPr>
            </w:pPr>
            <w:r w:rsidRPr="00D1423D">
              <w:rPr>
                <w:rFonts w:ascii="Times New Roman" w:hAnsi="Times New Roman"/>
                <w:b w:val="0"/>
                <w:sz w:val="22"/>
                <w:szCs w:val="22"/>
              </w:rPr>
              <w:t xml:space="preserve">Наличие </w:t>
            </w:r>
          </w:p>
          <w:p w:rsidR="00136E21" w:rsidRPr="00D1423D" w:rsidRDefault="00136E21" w:rsidP="00CD36C9">
            <w:pPr>
              <w:rPr>
                <w:sz w:val="22"/>
                <w:szCs w:val="22"/>
              </w:rPr>
            </w:pP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pStyle w:val="3"/>
              <w:tabs>
                <w:tab w:val="left" w:pos="0"/>
              </w:tabs>
              <w:snapToGrid w:val="0"/>
              <w:spacing w:before="0" w:after="0"/>
              <w:ind w:right="34"/>
              <w:rPr>
                <w:rFonts w:ascii="Times New Roman" w:hAnsi="Times New Roman"/>
                <w:b w:val="0"/>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438"/>
        </w:trPr>
        <w:tc>
          <w:tcPr>
            <w:tcW w:w="993" w:type="dxa"/>
            <w:tcBorders>
              <w:top w:val="single" w:sz="4" w:space="0" w:color="000000"/>
              <w:left w:val="single" w:sz="4" w:space="0" w:color="000000"/>
              <w:bottom w:val="single" w:sz="4" w:space="0" w:color="000000"/>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3.4.</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15"/>
              </w:tabs>
              <w:snapToGrid w:val="0"/>
              <w:spacing w:before="0" w:after="0"/>
              <w:rPr>
                <w:rFonts w:ascii="Times New Roman" w:hAnsi="Times New Roman"/>
                <w:b w:val="0"/>
                <w:i/>
                <w:sz w:val="22"/>
                <w:szCs w:val="22"/>
              </w:rPr>
            </w:pPr>
            <w:r w:rsidRPr="00D1423D">
              <w:rPr>
                <w:rFonts w:ascii="Times New Roman" w:hAnsi="Times New Roman"/>
                <w:b w:val="0"/>
                <w:sz w:val="22"/>
                <w:szCs w:val="22"/>
              </w:rPr>
              <w:t>ЗИП (запасные изделия прикладываемые)</w:t>
            </w:r>
          </w:p>
          <w:p w:rsidR="00136E21" w:rsidRPr="00D1423D" w:rsidRDefault="00136E21" w:rsidP="00CD36C9">
            <w:pPr>
              <w:tabs>
                <w:tab w:val="left" w:pos="15"/>
              </w:tabs>
              <w:rPr>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i/>
                <w:sz w:val="22"/>
                <w:szCs w:val="22"/>
              </w:rPr>
            </w:pPr>
            <w:r w:rsidRPr="00D1423D">
              <w:rPr>
                <w:rFonts w:ascii="Times New Roman" w:hAnsi="Times New Roman"/>
                <w:b w:val="0"/>
                <w:sz w:val="22"/>
                <w:szCs w:val="22"/>
              </w:rPr>
              <w:t xml:space="preserve">Наличие </w:t>
            </w:r>
          </w:p>
          <w:p w:rsidR="00136E21" w:rsidRPr="00D1423D" w:rsidRDefault="00136E21" w:rsidP="00CD36C9">
            <w:pPr>
              <w:rPr>
                <w:sz w:val="22"/>
                <w:szCs w:val="22"/>
              </w:rPr>
            </w:pP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pStyle w:val="3"/>
              <w:tabs>
                <w:tab w:val="left" w:pos="0"/>
              </w:tabs>
              <w:snapToGrid w:val="0"/>
              <w:spacing w:before="0" w:after="0"/>
              <w:ind w:right="34"/>
              <w:rPr>
                <w:rFonts w:ascii="Times New Roman" w:hAnsi="Times New Roman"/>
                <w:b w:val="0"/>
                <w:sz w:val="22"/>
                <w:szCs w:val="22"/>
              </w:rPr>
            </w:pPr>
          </w:p>
        </w:tc>
      </w:tr>
      <w:tr w:rsidR="00136E21" w:rsidRPr="00D1423D" w:rsidTr="00136E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hRule="exact" w:val="649"/>
        </w:trPr>
        <w:tc>
          <w:tcPr>
            <w:tcW w:w="993" w:type="dxa"/>
            <w:tcBorders>
              <w:top w:val="single" w:sz="4" w:space="0" w:color="000000"/>
              <w:left w:val="single" w:sz="4" w:space="0" w:color="000000"/>
              <w:bottom w:val="single" w:sz="4" w:space="0" w:color="000000"/>
              <w:right w:val="single" w:sz="4" w:space="0" w:color="auto"/>
            </w:tcBorders>
            <w:shd w:val="clear" w:color="auto" w:fill="FFFFFF"/>
            <w:vAlign w:val="center"/>
          </w:tcPr>
          <w:p w:rsidR="00136E21" w:rsidRPr="00D1423D" w:rsidRDefault="00136E21" w:rsidP="00CD36C9">
            <w:pPr>
              <w:shd w:val="clear" w:color="auto" w:fill="FFFFFF"/>
              <w:snapToGrid w:val="0"/>
              <w:jc w:val="center"/>
              <w:rPr>
                <w:sz w:val="22"/>
                <w:szCs w:val="22"/>
              </w:rPr>
            </w:pPr>
            <w:r w:rsidRPr="00D1423D">
              <w:rPr>
                <w:sz w:val="22"/>
                <w:szCs w:val="22"/>
              </w:rPr>
              <w:t>3.5.</w:t>
            </w:r>
          </w:p>
          <w:p w:rsidR="00136E21" w:rsidRPr="00D1423D" w:rsidRDefault="00136E21" w:rsidP="00CD36C9">
            <w:pPr>
              <w:shd w:val="clear" w:color="auto" w:fill="FFFFFF"/>
              <w:snapToGrid w:val="0"/>
              <w:jc w:val="center"/>
              <w:rPr>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15"/>
              </w:tabs>
              <w:snapToGrid w:val="0"/>
              <w:spacing w:before="0" w:after="0"/>
              <w:rPr>
                <w:rFonts w:ascii="Times New Roman" w:hAnsi="Times New Roman"/>
                <w:b w:val="0"/>
                <w:sz w:val="22"/>
                <w:szCs w:val="22"/>
              </w:rPr>
            </w:pPr>
            <w:r w:rsidRPr="00D1423D">
              <w:rPr>
                <w:rFonts w:ascii="Times New Roman" w:hAnsi="Times New Roman"/>
                <w:b w:val="0"/>
                <w:sz w:val="22"/>
                <w:szCs w:val="22"/>
              </w:rPr>
              <w:t xml:space="preserve">Руководство по эксплуатации на русском     </w:t>
            </w:r>
          </w:p>
          <w:p w:rsidR="00136E21" w:rsidRPr="00D1423D" w:rsidRDefault="00136E21" w:rsidP="00CD36C9">
            <w:pPr>
              <w:pStyle w:val="3"/>
              <w:tabs>
                <w:tab w:val="left" w:pos="15"/>
              </w:tabs>
              <w:snapToGrid w:val="0"/>
              <w:spacing w:before="0" w:after="0"/>
              <w:rPr>
                <w:rFonts w:ascii="Times New Roman" w:hAnsi="Times New Roman"/>
                <w:b w:val="0"/>
                <w:i/>
                <w:sz w:val="22"/>
                <w:szCs w:val="22"/>
              </w:rPr>
            </w:pPr>
            <w:proofErr w:type="gramStart"/>
            <w:r w:rsidRPr="00D1423D">
              <w:rPr>
                <w:rFonts w:ascii="Times New Roman" w:hAnsi="Times New Roman"/>
                <w:b w:val="0"/>
                <w:sz w:val="22"/>
                <w:szCs w:val="22"/>
              </w:rPr>
              <w:t>языке</w:t>
            </w:r>
            <w:proofErr w:type="gramEnd"/>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E21" w:rsidRPr="00D1423D" w:rsidRDefault="00136E21" w:rsidP="00CD36C9">
            <w:pPr>
              <w:pStyle w:val="3"/>
              <w:tabs>
                <w:tab w:val="left" w:pos="0"/>
              </w:tabs>
              <w:snapToGrid w:val="0"/>
              <w:spacing w:before="0" w:after="0"/>
              <w:rPr>
                <w:rFonts w:ascii="Times New Roman" w:hAnsi="Times New Roman"/>
                <w:b w:val="0"/>
                <w:sz w:val="22"/>
                <w:szCs w:val="22"/>
              </w:rPr>
            </w:pPr>
            <w:r w:rsidRPr="00D1423D">
              <w:rPr>
                <w:rFonts w:ascii="Times New Roman" w:hAnsi="Times New Roman"/>
                <w:b w:val="0"/>
                <w:sz w:val="22"/>
                <w:szCs w:val="22"/>
              </w:rPr>
              <w:t xml:space="preserve">Наличие </w:t>
            </w:r>
          </w:p>
          <w:p w:rsidR="00136E21" w:rsidRPr="00D1423D" w:rsidRDefault="00136E21" w:rsidP="00CD36C9">
            <w:pPr>
              <w:rPr>
                <w:sz w:val="22"/>
                <w:szCs w:val="22"/>
              </w:rPr>
            </w:pPr>
          </w:p>
          <w:p w:rsidR="00136E21" w:rsidRPr="00D1423D" w:rsidRDefault="00136E21" w:rsidP="00CD36C9">
            <w:pPr>
              <w:pStyle w:val="3"/>
              <w:tabs>
                <w:tab w:val="left" w:pos="0"/>
              </w:tabs>
              <w:snapToGrid w:val="0"/>
              <w:spacing w:before="0" w:after="0"/>
              <w:rPr>
                <w:rFonts w:ascii="Times New Roman" w:hAnsi="Times New Roman"/>
                <w:b w:val="0"/>
                <w:i/>
                <w:sz w:val="22"/>
                <w:szCs w:val="22"/>
              </w:rPr>
            </w:pPr>
          </w:p>
        </w:tc>
        <w:tc>
          <w:tcPr>
            <w:tcW w:w="1275" w:type="dxa"/>
            <w:vMerge/>
            <w:tcBorders>
              <w:top w:val="single" w:sz="4" w:space="0" w:color="auto"/>
              <w:left w:val="single" w:sz="4" w:space="0" w:color="auto"/>
              <w:bottom w:val="single" w:sz="4" w:space="0" w:color="auto"/>
              <w:right w:val="single" w:sz="4" w:space="0" w:color="auto"/>
            </w:tcBorders>
            <w:shd w:val="clear" w:color="auto" w:fill="FFFFFF"/>
          </w:tcPr>
          <w:p w:rsidR="00136E21" w:rsidRPr="00D1423D" w:rsidRDefault="00136E21" w:rsidP="00CD36C9">
            <w:pPr>
              <w:pStyle w:val="3"/>
              <w:tabs>
                <w:tab w:val="left" w:pos="0"/>
              </w:tabs>
              <w:snapToGrid w:val="0"/>
              <w:spacing w:before="0" w:after="0"/>
              <w:ind w:right="34"/>
              <w:rPr>
                <w:rFonts w:ascii="Times New Roman" w:hAnsi="Times New Roman"/>
                <w:b w:val="0"/>
                <w:sz w:val="22"/>
                <w:szCs w:val="22"/>
              </w:rPr>
            </w:pPr>
          </w:p>
        </w:tc>
      </w:tr>
      <w:tr w:rsidR="00136E21" w:rsidRPr="00D1423D" w:rsidTr="00136E21">
        <w:tblPrEx>
          <w:tblLook w:val="00A0"/>
        </w:tblPrEx>
        <w:trPr>
          <w:trHeight w:val="118"/>
          <w:tblHeader/>
        </w:trPr>
        <w:tc>
          <w:tcPr>
            <w:tcW w:w="993"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jc w:val="center"/>
              <w:rPr>
                <w:b/>
                <w:bCs/>
                <w:sz w:val="22"/>
                <w:szCs w:val="22"/>
              </w:rPr>
            </w:pPr>
            <w:r w:rsidRPr="00D1423D">
              <w:rPr>
                <w:b/>
                <w:bCs/>
                <w:sz w:val="22"/>
                <w:szCs w:val="22"/>
              </w:rPr>
              <w:t>4.</w:t>
            </w:r>
          </w:p>
        </w:tc>
        <w:tc>
          <w:tcPr>
            <w:tcW w:w="7371" w:type="dxa"/>
            <w:gridSpan w:val="2"/>
            <w:tcBorders>
              <w:top w:val="single" w:sz="4" w:space="0" w:color="auto"/>
              <w:left w:val="single" w:sz="4" w:space="0" w:color="auto"/>
              <w:bottom w:val="single" w:sz="4" w:space="0" w:color="auto"/>
            </w:tcBorders>
          </w:tcPr>
          <w:p w:rsidR="00136E21" w:rsidRPr="00D1423D" w:rsidRDefault="00136E21" w:rsidP="00CD36C9">
            <w:pPr>
              <w:widowControl w:val="0"/>
              <w:rPr>
                <w:sz w:val="22"/>
                <w:szCs w:val="22"/>
              </w:rPr>
            </w:pPr>
            <w:r w:rsidRPr="00D1423D">
              <w:rPr>
                <w:b/>
                <w:bCs/>
                <w:color w:val="000000"/>
                <w:sz w:val="22"/>
                <w:szCs w:val="22"/>
              </w:rPr>
              <w:t xml:space="preserve">Требования по осуществлению сопутствующих поставке товара работ: </w:t>
            </w:r>
          </w:p>
        </w:tc>
        <w:tc>
          <w:tcPr>
            <w:tcW w:w="1275" w:type="dxa"/>
            <w:vMerge/>
            <w:tcBorders>
              <w:top w:val="single" w:sz="4" w:space="0" w:color="auto"/>
            </w:tcBorders>
          </w:tcPr>
          <w:p w:rsidR="00136E21" w:rsidRPr="00D1423D" w:rsidRDefault="00136E21" w:rsidP="00CD36C9">
            <w:pPr>
              <w:widowControl w:val="0"/>
              <w:ind w:right="34"/>
              <w:rPr>
                <w:b/>
                <w:bCs/>
                <w:color w:val="000000"/>
                <w:sz w:val="22"/>
                <w:szCs w:val="22"/>
              </w:rPr>
            </w:pPr>
          </w:p>
        </w:tc>
      </w:tr>
      <w:tr w:rsidR="00136E21" w:rsidRPr="00D1423D" w:rsidTr="00136E21">
        <w:tblPrEx>
          <w:tblLook w:val="00A0"/>
        </w:tblPrEx>
        <w:trPr>
          <w:trHeight w:val="118"/>
          <w:tblHeader/>
        </w:trPr>
        <w:tc>
          <w:tcPr>
            <w:tcW w:w="993"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jc w:val="center"/>
              <w:rPr>
                <w:sz w:val="22"/>
                <w:szCs w:val="22"/>
              </w:rPr>
            </w:pPr>
            <w:r w:rsidRPr="00D1423D">
              <w:rPr>
                <w:sz w:val="22"/>
                <w:szCs w:val="22"/>
              </w:rPr>
              <w:t>4.1.</w:t>
            </w:r>
          </w:p>
        </w:tc>
        <w:tc>
          <w:tcPr>
            <w:tcW w:w="5245"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rPr>
                <w:sz w:val="22"/>
                <w:szCs w:val="22"/>
              </w:rPr>
            </w:pPr>
            <w:r w:rsidRPr="00D1423D">
              <w:rPr>
                <w:sz w:val="22"/>
                <w:szCs w:val="22"/>
              </w:rPr>
              <w:t>Предпродажная подготовка</w:t>
            </w:r>
          </w:p>
        </w:tc>
        <w:tc>
          <w:tcPr>
            <w:tcW w:w="2126" w:type="dxa"/>
            <w:tcBorders>
              <w:top w:val="single" w:sz="4" w:space="0" w:color="auto"/>
              <w:left w:val="single" w:sz="4" w:space="0" w:color="auto"/>
              <w:bottom w:val="single" w:sz="4" w:space="0" w:color="auto"/>
            </w:tcBorders>
            <w:vAlign w:val="bottom"/>
          </w:tcPr>
          <w:p w:rsidR="00136E21" w:rsidRPr="00D1423D" w:rsidRDefault="00136E21" w:rsidP="00CD36C9">
            <w:pPr>
              <w:widowControl w:val="0"/>
              <w:rPr>
                <w:sz w:val="22"/>
                <w:szCs w:val="22"/>
              </w:rPr>
            </w:pPr>
            <w:r w:rsidRPr="00D1423D">
              <w:rPr>
                <w:sz w:val="22"/>
                <w:szCs w:val="22"/>
              </w:rPr>
              <w:t>наличие</w:t>
            </w:r>
          </w:p>
        </w:tc>
        <w:tc>
          <w:tcPr>
            <w:tcW w:w="1275" w:type="dxa"/>
            <w:vMerge/>
          </w:tcPr>
          <w:p w:rsidR="00136E21" w:rsidRPr="00D1423D" w:rsidRDefault="00136E21" w:rsidP="00CD36C9">
            <w:pPr>
              <w:widowControl w:val="0"/>
              <w:ind w:right="34"/>
              <w:rPr>
                <w:sz w:val="22"/>
                <w:szCs w:val="22"/>
              </w:rPr>
            </w:pPr>
          </w:p>
        </w:tc>
      </w:tr>
      <w:tr w:rsidR="00136E21" w:rsidRPr="00D1423D" w:rsidTr="00136E21">
        <w:tblPrEx>
          <w:tblLook w:val="00A0"/>
        </w:tblPrEx>
        <w:trPr>
          <w:trHeight w:val="118"/>
          <w:tblHeader/>
        </w:trPr>
        <w:tc>
          <w:tcPr>
            <w:tcW w:w="993"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jc w:val="center"/>
              <w:rPr>
                <w:sz w:val="22"/>
                <w:szCs w:val="22"/>
              </w:rPr>
            </w:pPr>
            <w:r w:rsidRPr="00D1423D">
              <w:rPr>
                <w:sz w:val="22"/>
                <w:szCs w:val="22"/>
              </w:rPr>
              <w:t>4.2.</w:t>
            </w:r>
          </w:p>
        </w:tc>
        <w:tc>
          <w:tcPr>
            <w:tcW w:w="5245"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rPr>
                <w:sz w:val="22"/>
                <w:szCs w:val="22"/>
              </w:rPr>
            </w:pPr>
            <w:r w:rsidRPr="00D1423D">
              <w:rPr>
                <w:sz w:val="22"/>
                <w:szCs w:val="22"/>
              </w:rPr>
              <w:t>Антикоррозийная обработка кузова</w:t>
            </w:r>
          </w:p>
        </w:tc>
        <w:tc>
          <w:tcPr>
            <w:tcW w:w="2126" w:type="dxa"/>
            <w:tcBorders>
              <w:top w:val="single" w:sz="4" w:space="0" w:color="auto"/>
              <w:left w:val="single" w:sz="4" w:space="0" w:color="auto"/>
              <w:bottom w:val="single" w:sz="4" w:space="0" w:color="auto"/>
            </w:tcBorders>
            <w:vAlign w:val="bottom"/>
          </w:tcPr>
          <w:p w:rsidR="00136E21" w:rsidRPr="00D1423D" w:rsidRDefault="00136E21" w:rsidP="00CD36C9">
            <w:pPr>
              <w:widowControl w:val="0"/>
              <w:rPr>
                <w:sz w:val="22"/>
                <w:szCs w:val="22"/>
              </w:rPr>
            </w:pPr>
            <w:r w:rsidRPr="00D1423D">
              <w:rPr>
                <w:sz w:val="22"/>
                <w:szCs w:val="22"/>
              </w:rPr>
              <w:t>наличие</w:t>
            </w:r>
          </w:p>
        </w:tc>
        <w:tc>
          <w:tcPr>
            <w:tcW w:w="1275" w:type="dxa"/>
            <w:vMerge/>
          </w:tcPr>
          <w:p w:rsidR="00136E21" w:rsidRPr="00D1423D" w:rsidRDefault="00136E21" w:rsidP="00CD36C9">
            <w:pPr>
              <w:widowControl w:val="0"/>
              <w:ind w:right="34"/>
              <w:rPr>
                <w:sz w:val="22"/>
                <w:szCs w:val="22"/>
              </w:rPr>
            </w:pPr>
          </w:p>
        </w:tc>
      </w:tr>
      <w:tr w:rsidR="00136E21" w:rsidRPr="00D1423D" w:rsidTr="00136E21">
        <w:tblPrEx>
          <w:tblLook w:val="00A0"/>
        </w:tblPrEx>
        <w:trPr>
          <w:trHeight w:val="118"/>
          <w:tblHeader/>
        </w:trPr>
        <w:tc>
          <w:tcPr>
            <w:tcW w:w="993" w:type="dxa"/>
            <w:tcBorders>
              <w:top w:val="single" w:sz="4" w:space="0" w:color="auto"/>
              <w:left w:val="single" w:sz="4" w:space="0" w:color="auto"/>
              <w:bottom w:val="single" w:sz="4" w:space="0" w:color="auto"/>
              <w:right w:val="single" w:sz="4" w:space="0" w:color="auto"/>
            </w:tcBorders>
            <w:vAlign w:val="center"/>
          </w:tcPr>
          <w:p w:rsidR="00136E21" w:rsidRPr="00D1423D" w:rsidRDefault="00136E21" w:rsidP="00CD36C9">
            <w:pPr>
              <w:jc w:val="center"/>
              <w:rPr>
                <w:b/>
                <w:sz w:val="22"/>
                <w:szCs w:val="22"/>
              </w:rPr>
            </w:pPr>
            <w:r w:rsidRPr="00D1423D">
              <w:rPr>
                <w:b/>
                <w:sz w:val="22"/>
                <w:szCs w:val="22"/>
              </w:rPr>
              <w:lastRenderedPageBreak/>
              <w:t>5.</w:t>
            </w:r>
          </w:p>
        </w:tc>
        <w:tc>
          <w:tcPr>
            <w:tcW w:w="5245"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rPr>
                <w:sz w:val="22"/>
                <w:szCs w:val="22"/>
              </w:rPr>
            </w:pPr>
            <w:r w:rsidRPr="00D1423D">
              <w:rPr>
                <w:sz w:val="22"/>
                <w:szCs w:val="22"/>
              </w:rPr>
              <w:t>Год выпуска</w:t>
            </w:r>
          </w:p>
        </w:tc>
        <w:tc>
          <w:tcPr>
            <w:tcW w:w="2126" w:type="dxa"/>
            <w:tcBorders>
              <w:top w:val="single" w:sz="4" w:space="0" w:color="auto"/>
              <w:left w:val="single" w:sz="4" w:space="0" w:color="auto"/>
              <w:bottom w:val="single" w:sz="4" w:space="0" w:color="auto"/>
            </w:tcBorders>
            <w:vAlign w:val="center"/>
          </w:tcPr>
          <w:p w:rsidR="00136E21" w:rsidRPr="00D1423D" w:rsidRDefault="00136E21" w:rsidP="00CD36C9">
            <w:pPr>
              <w:rPr>
                <w:sz w:val="22"/>
                <w:szCs w:val="22"/>
              </w:rPr>
            </w:pPr>
            <w:r w:rsidRPr="00D1423D">
              <w:rPr>
                <w:sz w:val="22"/>
                <w:szCs w:val="22"/>
              </w:rPr>
              <w:t>2017</w:t>
            </w:r>
          </w:p>
        </w:tc>
        <w:tc>
          <w:tcPr>
            <w:tcW w:w="1275" w:type="dxa"/>
            <w:vMerge/>
          </w:tcPr>
          <w:p w:rsidR="00136E21" w:rsidRPr="00D1423D" w:rsidRDefault="00136E21" w:rsidP="00CD36C9">
            <w:pPr>
              <w:ind w:right="34"/>
              <w:rPr>
                <w:sz w:val="22"/>
                <w:szCs w:val="22"/>
              </w:rPr>
            </w:pPr>
          </w:p>
        </w:tc>
      </w:tr>
      <w:tr w:rsidR="00136E21" w:rsidRPr="00D1423D" w:rsidTr="00136E21">
        <w:tblPrEx>
          <w:tblLook w:val="00A0"/>
        </w:tblPrEx>
        <w:trPr>
          <w:trHeight w:val="118"/>
          <w:tblHeader/>
        </w:trPr>
        <w:tc>
          <w:tcPr>
            <w:tcW w:w="993" w:type="dxa"/>
            <w:tcBorders>
              <w:top w:val="single" w:sz="4" w:space="0" w:color="auto"/>
              <w:left w:val="single" w:sz="4" w:space="0" w:color="auto"/>
              <w:bottom w:val="single" w:sz="4" w:space="0" w:color="auto"/>
              <w:right w:val="single" w:sz="4" w:space="0" w:color="auto"/>
            </w:tcBorders>
            <w:vAlign w:val="center"/>
          </w:tcPr>
          <w:p w:rsidR="00136E21" w:rsidRPr="00D1423D" w:rsidRDefault="00136E21" w:rsidP="00CD36C9">
            <w:pPr>
              <w:jc w:val="center"/>
              <w:rPr>
                <w:b/>
                <w:sz w:val="22"/>
                <w:szCs w:val="22"/>
              </w:rPr>
            </w:pPr>
            <w:r w:rsidRPr="00D1423D">
              <w:rPr>
                <w:b/>
                <w:sz w:val="22"/>
                <w:szCs w:val="22"/>
              </w:rPr>
              <w:t>6.</w:t>
            </w:r>
          </w:p>
        </w:tc>
        <w:tc>
          <w:tcPr>
            <w:tcW w:w="5245"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rPr>
                <w:sz w:val="22"/>
                <w:szCs w:val="22"/>
              </w:rPr>
            </w:pPr>
            <w:r w:rsidRPr="00D1423D">
              <w:rPr>
                <w:sz w:val="22"/>
                <w:szCs w:val="22"/>
              </w:rPr>
              <w:t>Гарантийное техническое обслуживание на территории г</w:t>
            </w:r>
            <w:proofErr w:type="gramStart"/>
            <w:r w:rsidRPr="00D1423D">
              <w:rPr>
                <w:sz w:val="22"/>
                <w:szCs w:val="22"/>
              </w:rPr>
              <w:t>.В</w:t>
            </w:r>
            <w:proofErr w:type="gramEnd"/>
            <w:r w:rsidRPr="00D1423D">
              <w:rPr>
                <w:sz w:val="22"/>
                <w:szCs w:val="22"/>
              </w:rPr>
              <w:t>ологды</w:t>
            </w:r>
          </w:p>
        </w:tc>
        <w:tc>
          <w:tcPr>
            <w:tcW w:w="2126" w:type="dxa"/>
            <w:tcBorders>
              <w:top w:val="single" w:sz="4" w:space="0" w:color="auto"/>
              <w:left w:val="single" w:sz="4" w:space="0" w:color="auto"/>
              <w:bottom w:val="single" w:sz="4" w:space="0" w:color="auto"/>
            </w:tcBorders>
            <w:vAlign w:val="center"/>
          </w:tcPr>
          <w:p w:rsidR="00136E21" w:rsidRPr="00D1423D" w:rsidRDefault="00136E21" w:rsidP="00CD36C9">
            <w:pPr>
              <w:rPr>
                <w:sz w:val="22"/>
                <w:szCs w:val="22"/>
              </w:rPr>
            </w:pPr>
            <w:r w:rsidRPr="00D1423D">
              <w:rPr>
                <w:sz w:val="22"/>
                <w:szCs w:val="22"/>
              </w:rPr>
              <w:t>наличие</w:t>
            </w:r>
          </w:p>
        </w:tc>
        <w:tc>
          <w:tcPr>
            <w:tcW w:w="1275" w:type="dxa"/>
            <w:vMerge/>
          </w:tcPr>
          <w:p w:rsidR="00136E21" w:rsidRPr="00D1423D" w:rsidRDefault="00136E21" w:rsidP="00CD36C9">
            <w:pPr>
              <w:ind w:right="34"/>
              <w:rPr>
                <w:sz w:val="22"/>
                <w:szCs w:val="22"/>
              </w:rPr>
            </w:pPr>
          </w:p>
        </w:tc>
      </w:tr>
      <w:tr w:rsidR="00136E21" w:rsidRPr="00D1423D" w:rsidTr="00136E21">
        <w:tblPrEx>
          <w:tblLook w:val="00A0"/>
        </w:tblPrEx>
        <w:trPr>
          <w:trHeight w:val="118"/>
          <w:tblHeader/>
        </w:trPr>
        <w:tc>
          <w:tcPr>
            <w:tcW w:w="993" w:type="dxa"/>
            <w:tcBorders>
              <w:top w:val="single" w:sz="4" w:space="0" w:color="auto"/>
              <w:left w:val="single" w:sz="4" w:space="0" w:color="auto"/>
              <w:bottom w:val="single" w:sz="4" w:space="0" w:color="auto"/>
              <w:right w:val="single" w:sz="4" w:space="0" w:color="auto"/>
            </w:tcBorders>
            <w:vAlign w:val="center"/>
          </w:tcPr>
          <w:p w:rsidR="00136E21" w:rsidRPr="00D1423D" w:rsidRDefault="00136E21" w:rsidP="00CD36C9">
            <w:pPr>
              <w:jc w:val="center"/>
              <w:rPr>
                <w:b/>
                <w:sz w:val="22"/>
                <w:szCs w:val="22"/>
              </w:rPr>
            </w:pPr>
            <w:r w:rsidRPr="00D1423D">
              <w:rPr>
                <w:b/>
                <w:sz w:val="22"/>
                <w:szCs w:val="22"/>
              </w:rPr>
              <w:t>7.</w:t>
            </w:r>
          </w:p>
        </w:tc>
        <w:tc>
          <w:tcPr>
            <w:tcW w:w="5245"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rPr>
                <w:b/>
                <w:sz w:val="22"/>
                <w:szCs w:val="22"/>
              </w:rPr>
            </w:pPr>
            <w:r w:rsidRPr="00D1423D">
              <w:rPr>
                <w:b/>
                <w:sz w:val="22"/>
                <w:szCs w:val="22"/>
              </w:rPr>
              <w:t>Гарантийный срок:</w:t>
            </w:r>
          </w:p>
        </w:tc>
        <w:tc>
          <w:tcPr>
            <w:tcW w:w="2126" w:type="dxa"/>
            <w:tcBorders>
              <w:top w:val="single" w:sz="4" w:space="0" w:color="auto"/>
              <w:left w:val="single" w:sz="4" w:space="0" w:color="auto"/>
              <w:bottom w:val="single" w:sz="4" w:space="0" w:color="auto"/>
            </w:tcBorders>
            <w:vAlign w:val="center"/>
          </w:tcPr>
          <w:p w:rsidR="00136E21" w:rsidRPr="00D1423D" w:rsidRDefault="00136E21" w:rsidP="00CD36C9">
            <w:pPr>
              <w:rPr>
                <w:sz w:val="22"/>
                <w:szCs w:val="22"/>
              </w:rPr>
            </w:pPr>
          </w:p>
        </w:tc>
        <w:tc>
          <w:tcPr>
            <w:tcW w:w="1275" w:type="dxa"/>
            <w:vMerge/>
          </w:tcPr>
          <w:p w:rsidR="00136E21" w:rsidRPr="00D1423D" w:rsidRDefault="00136E21" w:rsidP="00CD36C9">
            <w:pPr>
              <w:ind w:right="34"/>
              <w:rPr>
                <w:sz w:val="22"/>
                <w:szCs w:val="22"/>
              </w:rPr>
            </w:pPr>
          </w:p>
        </w:tc>
      </w:tr>
      <w:tr w:rsidR="00136E21" w:rsidRPr="00D1423D" w:rsidTr="00136E21">
        <w:tblPrEx>
          <w:tblLook w:val="00A0"/>
        </w:tblPrEx>
        <w:trPr>
          <w:trHeight w:val="118"/>
          <w:tblHeader/>
        </w:trPr>
        <w:tc>
          <w:tcPr>
            <w:tcW w:w="993" w:type="dxa"/>
            <w:tcBorders>
              <w:top w:val="single" w:sz="4" w:space="0" w:color="auto"/>
              <w:left w:val="single" w:sz="4" w:space="0" w:color="auto"/>
              <w:bottom w:val="single" w:sz="4" w:space="0" w:color="auto"/>
              <w:right w:val="single" w:sz="4" w:space="0" w:color="auto"/>
            </w:tcBorders>
            <w:vAlign w:val="center"/>
          </w:tcPr>
          <w:p w:rsidR="00136E21" w:rsidRPr="00D1423D" w:rsidRDefault="00136E21" w:rsidP="00CD36C9">
            <w:pPr>
              <w:jc w:val="center"/>
              <w:rPr>
                <w:sz w:val="22"/>
                <w:szCs w:val="22"/>
              </w:rPr>
            </w:pPr>
            <w:r w:rsidRPr="00D1423D">
              <w:rPr>
                <w:sz w:val="22"/>
                <w:szCs w:val="22"/>
              </w:rPr>
              <w:t>7.1.</w:t>
            </w:r>
          </w:p>
        </w:tc>
        <w:tc>
          <w:tcPr>
            <w:tcW w:w="5245"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rPr>
                <w:sz w:val="22"/>
                <w:szCs w:val="22"/>
              </w:rPr>
            </w:pPr>
            <w:r w:rsidRPr="00D1423D">
              <w:rPr>
                <w:sz w:val="22"/>
                <w:szCs w:val="22"/>
              </w:rPr>
              <w:t>Гарантийный срок поставщика: 24 месяца или 150 000 км пробега (в зависимости от того, что наступит ранее)</w:t>
            </w:r>
          </w:p>
        </w:tc>
        <w:tc>
          <w:tcPr>
            <w:tcW w:w="2126" w:type="dxa"/>
            <w:tcBorders>
              <w:top w:val="single" w:sz="4" w:space="0" w:color="auto"/>
              <w:left w:val="single" w:sz="4" w:space="0" w:color="auto"/>
              <w:bottom w:val="single" w:sz="4" w:space="0" w:color="auto"/>
            </w:tcBorders>
            <w:vAlign w:val="center"/>
          </w:tcPr>
          <w:p w:rsidR="00136E21" w:rsidRPr="00D1423D" w:rsidRDefault="00136E21" w:rsidP="00CD36C9">
            <w:pPr>
              <w:rPr>
                <w:i/>
                <w:sz w:val="22"/>
                <w:szCs w:val="22"/>
              </w:rPr>
            </w:pPr>
            <w:r w:rsidRPr="00D1423D">
              <w:rPr>
                <w:sz w:val="22"/>
                <w:szCs w:val="22"/>
              </w:rPr>
              <w:t>соответствие</w:t>
            </w:r>
          </w:p>
        </w:tc>
        <w:tc>
          <w:tcPr>
            <w:tcW w:w="1275" w:type="dxa"/>
            <w:vMerge/>
          </w:tcPr>
          <w:p w:rsidR="00136E21" w:rsidRPr="00D1423D" w:rsidRDefault="00136E21" w:rsidP="00CD36C9">
            <w:pPr>
              <w:ind w:right="34"/>
              <w:rPr>
                <w:sz w:val="22"/>
                <w:szCs w:val="22"/>
              </w:rPr>
            </w:pPr>
          </w:p>
        </w:tc>
      </w:tr>
      <w:tr w:rsidR="00136E21" w:rsidRPr="00D1423D" w:rsidTr="00136E21">
        <w:tblPrEx>
          <w:tblLook w:val="00A0"/>
        </w:tblPrEx>
        <w:trPr>
          <w:trHeight w:val="118"/>
          <w:tblHeader/>
        </w:trPr>
        <w:tc>
          <w:tcPr>
            <w:tcW w:w="993" w:type="dxa"/>
            <w:tcBorders>
              <w:top w:val="single" w:sz="4" w:space="0" w:color="auto"/>
              <w:left w:val="single" w:sz="4" w:space="0" w:color="auto"/>
              <w:bottom w:val="single" w:sz="4" w:space="0" w:color="auto"/>
              <w:right w:val="single" w:sz="4" w:space="0" w:color="auto"/>
            </w:tcBorders>
            <w:vAlign w:val="center"/>
          </w:tcPr>
          <w:p w:rsidR="00136E21" w:rsidRPr="00D1423D" w:rsidRDefault="00136E21" w:rsidP="00CD36C9">
            <w:pPr>
              <w:jc w:val="center"/>
              <w:rPr>
                <w:sz w:val="22"/>
                <w:szCs w:val="22"/>
              </w:rPr>
            </w:pPr>
            <w:r w:rsidRPr="00D1423D">
              <w:rPr>
                <w:sz w:val="22"/>
                <w:szCs w:val="22"/>
              </w:rPr>
              <w:t>7.2.</w:t>
            </w:r>
          </w:p>
        </w:tc>
        <w:tc>
          <w:tcPr>
            <w:tcW w:w="5245" w:type="dxa"/>
            <w:tcBorders>
              <w:top w:val="single" w:sz="4" w:space="0" w:color="auto"/>
              <w:left w:val="single" w:sz="4" w:space="0" w:color="auto"/>
              <w:bottom w:val="single" w:sz="4" w:space="0" w:color="auto"/>
              <w:right w:val="single" w:sz="4" w:space="0" w:color="auto"/>
            </w:tcBorders>
          </w:tcPr>
          <w:p w:rsidR="00136E21" w:rsidRPr="00D1423D" w:rsidRDefault="00136E21" w:rsidP="00CD36C9">
            <w:pPr>
              <w:rPr>
                <w:sz w:val="22"/>
                <w:szCs w:val="22"/>
              </w:rPr>
            </w:pPr>
            <w:r w:rsidRPr="00D1423D">
              <w:rPr>
                <w:sz w:val="22"/>
                <w:szCs w:val="22"/>
              </w:rPr>
              <w:t xml:space="preserve">Гарантийный срок поставщика должен быть не </w:t>
            </w:r>
            <w:proofErr w:type="gramStart"/>
            <w:r w:rsidRPr="00D1423D">
              <w:rPr>
                <w:sz w:val="22"/>
                <w:szCs w:val="22"/>
              </w:rPr>
              <w:t>менее гарантийного</w:t>
            </w:r>
            <w:proofErr w:type="gramEnd"/>
            <w:r w:rsidRPr="00D1423D">
              <w:rPr>
                <w:sz w:val="22"/>
                <w:szCs w:val="22"/>
              </w:rPr>
              <w:t xml:space="preserve"> срока производителя</w:t>
            </w:r>
          </w:p>
        </w:tc>
        <w:tc>
          <w:tcPr>
            <w:tcW w:w="2126" w:type="dxa"/>
            <w:tcBorders>
              <w:top w:val="single" w:sz="4" w:space="0" w:color="auto"/>
              <w:left w:val="single" w:sz="4" w:space="0" w:color="auto"/>
              <w:bottom w:val="single" w:sz="4" w:space="0" w:color="auto"/>
            </w:tcBorders>
            <w:vAlign w:val="center"/>
          </w:tcPr>
          <w:p w:rsidR="00136E21" w:rsidRPr="00D1423D" w:rsidRDefault="00136E21" w:rsidP="00CD36C9">
            <w:pPr>
              <w:rPr>
                <w:sz w:val="22"/>
                <w:szCs w:val="22"/>
              </w:rPr>
            </w:pPr>
            <w:r w:rsidRPr="00D1423D">
              <w:rPr>
                <w:sz w:val="22"/>
                <w:szCs w:val="22"/>
              </w:rPr>
              <w:t>соответствие</w:t>
            </w:r>
          </w:p>
        </w:tc>
        <w:tc>
          <w:tcPr>
            <w:tcW w:w="1275" w:type="dxa"/>
            <w:vMerge/>
            <w:tcBorders>
              <w:bottom w:val="single" w:sz="4" w:space="0" w:color="auto"/>
            </w:tcBorders>
          </w:tcPr>
          <w:p w:rsidR="00136E21" w:rsidRPr="00D1423D" w:rsidRDefault="00136E21" w:rsidP="00CD36C9">
            <w:pPr>
              <w:ind w:right="34"/>
              <w:rPr>
                <w:sz w:val="22"/>
                <w:szCs w:val="22"/>
              </w:rPr>
            </w:pPr>
          </w:p>
        </w:tc>
      </w:tr>
    </w:tbl>
    <w:p w:rsidR="00136E21" w:rsidRPr="00136E21" w:rsidRDefault="00136E21" w:rsidP="002150D2">
      <w:pPr>
        <w:autoSpaceDE w:val="0"/>
        <w:autoSpaceDN w:val="0"/>
        <w:adjustRightInd w:val="0"/>
        <w:ind w:firstLine="851"/>
        <w:jc w:val="both"/>
        <w:rPr>
          <w:bCs/>
          <w:sz w:val="26"/>
          <w:szCs w:val="26"/>
        </w:rPr>
      </w:pPr>
    </w:p>
    <w:p w:rsidR="002426DC" w:rsidRDefault="003A727B" w:rsidP="002150D2">
      <w:pPr>
        <w:autoSpaceDE w:val="0"/>
        <w:autoSpaceDN w:val="0"/>
        <w:adjustRightInd w:val="0"/>
        <w:ind w:firstLine="851"/>
        <w:jc w:val="both"/>
        <w:rPr>
          <w:bCs/>
          <w:sz w:val="26"/>
          <w:szCs w:val="26"/>
        </w:rPr>
      </w:pPr>
      <w:r>
        <w:rPr>
          <w:bCs/>
          <w:sz w:val="26"/>
          <w:szCs w:val="26"/>
        </w:rPr>
        <w:t>На заседании Комиссии представитель Заявителя представил сравнительную таблицу технических характеристик городских автобусов, работающих на газомоторном топливе</w:t>
      </w:r>
      <w:r w:rsidR="002426DC">
        <w:rPr>
          <w:bCs/>
          <w:sz w:val="26"/>
          <w:szCs w:val="26"/>
        </w:rPr>
        <w:t>, а именно НЕФАЗ – 5299, ЛИАЗ-5293, МАЗ-103, МАЗ-203</w:t>
      </w:r>
      <w:r>
        <w:rPr>
          <w:bCs/>
          <w:sz w:val="26"/>
          <w:szCs w:val="26"/>
        </w:rPr>
        <w:t xml:space="preserve">, </w:t>
      </w:r>
      <w:proofErr w:type="gramStart"/>
      <w:r>
        <w:rPr>
          <w:bCs/>
          <w:sz w:val="26"/>
          <w:szCs w:val="26"/>
        </w:rPr>
        <w:t>из</w:t>
      </w:r>
      <w:proofErr w:type="gramEnd"/>
      <w:r>
        <w:rPr>
          <w:bCs/>
          <w:sz w:val="26"/>
          <w:szCs w:val="26"/>
        </w:rPr>
        <w:t xml:space="preserve"> которой следует, что </w:t>
      </w:r>
      <w:r w:rsidR="002426DC">
        <w:rPr>
          <w:bCs/>
          <w:sz w:val="26"/>
          <w:szCs w:val="26"/>
        </w:rPr>
        <w:t>под технические характеристики, указанные Заказчиком</w:t>
      </w:r>
      <w:r w:rsidR="00F92412">
        <w:rPr>
          <w:bCs/>
          <w:sz w:val="26"/>
          <w:szCs w:val="26"/>
        </w:rPr>
        <w:t>,</w:t>
      </w:r>
      <w:r w:rsidR="002426DC">
        <w:rPr>
          <w:bCs/>
          <w:sz w:val="26"/>
          <w:szCs w:val="26"/>
        </w:rPr>
        <w:t xml:space="preserve"> подпадают только городские автобусы НЕФАЗ-5299.</w:t>
      </w:r>
      <w:r w:rsidR="007B6531">
        <w:rPr>
          <w:bCs/>
          <w:sz w:val="26"/>
          <w:szCs w:val="26"/>
        </w:rPr>
        <w:t xml:space="preserve"> Данные сведение нашли свое подтверждение </w:t>
      </w:r>
      <w:r w:rsidR="00660885">
        <w:rPr>
          <w:bCs/>
          <w:sz w:val="26"/>
          <w:szCs w:val="26"/>
        </w:rPr>
        <w:t>в Каталоге «Русские автобусы – Группа ГАЗ», представленном Заявителем на обозрение Комиссии.</w:t>
      </w:r>
    </w:p>
    <w:p w:rsidR="00136E21" w:rsidRDefault="002426DC" w:rsidP="002150D2">
      <w:pPr>
        <w:autoSpaceDE w:val="0"/>
        <w:autoSpaceDN w:val="0"/>
        <w:adjustRightInd w:val="0"/>
        <w:ind w:firstLine="851"/>
        <w:jc w:val="both"/>
        <w:rPr>
          <w:bCs/>
          <w:sz w:val="26"/>
          <w:szCs w:val="26"/>
        </w:rPr>
      </w:pPr>
      <w:r>
        <w:rPr>
          <w:bCs/>
          <w:sz w:val="26"/>
          <w:szCs w:val="26"/>
        </w:rPr>
        <w:t xml:space="preserve">Вместе с тем, согласно протоколу рассмотрения первых частей заявок от 31.10.2017 на участие в электронном аукционе поступило две заявке, в которых к поставке предлагались автобусы НЕФАЗ-52-99-0000030-31 и </w:t>
      </w:r>
      <w:r>
        <w:rPr>
          <w:bCs/>
          <w:sz w:val="26"/>
          <w:szCs w:val="26"/>
          <w:lang w:val="en-US"/>
        </w:rPr>
        <w:t>VOLGABUS</w:t>
      </w:r>
      <w:r>
        <w:rPr>
          <w:bCs/>
          <w:sz w:val="26"/>
          <w:szCs w:val="26"/>
        </w:rPr>
        <w:t xml:space="preserve"> 5270</w:t>
      </w:r>
      <w:r>
        <w:rPr>
          <w:bCs/>
          <w:sz w:val="26"/>
          <w:szCs w:val="26"/>
          <w:lang w:val="en-US"/>
        </w:rPr>
        <w:t>G</w:t>
      </w:r>
      <w:r>
        <w:rPr>
          <w:bCs/>
          <w:sz w:val="26"/>
          <w:szCs w:val="26"/>
        </w:rPr>
        <w:t>2-0000010.</w:t>
      </w:r>
      <w:r w:rsidR="00F92412">
        <w:rPr>
          <w:bCs/>
          <w:sz w:val="26"/>
          <w:szCs w:val="26"/>
        </w:rPr>
        <w:t xml:space="preserve"> Обе заявки рассмотрены и признаны соответствующими требованиям аукционной документации.</w:t>
      </w:r>
    </w:p>
    <w:p w:rsidR="00093E75" w:rsidRDefault="00BE45D1" w:rsidP="002150D2">
      <w:pPr>
        <w:autoSpaceDE w:val="0"/>
        <w:autoSpaceDN w:val="0"/>
        <w:adjustRightInd w:val="0"/>
        <w:ind w:firstLine="851"/>
        <w:jc w:val="both"/>
        <w:rPr>
          <w:bCs/>
          <w:sz w:val="26"/>
          <w:szCs w:val="26"/>
        </w:rPr>
      </w:pPr>
      <w:r>
        <w:rPr>
          <w:bCs/>
          <w:sz w:val="26"/>
          <w:szCs w:val="26"/>
        </w:rPr>
        <w:t>В заседании Комиссии был объявлен перерыв с целью предоставления дополнительных документов и информации от Заказчика до 14 часов 00 минут 03.11.2017г.</w:t>
      </w:r>
    </w:p>
    <w:p w:rsidR="00BE45D1" w:rsidRDefault="00BE45D1" w:rsidP="002150D2">
      <w:pPr>
        <w:autoSpaceDE w:val="0"/>
        <w:autoSpaceDN w:val="0"/>
        <w:adjustRightInd w:val="0"/>
        <w:ind w:firstLine="851"/>
        <w:jc w:val="both"/>
        <w:rPr>
          <w:bCs/>
          <w:sz w:val="26"/>
          <w:szCs w:val="26"/>
        </w:rPr>
      </w:pPr>
      <w:r>
        <w:rPr>
          <w:bCs/>
          <w:sz w:val="26"/>
          <w:szCs w:val="26"/>
        </w:rPr>
        <w:t>После перерыва представителем Заказчика были представлены запросы и коммерческие предложения, направляемые с целью обоснования начальной (максимальной) цены,  выписка из решения Вологодской городской Думы от 22.12.2016 № 1043 «О бюджете города Вологды на 2017 год и плановый период 2018 2019 годов», и письменные пояснения на поставленные вопросы.</w:t>
      </w:r>
    </w:p>
    <w:p w:rsidR="00E036F2" w:rsidRDefault="00BE45D1" w:rsidP="00AB0081">
      <w:pPr>
        <w:autoSpaceDE w:val="0"/>
        <w:autoSpaceDN w:val="0"/>
        <w:adjustRightInd w:val="0"/>
        <w:ind w:firstLine="851"/>
        <w:jc w:val="both"/>
        <w:rPr>
          <w:bCs/>
          <w:sz w:val="26"/>
          <w:szCs w:val="26"/>
        </w:rPr>
      </w:pPr>
      <w:r>
        <w:rPr>
          <w:bCs/>
          <w:sz w:val="26"/>
          <w:szCs w:val="26"/>
        </w:rPr>
        <w:t xml:space="preserve">Представитель Заявителя в свою очередь заявил дополнительные доводы жалобы, согласно которым </w:t>
      </w:r>
      <w:r w:rsidR="00AB0081">
        <w:rPr>
          <w:bCs/>
          <w:sz w:val="26"/>
          <w:szCs w:val="26"/>
        </w:rPr>
        <w:t xml:space="preserve">автобус </w:t>
      </w:r>
      <w:r w:rsidR="00AB0081">
        <w:rPr>
          <w:bCs/>
          <w:sz w:val="26"/>
          <w:szCs w:val="26"/>
          <w:lang w:val="en-US"/>
        </w:rPr>
        <w:t>VOLGABUS</w:t>
      </w:r>
      <w:r w:rsidR="00AB0081">
        <w:rPr>
          <w:bCs/>
          <w:sz w:val="26"/>
          <w:szCs w:val="26"/>
        </w:rPr>
        <w:t xml:space="preserve"> 5270</w:t>
      </w:r>
      <w:r w:rsidR="00AB0081">
        <w:rPr>
          <w:bCs/>
          <w:sz w:val="26"/>
          <w:szCs w:val="26"/>
          <w:lang w:val="en-US"/>
        </w:rPr>
        <w:t>G</w:t>
      </w:r>
      <w:r w:rsidR="00AB0081">
        <w:rPr>
          <w:bCs/>
          <w:sz w:val="26"/>
          <w:szCs w:val="26"/>
        </w:rPr>
        <w:t xml:space="preserve">2-0000010 не соответствует </w:t>
      </w:r>
      <w:r>
        <w:rPr>
          <w:bCs/>
          <w:sz w:val="26"/>
          <w:szCs w:val="26"/>
        </w:rPr>
        <w:t xml:space="preserve">техническим характеристикам, указанным </w:t>
      </w:r>
      <w:r w:rsidR="00AB0081">
        <w:rPr>
          <w:bCs/>
          <w:sz w:val="26"/>
          <w:szCs w:val="26"/>
        </w:rPr>
        <w:t>в аукционной документации</w:t>
      </w:r>
      <w:r w:rsidR="009153AF">
        <w:rPr>
          <w:bCs/>
          <w:sz w:val="26"/>
          <w:szCs w:val="26"/>
        </w:rPr>
        <w:t xml:space="preserve">. </w:t>
      </w:r>
    </w:p>
    <w:p w:rsidR="009153AF" w:rsidRDefault="009153AF" w:rsidP="00AB0081">
      <w:pPr>
        <w:autoSpaceDE w:val="0"/>
        <w:autoSpaceDN w:val="0"/>
        <w:adjustRightInd w:val="0"/>
        <w:ind w:firstLine="851"/>
        <w:jc w:val="both"/>
        <w:rPr>
          <w:sz w:val="26"/>
          <w:szCs w:val="26"/>
        </w:rPr>
      </w:pPr>
      <w:r>
        <w:rPr>
          <w:bCs/>
          <w:sz w:val="26"/>
          <w:szCs w:val="26"/>
        </w:rPr>
        <w:t xml:space="preserve">В </w:t>
      </w:r>
      <w:r w:rsidRPr="009153AF">
        <w:rPr>
          <w:bCs/>
          <w:sz w:val="26"/>
          <w:szCs w:val="26"/>
        </w:rPr>
        <w:t xml:space="preserve">представленной сравнительной таблице указаны технические характеристики автобуса </w:t>
      </w:r>
      <w:r w:rsidRPr="009153AF">
        <w:rPr>
          <w:sz w:val="26"/>
          <w:szCs w:val="26"/>
        </w:rPr>
        <w:t>ВОЛГАБАС-5270</w:t>
      </w:r>
      <w:r w:rsidRPr="009153AF">
        <w:rPr>
          <w:sz w:val="26"/>
          <w:szCs w:val="26"/>
        </w:rPr>
        <w:t>, которые не соответствуют требованиям технического задания:</w:t>
      </w:r>
    </w:p>
    <w:p w:rsidR="00790B4B" w:rsidRDefault="00790B4B" w:rsidP="00AB0081">
      <w:pPr>
        <w:autoSpaceDE w:val="0"/>
        <w:autoSpaceDN w:val="0"/>
        <w:adjustRightInd w:val="0"/>
        <w:ind w:firstLine="851"/>
        <w:jc w:val="both"/>
        <w:rPr>
          <w:sz w:val="24"/>
          <w:szCs w:val="24"/>
        </w:rPr>
      </w:pPr>
    </w:p>
    <w:tbl>
      <w:tblPr>
        <w:tblW w:w="9649" w:type="dxa"/>
        <w:tblLayout w:type="fixed"/>
        <w:tblCellMar>
          <w:left w:w="10" w:type="dxa"/>
          <w:right w:w="10" w:type="dxa"/>
        </w:tblCellMar>
        <w:tblLook w:val="04A0"/>
      </w:tblPr>
      <w:tblGrid>
        <w:gridCol w:w="1114"/>
        <w:gridCol w:w="2157"/>
        <w:gridCol w:w="1843"/>
        <w:gridCol w:w="1417"/>
        <w:gridCol w:w="3118"/>
      </w:tblGrid>
      <w:tr w:rsidR="00790B4B" w:rsidTr="00790B4B">
        <w:tblPrEx>
          <w:tblCellMar>
            <w:top w:w="0" w:type="dxa"/>
            <w:bottom w:w="0" w:type="dxa"/>
          </w:tblCellMar>
        </w:tblPrEx>
        <w:trPr>
          <w:trHeight w:val="682"/>
        </w:trPr>
        <w:tc>
          <w:tcPr>
            <w:tcW w:w="5114" w:type="dxa"/>
            <w:gridSpan w:val="3"/>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pStyle w:val="Bodytext20"/>
              <w:shd w:val="clear" w:color="auto" w:fill="auto"/>
              <w:spacing w:line="240" w:lineRule="auto"/>
              <w:ind w:left="1600"/>
              <w:rPr>
                <w:sz w:val="26"/>
                <w:szCs w:val="26"/>
              </w:rPr>
            </w:pPr>
            <w:r w:rsidRPr="00790B4B">
              <w:rPr>
                <w:sz w:val="26"/>
                <w:szCs w:val="26"/>
              </w:rPr>
              <w:t>ТЕХНИЧЕСКОЕ ЗАДАНИЕ</w:t>
            </w:r>
          </w:p>
        </w:tc>
        <w:tc>
          <w:tcPr>
            <w:tcW w:w="4535" w:type="dxa"/>
            <w:gridSpan w:val="2"/>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pStyle w:val="Bodytext20"/>
              <w:shd w:val="clear" w:color="auto" w:fill="auto"/>
              <w:spacing w:line="240" w:lineRule="auto"/>
              <w:ind w:left="1580"/>
              <w:rPr>
                <w:sz w:val="26"/>
                <w:szCs w:val="26"/>
              </w:rPr>
            </w:pPr>
            <w:r w:rsidRPr="00790B4B">
              <w:rPr>
                <w:sz w:val="26"/>
                <w:szCs w:val="26"/>
              </w:rPr>
              <w:t>ТЕХНИЧЕСКИЕ ХАРАКТЕРИСТИКИ</w:t>
            </w:r>
          </w:p>
        </w:tc>
      </w:tr>
      <w:tr w:rsidR="00790B4B" w:rsidTr="00790B4B">
        <w:tblPrEx>
          <w:tblCellMar>
            <w:top w:w="0" w:type="dxa"/>
            <w:bottom w:w="0" w:type="dxa"/>
          </w:tblCellMar>
        </w:tblPrEx>
        <w:trPr>
          <w:trHeight w:val="1022"/>
        </w:trPr>
        <w:tc>
          <w:tcPr>
            <w:tcW w:w="1114"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pStyle w:val="Bodytext20"/>
              <w:shd w:val="clear" w:color="auto" w:fill="auto"/>
              <w:spacing w:line="240" w:lineRule="auto"/>
              <w:ind w:left="300"/>
              <w:rPr>
                <w:sz w:val="26"/>
                <w:szCs w:val="26"/>
              </w:rPr>
            </w:pPr>
            <w:r w:rsidRPr="00790B4B">
              <w:rPr>
                <w:sz w:val="26"/>
                <w:szCs w:val="26"/>
              </w:rPr>
              <w:t xml:space="preserve">№ </w:t>
            </w:r>
            <w:proofErr w:type="spellStart"/>
            <w:proofErr w:type="gramStart"/>
            <w:r w:rsidRPr="00790B4B">
              <w:rPr>
                <w:sz w:val="26"/>
                <w:szCs w:val="26"/>
              </w:rPr>
              <w:t>п</w:t>
            </w:r>
            <w:proofErr w:type="spellEnd"/>
            <w:proofErr w:type="gramEnd"/>
            <w:r w:rsidRPr="00790B4B">
              <w:rPr>
                <w:sz w:val="26"/>
                <w:szCs w:val="26"/>
              </w:rPr>
              <w:t>/</w:t>
            </w:r>
            <w:proofErr w:type="spellStart"/>
            <w:r w:rsidRPr="00790B4B">
              <w:rPr>
                <w:sz w:val="26"/>
                <w:szCs w:val="26"/>
              </w:rPr>
              <w:t>п</w:t>
            </w:r>
            <w:proofErr w:type="spellEnd"/>
          </w:p>
        </w:tc>
        <w:tc>
          <w:tcPr>
            <w:tcW w:w="215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pStyle w:val="Bodytext30"/>
              <w:shd w:val="clear" w:color="auto" w:fill="auto"/>
              <w:spacing w:line="240" w:lineRule="auto"/>
              <w:ind w:left="560"/>
              <w:rPr>
                <w:sz w:val="26"/>
                <w:szCs w:val="26"/>
              </w:rPr>
            </w:pPr>
            <w:r w:rsidRPr="00790B4B">
              <w:rPr>
                <w:sz w:val="26"/>
                <w:szCs w:val="26"/>
              </w:rPr>
              <w:t>Показатели объекта закупки</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pStyle w:val="Bodytext30"/>
              <w:shd w:val="clear" w:color="auto" w:fill="auto"/>
              <w:spacing w:line="230" w:lineRule="exact"/>
              <w:ind w:right="360"/>
              <w:jc w:val="right"/>
              <w:rPr>
                <w:sz w:val="26"/>
                <w:szCs w:val="26"/>
              </w:rPr>
            </w:pPr>
            <w:r w:rsidRPr="00790B4B">
              <w:rPr>
                <w:sz w:val="26"/>
                <w:szCs w:val="26"/>
              </w:rPr>
              <w:t>Значения показателей</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pStyle w:val="Bodytext20"/>
              <w:shd w:val="clear" w:color="auto" w:fill="auto"/>
              <w:spacing w:line="240" w:lineRule="auto"/>
              <w:ind w:left="320"/>
              <w:rPr>
                <w:sz w:val="26"/>
                <w:szCs w:val="26"/>
              </w:rPr>
            </w:pPr>
            <w:r w:rsidRPr="00790B4B">
              <w:rPr>
                <w:sz w:val="26"/>
                <w:szCs w:val="26"/>
              </w:rPr>
              <w:t>НЕФАЗ-5299</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pStyle w:val="Bodytext20"/>
              <w:shd w:val="clear" w:color="auto" w:fill="auto"/>
              <w:spacing w:line="240" w:lineRule="auto"/>
              <w:jc w:val="center"/>
              <w:rPr>
                <w:sz w:val="26"/>
                <w:szCs w:val="26"/>
              </w:rPr>
            </w:pPr>
            <w:r w:rsidRPr="00790B4B">
              <w:rPr>
                <w:sz w:val="26"/>
                <w:szCs w:val="26"/>
              </w:rPr>
              <w:t>ВОЛГАБАС-5270</w:t>
            </w:r>
          </w:p>
        </w:tc>
      </w:tr>
      <w:tr w:rsidR="00790B4B" w:rsidTr="00790B4B">
        <w:tblPrEx>
          <w:tblCellMar>
            <w:top w:w="0" w:type="dxa"/>
            <w:bottom w:w="0" w:type="dxa"/>
          </w:tblCellMar>
        </w:tblPrEx>
        <w:trPr>
          <w:trHeight w:val="581"/>
        </w:trPr>
        <w:tc>
          <w:tcPr>
            <w:tcW w:w="1114"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120"/>
              <w:rPr>
                <w:sz w:val="26"/>
                <w:szCs w:val="26"/>
              </w:rPr>
            </w:pPr>
            <w:r w:rsidRPr="00790B4B">
              <w:rPr>
                <w:sz w:val="26"/>
                <w:szCs w:val="26"/>
              </w:rPr>
              <w:t>2.5.</w:t>
            </w:r>
          </w:p>
        </w:tc>
        <w:tc>
          <w:tcPr>
            <w:tcW w:w="215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120"/>
              <w:rPr>
                <w:sz w:val="26"/>
                <w:szCs w:val="26"/>
              </w:rPr>
            </w:pPr>
            <w:r w:rsidRPr="00790B4B">
              <w:rPr>
                <w:sz w:val="26"/>
                <w:szCs w:val="26"/>
              </w:rPr>
              <w:t>Кузов:</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rPr>
                <w:sz w:val="26"/>
                <w:szCs w:val="26"/>
              </w:rPr>
            </w:pPr>
          </w:p>
        </w:tc>
        <w:tc>
          <w:tcPr>
            <w:tcW w:w="4535" w:type="dxa"/>
            <w:gridSpan w:val="2"/>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rPr>
                <w:sz w:val="26"/>
                <w:szCs w:val="26"/>
              </w:rPr>
            </w:pPr>
          </w:p>
        </w:tc>
      </w:tr>
      <w:tr w:rsidR="00790B4B" w:rsidTr="00790B4B">
        <w:tblPrEx>
          <w:tblCellMar>
            <w:top w:w="0" w:type="dxa"/>
            <w:bottom w:w="0" w:type="dxa"/>
          </w:tblCellMar>
        </w:tblPrEx>
        <w:trPr>
          <w:trHeight w:val="2098"/>
        </w:trPr>
        <w:tc>
          <w:tcPr>
            <w:tcW w:w="1114"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120"/>
              <w:rPr>
                <w:sz w:val="26"/>
                <w:szCs w:val="26"/>
              </w:rPr>
            </w:pPr>
            <w:r w:rsidRPr="00790B4B">
              <w:rPr>
                <w:sz w:val="26"/>
                <w:szCs w:val="26"/>
              </w:rPr>
              <w:lastRenderedPageBreak/>
              <w:t>2.5.1.</w:t>
            </w:r>
          </w:p>
        </w:tc>
        <w:tc>
          <w:tcPr>
            <w:tcW w:w="215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spacing w:line="278" w:lineRule="exact"/>
              <w:ind w:left="120"/>
              <w:rPr>
                <w:sz w:val="26"/>
                <w:szCs w:val="26"/>
              </w:rPr>
            </w:pPr>
            <w:r w:rsidRPr="00790B4B">
              <w:rPr>
                <w:sz w:val="26"/>
                <w:szCs w:val="26"/>
              </w:rPr>
              <w:t xml:space="preserve">Вагонного типа, </w:t>
            </w:r>
            <w:proofErr w:type="gramStart"/>
            <w:r w:rsidRPr="00790B4B">
              <w:rPr>
                <w:sz w:val="26"/>
                <w:szCs w:val="26"/>
              </w:rPr>
              <w:t>одноэтажный</w:t>
            </w:r>
            <w:proofErr w:type="gramEnd"/>
            <w:r w:rsidRPr="00790B4B">
              <w:rPr>
                <w:sz w:val="26"/>
                <w:szCs w:val="26"/>
              </w:rPr>
              <w:t xml:space="preserve">, </w:t>
            </w:r>
            <w:r w:rsidRPr="00790B4B">
              <w:rPr>
                <w:rStyle w:val="BodytextBold"/>
                <w:sz w:val="26"/>
                <w:szCs w:val="26"/>
              </w:rPr>
              <w:t>несущий</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right="360"/>
              <w:jc w:val="right"/>
              <w:rPr>
                <w:sz w:val="26"/>
                <w:szCs w:val="26"/>
              </w:rPr>
            </w:pPr>
            <w:r w:rsidRPr="00790B4B">
              <w:rPr>
                <w:sz w:val="26"/>
                <w:szCs w:val="26"/>
              </w:rPr>
              <w:t>соответствие</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460"/>
              <w:rPr>
                <w:sz w:val="26"/>
                <w:szCs w:val="26"/>
              </w:rPr>
            </w:pPr>
            <w:r w:rsidRPr="00790B4B">
              <w:rPr>
                <w:sz w:val="26"/>
                <w:szCs w:val="26"/>
              </w:rPr>
              <w:t>соответствие</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pStyle w:val="Bodytext50"/>
              <w:shd w:val="clear" w:color="auto" w:fill="auto"/>
              <w:spacing w:after="360" w:line="240" w:lineRule="auto"/>
              <w:rPr>
                <w:sz w:val="26"/>
                <w:szCs w:val="26"/>
              </w:rPr>
            </w:pPr>
            <w:r w:rsidRPr="00790B4B">
              <w:rPr>
                <w:sz w:val="26"/>
                <w:szCs w:val="26"/>
              </w:rPr>
              <w:t>Не соответствие,</w:t>
            </w:r>
          </w:p>
          <w:p w:rsidR="00790B4B" w:rsidRPr="00790B4B" w:rsidRDefault="00790B4B" w:rsidP="00790B4B">
            <w:pPr>
              <w:spacing w:before="360" w:after="240" w:line="274" w:lineRule="exact"/>
              <w:jc w:val="center"/>
              <w:rPr>
                <w:sz w:val="26"/>
                <w:szCs w:val="26"/>
              </w:rPr>
            </w:pPr>
            <w:r w:rsidRPr="00790B4B">
              <w:rPr>
                <w:sz w:val="26"/>
                <w:szCs w:val="26"/>
              </w:rPr>
              <w:t xml:space="preserve">вагонная компоновка, </w:t>
            </w:r>
            <w:proofErr w:type="gramStart"/>
            <w:r w:rsidRPr="00790B4B">
              <w:rPr>
                <w:sz w:val="26"/>
                <w:szCs w:val="26"/>
              </w:rPr>
              <w:t>одноэтажный</w:t>
            </w:r>
            <w:proofErr w:type="gramEnd"/>
            <w:r w:rsidRPr="00790B4B">
              <w:rPr>
                <w:sz w:val="26"/>
                <w:szCs w:val="26"/>
              </w:rPr>
              <w:t>, закрытый, цельнометаллический</w:t>
            </w:r>
          </w:p>
          <w:p w:rsidR="00790B4B" w:rsidRPr="00790B4B" w:rsidRDefault="00790B4B" w:rsidP="00790B4B">
            <w:pPr>
              <w:spacing w:before="240"/>
              <w:jc w:val="center"/>
              <w:rPr>
                <w:sz w:val="26"/>
                <w:szCs w:val="26"/>
              </w:rPr>
            </w:pPr>
            <w:r w:rsidRPr="00790B4B">
              <w:rPr>
                <w:sz w:val="26"/>
                <w:szCs w:val="26"/>
              </w:rPr>
              <w:t xml:space="preserve">(стр.3 </w:t>
            </w:r>
            <w:r>
              <w:rPr>
                <w:sz w:val="26"/>
                <w:szCs w:val="26"/>
              </w:rPr>
              <w:t xml:space="preserve">ОТТС </w:t>
            </w:r>
            <w:r w:rsidRPr="00790B4B">
              <w:rPr>
                <w:sz w:val="26"/>
                <w:szCs w:val="26"/>
              </w:rPr>
              <w:t xml:space="preserve">№ ТС </w:t>
            </w:r>
            <w:r w:rsidRPr="00790B4B">
              <w:rPr>
                <w:sz w:val="26"/>
                <w:szCs w:val="26"/>
                <w:lang w:val="en-US"/>
              </w:rPr>
              <w:t>RU</w:t>
            </w:r>
            <w:r w:rsidRPr="00790B4B">
              <w:rPr>
                <w:sz w:val="26"/>
                <w:szCs w:val="26"/>
                <w:lang/>
              </w:rPr>
              <w:t xml:space="preserve"> </w:t>
            </w:r>
            <w:r w:rsidRPr="00790B4B">
              <w:rPr>
                <w:sz w:val="26"/>
                <w:szCs w:val="26"/>
                <w:lang w:val="en-US"/>
              </w:rPr>
              <w:t>E</w:t>
            </w:r>
            <w:r w:rsidRPr="00790B4B">
              <w:rPr>
                <w:sz w:val="26"/>
                <w:szCs w:val="26"/>
                <w:lang/>
              </w:rPr>
              <w:t>-</w:t>
            </w:r>
            <w:r w:rsidRPr="00790B4B">
              <w:rPr>
                <w:sz w:val="26"/>
                <w:szCs w:val="26"/>
                <w:lang w:val="en-US"/>
              </w:rPr>
              <w:t>RU</w:t>
            </w:r>
            <w:r w:rsidRPr="00790B4B">
              <w:rPr>
                <w:sz w:val="26"/>
                <w:szCs w:val="26"/>
                <w:lang/>
              </w:rPr>
              <w:t>.</w:t>
            </w:r>
            <w:r w:rsidRPr="00790B4B">
              <w:rPr>
                <w:sz w:val="26"/>
                <w:szCs w:val="26"/>
                <w:lang w:val="en-US"/>
              </w:rPr>
              <w:t>MT</w:t>
            </w:r>
            <w:r w:rsidRPr="00790B4B">
              <w:rPr>
                <w:sz w:val="26"/>
                <w:szCs w:val="26"/>
                <w:lang/>
              </w:rPr>
              <w:t>25.</w:t>
            </w:r>
            <w:r w:rsidRPr="00790B4B">
              <w:rPr>
                <w:sz w:val="26"/>
                <w:szCs w:val="26"/>
              </w:rPr>
              <w:t>00027.Р</w:t>
            </w:r>
            <w:proofErr w:type="gramStart"/>
            <w:r w:rsidRPr="00790B4B">
              <w:rPr>
                <w:sz w:val="26"/>
                <w:szCs w:val="26"/>
              </w:rPr>
              <w:t>2</w:t>
            </w:r>
            <w:proofErr w:type="gramEnd"/>
            <w:r w:rsidRPr="00790B4B">
              <w:rPr>
                <w:sz w:val="26"/>
                <w:szCs w:val="26"/>
              </w:rPr>
              <w:t>)</w:t>
            </w:r>
          </w:p>
        </w:tc>
      </w:tr>
      <w:tr w:rsidR="00790B4B" w:rsidTr="00790B4B">
        <w:tblPrEx>
          <w:tblCellMar>
            <w:top w:w="0" w:type="dxa"/>
            <w:bottom w:w="0" w:type="dxa"/>
          </w:tblCellMar>
        </w:tblPrEx>
        <w:trPr>
          <w:trHeight w:val="571"/>
        </w:trPr>
        <w:tc>
          <w:tcPr>
            <w:tcW w:w="1114"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120"/>
              <w:rPr>
                <w:sz w:val="26"/>
                <w:szCs w:val="26"/>
              </w:rPr>
            </w:pPr>
            <w:r w:rsidRPr="00790B4B">
              <w:rPr>
                <w:sz w:val="26"/>
                <w:szCs w:val="26"/>
              </w:rPr>
              <w:t>2.16.</w:t>
            </w:r>
          </w:p>
        </w:tc>
        <w:tc>
          <w:tcPr>
            <w:tcW w:w="215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120"/>
              <w:rPr>
                <w:sz w:val="26"/>
                <w:szCs w:val="26"/>
              </w:rPr>
            </w:pPr>
            <w:r w:rsidRPr="00790B4B">
              <w:rPr>
                <w:sz w:val="26"/>
                <w:szCs w:val="26"/>
              </w:rPr>
              <w:t>Газовые баллоны:</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rPr>
                <w:sz w:val="26"/>
                <w:szCs w:val="26"/>
              </w:rPr>
            </w:pPr>
          </w:p>
        </w:tc>
        <w:tc>
          <w:tcPr>
            <w:tcW w:w="4535" w:type="dxa"/>
            <w:gridSpan w:val="2"/>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rPr>
                <w:sz w:val="26"/>
                <w:szCs w:val="26"/>
              </w:rPr>
            </w:pPr>
          </w:p>
        </w:tc>
      </w:tr>
      <w:tr w:rsidR="00790B4B" w:rsidTr="00790B4B">
        <w:tblPrEx>
          <w:tblCellMar>
            <w:top w:w="0" w:type="dxa"/>
            <w:bottom w:w="0" w:type="dxa"/>
          </w:tblCellMar>
        </w:tblPrEx>
        <w:trPr>
          <w:trHeight w:val="2270"/>
        </w:trPr>
        <w:tc>
          <w:tcPr>
            <w:tcW w:w="1114"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120"/>
              <w:rPr>
                <w:sz w:val="26"/>
                <w:szCs w:val="26"/>
              </w:rPr>
            </w:pPr>
            <w:r w:rsidRPr="00790B4B">
              <w:rPr>
                <w:sz w:val="26"/>
                <w:szCs w:val="26"/>
              </w:rPr>
              <w:t>2.16.2.</w:t>
            </w:r>
          </w:p>
        </w:tc>
        <w:tc>
          <w:tcPr>
            <w:tcW w:w="215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spacing w:line="274" w:lineRule="exact"/>
              <w:ind w:left="120"/>
              <w:rPr>
                <w:sz w:val="26"/>
                <w:szCs w:val="26"/>
              </w:rPr>
            </w:pPr>
            <w:r w:rsidRPr="00790B4B">
              <w:rPr>
                <w:sz w:val="26"/>
                <w:szCs w:val="26"/>
              </w:rPr>
              <w:t xml:space="preserve">Требования к безопасности: </w:t>
            </w:r>
            <w:r w:rsidRPr="00790B4B">
              <w:rPr>
                <w:sz w:val="26"/>
                <w:szCs w:val="26"/>
                <w:lang w:val="en-US"/>
              </w:rPr>
              <w:t>TP</w:t>
            </w:r>
            <w:r w:rsidRPr="00790B4B">
              <w:rPr>
                <w:sz w:val="26"/>
                <w:szCs w:val="26"/>
              </w:rPr>
              <w:t xml:space="preserve"> ТС 018/2011. Технический регламент Таможенного союза «О безопасности колесных транспортных средств»; Правилами ЕЭК </w:t>
            </w:r>
            <w:r w:rsidRPr="00790B4B">
              <w:rPr>
                <w:sz w:val="26"/>
                <w:szCs w:val="26"/>
                <w:lang w:val="en-US"/>
              </w:rPr>
              <w:t>OOI</w:t>
            </w:r>
            <w:r w:rsidRPr="00790B4B">
              <w:rPr>
                <w:sz w:val="26"/>
                <w:szCs w:val="26"/>
              </w:rPr>
              <w:t>1 № 110-00 и №</w:t>
            </w:r>
            <w:r w:rsidRPr="00790B4B">
              <w:rPr>
                <w:rStyle w:val="BodytextBold"/>
                <w:sz w:val="26"/>
                <w:szCs w:val="26"/>
              </w:rPr>
              <w:t xml:space="preserve"> 115-00.</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right="360"/>
              <w:jc w:val="right"/>
              <w:rPr>
                <w:sz w:val="26"/>
                <w:szCs w:val="26"/>
              </w:rPr>
            </w:pPr>
            <w:r w:rsidRPr="00790B4B">
              <w:rPr>
                <w:sz w:val="26"/>
                <w:szCs w:val="26"/>
              </w:rPr>
              <w:t>соответствие</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11"/>
              <w:rPr>
                <w:sz w:val="26"/>
                <w:szCs w:val="26"/>
              </w:rPr>
            </w:pPr>
            <w:r w:rsidRPr="00790B4B">
              <w:rPr>
                <w:sz w:val="26"/>
                <w:szCs w:val="26"/>
              </w:rPr>
              <w:t>соответствие</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pStyle w:val="Bodytext50"/>
              <w:shd w:val="clear" w:color="auto" w:fill="auto"/>
              <w:rPr>
                <w:sz w:val="26"/>
                <w:szCs w:val="26"/>
              </w:rPr>
            </w:pPr>
            <w:r w:rsidRPr="00790B4B">
              <w:rPr>
                <w:sz w:val="26"/>
                <w:szCs w:val="26"/>
              </w:rPr>
              <w:t>Не соответствие,</w:t>
            </w:r>
          </w:p>
          <w:p w:rsidR="00790B4B" w:rsidRPr="00790B4B" w:rsidRDefault="00790B4B" w:rsidP="00790B4B">
            <w:pPr>
              <w:spacing w:line="552" w:lineRule="exact"/>
              <w:jc w:val="center"/>
              <w:rPr>
                <w:sz w:val="26"/>
                <w:szCs w:val="26"/>
              </w:rPr>
            </w:pPr>
            <w:r w:rsidRPr="00790B4B">
              <w:rPr>
                <w:sz w:val="26"/>
                <w:szCs w:val="26"/>
              </w:rPr>
              <w:t xml:space="preserve">11равила ЕЭК ООН № 110-00 (стр. 17 ОТТС № ТС </w:t>
            </w:r>
            <w:r w:rsidRPr="00790B4B">
              <w:rPr>
                <w:sz w:val="26"/>
                <w:szCs w:val="26"/>
                <w:lang w:val="en-US"/>
              </w:rPr>
              <w:t>RU</w:t>
            </w:r>
            <w:r w:rsidRPr="00790B4B">
              <w:rPr>
                <w:rStyle w:val="BodytextBold"/>
                <w:sz w:val="26"/>
                <w:szCs w:val="26"/>
              </w:rPr>
              <w:t xml:space="preserve"> </w:t>
            </w:r>
            <w:proofErr w:type="gramStart"/>
            <w:r w:rsidRPr="00790B4B">
              <w:rPr>
                <w:rStyle w:val="BodytextBold"/>
                <w:b w:val="0"/>
                <w:sz w:val="26"/>
                <w:szCs w:val="26"/>
              </w:rPr>
              <w:t>Е</w:t>
            </w:r>
            <w:proofErr w:type="gramEnd"/>
            <w:r w:rsidRPr="00790B4B">
              <w:rPr>
                <w:sz w:val="26"/>
                <w:szCs w:val="26"/>
              </w:rPr>
              <w:t>-</w:t>
            </w:r>
            <w:r w:rsidRPr="00790B4B">
              <w:rPr>
                <w:sz w:val="26"/>
                <w:szCs w:val="26"/>
                <w:lang w:val="en-US"/>
              </w:rPr>
              <w:t>RU</w:t>
            </w:r>
            <w:r w:rsidRPr="00790B4B">
              <w:rPr>
                <w:sz w:val="26"/>
                <w:szCs w:val="26"/>
              </w:rPr>
              <w:t>.</w:t>
            </w:r>
            <w:r w:rsidRPr="00790B4B">
              <w:rPr>
                <w:sz w:val="26"/>
                <w:szCs w:val="26"/>
                <w:lang w:val="en-US"/>
              </w:rPr>
              <w:t>MT</w:t>
            </w:r>
            <w:r w:rsidRPr="00790B4B">
              <w:rPr>
                <w:sz w:val="26"/>
                <w:szCs w:val="26"/>
              </w:rPr>
              <w:t>25.00027.</w:t>
            </w:r>
            <w:r w:rsidRPr="00790B4B">
              <w:rPr>
                <w:sz w:val="26"/>
                <w:szCs w:val="26"/>
                <w:lang w:val="en-US"/>
              </w:rPr>
              <w:t>P</w:t>
            </w:r>
            <w:r w:rsidRPr="00790B4B">
              <w:rPr>
                <w:sz w:val="26"/>
                <w:szCs w:val="26"/>
              </w:rPr>
              <w:t>2)</w:t>
            </w:r>
          </w:p>
        </w:tc>
      </w:tr>
      <w:tr w:rsidR="00790B4B" w:rsidTr="00790B4B">
        <w:tblPrEx>
          <w:tblCellMar>
            <w:top w:w="0" w:type="dxa"/>
            <w:bottom w:w="0" w:type="dxa"/>
          </w:tblCellMar>
        </w:tblPrEx>
        <w:trPr>
          <w:trHeight w:val="1195"/>
        </w:trPr>
        <w:tc>
          <w:tcPr>
            <w:tcW w:w="1114"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120"/>
              <w:rPr>
                <w:sz w:val="26"/>
                <w:szCs w:val="26"/>
              </w:rPr>
            </w:pPr>
            <w:r w:rsidRPr="00790B4B">
              <w:rPr>
                <w:sz w:val="26"/>
                <w:szCs w:val="26"/>
              </w:rPr>
              <w:t>6.</w:t>
            </w:r>
          </w:p>
        </w:tc>
        <w:tc>
          <w:tcPr>
            <w:tcW w:w="215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spacing w:line="269" w:lineRule="exact"/>
              <w:ind w:left="120"/>
              <w:rPr>
                <w:sz w:val="26"/>
                <w:szCs w:val="26"/>
              </w:rPr>
            </w:pPr>
            <w:r w:rsidRPr="00790B4B">
              <w:rPr>
                <w:sz w:val="26"/>
                <w:szCs w:val="26"/>
              </w:rPr>
              <w:t>Гарантийное техническое обслуживание на территории г</w:t>
            </w:r>
            <w:proofErr w:type="gramStart"/>
            <w:r w:rsidRPr="00790B4B">
              <w:rPr>
                <w:sz w:val="26"/>
                <w:szCs w:val="26"/>
              </w:rPr>
              <w:t>.В</w:t>
            </w:r>
            <w:proofErr w:type="gramEnd"/>
            <w:r w:rsidRPr="00790B4B">
              <w:rPr>
                <w:sz w:val="26"/>
                <w:szCs w:val="26"/>
              </w:rPr>
              <w:t>ологды</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right="360"/>
              <w:jc w:val="right"/>
              <w:rPr>
                <w:sz w:val="26"/>
                <w:szCs w:val="26"/>
              </w:rPr>
            </w:pPr>
            <w:r w:rsidRPr="00790B4B">
              <w:rPr>
                <w:sz w:val="26"/>
                <w:szCs w:val="26"/>
              </w:rPr>
              <w:t>наличие</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ind w:left="-11"/>
              <w:rPr>
                <w:sz w:val="26"/>
                <w:szCs w:val="26"/>
              </w:rPr>
            </w:pPr>
            <w:r w:rsidRPr="00790B4B">
              <w:rPr>
                <w:sz w:val="26"/>
                <w:szCs w:val="26"/>
              </w:rPr>
              <w:t>наличие</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790B4B" w:rsidRPr="00790B4B" w:rsidRDefault="00790B4B" w:rsidP="00790B4B">
            <w:pPr>
              <w:spacing w:line="274" w:lineRule="exact"/>
              <w:jc w:val="center"/>
              <w:rPr>
                <w:sz w:val="26"/>
                <w:szCs w:val="26"/>
              </w:rPr>
            </w:pPr>
            <w:r w:rsidRPr="00790B4B">
              <w:rPr>
                <w:sz w:val="26"/>
                <w:szCs w:val="26"/>
              </w:rPr>
              <w:t>Отсутствие дилера или сервисной станции на территории г</w:t>
            </w:r>
            <w:proofErr w:type="gramStart"/>
            <w:r w:rsidRPr="00790B4B">
              <w:rPr>
                <w:sz w:val="26"/>
                <w:szCs w:val="26"/>
              </w:rPr>
              <w:t>.В</w:t>
            </w:r>
            <w:proofErr w:type="gramEnd"/>
            <w:r w:rsidRPr="00790B4B">
              <w:rPr>
                <w:sz w:val="26"/>
                <w:szCs w:val="26"/>
              </w:rPr>
              <w:t>ологды</w:t>
            </w:r>
          </w:p>
        </w:tc>
      </w:tr>
    </w:tbl>
    <w:p w:rsidR="009153AF" w:rsidRDefault="009153AF" w:rsidP="00AB0081">
      <w:pPr>
        <w:autoSpaceDE w:val="0"/>
        <w:autoSpaceDN w:val="0"/>
        <w:adjustRightInd w:val="0"/>
        <w:ind w:firstLine="851"/>
        <w:jc w:val="both"/>
        <w:rPr>
          <w:bCs/>
          <w:sz w:val="26"/>
          <w:szCs w:val="26"/>
        </w:rPr>
      </w:pPr>
    </w:p>
    <w:p w:rsidR="009F19CC" w:rsidRPr="009F19CC" w:rsidRDefault="009F19CC" w:rsidP="00DF0FA2">
      <w:pPr>
        <w:ind w:firstLine="851"/>
        <w:jc w:val="both"/>
        <w:rPr>
          <w:sz w:val="26"/>
          <w:szCs w:val="26"/>
        </w:rPr>
      </w:pPr>
      <w:r>
        <w:rPr>
          <w:sz w:val="26"/>
          <w:szCs w:val="26"/>
        </w:rPr>
        <w:t xml:space="preserve">Согласно п. 23 </w:t>
      </w:r>
      <w:r w:rsidRPr="009F19CC">
        <w:rPr>
          <w:sz w:val="26"/>
          <w:szCs w:val="26"/>
        </w:rPr>
        <w:t>Решени</w:t>
      </w:r>
      <w:r>
        <w:rPr>
          <w:sz w:val="26"/>
          <w:szCs w:val="26"/>
        </w:rPr>
        <w:t>я</w:t>
      </w:r>
      <w:r w:rsidRPr="009F19CC">
        <w:rPr>
          <w:sz w:val="26"/>
          <w:szCs w:val="26"/>
        </w:rPr>
        <w:t xml:space="preserve"> Комиссии Таможенного союза от 09.12.2011 N 877 (ред. от 13.12.2016) "О принятии технического регламента Таможенного союза "О безопасности </w:t>
      </w:r>
      <w:r>
        <w:rPr>
          <w:sz w:val="26"/>
          <w:szCs w:val="26"/>
        </w:rPr>
        <w:t>колесных транспортных средств" п</w:t>
      </w:r>
      <w:r w:rsidRPr="009F19CC">
        <w:rPr>
          <w:sz w:val="26"/>
          <w:szCs w:val="26"/>
        </w:rPr>
        <w:t>роверка выполнения требований к типам выпускаемых в обращение транспортных средств (шасси) проводится в форме одобрения типа.</w:t>
      </w:r>
    </w:p>
    <w:p w:rsidR="00DF0FA2" w:rsidRDefault="00DF0FA2" w:rsidP="00DF0FA2">
      <w:pPr>
        <w:autoSpaceDE w:val="0"/>
        <w:autoSpaceDN w:val="0"/>
        <w:adjustRightInd w:val="0"/>
        <w:ind w:firstLine="851"/>
        <w:jc w:val="both"/>
        <w:rPr>
          <w:sz w:val="26"/>
          <w:szCs w:val="26"/>
        </w:rPr>
      </w:pPr>
      <w:r w:rsidRPr="00DF0FA2">
        <w:rPr>
          <w:sz w:val="26"/>
          <w:szCs w:val="26"/>
        </w:rPr>
        <w:t>Решение</w:t>
      </w:r>
      <w:r>
        <w:rPr>
          <w:sz w:val="26"/>
          <w:szCs w:val="26"/>
        </w:rPr>
        <w:t>м</w:t>
      </w:r>
      <w:r w:rsidRPr="00DF0FA2">
        <w:rPr>
          <w:sz w:val="26"/>
          <w:szCs w:val="26"/>
        </w:rPr>
        <w:t xml:space="preserve"> Коллегии Евразийской экономической комиссии от 02.12.2014 N 225 </w:t>
      </w:r>
      <w:r>
        <w:rPr>
          <w:sz w:val="26"/>
          <w:szCs w:val="26"/>
        </w:rPr>
        <w:t xml:space="preserve">утверждено </w:t>
      </w:r>
      <w:r w:rsidRPr="00DF0FA2">
        <w:rPr>
          <w:sz w:val="26"/>
          <w:szCs w:val="26"/>
        </w:rPr>
        <w:t>Положени</w:t>
      </w:r>
      <w:r>
        <w:rPr>
          <w:sz w:val="26"/>
          <w:szCs w:val="26"/>
        </w:rPr>
        <w:t>е</w:t>
      </w:r>
      <w:r w:rsidRPr="00DF0FA2">
        <w:rPr>
          <w:sz w:val="26"/>
          <w:szCs w:val="26"/>
        </w:rPr>
        <w:t xml:space="preserve"> о формировании и ведении единого реестра выданных одобрений типа транспортного средства, одобрений типа шасси, свидетельств о безопасности конструкции транспортного средства и зарегистрированных уведомлений об отмене документа, удостоверяющего соответствие требованиям технического регламента Таможенного союза "О безопасности колесных транспортных средств" (</w:t>
      </w:r>
      <w:proofErr w:type="gramStart"/>
      <w:r w:rsidRPr="00DF0FA2">
        <w:rPr>
          <w:sz w:val="26"/>
          <w:szCs w:val="26"/>
        </w:rPr>
        <w:t>ТР</w:t>
      </w:r>
      <w:proofErr w:type="gramEnd"/>
      <w:r w:rsidRPr="00DF0FA2">
        <w:rPr>
          <w:sz w:val="26"/>
          <w:szCs w:val="26"/>
        </w:rPr>
        <w:t xml:space="preserve"> ТС 018/2011)"</w:t>
      </w:r>
      <w:r>
        <w:rPr>
          <w:sz w:val="26"/>
          <w:szCs w:val="26"/>
        </w:rPr>
        <w:t>. Единый реестр состоит из национальных частей, формирование и ведение которых обеспечивают уполномоченные органы государств - членов Евразийского экономического союза (далее - уполномоченные органы).</w:t>
      </w:r>
    </w:p>
    <w:p w:rsidR="00DF0FA2" w:rsidRPr="00790B4B" w:rsidRDefault="00DF0FA2" w:rsidP="00DF0FA2">
      <w:pPr>
        <w:autoSpaceDE w:val="0"/>
        <w:autoSpaceDN w:val="0"/>
        <w:adjustRightInd w:val="0"/>
        <w:ind w:firstLine="851"/>
        <w:jc w:val="both"/>
        <w:rPr>
          <w:sz w:val="26"/>
          <w:szCs w:val="26"/>
        </w:rPr>
      </w:pPr>
      <w:proofErr w:type="gramStart"/>
      <w:r>
        <w:rPr>
          <w:sz w:val="26"/>
          <w:szCs w:val="26"/>
        </w:rPr>
        <w:t>В соответствии с п. 5.4.30 Постановления</w:t>
      </w:r>
      <w:r w:rsidRPr="00DF0FA2">
        <w:rPr>
          <w:sz w:val="26"/>
          <w:szCs w:val="26"/>
        </w:rPr>
        <w:t xml:space="preserve"> Правительства РФ от 17.06.2004 N 294 (ред. от 14.02.2017) "О Федеральном агентстве по техническому регулированию и метрологии"</w:t>
      </w:r>
      <w:r>
        <w:rPr>
          <w:sz w:val="26"/>
          <w:szCs w:val="26"/>
        </w:rPr>
        <w:t xml:space="preserve"> Федеральное агентство по техническому регулированию и метрологии осуществляет ведение в соответствии </w:t>
      </w:r>
      <w:r w:rsidRPr="00790B4B">
        <w:rPr>
          <w:sz w:val="26"/>
          <w:szCs w:val="26"/>
        </w:rPr>
        <w:t xml:space="preserve">с техническим </w:t>
      </w:r>
      <w:hyperlink r:id="rId9" w:history="1">
        <w:r w:rsidRPr="00790B4B">
          <w:rPr>
            <w:sz w:val="26"/>
            <w:szCs w:val="26"/>
          </w:rPr>
          <w:t>регламентом</w:t>
        </w:r>
      </w:hyperlink>
      <w:r w:rsidRPr="00790B4B">
        <w:rPr>
          <w:sz w:val="26"/>
          <w:szCs w:val="26"/>
        </w:rPr>
        <w:t xml:space="preserve"> Таможенного союза "О безопасности колесных транспортных средств" национальной части единого реестра выданных одобрений типа транспортного средства, одобрений типа шасси, свидетельств о безопасности конструкции</w:t>
      </w:r>
      <w:proofErr w:type="gramEnd"/>
      <w:r w:rsidRPr="00790B4B">
        <w:rPr>
          <w:sz w:val="26"/>
          <w:szCs w:val="26"/>
        </w:rPr>
        <w:t xml:space="preserve"> транспортного средства и </w:t>
      </w:r>
      <w:r w:rsidRPr="00790B4B">
        <w:rPr>
          <w:sz w:val="26"/>
          <w:szCs w:val="26"/>
        </w:rPr>
        <w:lastRenderedPageBreak/>
        <w:t xml:space="preserve">зарегистрированных уведомлений об отмене документа, удостоверяющего соответствие требованиям технического </w:t>
      </w:r>
      <w:hyperlink r:id="rId10" w:history="1">
        <w:r w:rsidRPr="00790B4B">
          <w:rPr>
            <w:sz w:val="26"/>
            <w:szCs w:val="26"/>
          </w:rPr>
          <w:t>регламента</w:t>
        </w:r>
      </w:hyperlink>
      <w:r w:rsidRPr="00790B4B">
        <w:rPr>
          <w:sz w:val="26"/>
          <w:szCs w:val="26"/>
        </w:rPr>
        <w:t xml:space="preserve"> Таможенного союза "О безопасности колесных транспортных средств".</w:t>
      </w:r>
    </w:p>
    <w:p w:rsidR="00660885" w:rsidRDefault="009F19CC" w:rsidP="00F60D18">
      <w:pPr>
        <w:autoSpaceDE w:val="0"/>
        <w:autoSpaceDN w:val="0"/>
        <w:adjustRightInd w:val="0"/>
        <w:ind w:firstLine="851"/>
        <w:jc w:val="both"/>
        <w:rPr>
          <w:sz w:val="26"/>
          <w:szCs w:val="26"/>
        </w:rPr>
      </w:pPr>
      <w:r w:rsidRPr="00DF0FA2">
        <w:rPr>
          <w:bCs/>
          <w:sz w:val="26"/>
          <w:szCs w:val="26"/>
        </w:rPr>
        <w:t xml:space="preserve">Согласно сведениям, содержащимся в одобрении типа транспортного средства № </w:t>
      </w:r>
      <w:r w:rsidRPr="00DF0FA2">
        <w:rPr>
          <w:sz w:val="26"/>
          <w:szCs w:val="26"/>
        </w:rPr>
        <w:t>TC RU E-RU.MT25.00027.P2</w:t>
      </w:r>
      <w:r w:rsidRPr="00DF0FA2">
        <w:rPr>
          <w:bCs/>
          <w:sz w:val="26"/>
          <w:szCs w:val="26"/>
        </w:rPr>
        <w:t xml:space="preserve">, опубликованном на официальном сайте </w:t>
      </w:r>
      <w:hyperlink r:id="rId11" w:history="1">
        <w:r w:rsidRPr="00DF0FA2">
          <w:rPr>
            <w:rStyle w:val="a5"/>
            <w:color w:val="auto"/>
            <w:sz w:val="26"/>
            <w:szCs w:val="26"/>
            <w:u w:val="none"/>
          </w:rPr>
          <w:t>Федерального агентства  по техническому регулированию и метрологии</w:t>
        </w:r>
      </w:hyperlink>
      <w:r w:rsidRPr="00DF0FA2">
        <w:rPr>
          <w:sz w:val="26"/>
          <w:szCs w:val="26"/>
        </w:rPr>
        <w:t xml:space="preserve"> (далее – </w:t>
      </w:r>
      <w:proofErr w:type="spellStart"/>
      <w:r w:rsidRPr="00DF0FA2">
        <w:rPr>
          <w:sz w:val="26"/>
          <w:szCs w:val="26"/>
        </w:rPr>
        <w:t>Росстандарт</w:t>
      </w:r>
      <w:proofErr w:type="spellEnd"/>
      <w:r w:rsidRPr="00DF0FA2">
        <w:rPr>
          <w:sz w:val="26"/>
          <w:szCs w:val="26"/>
        </w:rPr>
        <w:t>)</w:t>
      </w:r>
      <w:r w:rsidR="00790B4B">
        <w:rPr>
          <w:sz w:val="26"/>
          <w:szCs w:val="26"/>
        </w:rPr>
        <w:t xml:space="preserve"> технические характеристики, указанные на странице 3 и странице 17  не соответствуют характеристикам, указанным в п. 2.5.1 и 2.16.2 Технического задания.</w:t>
      </w:r>
    </w:p>
    <w:p w:rsidR="00660885" w:rsidRDefault="00660885" w:rsidP="00F60D18">
      <w:pPr>
        <w:autoSpaceDE w:val="0"/>
        <w:autoSpaceDN w:val="0"/>
        <w:adjustRightInd w:val="0"/>
        <w:ind w:firstLine="851"/>
        <w:jc w:val="both"/>
        <w:rPr>
          <w:sz w:val="26"/>
          <w:szCs w:val="26"/>
        </w:rPr>
      </w:pPr>
      <w:proofErr w:type="gramStart"/>
      <w:r>
        <w:rPr>
          <w:sz w:val="26"/>
          <w:szCs w:val="26"/>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062CBB" w:rsidRDefault="00062CBB" w:rsidP="00F60D18">
      <w:pPr>
        <w:autoSpaceDE w:val="0"/>
        <w:autoSpaceDN w:val="0"/>
        <w:adjustRightInd w:val="0"/>
        <w:ind w:firstLine="851"/>
        <w:jc w:val="both"/>
        <w:rPr>
          <w:bCs/>
          <w:sz w:val="26"/>
          <w:szCs w:val="26"/>
        </w:rPr>
      </w:pPr>
      <w:proofErr w:type="gramStart"/>
      <w:r>
        <w:rPr>
          <w:sz w:val="26"/>
          <w:szCs w:val="26"/>
        </w:rPr>
        <w:t>Кроме того, согласно ч. 3 ст.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w:t>
      </w:r>
      <w:proofErr w:type="gramEnd"/>
      <w:r>
        <w:rPr>
          <w:sz w:val="26"/>
          <w:szCs w:val="26"/>
        </w:rPr>
        <w:t xml:space="preserve"> </w:t>
      </w:r>
      <w:proofErr w:type="gramStart"/>
      <w:r>
        <w:rPr>
          <w:sz w:val="26"/>
          <w:szCs w:val="26"/>
        </w:rPr>
        <w:t>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660885" w:rsidRDefault="00660885" w:rsidP="00F60D18">
      <w:pPr>
        <w:autoSpaceDE w:val="0"/>
        <w:autoSpaceDN w:val="0"/>
        <w:adjustRightInd w:val="0"/>
        <w:ind w:firstLine="851"/>
        <w:jc w:val="both"/>
        <w:rPr>
          <w:bCs/>
          <w:sz w:val="26"/>
          <w:szCs w:val="26"/>
        </w:rPr>
      </w:pPr>
      <w:r>
        <w:rPr>
          <w:bCs/>
          <w:sz w:val="26"/>
          <w:szCs w:val="26"/>
        </w:rPr>
        <w:t>В ходе рассмотрения дела, представитель Заказчика не представил доказательств соответствия техническим характеристикам, указанным в Техническом задан</w:t>
      </w:r>
      <w:proofErr w:type="gramStart"/>
      <w:r>
        <w:rPr>
          <w:bCs/>
          <w:sz w:val="26"/>
          <w:szCs w:val="26"/>
        </w:rPr>
        <w:t>ии ау</w:t>
      </w:r>
      <w:proofErr w:type="gramEnd"/>
      <w:r>
        <w:rPr>
          <w:bCs/>
          <w:sz w:val="26"/>
          <w:szCs w:val="26"/>
        </w:rPr>
        <w:t>кционной документации других марок автобусов кроме НЕФАЗ-5299, а так же не обосновал потребность в автобусах данной марки.</w:t>
      </w:r>
    </w:p>
    <w:p w:rsidR="00660885" w:rsidRDefault="00660885" w:rsidP="00CF521F">
      <w:pPr>
        <w:autoSpaceDE w:val="0"/>
        <w:autoSpaceDN w:val="0"/>
        <w:adjustRightInd w:val="0"/>
        <w:ind w:firstLine="851"/>
        <w:jc w:val="both"/>
        <w:rPr>
          <w:sz w:val="26"/>
          <w:szCs w:val="26"/>
        </w:rPr>
      </w:pPr>
      <w:r>
        <w:rPr>
          <w:sz w:val="26"/>
          <w:szCs w:val="26"/>
        </w:rPr>
        <w:t xml:space="preserve">Таким образом, в действиях Заказчика содержится нарушение </w:t>
      </w:r>
      <w:proofErr w:type="gramStart"/>
      <w:r>
        <w:rPr>
          <w:sz w:val="26"/>
          <w:szCs w:val="26"/>
        </w:rPr>
        <w:t>ч</w:t>
      </w:r>
      <w:proofErr w:type="gramEnd"/>
      <w:r>
        <w:rPr>
          <w:sz w:val="26"/>
          <w:szCs w:val="26"/>
        </w:rPr>
        <w:t xml:space="preserve">. 2 ст. 8 </w:t>
      </w:r>
      <w:r w:rsidR="00062CBB">
        <w:rPr>
          <w:sz w:val="26"/>
          <w:szCs w:val="26"/>
        </w:rPr>
        <w:t xml:space="preserve">и ч. 3 ст. 33 </w:t>
      </w:r>
      <w:r>
        <w:rPr>
          <w:sz w:val="26"/>
          <w:szCs w:val="26"/>
        </w:rPr>
        <w:t>Закона о контрактной системе.</w:t>
      </w:r>
    </w:p>
    <w:p w:rsidR="00CF521F" w:rsidRDefault="00CF521F" w:rsidP="00CF521F">
      <w:pPr>
        <w:autoSpaceDE w:val="0"/>
        <w:autoSpaceDN w:val="0"/>
        <w:adjustRightInd w:val="0"/>
        <w:ind w:firstLine="851"/>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1 ст. 67 Закона о контрактной системе а</w:t>
      </w:r>
      <w:r w:rsidR="00162319">
        <w:rPr>
          <w:sz w:val="26"/>
          <w:szCs w:val="26"/>
        </w:rPr>
        <w:t xml:space="preserve">укционная комиссия проверяет первые части заявок на участие в электронном аукционе, </w:t>
      </w:r>
      <w:r w:rsidR="00162319" w:rsidRPr="00CF521F">
        <w:rPr>
          <w:sz w:val="26"/>
          <w:szCs w:val="26"/>
        </w:rPr>
        <w:t xml:space="preserve">содержащие информацию, предусмотренную </w:t>
      </w:r>
      <w:hyperlink r:id="rId12" w:history="1">
        <w:r w:rsidR="00162319" w:rsidRPr="00CF521F">
          <w:rPr>
            <w:sz w:val="26"/>
            <w:szCs w:val="26"/>
          </w:rPr>
          <w:t>частью 3 статьи 66</w:t>
        </w:r>
      </w:hyperlink>
      <w:r w:rsidR="00162319" w:rsidRPr="00CF521F">
        <w:rPr>
          <w:sz w:val="26"/>
          <w:szCs w:val="26"/>
        </w:rPr>
        <w:t xml:space="preserve"> Закона о контрактной системе, на соответствие требованиям, установленным документацией о таком аукционе в отношении закупаемых товаров, работ, услуг</w:t>
      </w:r>
      <w:r>
        <w:rPr>
          <w:sz w:val="26"/>
          <w:szCs w:val="26"/>
        </w:rPr>
        <w:t>.</w:t>
      </w:r>
    </w:p>
    <w:p w:rsidR="00162319" w:rsidRPr="00CF521F" w:rsidRDefault="00CF521F" w:rsidP="00CF521F">
      <w:pPr>
        <w:autoSpaceDE w:val="0"/>
        <w:autoSpaceDN w:val="0"/>
        <w:adjustRightInd w:val="0"/>
        <w:ind w:firstLine="851"/>
        <w:jc w:val="both"/>
        <w:rPr>
          <w:sz w:val="26"/>
          <w:szCs w:val="26"/>
        </w:rPr>
      </w:pPr>
      <w:proofErr w:type="gramStart"/>
      <w:r>
        <w:rPr>
          <w:sz w:val="26"/>
          <w:szCs w:val="26"/>
        </w:rPr>
        <w:t>Согласно ч. 2 ст. 67 Закона о контрактной системе п</w:t>
      </w:r>
      <w:r w:rsidR="00162319" w:rsidRPr="00CF521F">
        <w:rPr>
          <w:sz w:val="26"/>
          <w:szCs w:val="26"/>
        </w:rPr>
        <w:t xml:space="preserve">о результатам рассмотрения первых частей заявок на участие в электронном аукционе, содержащих информацию, предусмотренную </w:t>
      </w:r>
      <w:hyperlink r:id="rId13" w:history="1">
        <w:r w:rsidR="00162319" w:rsidRPr="00CF521F">
          <w:rPr>
            <w:sz w:val="26"/>
            <w:szCs w:val="26"/>
          </w:rPr>
          <w:t>частью 3 статьи 66</w:t>
        </w:r>
      </w:hyperlink>
      <w:r w:rsidR="00162319" w:rsidRPr="00CF521F">
        <w:rPr>
          <w:sz w:val="26"/>
          <w:szCs w:val="26"/>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00162319" w:rsidRPr="00CF521F">
        <w:rPr>
          <w:sz w:val="26"/>
          <w:szCs w:val="26"/>
        </w:rPr>
        <w:t xml:space="preserve"> </w:t>
      </w:r>
      <w:proofErr w:type="gramStart"/>
      <w:r w:rsidR="00162319" w:rsidRPr="00CF521F">
        <w:rPr>
          <w:sz w:val="26"/>
          <w:szCs w:val="26"/>
        </w:rPr>
        <w:t>отказе</w:t>
      </w:r>
      <w:proofErr w:type="gramEnd"/>
      <w:r w:rsidR="00162319" w:rsidRPr="00CF521F">
        <w:rPr>
          <w:sz w:val="26"/>
          <w:szCs w:val="26"/>
        </w:rPr>
        <w:t xml:space="preserve"> в допуске к участию в таком аукционе в порядке и по основаниям, которые предусмотрены </w:t>
      </w:r>
      <w:hyperlink r:id="rId14" w:history="1">
        <w:r w:rsidR="00162319" w:rsidRPr="00CF521F">
          <w:rPr>
            <w:sz w:val="26"/>
            <w:szCs w:val="26"/>
          </w:rPr>
          <w:t>частью 4 статьи 67</w:t>
        </w:r>
      </w:hyperlink>
      <w:r w:rsidR="00162319" w:rsidRPr="00CF521F">
        <w:rPr>
          <w:sz w:val="26"/>
          <w:szCs w:val="26"/>
        </w:rPr>
        <w:t xml:space="preserve"> Закона о контрактной системе.</w:t>
      </w:r>
    </w:p>
    <w:p w:rsidR="00CF521F" w:rsidRDefault="00790B4B" w:rsidP="00CF521F">
      <w:pPr>
        <w:autoSpaceDE w:val="0"/>
        <w:autoSpaceDN w:val="0"/>
        <w:adjustRightInd w:val="0"/>
        <w:ind w:firstLine="851"/>
        <w:jc w:val="both"/>
        <w:rPr>
          <w:sz w:val="26"/>
          <w:szCs w:val="26"/>
        </w:rPr>
      </w:pPr>
      <w:r w:rsidRPr="00CF521F">
        <w:rPr>
          <w:sz w:val="26"/>
          <w:szCs w:val="26"/>
        </w:rPr>
        <w:t xml:space="preserve">В соответствии с п. </w:t>
      </w:r>
      <w:r w:rsidR="00162319" w:rsidRPr="00CF521F">
        <w:rPr>
          <w:sz w:val="26"/>
          <w:szCs w:val="26"/>
        </w:rPr>
        <w:t>1</w:t>
      </w:r>
      <w:r w:rsidRPr="00CF521F">
        <w:rPr>
          <w:sz w:val="26"/>
          <w:szCs w:val="26"/>
        </w:rPr>
        <w:t xml:space="preserve"> ч. 4 ст. 66 Закона о контрактной системе </w:t>
      </w:r>
      <w:r w:rsidR="00162319" w:rsidRPr="00CF521F">
        <w:rPr>
          <w:sz w:val="26"/>
          <w:szCs w:val="26"/>
        </w:rPr>
        <w:t>у</w:t>
      </w:r>
      <w:r w:rsidRPr="00CF521F">
        <w:rPr>
          <w:sz w:val="26"/>
          <w:szCs w:val="26"/>
        </w:rPr>
        <w:t>частник электронного аукциона не допус</w:t>
      </w:r>
      <w:r w:rsidR="00162319" w:rsidRPr="00CF521F">
        <w:rPr>
          <w:sz w:val="26"/>
          <w:szCs w:val="26"/>
        </w:rPr>
        <w:t>кается к участию в нем в случае</w:t>
      </w:r>
      <w:r w:rsidRPr="00CF521F">
        <w:rPr>
          <w:sz w:val="26"/>
          <w:szCs w:val="26"/>
        </w:rPr>
        <w:t xml:space="preserve"> </w:t>
      </w:r>
      <w:proofErr w:type="spellStart"/>
      <w:r w:rsidRPr="00CF521F">
        <w:rPr>
          <w:sz w:val="26"/>
          <w:szCs w:val="26"/>
        </w:rPr>
        <w:t>непредоставления</w:t>
      </w:r>
      <w:proofErr w:type="spellEnd"/>
      <w:r w:rsidRPr="00CF521F">
        <w:rPr>
          <w:sz w:val="26"/>
          <w:szCs w:val="26"/>
        </w:rPr>
        <w:t xml:space="preserve"> информации, предусмотренной </w:t>
      </w:r>
      <w:hyperlink r:id="rId15" w:history="1">
        <w:r w:rsidRPr="00CF521F">
          <w:rPr>
            <w:sz w:val="26"/>
            <w:szCs w:val="26"/>
          </w:rPr>
          <w:t>частью 3 статьи 66</w:t>
        </w:r>
      </w:hyperlink>
      <w:r w:rsidRPr="00CF521F">
        <w:rPr>
          <w:sz w:val="26"/>
          <w:szCs w:val="26"/>
        </w:rPr>
        <w:t xml:space="preserve"> настоящего Федерального закона, или предоста</w:t>
      </w:r>
      <w:r w:rsidR="00162319" w:rsidRPr="00CF521F">
        <w:rPr>
          <w:sz w:val="26"/>
          <w:szCs w:val="26"/>
        </w:rPr>
        <w:t xml:space="preserve">вления недостоверной информации. </w:t>
      </w:r>
    </w:p>
    <w:p w:rsidR="00162319" w:rsidRPr="00CF521F" w:rsidRDefault="00162319" w:rsidP="00CF521F">
      <w:pPr>
        <w:autoSpaceDE w:val="0"/>
        <w:autoSpaceDN w:val="0"/>
        <w:adjustRightInd w:val="0"/>
        <w:ind w:firstLine="851"/>
        <w:jc w:val="both"/>
        <w:rPr>
          <w:sz w:val="26"/>
          <w:szCs w:val="26"/>
        </w:rPr>
      </w:pPr>
      <w:hyperlink r:id="rId16" w:history="1">
        <w:r w:rsidR="00CF521F">
          <w:rPr>
            <w:sz w:val="26"/>
            <w:szCs w:val="26"/>
          </w:rPr>
          <w:t>Ч</w:t>
        </w:r>
        <w:r w:rsidRPr="00CF521F">
          <w:rPr>
            <w:sz w:val="26"/>
            <w:szCs w:val="26"/>
          </w:rPr>
          <w:t>астью 6.1 статьи 66</w:t>
        </w:r>
      </w:hyperlink>
      <w:r w:rsidRPr="00CF521F">
        <w:rPr>
          <w:sz w:val="26"/>
          <w:szCs w:val="26"/>
        </w:rPr>
        <w:t xml:space="preserve"> </w:t>
      </w:r>
      <w:r w:rsidR="00CF521F">
        <w:rPr>
          <w:sz w:val="26"/>
          <w:szCs w:val="26"/>
        </w:rPr>
        <w:t>За</w:t>
      </w:r>
      <w:r w:rsidRPr="00CF521F">
        <w:rPr>
          <w:sz w:val="26"/>
          <w:szCs w:val="26"/>
        </w:rPr>
        <w:t>кона</w:t>
      </w:r>
      <w:r w:rsidR="00CF521F">
        <w:rPr>
          <w:sz w:val="26"/>
          <w:szCs w:val="26"/>
        </w:rPr>
        <w:t xml:space="preserve"> о контрактной системе</w:t>
      </w:r>
      <w:r w:rsidRPr="00CF521F">
        <w:rPr>
          <w:sz w:val="26"/>
          <w:szCs w:val="26"/>
        </w:rPr>
        <w:t xml:space="preserve">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r:id="rId17" w:history="1">
        <w:r w:rsidRPr="00CF521F">
          <w:rPr>
            <w:sz w:val="26"/>
            <w:szCs w:val="26"/>
          </w:rPr>
          <w:t>частями 3</w:t>
        </w:r>
      </w:hyperlink>
      <w:r w:rsidRPr="00CF521F">
        <w:rPr>
          <w:sz w:val="26"/>
          <w:szCs w:val="26"/>
        </w:rPr>
        <w:t xml:space="preserve"> и </w:t>
      </w:r>
      <w:hyperlink r:id="rId18" w:history="1">
        <w:r w:rsidRPr="00CF521F">
          <w:rPr>
            <w:sz w:val="26"/>
            <w:szCs w:val="26"/>
          </w:rPr>
          <w:t>5 настоящей статьи</w:t>
        </w:r>
      </w:hyperlink>
      <w:r w:rsidRPr="00CF521F">
        <w:rPr>
          <w:sz w:val="26"/>
          <w:szCs w:val="26"/>
        </w:rPr>
        <w:t>, аукционная комиссия обязана отстранить такого участника от участия в электронном аукционе на любом этапе его проведения.</w:t>
      </w:r>
    </w:p>
    <w:p w:rsidR="00790B4B" w:rsidRDefault="00CF521F" w:rsidP="00DF0FA2">
      <w:pPr>
        <w:autoSpaceDE w:val="0"/>
        <w:autoSpaceDN w:val="0"/>
        <w:adjustRightInd w:val="0"/>
        <w:ind w:firstLine="851"/>
        <w:jc w:val="both"/>
        <w:rPr>
          <w:bCs/>
          <w:sz w:val="26"/>
          <w:szCs w:val="26"/>
        </w:rPr>
      </w:pPr>
      <w:r>
        <w:rPr>
          <w:sz w:val="26"/>
          <w:szCs w:val="26"/>
        </w:rPr>
        <w:t>У</w:t>
      </w:r>
      <w:r w:rsidR="00162319">
        <w:rPr>
          <w:sz w:val="26"/>
          <w:szCs w:val="26"/>
        </w:rPr>
        <w:t>частник</w:t>
      </w:r>
      <w:r>
        <w:rPr>
          <w:sz w:val="26"/>
          <w:szCs w:val="26"/>
        </w:rPr>
        <w:t xml:space="preserve"> закупки, предложивший</w:t>
      </w:r>
      <w:r w:rsidR="00162319">
        <w:rPr>
          <w:sz w:val="26"/>
          <w:szCs w:val="26"/>
        </w:rPr>
        <w:t xml:space="preserve"> к поставке автобусы  </w:t>
      </w:r>
      <w:r w:rsidR="00162319">
        <w:rPr>
          <w:bCs/>
          <w:sz w:val="26"/>
          <w:szCs w:val="26"/>
          <w:lang w:val="en-US"/>
        </w:rPr>
        <w:t>VOLGABUS</w:t>
      </w:r>
      <w:r w:rsidR="00162319">
        <w:rPr>
          <w:bCs/>
          <w:sz w:val="26"/>
          <w:szCs w:val="26"/>
        </w:rPr>
        <w:t xml:space="preserve"> 5270</w:t>
      </w:r>
      <w:r w:rsidR="00162319">
        <w:rPr>
          <w:bCs/>
          <w:sz w:val="26"/>
          <w:szCs w:val="26"/>
          <w:lang w:val="en-US"/>
        </w:rPr>
        <w:t>G</w:t>
      </w:r>
      <w:r w:rsidR="00162319">
        <w:rPr>
          <w:bCs/>
          <w:sz w:val="26"/>
          <w:szCs w:val="26"/>
        </w:rPr>
        <w:t xml:space="preserve">2-0000010 </w:t>
      </w:r>
      <w:r>
        <w:rPr>
          <w:sz w:val="26"/>
          <w:szCs w:val="26"/>
        </w:rPr>
        <w:t xml:space="preserve">в первой части заявки указал на </w:t>
      </w:r>
      <w:r w:rsidR="00162319">
        <w:rPr>
          <w:bCs/>
          <w:sz w:val="26"/>
          <w:szCs w:val="26"/>
        </w:rPr>
        <w:t>соответств</w:t>
      </w:r>
      <w:r>
        <w:rPr>
          <w:bCs/>
          <w:sz w:val="26"/>
          <w:szCs w:val="26"/>
        </w:rPr>
        <w:t>ие технических характеристик</w:t>
      </w:r>
      <w:r w:rsidR="00162319">
        <w:rPr>
          <w:bCs/>
          <w:sz w:val="26"/>
          <w:szCs w:val="26"/>
        </w:rPr>
        <w:t xml:space="preserve"> требованиям аукционной документации. Вместе с тем, установлено, что </w:t>
      </w:r>
      <w:r>
        <w:rPr>
          <w:bCs/>
          <w:sz w:val="26"/>
          <w:szCs w:val="26"/>
        </w:rPr>
        <w:t>данная информация является недостоверной</w:t>
      </w:r>
      <w:r w:rsidR="007B6531">
        <w:rPr>
          <w:bCs/>
          <w:sz w:val="26"/>
          <w:szCs w:val="26"/>
        </w:rPr>
        <w:t>.</w:t>
      </w:r>
    </w:p>
    <w:p w:rsidR="00F60D18" w:rsidRDefault="00F60D18" w:rsidP="00DF0FA2">
      <w:pPr>
        <w:autoSpaceDE w:val="0"/>
        <w:autoSpaceDN w:val="0"/>
        <w:adjustRightInd w:val="0"/>
        <w:ind w:firstLine="851"/>
        <w:jc w:val="both"/>
        <w:rPr>
          <w:bCs/>
          <w:sz w:val="26"/>
          <w:szCs w:val="26"/>
        </w:rPr>
      </w:pPr>
      <w:r>
        <w:rPr>
          <w:bCs/>
          <w:sz w:val="26"/>
          <w:szCs w:val="26"/>
        </w:rPr>
        <w:t xml:space="preserve">В связи с тем, что техническое задание было сформировано под одного производителя, аукционная комиссия, при рассмотрении первой части заявки </w:t>
      </w:r>
      <w:proofErr w:type="gramStart"/>
      <w:r>
        <w:rPr>
          <w:sz w:val="26"/>
          <w:szCs w:val="26"/>
        </w:rPr>
        <w:t xml:space="preserve">участника закупки, предложившего к поставке автобусы </w:t>
      </w:r>
      <w:r>
        <w:rPr>
          <w:bCs/>
          <w:sz w:val="26"/>
          <w:szCs w:val="26"/>
          <w:lang w:val="en-US"/>
        </w:rPr>
        <w:t>VOLGABUS</w:t>
      </w:r>
      <w:r>
        <w:rPr>
          <w:bCs/>
          <w:sz w:val="26"/>
          <w:szCs w:val="26"/>
        </w:rPr>
        <w:t xml:space="preserve"> 5270</w:t>
      </w:r>
      <w:r>
        <w:rPr>
          <w:bCs/>
          <w:sz w:val="26"/>
          <w:szCs w:val="26"/>
          <w:lang w:val="en-US"/>
        </w:rPr>
        <w:t>G</w:t>
      </w:r>
      <w:r>
        <w:rPr>
          <w:bCs/>
          <w:sz w:val="26"/>
          <w:szCs w:val="26"/>
        </w:rPr>
        <w:t xml:space="preserve">2-0000010 </w:t>
      </w:r>
      <w:r w:rsidR="00B4272F">
        <w:rPr>
          <w:bCs/>
          <w:sz w:val="26"/>
          <w:szCs w:val="26"/>
        </w:rPr>
        <w:t>должна была</w:t>
      </w:r>
      <w:proofErr w:type="gramEnd"/>
      <w:r>
        <w:rPr>
          <w:bCs/>
          <w:sz w:val="26"/>
          <w:szCs w:val="26"/>
        </w:rPr>
        <w:t xml:space="preserve"> проверить сведения, указанные в заявке на достоверность.</w:t>
      </w:r>
    </w:p>
    <w:p w:rsidR="00F60D18" w:rsidRDefault="00F60D18" w:rsidP="00DF0FA2">
      <w:pPr>
        <w:autoSpaceDE w:val="0"/>
        <w:autoSpaceDN w:val="0"/>
        <w:adjustRightInd w:val="0"/>
        <w:ind w:firstLine="851"/>
        <w:jc w:val="both"/>
        <w:rPr>
          <w:sz w:val="26"/>
          <w:szCs w:val="26"/>
        </w:rPr>
      </w:pPr>
      <w:r>
        <w:rPr>
          <w:bCs/>
          <w:sz w:val="26"/>
          <w:szCs w:val="26"/>
        </w:rPr>
        <w:t xml:space="preserve">Таким образом, аукционная комиссия нарушила </w:t>
      </w:r>
      <w:r w:rsidRPr="00CF521F">
        <w:rPr>
          <w:sz w:val="26"/>
          <w:szCs w:val="26"/>
        </w:rPr>
        <w:t>п. 1 ч. 4 ст. 66 Закона о контрактной системе</w:t>
      </w:r>
      <w:r>
        <w:rPr>
          <w:sz w:val="26"/>
          <w:szCs w:val="26"/>
        </w:rPr>
        <w:t xml:space="preserve"> и </w:t>
      </w:r>
      <w:hyperlink r:id="rId19" w:history="1">
        <w:r>
          <w:rPr>
            <w:sz w:val="26"/>
            <w:szCs w:val="26"/>
          </w:rPr>
          <w:t>ч.</w:t>
        </w:r>
        <w:r w:rsidRPr="00CF521F">
          <w:rPr>
            <w:sz w:val="26"/>
            <w:szCs w:val="26"/>
          </w:rPr>
          <w:t xml:space="preserve"> 6.1 ст</w:t>
        </w:r>
        <w:r>
          <w:rPr>
            <w:sz w:val="26"/>
            <w:szCs w:val="26"/>
          </w:rPr>
          <w:t>.</w:t>
        </w:r>
        <w:r w:rsidRPr="00CF521F">
          <w:rPr>
            <w:sz w:val="26"/>
            <w:szCs w:val="26"/>
          </w:rPr>
          <w:t xml:space="preserve"> 66</w:t>
        </w:r>
      </w:hyperlink>
      <w:r w:rsidRPr="00CF521F">
        <w:rPr>
          <w:sz w:val="26"/>
          <w:szCs w:val="26"/>
        </w:rPr>
        <w:t xml:space="preserve"> </w:t>
      </w:r>
      <w:r>
        <w:rPr>
          <w:sz w:val="26"/>
          <w:szCs w:val="26"/>
        </w:rPr>
        <w:t>За</w:t>
      </w:r>
      <w:r w:rsidRPr="00CF521F">
        <w:rPr>
          <w:sz w:val="26"/>
          <w:szCs w:val="26"/>
        </w:rPr>
        <w:t>кона</w:t>
      </w:r>
      <w:r>
        <w:rPr>
          <w:sz w:val="26"/>
          <w:szCs w:val="26"/>
        </w:rPr>
        <w:t xml:space="preserve"> о контрактной системе</w:t>
      </w:r>
      <w:r w:rsidR="00F345A5">
        <w:rPr>
          <w:sz w:val="26"/>
          <w:szCs w:val="26"/>
        </w:rPr>
        <w:t>,</w:t>
      </w:r>
      <w:r>
        <w:rPr>
          <w:sz w:val="26"/>
          <w:szCs w:val="26"/>
        </w:rPr>
        <w:t xml:space="preserve"> так как не отклонила данного участника.</w:t>
      </w:r>
    </w:p>
    <w:p w:rsidR="009F19CC" w:rsidRPr="00DF0FA2" w:rsidRDefault="00DF0FA2" w:rsidP="00DB0C8A">
      <w:pPr>
        <w:autoSpaceDE w:val="0"/>
        <w:autoSpaceDN w:val="0"/>
        <w:adjustRightInd w:val="0"/>
        <w:ind w:firstLine="851"/>
        <w:jc w:val="both"/>
        <w:rPr>
          <w:sz w:val="26"/>
          <w:szCs w:val="26"/>
        </w:rPr>
      </w:pPr>
      <w:r>
        <w:rPr>
          <w:sz w:val="26"/>
          <w:szCs w:val="26"/>
        </w:rPr>
        <w:t xml:space="preserve"> </w:t>
      </w:r>
      <w:r w:rsidR="0078288D">
        <w:rPr>
          <w:sz w:val="26"/>
          <w:szCs w:val="26"/>
        </w:rPr>
        <w:t xml:space="preserve">Согласно п. 6 Технического задания одним из </w:t>
      </w:r>
      <w:proofErr w:type="gramStart"/>
      <w:r w:rsidR="0078288D">
        <w:rPr>
          <w:sz w:val="26"/>
          <w:szCs w:val="26"/>
        </w:rPr>
        <w:t>конкретных показателей, позволяющих  определить соответствие товара установленным Заказчиком требованиям является</w:t>
      </w:r>
      <w:proofErr w:type="gramEnd"/>
      <w:r w:rsidR="0078288D">
        <w:rPr>
          <w:sz w:val="26"/>
          <w:szCs w:val="26"/>
        </w:rPr>
        <w:t xml:space="preserve"> наличие гарантийного технического обслуживания на территории города Вологды.</w:t>
      </w:r>
      <w:r w:rsidR="00DB0C8A">
        <w:rPr>
          <w:sz w:val="26"/>
          <w:szCs w:val="26"/>
        </w:rPr>
        <w:t xml:space="preserve"> Вместе с тем, п. 4.5 проекта контракта предусмотрено, что и</w:t>
      </w:r>
      <w:r w:rsidR="00DB0C8A" w:rsidRPr="006D0CAD">
        <w:rPr>
          <w:color w:val="000000"/>
          <w:sz w:val="26"/>
          <w:szCs w:val="26"/>
        </w:rPr>
        <w:t xml:space="preserve">сполнение гарантийных обязательств осуществляется как по местонахождению Заказчика, так и по месту нахождения Поставщика. </w:t>
      </w:r>
      <w:r w:rsidR="0078288D">
        <w:rPr>
          <w:sz w:val="26"/>
          <w:szCs w:val="26"/>
        </w:rPr>
        <w:t xml:space="preserve">  </w:t>
      </w:r>
    </w:p>
    <w:p w:rsidR="00F345A5" w:rsidRDefault="00DB0C8A" w:rsidP="00DB0C8A">
      <w:pPr>
        <w:autoSpaceDE w:val="0"/>
        <w:autoSpaceDN w:val="0"/>
        <w:adjustRightInd w:val="0"/>
        <w:ind w:firstLine="851"/>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 </w:t>
      </w:r>
    </w:p>
    <w:p w:rsidR="00DB0C8A" w:rsidRDefault="00DB0C8A" w:rsidP="00DB0C8A">
      <w:pPr>
        <w:autoSpaceDE w:val="0"/>
        <w:autoSpaceDN w:val="0"/>
        <w:adjustRightInd w:val="0"/>
        <w:ind w:firstLine="851"/>
        <w:jc w:val="both"/>
        <w:rPr>
          <w:sz w:val="26"/>
          <w:szCs w:val="26"/>
        </w:rPr>
      </w:pPr>
      <w:r>
        <w:rPr>
          <w:sz w:val="26"/>
          <w:szCs w:val="26"/>
        </w:rPr>
        <w:t>Наличие подобных противоречий между сведениями, указанными в Техническом задании и условиями контракта свидетельствует о недостоверности информации, указанной в аукционной документации.</w:t>
      </w:r>
    </w:p>
    <w:p w:rsidR="00DB0C8A" w:rsidRPr="00E91C3B" w:rsidRDefault="00DB0C8A" w:rsidP="00DB0C8A">
      <w:pPr>
        <w:ind w:firstLine="851"/>
        <w:jc w:val="both"/>
        <w:rPr>
          <w:kern w:val="16"/>
          <w:sz w:val="26"/>
          <w:szCs w:val="26"/>
        </w:rPr>
      </w:pPr>
      <w:r>
        <w:rPr>
          <w:sz w:val="26"/>
          <w:szCs w:val="26"/>
        </w:rPr>
        <w:t>В п. 3.8 Проекта контракта установлено следующее: «</w:t>
      </w:r>
      <w:r w:rsidRPr="00E91C3B">
        <w:rPr>
          <w:kern w:val="16"/>
          <w:sz w:val="26"/>
          <w:szCs w:val="26"/>
        </w:rPr>
        <w:t>В случае</w:t>
      </w:r>
      <w:proofErr w:type="gramStart"/>
      <w:r w:rsidRPr="00E91C3B">
        <w:rPr>
          <w:kern w:val="16"/>
          <w:sz w:val="26"/>
          <w:szCs w:val="26"/>
        </w:rPr>
        <w:t>,</w:t>
      </w:r>
      <w:proofErr w:type="gramEnd"/>
      <w:r w:rsidRPr="00E91C3B">
        <w:rPr>
          <w:kern w:val="16"/>
          <w:sz w:val="26"/>
          <w:szCs w:val="26"/>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w:t>
      </w:r>
      <w:r>
        <w:rPr>
          <w:kern w:val="16"/>
          <w:sz w:val="26"/>
          <w:szCs w:val="26"/>
        </w:rPr>
        <w:t>т</w:t>
      </w:r>
      <w:r w:rsidRPr="00E91C3B">
        <w:rPr>
          <w:kern w:val="16"/>
          <w:sz w:val="26"/>
          <w:szCs w:val="26"/>
        </w:rPr>
        <w:t xml:space="preserve">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w:t>
      </w:r>
      <w:r>
        <w:rPr>
          <w:kern w:val="16"/>
          <w:sz w:val="26"/>
          <w:szCs w:val="26"/>
        </w:rPr>
        <w:t>т</w:t>
      </w:r>
      <w:r w:rsidRPr="00E91C3B">
        <w:rPr>
          <w:kern w:val="16"/>
          <w:sz w:val="26"/>
          <w:szCs w:val="26"/>
        </w:rPr>
        <w:t>овара для экспертизы, осуществляется Поставщиком</w:t>
      </w:r>
      <w:r>
        <w:rPr>
          <w:kern w:val="16"/>
          <w:sz w:val="26"/>
          <w:szCs w:val="26"/>
        </w:rPr>
        <w:t>»</w:t>
      </w:r>
      <w:r w:rsidRPr="00E91C3B">
        <w:rPr>
          <w:kern w:val="16"/>
          <w:sz w:val="26"/>
          <w:szCs w:val="26"/>
        </w:rPr>
        <w:t xml:space="preserve">. </w:t>
      </w:r>
      <w:r>
        <w:rPr>
          <w:kern w:val="16"/>
          <w:sz w:val="26"/>
          <w:szCs w:val="26"/>
        </w:rPr>
        <w:t>Вместе с тем, обязанность поставщика самостоятельно подтверждать</w:t>
      </w:r>
      <w:r w:rsidRPr="00E91C3B">
        <w:rPr>
          <w:kern w:val="16"/>
          <w:sz w:val="26"/>
          <w:szCs w:val="26"/>
        </w:rPr>
        <w:t xml:space="preserve"> качество </w:t>
      </w:r>
      <w:r>
        <w:rPr>
          <w:kern w:val="16"/>
          <w:sz w:val="26"/>
          <w:szCs w:val="26"/>
        </w:rPr>
        <w:t>т</w:t>
      </w:r>
      <w:r w:rsidRPr="00E91C3B">
        <w:rPr>
          <w:kern w:val="16"/>
          <w:sz w:val="26"/>
          <w:szCs w:val="26"/>
        </w:rPr>
        <w:t>овара заключением эксперта, экспертной организации</w:t>
      </w:r>
      <w:r>
        <w:rPr>
          <w:kern w:val="16"/>
          <w:sz w:val="26"/>
          <w:szCs w:val="26"/>
        </w:rPr>
        <w:t xml:space="preserve"> законодательством о контрактной системе не предусмотрено.</w:t>
      </w:r>
    </w:p>
    <w:p w:rsidR="00DB0C8A" w:rsidRPr="00DB0C8A" w:rsidRDefault="00DB0C8A" w:rsidP="00DB0C8A">
      <w:pPr>
        <w:pStyle w:val="af8"/>
        <w:tabs>
          <w:tab w:val="clear" w:pos="709"/>
          <w:tab w:val="left" w:pos="0"/>
        </w:tabs>
        <w:spacing w:line="240" w:lineRule="auto"/>
        <w:ind w:firstLine="851"/>
        <w:jc w:val="both"/>
        <w:rPr>
          <w:bCs/>
          <w:sz w:val="26"/>
          <w:szCs w:val="26"/>
        </w:rPr>
      </w:pPr>
      <w:r w:rsidRPr="00DB0C8A">
        <w:rPr>
          <w:sz w:val="26"/>
          <w:szCs w:val="26"/>
        </w:rPr>
        <w:t>Комиссия по контролю в сфере закупок  в соответствии с п. 1 ч. 15 ст. 99 Закона о закупка</w:t>
      </w:r>
      <w:r w:rsidRPr="00DB0C8A">
        <w:rPr>
          <w:bCs/>
          <w:sz w:val="26"/>
          <w:szCs w:val="26"/>
        </w:rPr>
        <w:t>х провела внеплановую проверку, нарушения не выявлены.</w:t>
      </w:r>
    </w:p>
    <w:p w:rsidR="00E47232" w:rsidRPr="002150D2" w:rsidRDefault="00141417" w:rsidP="00886294">
      <w:pPr>
        <w:pStyle w:val="af8"/>
        <w:tabs>
          <w:tab w:val="clear" w:pos="709"/>
          <w:tab w:val="left" w:pos="0"/>
        </w:tabs>
        <w:spacing w:line="240" w:lineRule="auto"/>
        <w:ind w:firstLine="831"/>
        <w:jc w:val="both"/>
        <w:rPr>
          <w:sz w:val="26"/>
          <w:szCs w:val="26"/>
        </w:rPr>
      </w:pPr>
      <w:r w:rsidRPr="002150D2">
        <w:rPr>
          <w:bCs/>
          <w:sz w:val="26"/>
          <w:szCs w:val="26"/>
        </w:rPr>
        <w:t xml:space="preserve">На основании вышеизложенного, с учетом установленных фактов, </w:t>
      </w:r>
      <w:r w:rsidR="00E47232" w:rsidRPr="002150D2">
        <w:rPr>
          <w:sz w:val="26"/>
          <w:szCs w:val="26"/>
        </w:rPr>
        <w:t>Коми</w:t>
      </w:r>
      <w:r w:rsidRPr="002150D2">
        <w:rPr>
          <w:sz w:val="26"/>
          <w:szCs w:val="26"/>
        </w:rPr>
        <w:t>ссия по контролю в сфере закупок</w:t>
      </w:r>
      <w:r w:rsidR="00E47232" w:rsidRPr="002150D2">
        <w:rPr>
          <w:sz w:val="26"/>
          <w:szCs w:val="26"/>
        </w:rPr>
        <w:t xml:space="preserve">, руководствуясь ст.ст. </w:t>
      </w:r>
      <w:r w:rsidR="00843566" w:rsidRPr="002150D2">
        <w:rPr>
          <w:sz w:val="26"/>
          <w:szCs w:val="26"/>
        </w:rPr>
        <w:t>99</w:t>
      </w:r>
      <w:r w:rsidR="00E47232" w:rsidRPr="002150D2">
        <w:rPr>
          <w:sz w:val="26"/>
          <w:szCs w:val="26"/>
        </w:rPr>
        <w:t xml:space="preserve">, </w:t>
      </w:r>
      <w:r w:rsidR="00843566" w:rsidRPr="002150D2">
        <w:rPr>
          <w:sz w:val="26"/>
          <w:szCs w:val="26"/>
        </w:rPr>
        <w:t>106</w:t>
      </w:r>
      <w:r w:rsidR="00E47232" w:rsidRPr="002150D2">
        <w:rPr>
          <w:sz w:val="26"/>
          <w:szCs w:val="26"/>
        </w:rPr>
        <w:t xml:space="preserve"> Закона о </w:t>
      </w:r>
      <w:r w:rsidR="00843566" w:rsidRPr="002150D2">
        <w:rPr>
          <w:sz w:val="26"/>
          <w:szCs w:val="26"/>
        </w:rPr>
        <w:t>контрактной системе</w:t>
      </w:r>
      <w:r w:rsidR="00E47232" w:rsidRPr="002150D2">
        <w:rPr>
          <w:sz w:val="26"/>
          <w:szCs w:val="26"/>
        </w:rPr>
        <w:t>,</w:t>
      </w:r>
      <w:r w:rsidR="00AD6BFF" w:rsidRPr="002150D2">
        <w:rPr>
          <w:sz w:val="26"/>
          <w:szCs w:val="26"/>
        </w:rPr>
        <w:t xml:space="preserve"> </w:t>
      </w:r>
    </w:p>
    <w:p w:rsidR="00B82148" w:rsidRPr="002150D2" w:rsidRDefault="00B82148" w:rsidP="00424E68">
      <w:pPr>
        <w:widowControl w:val="0"/>
        <w:jc w:val="center"/>
        <w:rPr>
          <w:b/>
          <w:sz w:val="26"/>
          <w:szCs w:val="26"/>
        </w:rPr>
      </w:pPr>
    </w:p>
    <w:p w:rsidR="00903B2F" w:rsidRPr="002150D2" w:rsidRDefault="00903B2F" w:rsidP="00424E68">
      <w:pPr>
        <w:widowControl w:val="0"/>
        <w:jc w:val="center"/>
        <w:rPr>
          <w:b/>
          <w:sz w:val="26"/>
          <w:szCs w:val="26"/>
        </w:rPr>
      </w:pPr>
      <w:r w:rsidRPr="002150D2">
        <w:rPr>
          <w:b/>
          <w:sz w:val="26"/>
          <w:szCs w:val="26"/>
        </w:rPr>
        <w:t>РЕШИЛА:</w:t>
      </w:r>
    </w:p>
    <w:p w:rsidR="00903B2F" w:rsidRPr="002150D2" w:rsidRDefault="00903B2F" w:rsidP="00903B2F">
      <w:pPr>
        <w:widowControl w:val="0"/>
        <w:ind w:firstLine="708"/>
        <w:jc w:val="center"/>
        <w:rPr>
          <w:b/>
          <w:sz w:val="26"/>
          <w:szCs w:val="26"/>
        </w:rPr>
      </w:pPr>
    </w:p>
    <w:p w:rsidR="00C95EB5" w:rsidRPr="002150D2" w:rsidRDefault="00C95EB5" w:rsidP="00C95EB5">
      <w:pPr>
        <w:widowControl w:val="0"/>
        <w:ind w:left="295" w:right="176"/>
        <w:rPr>
          <w:sz w:val="26"/>
          <w:szCs w:val="26"/>
        </w:rPr>
      </w:pPr>
      <w:r w:rsidRPr="002150D2">
        <w:rPr>
          <w:sz w:val="26"/>
          <w:szCs w:val="26"/>
        </w:rPr>
        <w:t xml:space="preserve">1. </w:t>
      </w:r>
      <w:r w:rsidR="008813BD" w:rsidRPr="002150D2">
        <w:rPr>
          <w:sz w:val="26"/>
          <w:szCs w:val="26"/>
        </w:rPr>
        <w:t>Признать жалоб</w:t>
      </w:r>
      <w:proofErr w:type="gramStart"/>
      <w:r w:rsidR="008813BD" w:rsidRPr="002150D2">
        <w:rPr>
          <w:sz w:val="26"/>
          <w:szCs w:val="26"/>
        </w:rPr>
        <w:t xml:space="preserve">у </w:t>
      </w:r>
      <w:r w:rsidR="002207AE" w:rsidRPr="002150D2">
        <w:rPr>
          <w:bCs/>
          <w:sz w:val="26"/>
          <w:szCs w:val="26"/>
        </w:rPr>
        <w:t>ООО</w:t>
      </w:r>
      <w:proofErr w:type="gramEnd"/>
      <w:r w:rsidR="002207AE" w:rsidRPr="002150D2">
        <w:rPr>
          <w:bCs/>
          <w:sz w:val="26"/>
          <w:szCs w:val="26"/>
        </w:rPr>
        <w:t xml:space="preserve"> «</w:t>
      </w:r>
      <w:proofErr w:type="spellStart"/>
      <w:r w:rsidR="00DB0C8A">
        <w:rPr>
          <w:bCs/>
          <w:sz w:val="26"/>
          <w:szCs w:val="26"/>
        </w:rPr>
        <w:t>Автотрейд</w:t>
      </w:r>
      <w:proofErr w:type="spellEnd"/>
      <w:r w:rsidR="00141417" w:rsidRPr="002150D2">
        <w:rPr>
          <w:bCs/>
          <w:sz w:val="26"/>
          <w:szCs w:val="26"/>
        </w:rPr>
        <w:t>»</w:t>
      </w:r>
      <w:r w:rsidRPr="002150D2">
        <w:rPr>
          <w:iCs/>
          <w:sz w:val="26"/>
          <w:szCs w:val="26"/>
        </w:rPr>
        <w:t xml:space="preserve"> </w:t>
      </w:r>
      <w:r w:rsidR="007851A7" w:rsidRPr="002150D2">
        <w:rPr>
          <w:sz w:val="26"/>
          <w:szCs w:val="26"/>
          <w:shd w:val="clear" w:color="auto" w:fill="FFFFFF"/>
        </w:rPr>
        <w:t>обоснованной</w:t>
      </w:r>
      <w:r w:rsidR="008813BD" w:rsidRPr="002150D2">
        <w:rPr>
          <w:sz w:val="26"/>
          <w:szCs w:val="26"/>
        </w:rPr>
        <w:t>.</w:t>
      </w:r>
    </w:p>
    <w:p w:rsidR="002207AE" w:rsidRDefault="00141417" w:rsidP="00C95EB5">
      <w:pPr>
        <w:widowControl w:val="0"/>
        <w:ind w:left="295" w:right="176"/>
        <w:rPr>
          <w:sz w:val="26"/>
          <w:szCs w:val="26"/>
        </w:rPr>
      </w:pPr>
      <w:r w:rsidRPr="002150D2">
        <w:rPr>
          <w:sz w:val="26"/>
          <w:szCs w:val="26"/>
        </w:rPr>
        <w:t xml:space="preserve">2. </w:t>
      </w:r>
      <w:r w:rsidR="002207AE" w:rsidRPr="002150D2">
        <w:rPr>
          <w:sz w:val="26"/>
          <w:szCs w:val="26"/>
        </w:rPr>
        <w:t>Признать а</w:t>
      </w:r>
      <w:r w:rsidR="00F345A5">
        <w:rPr>
          <w:sz w:val="26"/>
          <w:szCs w:val="26"/>
        </w:rPr>
        <w:t>укционную комиссию нарушившей п. 1 ч. 4 ст. 67, ч. 6.1 ст. 66</w:t>
      </w:r>
      <w:r w:rsidR="002207AE" w:rsidRPr="002150D2">
        <w:rPr>
          <w:sz w:val="26"/>
          <w:szCs w:val="26"/>
        </w:rPr>
        <w:t xml:space="preserve"> Закона</w:t>
      </w:r>
      <w:r w:rsidR="002207AE">
        <w:rPr>
          <w:sz w:val="26"/>
          <w:szCs w:val="26"/>
        </w:rPr>
        <w:t xml:space="preserve"> о контрактной системе.</w:t>
      </w:r>
      <w:r w:rsidR="00F345A5">
        <w:rPr>
          <w:sz w:val="26"/>
          <w:szCs w:val="26"/>
        </w:rPr>
        <w:t xml:space="preserve"> </w:t>
      </w:r>
    </w:p>
    <w:p w:rsidR="00141417" w:rsidRDefault="002207AE" w:rsidP="00C95EB5">
      <w:pPr>
        <w:widowControl w:val="0"/>
        <w:ind w:left="295" w:right="176"/>
        <w:rPr>
          <w:sz w:val="26"/>
          <w:szCs w:val="26"/>
        </w:rPr>
      </w:pPr>
      <w:r>
        <w:rPr>
          <w:sz w:val="26"/>
          <w:szCs w:val="26"/>
        </w:rPr>
        <w:t>3.</w:t>
      </w:r>
      <w:r w:rsidR="00F345A5">
        <w:rPr>
          <w:sz w:val="26"/>
          <w:szCs w:val="26"/>
        </w:rPr>
        <w:t xml:space="preserve">Признать Заказчика нарушившим </w:t>
      </w:r>
      <w:proofErr w:type="gramStart"/>
      <w:r w:rsidR="00F345A5">
        <w:rPr>
          <w:sz w:val="26"/>
          <w:szCs w:val="26"/>
        </w:rPr>
        <w:t>ч</w:t>
      </w:r>
      <w:proofErr w:type="gramEnd"/>
      <w:r w:rsidR="00F345A5">
        <w:rPr>
          <w:sz w:val="26"/>
          <w:szCs w:val="26"/>
        </w:rPr>
        <w:t xml:space="preserve">. 2 ст. 8, ч. 3 ст. 33 Закона о контрактной </w:t>
      </w:r>
      <w:r w:rsidR="00F345A5">
        <w:rPr>
          <w:sz w:val="26"/>
          <w:szCs w:val="26"/>
        </w:rPr>
        <w:lastRenderedPageBreak/>
        <w:t>системе.</w:t>
      </w:r>
    </w:p>
    <w:p w:rsidR="00D66999" w:rsidRDefault="00F345A5" w:rsidP="00B4272F">
      <w:pPr>
        <w:widowControl w:val="0"/>
        <w:ind w:left="295" w:right="176"/>
        <w:rPr>
          <w:sz w:val="26"/>
          <w:szCs w:val="26"/>
        </w:rPr>
      </w:pPr>
      <w:r>
        <w:rPr>
          <w:sz w:val="26"/>
          <w:szCs w:val="26"/>
        </w:rPr>
        <w:t>4. Выдать предписание.</w:t>
      </w:r>
    </w:p>
    <w:p w:rsidR="00B4272F" w:rsidRPr="00FF54A5" w:rsidRDefault="00B4272F" w:rsidP="00B4272F">
      <w:pPr>
        <w:widowControl w:val="0"/>
        <w:ind w:left="295" w:right="176"/>
        <w:rPr>
          <w:sz w:val="26"/>
          <w:szCs w:val="26"/>
        </w:rPr>
      </w:pPr>
      <w:r>
        <w:rPr>
          <w:sz w:val="26"/>
          <w:szCs w:val="26"/>
        </w:rPr>
        <w:t>5. Передать материалы дела для решения вопроса о наличии нарушения антимонопольного законодательства.</w:t>
      </w:r>
    </w:p>
    <w:p w:rsidR="00903B2F" w:rsidRPr="00FF54A5" w:rsidRDefault="00903B2F" w:rsidP="00903B2F">
      <w:pPr>
        <w:widowControl w:val="0"/>
        <w:ind w:firstLine="708"/>
        <w:jc w:val="both"/>
        <w:rPr>
          <w:sz w:val="26"/>
          <w:szCs w:val="26"/>
        </w:rPr>
      </w:pPr>
      <w:r w:rsidRPr="00FF54A5">
        <w:rPr>
          <w:sz w:val="26"/>
          <w:szCs w:val="26"/>
        </w:rPr>
        <w:t>Настоящее решение может быть обжаловано в судебном порядке в течение трех месяцев со дня его принятия.</w:t>
      </w:r>
    </w:p>
    <w:p w:rsidR="00903B2F" w:rsidRDefault="00903B2F" w:rsidP="00903B2F">
      <w:pPr>
        <w:widowControl w:val="0"/>
        <w:ind w:left="312"/>
        <w:jc w:val="both"/>
        <w:rPr>
          <w:sz w:val="26"/>
          <w:szCs w:val="26"/>
        </w:rPr>
      </w:pPr>
    </w:p>
    <w:p w:rsidR="00EC118D" w:rsidRPr="00FF54A5" w:rsidRDefault="00EC118D" w:rsidP="00903B2F">
      <w:pPr>
        <w:widowControl w:val="0"/>
        <w:ind w:left="312"/>
        <w:jc w:val="both"/>
        <w:rPr>
          <w:sz w:val="26"/>
          <w:szCs w:val="26"/>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40"/>
        <w:gridCol w:w="5015"/>
      </w:tblGrid>
      <w:tr w:rsidR="001F3798" w:rsidRPr="00FF54A5" w:rsidTr="00EC118D">
        <w:tc>
          <w:tcPr>
            <w:tcW w:w="4840" w:type="dxa"/>
          </w:tcPr>
          <w:p w:rsidR="001F3798" w:rsidRPr="00FF54A5" w:rsidRDefault="001F3798" w:rsidP="00890544">
            <w:pPr>
              <w:widowControl w:val="0"/>
              <w:jc w:val="both"/>
              <w:rPr>
                <w:sz w:val="26"/>
                <w:szCs w:val="26"/>
              </w:rPr>
            </w:pPr>
            <w:r w:rsidRPr="00FF54A5">
              <w:rPr>
                <w:sz w:val="26"/>
                <w:szCs w:val="26"/>
              </w:rPr>
              <w:t>Председатель комиссии</w:t>
            </w:r>
          </w:p>
          <w:p w:rsidR="001F3798" w:rsidRPr="00FF54A5" w:rsidRDefault="001F3798" w:rsidP="00890544">
            <w:pPr>
              <w:widowControl w:val="0"/>
              <w:jc w:val="both"/>
              <w:rPr>
                <w:sz w:val="26"/>
                <w:szCs w:val="26"/>
              </w:rPr>
            </w:pPr>
          </w:p>
          <w:p w:rsidR="001F3798" w:rsidRPr="00FF54A5" w:rsidRDefault="001F3798" w:rsidP="00890544">
            <w:pPr>
              <w:widowControl w:val="0"/>
              <w:jc w:val="both"/>
              <w:rPr>
                <w:sz w:val="26"/>
                <w:szCs w:val="26"/>
              </w:rPr>
            </w:pPr>
            <w:r w:rsidRPr="00FF54A5">
              <w:rPr>
                <w:sz w:val="26"/>
                <w:szCs w:val="26"/>
              </w:rPr>
              <w:t>Члены комиссии:</w:t>
            </w:r>
          </w:p>
        </w:tc>
        <w:tc>
          <w:tcPr>
            <w:tcW w:w="5015" w:type="dxa"/>
          </w:tcPr>
          <w:p w:rsidR="00424E68" w:rsidRDefault="00F345A5" w:rsidP="00EC118D">
            <w:pPr>
              <w:widowControl w:val="0"/>
              <w:jc w:val="right"/>
              <w:rPr>
                <w:sz w:val="26"/>
                <w:szCs w:val="26"/>
              </w:rPr>
            </w:pPr>
            <w:r>
              <w:rPr>
                <w:sz w:val="26"/>
                <w:szCs w:val="26"/>
              </w:rPr>
              <w:t>Сучков О.Н.</w:t>
            </w:r>
          </w:p>
          <w:p w:rsidR="00C95EB5" w:rsidRDefault="002225DF" w:rsidP="00C95EB5">
            <w:pPr>
              <w:widowControl w:val="0"/>
              <w:jc w:val="both"/>
              <w:rPr>
                <w:sz w:val="26"/>
                <w:szCs w:val="26"/>
              </w:rPr>
            </w:pPr>
            <w:r>
              <w:rPr>
                <w:sz w:val="26"/>
                <w:szCs w:val="26"/>
              </w:rPr>
              <w:t xml:space="preserve">             </w:t>
            </w:r>
            <w:r w:rsidR="00C95EB5">
              <w:rPr>
                <w:sz w:val="26"/>
                <w:szCs w:val="26"/>
              </w:rPr>
              <w:t xml:space="preserve">                              </w:t>
            </w:r>
          </w:p>
          <w:p w:rsidR="00B4272F" w:rsidRDefault="00F345A5" w:rsidP="00F345A5">
            <w:pPr>
              <w:widowControl w:val="0"/>
              <w:jc w:val="both"/>
              <w:rPr>
                <w:sz w:val="26"/>
                <w:szCs w:val="26"/>
              </w:rPr>
            </w:pPr>
            <w:r>
              <w:rPr>
                <w:sz w:val="26"/>
                <w:szCs w:val="26"/>
              </w:rPr>
              <w:t xml:space="preserve">                                              </w:t>
            </w:r>
            <w:r w:rsidR="002225DF">
              <w:rPr>
                <w:sz w:val="26"/>
                <w:szCs w:val="26"/>
              </w:rPr>
              <w:t>Васянович</w:t>
            </w:r>
            <w:r>
              <w:rPr>
                <w:sz w:val="26"/>
                <w:szCs w:val="26"/>
              </w:rPr>
              <w:t xml:space="preserve"> Ю.Р</w:t>
            </w:r>
            <w:r w:rsidR="00B4272F">
              <w:rPr>
                <w:sz w:val="26"/>
                <w:szCs w:val="26"/>
              </w:rPr>
              <w:t>.</w:t>
            </w:r>
          </w:p>
          <w:p w:rsidR="001F3798" w:rsidRPr="00FF54A5" w:rsidRDefault="00B4272F" w:rsidP="00F345A5">
            <w:pPr>
              <w:widowControl w:val="0"/>
              <w:jc w:val="both"/>
              <w:rPr>
                <w:sz w:val="26"/>
                <w:szCs w:val="26"/>
              </w:rPr>
            </w:pPr>
            <w:r>
              <w:rPr>
                <w:sz w:val="26"/>
                <w:szCs w:val="26"/>
              </w:rPr>
              <w:t xml:space="preserve">                                              </w:t>
            </w:r>
            <w:proofErr w:type="spellStart"/>
            <w:r>
              <w:rPr>
                <w:sz w:val="26"/>
                <w:szCs w:val="26"/>
              </w:rPr>
              <w:t>Пресн</w:t>
            </w:r>
            <w:r w:rsidRPr="00F345A5">
              <w:rPr>
                <w:sz w:val="26"/>
                <w:szCs w:val="26"/>
              </w:rPr>
              <w:t>ова</w:t>
            </w:r>
            <w:proofErr w:type="spellEnd"/>
            <w:r w:rsidRPr="00F345A5">
              <w:rPr>
                <w:sz w:val="26"/>
                <w:szCs w:val="26"/>
              </w:rPr>
              <w:t xml:space="preserve"> Е.Д</w:t>
            </w:r>
            <w:r w:rsidR="00F345A5">
              <w:rPr>
                <w:sz w:val="26"/>
                <w:szCs w:val="26"/>
              </w:rPr>
              <w:t xml:space="preserve">. </w:t>
            </w:r>
            <w:r w:rsidR="002225DF">
              <w:rPr>
                <w:sz w:val="26"/>
                <w:szCs w:val="26"/>
              </w:rPr>
              <w:t xml:space="preserve"> </w:t>
            </w:r>
          </w:p>
        </w:tc>
      </w:tr>
    </w:tbl>
    <w:p w:rsidR="00C95EB5" w:rsidRDefault="00C95EB5" w:rsidP="001F3798">
      <w:pPr>
        <w:widowControl w:val="0"/>
        <w:jc w:val="both"/>
      </w:pPr>
    </w:p>
    <w:p w:rsidR="001C53B8" w:rsidRPr="00F345A5" w:rsidRDefault="00C95EB5" w:rsidP="00C95EB5">
      <w:pPr>
        <w:tabs>
          <w:tab w:val="left" w:pos="7909"/>
        </w:tabs>
        <w:rPr>
          <w:sz w:val="26"/>
          <w:szCs w:val="26"/>
        </w:rPr>
      </w:pPr>
      <w:r w:rsidRPr="00F345A5">
        <w:rPr>
          <w:sz w:val="26"/>
          <w:szCs w:val="26"/>
        </w:rPr>
        <w:t xml:space="preserve">                                                                                                                           </w:t>
      </w:r>
      <w:r w:rsidR="00F345A5" w:rsidRPr="00F345A5">
        <w:rPr>
          <w:sz w:val="26"/>
          <w:szCs w:val="26"/>
        </w:rPr>
        <w:t>.</w:t>
      </w:r>
    </w:p>
    <w:sectPr w:rsidR="001C53B8" w:rsidRPr="00F345A5" w:rsidSect="004040CE">
      <w:headerReference w:type="even" r:id="rId20"/>
      <w:headerReference w:type="default" r:id="rId21"/>
      <w:headerReference w:type="first" r:id="rId22"/>
      <w:pgSz w:w="11906" w:h="16838" w:code="9"/>
      <w:pgMar w:top="851" w:right="849" w:bottom="851" w:left="1418" w:header="709" w:footer="59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B27" w:rsidRDefault="002A2B27">
      <w:r>
        <w:separator/>
      </w:r>
    </w:p>
  </w:endnote>
  <w:endnote w:type="continuationSeparator" w:id="0">
    <w:p w:rsidR="002A2B27" w:rsidRDefault="002A2B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B27" w:rsidRDefault="002A2B27">
      <w:r>
        <w:separator/>
      </w:r>
    </w:p>
  </w:footnote>
  <w:footnote w:type="continuationSeparator" w:id="0">
    <w:p w:rsidR="002A2B27" w:rsidRDefault="002A2B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FC6" w:rsidRDefault="009868CA" w:rsidP="00D464EC">
    <w:pPr>
      <w:pStyle w:val="a7"/>
      <w:framePr w:wrap="around" w:vAnchor="text" w:hAnchor="margin" w:xAlign="right" w:y="1"/>
      <w:rPr>
        <w:rStyle w:val="a9"/>
      </w:rPr>
    </w:pPr>
    <w:r>
      <w:rPr>
        <w:rStyle w:val="a9"/>
      </w:rPr>
      <w:fldChar w:fldCharType="begin"/>
    </w:r>
    <w:r w:rsidR="00224FC6">
      <w:rPr>
        <w:rStyle w:val="a9"/>
      </w:rPr>
      <w:instrText xml:space="preserve">PAGE  </w:instrText>
    </w:r>
    <w:r>
      <w:rPr>
        <w:rStyle w:val="a9"/>
      </w:rPr>
      <w:fldChar w:fldCharType="end"/>
    </w:r>
  </w:p>
  <w:p w:rsidR="00224FC6" w:rsidRDefault="00224FC6"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FC6" w:rsidRDefault="009868CA" w:rsidP="00D464EC">
    <w:pPr>
      <w:pStyle w:val="a7"/>
      <w:framePr w:wrap="around" w:vAnchor="text" w:hAnchor="margin" w:xAlign="right" w:y="1"/>
      <w:rPr>
        <w:rStyle w:val="a9"/>
      </w:rPr>
    </w:pPr>
    <w:r>
      <w:rPr>
        <w:rStyle w:val="a9"/>
      </w:rPr>
      <w:fldChar w:fldCharType="begin"/>
    </w:r>
    <w:r w:rsidR="00224FC6">
      <w:rPr>
        <w:rStyle w:val="a9"/>
      </w:rPr>
      <w:instrText xml:space="preserve">PAGE  </w:instrText>
    </w:r>
    <w:r>
      <w:rPr>
        <w:rStyle w:val="a9"/>
      </w:rPr>
      <w:fldChar w:fldCharType="separate"/>
    </w:r>
    <w:r w:rsidR="00B4272F">
      <w:rPr>
        <w:rStyle w:val="a9"/>
        <w:noProof/>
      </w:rPr>
      <w:t>9</w:t>
    </w:r>
    <w:r>
      <w:rPr>
        <w:rStyle w:val="a9"/>
      </w:rPr>
      <w:fldChar w:fldCharType="end"/>
    </w:r>
  </w:p>
  <w:p w:rsidR="00224FC6" w:rsidRDefault="00224FC6"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FC6" w:rsidRDefault="00A20319">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224FC6" w:rsidRDefault="00224FC6">
    <w:pPr>
      <w:pStyle w:val="a3"/>
    </w:pPr>
  </w:p>
  <w:p w:rsidR="00224FC6" w:rsidRDefault="00224FC6">
    <w:pPr>
      <w:pStyle w:val="a3"/>
    </w:pPr>
  </w:p>
  <w:p w:rsidR="00224FC6" w:rsidRDefault="00224FC6">
    <w:pPr>
      <w:pStyle w:val="a3"/>
    </w:pPr>
  </w:p>
  <w:p w:rsidR="00224FC6" w:rsidRDefault="00224FC6">
    <w:pPr>
      <w:pStyle w:val="a3"/>
      <w:rPr>
        <w:lang w:val="en-US"/>
      </w:rPr>
    </w:pPr>
  </w:p>
  <w:p w:rsidR="00224FC6" w:rsidRDefault="00224FC6">
    <w:pPr>
      <w:pStyle w:val="a3"/>
    </w:pPr>
    <w:r>
      <w:t>ФЕДЕРАЛЬНАЯ</w:t>
    </w:r>
    <w:r>
      <w:br/>
      <w:t>АНТИМОНОПОЛЬНАЯ СЛУЖБА</w:t>
    </w:r>
  </w:p>
  <w:p w:rsidR="00224FC6" w:rsidRDefault="00224FC6">
    <w:pPr>
      <w:pStyle w:val="a3"/>
    </w:pPr>
  </w:p>
  <w:p w:rsidR="009439F9" w:rsidRDefault="00224FC6" w:rsidP="009439F9">
    <w:pPr>
      <w:pStyle w:val="a3"/>
    </w:pPr>
    <w:r>
      <w:t xml:space="preserve">УПРАВЛЕНИЕ </w:t>
    </w:r>
  </w:p>
  <w:p w:rsidR="009439F9" w:rsidRPr="009439F9" w:rsidRDefault="009439F9" w:rsidP="009439F9">
    <w:pPr>
      <w:pStyle w:val="a3"/>
      <w:rPr>
        <w:sz w:val="26"/>
        <w:szCs w:val="26"/>
      </w:rPr>
    </w:pPr>
    <w:r w:rsidRPr="009439F9">
      <w:rPr>
        <w:sz w:val="26"/>
        <w:szCs w:val="26"/>
      </w:rPr>
      <w:t>Федеральной антимонопольной службы</w:t>
    </w:r>
  </w:p>
  <w:p w:rsidR="00224FC6" w:rsidRDefault="00224FC6">
    <w:pPr>
      <w:jc w:val="center"/>
      <w:rPr>
        <w:b/>
        <w:sz w:val="26"/>
        <w:szCs w:val="26"/>
      </w:rPr>
    </w:pPr>
    <w:r>
      <w:rPr>
        <w:b/>
        <w:sz w:val="26"/>
        <w:szCs w:val="26"/>
      </w:rPr>
      <w:t>по Вологодской области</w:t>
    </w:r>
  </w:p>
  <w:p w:rsidR="00224FC6" w:rsidRDefault="00224FC6">
    <w:pPr>
      <w:keepNext/>
      <w:pBdr>
        <w:bottom w:val="single" w:sz="12" w:space="1" w:color="auto"/>
      </w:pBdr>
      <w:spacing w:line="360" w:lineRule="auto"/>
      <w:jc w:val="center"/>
      <w:rPr>
        <w:sz w:val="16"/>
      </w:rPr>
    </w:pPr>
  </w:p>
  <w:p w:rsidR="00224FC6" w:rsidRPr="00D57462" w:rsidRDefault="00224FC6"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rsidR="00361C53">
      <w:t xml:space="preserve">. </w:t>
    </w:r>
    <w:r w:rsidR="00361C53" w:rsidRPr="00D57462">
      <w:rPr>
        <w:sz w:val="28"/>
        <w:szCs w:val="28"/>
      </w:rPr>
      <w:t xml:space="preserve">(8172)72-99-70; </w:t>
    </w:r>
    <w:r w:rsidR="00361C53" w:rsidRPr="00361C53">
      <w:rPr>
        <w:sz w:val="28"/>
        <w:szCs w:val="28"/>
      </w:rPr>
      <w:t>факс</w:t>
    </w:r>
    <w:r w:rsidR="00361C53" w:rsidRPr="00D57462">
      <w:rPr>
        <w:sz w:val="28"/>
        <w:szCs w:val="28"/>
      </w:rPr>
      <w:t xml:space="preserve"> (8172)72-46-64</w:t>
    </w:r>
    <w:r w:rsidRPr="00D57462">
      <w:rPr>
        <w:sz w:val="28"/>
      </w:rPr>
      <w:t xml:space="preserve"> </w:t>
    </w:r>
  </w:p>
  <w:p w:rsidR="00224FC6" w:rsidRPr="00D57462" w:rsidRDefault="00224FC6">
    <w:pPr>
      <w:keepNext/>
      <w:rPr>
        <w:sz w:val="28"/>
      </w:rPr>
    </w:pPr>
  </w:p>
  <w:p w:rsidR="00224FC6" w:rsidRPr="007C5437" w:rsidRDefault="00224FC6">
    <w:pPr>
      <w:keepNext/>
      <w:rPr>
        <w:sz w:val="28"/>
        <w:lang w:val="en-US"/>
      </w:rPr>
    </w:pPr>
    <w:proofErr w:type="gramStart"/>
    <w:r>
      <w:rPr>
        <w:sz w:val="28"/>
        <w:lang w:val="en-US"/>
      </w:rPr>
      <w:t>e</w:t>
    </w:r>
    <w:r w:rsidRPr="007C5437">
      <w:rPr>
        <w:sz w:val="28"/>
        <w:lang w:val="en-US"/>
      </w:rPr>
      <w:t>-</w:t>
    </w:r>
    <w:r>
      <w:rPr>
        <w:sz w:val="28"/>
        <w:lang w:val="en-US"/>
      </w:rPr>
      <w:t>mail</w:t>
    </w:r>
    <w:proofErr w:type="gramEnd"/>
    <w:r w:rsidRPr="007C5437">
      <w:rPr>
        <w:sz w:val="28"/>
        <w:lang w:val="en-US"/>
      </w:rPr>
      <w:t xml:space="preserve">: </w:t>
    </w:r>
    <w:hyperlink r:id="rId2" w:history="1">
      <w:r w:rsidRPr="009A28C7">
        <w:rPr>
          <w:rStyle w:val="a5"/>
          <w:sz w:val="28"/>
          <w:lang w:val="en-US"/>
        </w:rPr>
        <w:t>to</w:t>
      </w:r>
      <w:r w:rsidRPr="007C5437">
        <w:rPr>
          <w:rStyle w:val="a5"/>
          <w:sz w:val="28"/>
          <w:lang w:val="en-US"/>
        </w:rPr>
        <w:t>35@</w:t>
      </w:r>
      <w:r w:rsidRPr="009A28C7">
        <w:rPr>
          <w:rStyle w:val="a5"/>
          <w:sz w:val="28"/>
          <w:lang w:val="en-US"/>
        </w:rPr>
        <w:t>fas</w:t>
      </w:r>
      <w:r w:rsidRPr="007C5437">
        <w:rPr>
          <w:rStyle w:val="a5"/>
          <w:sz w:val="28"/>
          <w:lang w:val="en-US"/>
        </w:rPr>
        <w:t>.</w:t>
      </w:r>
      <w:r w:rsidRPr="009A28C7">
        <w:rPr>
          <w:rStyle w:val="a5"/>
          <w:sz w:val="28"/>
          <w:lang w:val="en-US"/>
        </w:rPr>
        <w:t>gov</w:t>
      </w:r>
      <w:r w:rsidRPr="007C5437">
        <w:rPr>
          <w:rStyle w:val="a5"/>
          <w:sz w:val="28"/>
          <w:lang w:val="en-US"/>
        </w:rPr>
        <w:t>.</w:t>
      </w:r>
      <w:r w:rsidRPr="009A28C7">
        <w:rPr>
          <w:rStyle w:val="a5"/>
          <w:sz w:val="28"/>
          <w:lang w:val="en-US"/>
        </w:rPr>
        <w:t>ru</w:t>
      </w:r>
    </w:hyperlink>
  </w:p>
  <w:p w:rsidR="00224FC6" w:rsidRPr="00883196" w:rsidRDefault="00224FC6">
    <w:pPr>
      <w:keepNext/>
      <w:rPr>
        <w:sz w:val="28"/>
        <w:lang w:val="en-US"/>
      </w:rPr>
    </w:pPr>
    <w:r>
      <w:rPr>
        <w:sz w:val="28"/>
        <w:lang w:val="en-US"/>
      </w:rPr>
      <w:t>http://vologda.fas.gov.ru</w:t>
    </w:r>
  </w:p>
  <w:p w:rsidR="00224FC6" w:rsidRPr="00883196" w:rsidRDefault="00224FC6">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725166"/>
    <w:multiLevelType w:val="hybridMultilevel"/>
    <w:tmpl w:val="ED289B2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71" w:hanging="360"/>
      </w:pPr>
      <w:rPr>
        <w:rFonts w:cs="Times New Roman"/>
      </w:rPr>
    </w:lvl>
    <w:lvl w:ilvl="2" w:tplc="0419001B" w:tentative="1">
      <w:start w:val="1"/>
      <w:numFmt w:val="lowerRoman"/>
      <w:lvlText w:val="%3."/>
      <w:lvlJc w:val="right"/>
      <w:pPr>
        <w:ind w:left="2191" w:hanging="180"/>
      </w:pPr>
      <w:rPr>
        <w:rFonts w:cs="Times New Roman"/>
      </w:rPr>
    </w:lvl>
    <w:lvl w:ilvl="3" w:tplc="0419000F" w:tentative="1">
      <w:start w:val="1"/>
      <w:numFmt w:val="decimal"/>
      <w:lvlText w:val="%4."/>
      <w:lvlJc w:val="left"/>
      <w:pPr>
        <w:ind w:left="2911" w:hanging="360"/>
      </w:pPr>
      <w:rPr>
        <w:rFonts w:cs="Times New Roman"/>
      </w:rPr>
    </w:lvl>
    <w:lvl w:ilvl="4" w:tplc="04190019" w:tentative="1">
      <w:start w:val="1"/>
      <w:numFmt w:val="lowerLetter"/>
      <w:lvlText w:val="%5."/>
      <w:lvlJc w:val="left"/>
      <w:pPr>
        <w:ind w:left="3631" w:hanging="360"/>
      </w:pPr>
      <w:rPr>
        <w:rFonts w:cs="Times New Roman"/>
      </w:rPr>
    </w:lvl>
    <w:lvl w:ilvl="5" w:tplc="0419001B" w:tentative="1">
      <w:start w:val="1"/>
      <w:numFmt w:val="lowerRoman"/>
      <w:lvlText w:val="%6."/>
      <w:lvlJc w:val="right"/>
      <w:pPr>
        <w:ind w:left="4351" w:hanging="180"/>
      </w:pPr>
      <w:rPr>
        <w:rFonts w:cs="Times New Roman"/>
      </w:rPr>
    </w:lvl>
    <w:lvl w:ilvl="6" w:tplc="0419000F" w:tentative="1">
      <w:start w:val="1"/>
      <w:numFmt w:val="decimal"/>
      <w:lvlText w:val="%7."/>
      <w:lvlJc w:val="left"/>
      <w:pPr>
        <w:ind w:left="5071" w:hanging="360"/>
      </w:pPr>
      <w:rPr>
        <w:rFonts w:cs="Times New Roman"/>
      </w:rPr>
    </w:lvl>
    <w:lvl w:ilvl="7" w:tplc="04190019" w:tentative="1">
      <w:start w:val="1"/>
      <w:numFmt w:val="lowerLetter"/>
      <w:lvlText w:val="%8."/>
      <w:lvlJc w:val="left"/>
      <w:pPr>
        <w:ind w:left="5791" w:hanging="360"/>
      </w:pPr>
      <w:rPr>
        <w:rFonts w:cs="Times New Roman"/>
      </w:rPr>
    </w:lvl>
    <w:lvl w:ilvl="8" w:tplc="0419001B" w:tentative="1">
      <w:start w:val="1"/>
      <w:numFmt w:val="lowerRoman"/>
      <w:lvlText w:val="%9."/>
      <w:lvlJc w:val="right"/>
      <w:pPr>
        <w:ind w:left="6511" w:hanging="180"/>
      </w:pPr>
      <w:rPr>
        <w:rFonts w:cs="Times New Roman"/>
      </w:rPr>
    </w:lvl>
  </w:abstractNum>
  <w:abstractNum w:abstractNumId="2">
    <w:nsid w:val="01721A7A"/>
    <w:multiLevelType w:val="hybridMultilevel"/>
    <w:tmpl w:val="9FD66CAE"/>
    <w:lvl w:ilvl="0" w:tplc="3FC4BE56">
      <w:start w:val="1"/>
      <w:numFmt w:val="decimal"/>
      <w:lvlText w:val="%1)"/>
      <w:lvlJc w:val="left"/>
      <w:pPr>
        <w:ind w:left="1920" w:hanging="114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
    <w:nsid w:val="08415B8F"/>
    <w:multiLevelType w:val="hybridMultilevel"/>
    <w:tmpl w:val="30C2D690"/>
    <w:lvl w:ilvl="0" w:tplc="288CE2C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6241DA2"/>
    <w:multiLevelType w:val="hybridMultilevel"/>
    <w:tmpl w:val="9B06DF34"/>
    <w:lvl w:ilvl="0" w:tplc="BDA6FC3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5DA5FA3"/>
    <w:multiLevelType w:val="hybridMultilevel"/>
    <w:tmpl w:val="A7E44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B33CD4"/>
    <w:multiLevelType w:val="hybridMultilevel"/>
    <w:tmpl w:val="56543AFC"/>
    <w:lvl w:ilvl="0" w:tplc="47D897B4">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B2744C7"/>
    <w:multiLevelType w:val="hybridMultilevel"/>
    <w:tmpl w:val="E01E9BD2"/>
    <w:lvl w:ilvl="0" w:tplc="3CE8E6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F70C39"/>
    <w:multiLevelType w:val="hybridMultilevel"/>
    <w:tmpl w:val="1B2A91FA"/>
    <w:lvl w:ilvl="0" w:tplc="924047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4">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7">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8">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AC5797F"/>
    <w:multiLevelType w:val="hybridMultilevel"/>
    <w:tmpl w:val="2602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5"/>
  </w:num>
  <w:num w:numId="2">
    <w:abstractNumId w:val="17"/>
  </w:num>
  <w:num w:numId="3">
    <w:abstractNumId w:val="20"/>
  </w:num>
  <w:num w:numId="4">
    <w:abstractNumId w:val="13"/>
  </w:num>
  <w:num w:numId="5">
    <w:abstractNumId w:val="16"/>
  </w:num>
  <w:num w:numId="6">
    <w:abstractNumId w:val="11"/>
  </w:num>
  <w:num w:numId="7">
    <w:abstractNumId w:val="6"/>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8"/>
  </w:num>
  <w:num w:numId="11">
    <w:abstractNumId w:val="4"/>
  </w:num>
  <w:num w:numId="12">
    <w:abstractNumId w:val="7"/>
  </w:num>
  <w:num w:numId="13">
    <w:abstractNumId w:val="10"/>
  </w:num>
  <w:num w:numId="14">
    <w:abstractNumId w:val="3"/>
  </w:num>
  <w:num w:numId="15">
    <w:abstractNumId w:val="19"/>
  </w:num>
  <w:num w:numId="16">
    <w:abstractNumId w:val="9"/>
  </w:num>
  <w:num w:numId="17">
    <w:abstractNumId w:val="1"/>
  </w:num>
  <w:num w:numId="18">
    <w:abstractNumId w:val="2"/>
  </w:num>
  <w:num w:numId="19">
    <w:abstractNumId w:val="12"/>
  </w:num>
  <w:num w:numId="20">
    <w:abstractNumId w:val="8"/>
  </w:num>
  <w:num w:numId="21">
    <w:abstractNumId w:val="5"/>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noPunctuationKerning/>
  <w:characterSpacingControl w:val="doNotCompress"/>
  <w:hdrShapeDefaults>
    <o:shapedefaults v:ext="edit" spidmax="325634"/>
  </w:hdrShapeDefaults>
  <w:footnotePr>
    <w:footnote w:id="-1"/>
    <w:footnote w:id="0"/>
  </w:footnotePr>
  <w:endnotePr>
    <w:endnote w:id="-1"/>
    <w:endnote w:id="0"/>
  </w:endnotePr>
  <w:compat/>
  <w:rsids>
    <w:rsidRoot w:val="00AA7B25"/>
    <w:rsid w:val="0000021E"/>
    <w:rsid w:val="00001DF9"/>
    <w:rsid w:val="0000238A"/>
    <w:rsid w:val="00002768"/>
    <w:rsid w:val="00002B59"/>
    <w:rsid w:val="00003918"/>
    <w:rsid w:val="00003B84"/>
    <w:rsid w:val="000048AE"/>
    <w:rsid w:val="000049FF"/>
    <w:rsid w:val="00006424"/>
    <w:rsid w:val="000068BC"/>
    <w:rsid w:val="00007EAA"/>
    <w:rsid w:val="00012E13"/>
    <w:rsid w:val="00013901"/>
    <w:rsid w:val="00014E9F"/>
    <w:rsid w:val="00016AC8"/>
    <w:rsid w:val="00016BF2"/>
    <w:rsid w:val="0001777B"/>
    <w:rsid w:val="00021600"/>
    <w:rsid w:val="000219E1"/>
    <w:rsid w:val="00023104"/>
    <w:rsid w:val="00023465"/>
    <w:rsid w:val="000262CE"/>
    <w:rsid w:val="00030056"/>
    <w:rsid w:val="00030382"/>
    <w:rsid w:val="00032EE3"/>
    <w:rsid w:val="00033341"/>
    <w:rsid w:val="000347F3"/>
    <w:rsid w:val="0003556D"/>
    <w:rsid w:val="00035A1D"/>
    <w:rsid w:val="00035D56"/>
    <w:rsid w:val="0003610D"/>
    <w:rsid w:val="00036111"/>
    <w:rsid w:val="000370F6"/>
    <w:rsid w:val="00037DD1"/>
    <w:rsid w:val="00040D53"/>
    <w:rsid w:val="00041340"/>
    <w:rsid w:val="000416CD"/>
    <w:rsid w:val="00044817"/>
    <w:rsid w:val="00044CB2"/>
    <w:rsid w:val="00045742"/>
    <w:rsid w:val="000457FB"/>
    <w:rsid w:val="0005056E"/>
    <w:rsid w:val="000528DB"/>
    <w:rsid w:val="0005568D"/>
    <w:rsid w:val="00055774"/>
    <w:rsid w:val="000559C7"/>
    <w:rsid w:val="00057347"/>
    <w:rsid w:val="00060D12"/>
    <w:rsid w:val="00061629"/>
    <w:rsid w:val="00062CBB"/>
    <w:rsid w:val="00064F6A"/>
    <w:rsid w:val="000654F2"/>
    <w:rsid w:val="0006589F"/>
    <w:rsid w:val="00065C24"/>
    <w:rsid w:val="00072D49"/>
    <w:rsid w:val="00075533"/>
    <w:rsid w:val="000772A9"/>
    <w:rsid w:val="0008003E"/>
    <w:rsid w:val="0008282A"/>
    <w:rsid w:val="00093E75"/>
    <w:rsid w:val="00095BE1"/>
    <w:rsid w:val="00095C6E"/>
    <w:rsid w:val="00096B19"/>
    <w:rsid w:val="00096DC0"/>
    <w:rsid w:val="000A2740"/>
    <w:rsid w:val="000A33A2"/>
    <w:rsid w:val="000A4E36"/>
    <w:rsid w:val="000B3E96"/>
    <w:rsid w:val="000B4BB4"/>
    <w:rsid w:val="000B5795"/>
    <w:rsid w:val="000B6BC6"/>
    <w:rsid w:val="000B794B"/>
    <w:rsid w:val="000B7AC3"/>
    <w:rsid w:val="000B7DFA"/>
    <w:rsid w:val="000C0696"/>
    <w:rsid w:val="000C1638"/>
    <w:rsid w:val="000C205A"/>
    <w:rsid w:val="000C248D"/>
    <w:rsid w:val="000C2DA6"/>
    <w:rsid w:val="000C30A8"/>
    <w:rsid w:val="000C4025"/>
    <w:rsid w:val="000C4364"/>
    <w:rsid w:val="000C4971"/>
    <w:rsid w:val="000C4ADE"/>
    <w:rsid w:val="000C552A"/>
    <w:rsid w:val="000C57D5"/>
    <w:rsid w:val="000C7BBA"/>
    <w:rsid w:val="000D152A"/>
    <w:rsid w:val="000D1630"/>
    <w:rsid w:val="000D357B"/>
    <w:rsid w:val="000D3CAC"/>
    <w:rsid w:val="000D3F06"/>
    <w:rsid w:val="000D4A3F"/>
    <w:rsid w:val="000D6B0D"/>
    <w:rsid w:val="000D70F6"/>
    <w:rsid w:val="000E06C0"/>
    <w:rsid w:val="000E22A4"/>
    <w:rsid w:val="000E26B6"/>
    <w:rsid w:val="000E45BD"/>
    <w:rsid w:val="000E52A3"/>
    <w:rsid w:val="000E5E19"/>
    <w:rsid w:val="000F090E"/>
    <w:rsid w:val="000F4710"/>
    <w:rsid w:val="000F4A83"/>
    <w:rsid w:val="000F657D"/>
    <w:rsid w:val="0010017D"/>
    <w:rsid w:val="001050D3"/>
    <w:rsid w:val="00106096"/>
    <w:rsid w:val="00107938"/>
    <w:rsid w:val="0010793F"/>
    <w:rsid w:val="00107E36"/>
    <w:rsid w:val="00110452"/>
    <w:rsid w:val="00110A76"/>
    <w:rsid w:val="00110F47"/>
    <w:rsid w:val="00115C71"/>
    <w:rsid w:val="001267F5"/>
    <w:rsid w:val="00127929"/>
    <w:rsid w:val="00131357"/>
    <w:rsid w:val="00132A87"/>
    <w:rsid w:val="00132BD1"/>
    <w:rsid w:val="001334B6"/>
    <w:rsid w:val="001338B1"/>
    <w:rsid w:val="00133974"/>
    <w:rsid w:val="00136E21"/>
    <w:rsid w:val="0014097B"/>
    <w:rsid w:val="00141417"/>
    <w:rsid w:val="00141F9E"/>
    <w:rsid w:val="0014290F"/>
    <w:rsid w:val="00142B64"/>
    <w:rsid w:val="00143335"/>
    <w:rsid w:val="00144C35"/>
    <w:rsid w:val="0014551E"/>
    <w:rsid w:val="00145E5A"/>
    <w:rsid w:val="001465A3"/>
    <w:rsid w:val="00146BFF"/>
    <w:rsid w:val="00147C57"/>
    <w:rsid w:val="001515E6"/>
    <w:rsid w:val="00151DFD"/>
    <w:rsid w:val="00152FC6"/>
    <w:rsid w:val="001607AE"/>
    <w:rsid w:val="00160869"/>
    <w:rsid w:val="00161083"/>
    <w:rsid w:val="00162319"/>
    <w:rsid w:val="00162367"/>
    <w:rsid w:val="00162818"/>
    <w:rsid w:val="00163DE1"/>
    <w:rsid w:val="00163E84"/>
    <w:rsid w:val="00165120"/>
    <w:rsid w:val="00165B4B"/>
    <w:rsid w:val="00171DEA"/>
    <w:rsid w:val="0017284B"/>
    <w:rsid w:val="00173276"/>
    <w:rsid w:val="001742C1"/>
    <w:rsid w:val="00174366"/>
    <w:rsid w:val="0017487A"/>
    <w:rsid w:val="00174BFE"/>
    <w:rsid w:val="001752D5"/>
    <w:rsid w:val="00175C42"/>
    <w:rsid w:val="00175FCB"/>
    <w:rsid w:val="00176CD4"/>
    <w:rsid w:val="00181235"/>
    <w:rsid w:val="00182C0D"/>
    <w:rsid w:val="0019073B"/>
    <w:rsid w:val="00192979"/>
    <w:rsid w:val="001932D6"/>
    <w:rsid w:val="0019347B"/>
    <w:rsid w:val="00197894"/>
    <w:rsid w:val="001A2287"/>
    <w:rsid w:val="001A2E61"/>
    <w:rsid w:val="001A3D42"/>
    <w:rsid w:val="001B2E81"/>
    <w:rsid w:val="001B3CAF"/>
    <w:rsid w:val="001B4821"/>
    <w:rsid w:val="001B7A2E"/>
    <w:rsid w:val="001C33E5"/>
    <w:rsid w:val="001C358C"/>
    <w:rsid w:val="001C3DE8"/>
    <w:rsid w:val="001C53B8"/>
    <w:rsid w:val="001D07D5"/>
    <w:rsid w:val="001D0CAE"/>
    <w:rsid w:val="001D4809"/>
    <w:rsid w:val="001D62F5"/>
    <w:rsid w:val="001D6BB3"/>
    <w:rsid w:val="001E07D7"/>
    <w:rsid w:val="001E1DFF"/>
    <w:rsid w:val="001E1E9F"/>
    <w:rsid w:val="001E3616"/>
    <w:rsid w:val="001F056F"/>
    <w:rsid w:val="001F0B44"/>
    <w:rsid w:val="001F3798"/>
    <w:rsid w:val="001F3A04"/>
    <w:rsid w:val="001F3F40"/>
    <w:rsid w:val="001F53D1"/>
    <w:rsid w:val="001F5B2D"/>
    <w:rsid w:val="001F71D7"/>
    <w:rsid w:val="00200278"/>
    <w:rsid w:val="0020027E"/>
    <w:rsid w:val="00200713"/>
    <w:rsid w:val="00200F17"/>
    <w:rsid w:val="002013B8"/>
    <w:rsid w:val="002015CC"/>
    <w:rsid w:val="00201F9D"/>
    <w:rsid w:val="0020225A"/>
    <w:rsid w:val="00202862"/>
    <w:rsid w:val="002039FD"/>
    <w:rsid w:val="00204484"/>
    <w:rsid w:val="00204DAE"/>
    <w:rsid w:val="002071D5"/>
    <w:rsid w:val="002072B4"/>
    <w:rsid w:val="00207714"/>
    <w:rsid w:val="002078B0"/>
    <w:rsid w:val="00207E18"/>
    <w:rsid w:val="002101D6"/>
    <w:rsid w:val="00214D33"/>
    <w:rsid w:val="002150D2"/>
    <w:rsid w:val="00215942"/>
    <w:rsid w:val="00217F5F"/>
    <w:rsid w:val="002204F8"/>
    <w:rsid w:val="002207AE"/>
    <w:rsid w:val="00220C72"/>
    <w:rsid w:val="002225DF"/>
    <w:rsid w:val="00222AD8"/>
    <w:rsid w:val="00223530"/>
    <w:rsid w:val="00224FC6"/>
    <w:rsid w:val="00230E51"/>
    <w:rsid w:val="0023551F"/>
    <w:rsid w:val="002375D7"/>
    <w:rsid w:val="00241124"/>
    <w:rsid w:val="002426DC"/>
    <w:rsid w:val="00243488"/>
    <w:rsid w:val="0024675F"/>
    <w:rsid w:val="0025050E"/>
    <w:rsid w:val="002509DA"/>
    <w:rsid w:val="00251792"/>
    <w:rsid w:val="00252182"/>
    <w:rsid w:val="0025550D"/>
    <w:rsid w:val="002559E8"/>
    <w:rsid w:val="00257616"/>
    <w:rsid w:val="00257A2D"/>
    <w:rsid w:val="002603AB"/>
    <w:rsid w:val="0026141A"/>
    <w:rsid w:val="0026210B"/>
    <w:rsid w:val="00262181"/>
    <w:rsid w:val="00262B6B"/>
    <w:rsid w:val="00263688"/>
    <w:rsid w:val="002643F4"/>
    <w:rsid w:val="00264F8C"/>
    <w:rsid w:val="00266D8A"/>
    <w:rsid w:val="00272E38"/>
    <w:rsid w:val="00274083"/>
    <w:rsid w:val="00275397"/>
    <w:rsid w:val="00275DB9"/>
    <w:rsid w:val="0027688A"/>
    <w:rsid w:val="00276C83"/>
    <w:rsid w:val="00276D67"/>
    <w:rsid w:val="00276DD4"/>
    <w:rsid w:val="002775B2"/>
    <w:rsid w:val="002836C6"/>
    <w:rsid w:val="00284B5E"/>
    <w:rsid w:val="002856CC"/>
    <w:rsid w:val="0028731A"/>
    <w:rsid w:val="002875C0"/>
    <w:rsid w:val="002902FE"/>
    <w:rsid w:val="002912E9"/>
    <w:rsid w:val="00292FC2"/>
    <w:rsid w:val="00293C12"/>
    <w:rsid w:val="00296CF2"/>
    <w:rsid w:val="00297C5C"/>
    <w:rsid w:val="002A2885"/>
    <w:rsid w:val="002A2B27"/>
    <w:rsid w:val="002A2C67"/>
    <w:rsid w:val="002B1515"/>
    <w:rsid w:val="002B206C"/>
    <w:rsid w:val="002B2CBD"/>
    <w:rsid w:val="002B4649"/>
    <w:rsid w:val="002C0182"/>
    <w:rsid w:val="002C25B0"/>
    <w:rsid w:val="002C3D06"/>
    <w:rsid w:val="002C3DC3"/>
    <w:rsid w:val="002C44D8"/>
    <w:rsid w:val="002C4A72"/>
    <w:rsid w:val="002C4E5A"/>
    <w:rsid w:val="002C68DB"/>
    <w:rsid w:val="002C711A"/>
    <w:rsid w:val="002C7AEC"/>
    <w:rsid w:val="002C7BE8"/>
    <w:rsid w:val="002C7F22"/>
    <w:rsid w:val="002D2F6D"/>
    <w:rsid w:val="002D35E4"/>
    <w:rsid w:val="002D5D4F"/>
    <w:rsid w:val="002D667A"/>
    <w:rsid w:val="002D6CD2"/>
    <w:rsid w:val="002D6ECE"/>
    <w:rsid w:val="002D749C"/>
    <w:rsid w:val="002E09B0"/>
    <w:rsid w:val="002E10BD"/>
    <w:rsid w:val="002E2B7E"/>
    <w:rsid w:val="002E585F"/>
    <w:rsid w:val="002E62F8"/>
    <w:rsid w:val="002F2539"/>
    <w:rsid w:val="002F3E50"/>
    <w:rsid w:val="002F79EB"/>
    <w:rsid w:val="003004AD"/>
    <w:rsid w:val="00300644"/>
    <w:rsid w:val="0030581B"/>
    <w:rsid w:val="00305C54"/>
    <w:rsid w:val="00306444"/>
    <w:rsid w:val="00310EC3"/>
    <w:rsid w:val="00311080"/>
    <w:rsid w:val="00313719"/>
    <w:rsid w:val="00313962"/>
    <w:rsid w:val="003150C6"/>
    <w:rsid w:val="003150F3"/>
    <w:rsid w:val="00321305"/>
    <w:rsid w:val="003224EC"/>
    <w:rsid w:val="003233A1"/>
    <w:rsid w:val="00324A61"/>
    <w:rsid w:val="00324ADA"/>
    <w:rsid w:val="003261D9"/>
    <w:rsid w:val="00330EAA"/>
    <w:rsid w:val="00331916"/>
    <w:rsid w:val="00332A27"/>
    <w:rsid w:val="003358A8"/>
    <w:rsid w:val="00337070"/>
    <w:rsid w:val="0033718D"/>
    <w:rsid w:val="00337979"/>
    <w:rsid w:val="00340170"/>
    <w:rsid w:val="00340CA4"/>
    <w:rsid w:val="00340F74"/>
    <w:rsid w:val="00341AE2"/>
    <w:rsid w:val="003435C2"/>
    <w:rsid w:val="003446D2"/>
    <w:rsid w:val="00346FB5"/>
    <w:rsid w:val="00347D9D"/>
    <w:rsid w:val="00347DA5"/>
    <w:rsid w:val="00350232"/>
    <w:rsid w:val="0035319C"/>
    <w:rsid w:val="0035487E"/>
    <w:rsid w:val="00354A26"/>
    <w:rsid w:val="003558A8"/>
    <w:rsid w:val="00357954"/>
    <w:rsid w:val="00360B0D"/>
    <w:rsid w:val="00361B71"/>
    <w:rsid w:val="00361C53"/>
    <w:rsid w:val="0036201B"/>
    <w:rsid w:val="003626FB"/>
    <w:rsid w:val="00365ADA"/>
    <w:rsid w:val="0037384E"/>
    <w:rsid w:val="00373D84"/>
    <w:rsid w:val="00376953"/>
    <w:rsid w:val="003817C4"/>
    <w:rsid w:val="00384C9D"/>
    <w:rsid w:val="00384CB5"/>
    <w:rsid w:val="00384EA7"/>
    <w:rsid w:val="00384EC4"/>
    <w:rsid w:val="00387EB7"/>
    <w:rsid w:val="00392BCF"/>
    <w:rsid w:val="00392F97"/>
    <w:rsid w:val="00393239"/>
    <w:rsid w:val="0039483A"/>
    <w:rsid w:val="00396BD7"/>
    <w:rsid w:val="003A0F33"/>
    <w:rsid w:val="003A1F60"/>
    <w:rsid w:val="003A2914"/>
    <w:rsid w:val="003A2EFD"/>
    <w:rsid w:val="003A3600"/>
    <w:rsid w:val="003A509B"/>
    <w:rsid w:val="003A727B"/>
    <w:rsid w:val="003A7744"/>
    <w:rsid w:val="003B166B"/>
    <w:rsid w:val="003B1EAC"/>
    <w:rsid w:val="003B2C12"/>
    <w:rsid w:val="003B3464"/>
    <w:rsid w:val="003B4D52"/>
    <w:rsid w:val="003B5CE9"/>
    <w:rsid w:val="003B70D5"/>
    <w:rsid w:val="003C01DF"/>
    <w:rsid w:val="003C07D8"/>
    <w:rsid w:val="003C1556"/>
    <w:rsid w:val="003C28B8"/>
    <w:rsid w:val="003C35C6"/>
    <w:rsid w:val="003C5DCB"/>
    <w:rsid w:val="003C65D9"/>
    <w:rsid w:val="003C70C2"/>
    <w:rsid w:val="003C792D"/>
    <w:rsid w:val="003D04FE"/>
    <w:rsid w:val="003D1E85"/>
    <w:rsid w:val="003D5B4C"/>
    <w:rsid w:val="003D5BBD"/>
    <w:rsid w:val="003D6035"/>
    <w:rsid w:val="003E0C24"/>
    <w:rsid w:val="003E19C9"/>
    <w:rsid w:val="003E343B"/>
    <w:rsid w:val="003E4EA1"/>
    <w:rsid w:val="003E5386"/>
    <w:rsid w:val="003E7D5D"/>
    <w:rsid w:val="003F2326"/>
    <w:rsid w:val="003F2AA6"/>
    <w:rsid w:val="003F406E"/>
    <w:rsid w:val="003F59C9"/>
    <w:rsid w:val="003F6BD1"/>
    <w:rsid w:val="003F7028"/>
    <w:rsid w:val="00400223"/>
    <w:rsid w:val="00400B33"/>
    <w:rsid w:val="00400F72"/>
    <w:rsid w:val="004040CE"/>
    <w:rsid w:val="00404631"/>
    <w:rsid w:val="004047FD"/>
    <w:rsid w:val="00404D5C"/>
    <w:rsid w:val="004077E5"/>
    <w:rsid w:val="00407856"/>
    <w:rsid w:val="00407DA5"/>
    <w:rsid w:val="00410D8E"/>
    <w:rsid w:val="0041286B"/>
    <w:rsid w:val="00413113"/>
    <w:rsid w:val="0041697B"/>
    <w:rsid w:val="00420B70"/>
    <w:rsid w:val="00421BF3"/>
    <w:rsid w:val="00424A7D"/>
    <w:rsid w:val="00424CA5"/>
    <w:rsid w:val="00424E68"/>
    <w:rsid w:val="0043026B"/>
    <w:rsid w:val="00431303"/>
    <w:rsid w:val="00433CA6"/>
    <w:rsid w:val="00435EC3"/>
    <w:rsid w:val="00436829"/>
    <w:rsid w:val="00440136"/>
    <w:rsid w:val="00440356"/>
    <w:rsid w:val="00440743"/>
    <w:rsid w:val="00440A95"/>
    <w:rsid w:val="004415FD"/>
    <w:rsid w:val="004422BA"/>
    <w:rsid w:val="00444DF5"/>
    <w:rsid w:val="004454DA"/>
    <w:rsid w:val="00445E71"/>
    <w:rsid w:val="00450995"/>
    <w:rsid w:val="0045137D"/>
    <w:rsid w:val="00452C3B"/>
    <w:rsid w:val="004531F3"/>
    <w:rsid w:val="00455149"/>
    <w:rsid w:val="00455BA4"/>
    <w:rsid w:val="004577F2"/>
    <w:rsid w:val="00457CAD"/>
    <w:rsid w:val="00460795"/>
    <w:rsid w:val="004610A6"/>
    <w:rsid w:val="00463054"/>
    <w:rsid w:val="00465253"/>
    <w:rsid w:val="00470E5F"/>
    <w:rsid w:val="00471493"/>
    <w:rsid w:val="00471AC4"/>
    <w:rsid w:val="004722AC"/>
    <w:rsid w:val="0047470A"/>
    <w:rsid w:val="00474E2D"/>
    <w:rsid w:val="00477786"/>
    <w:rsid w:val="00480963"/>
    <w:rsid w:val="00480995"/>
    <w:rsid w:val="00482EBA"/>
    <w:rsid w:val="00484C67"/>
    <w:rsid w:val="00485829"/>
    <w:rsid w:val="00486F15"/>
    <w:rsid w:val="0049017F"/>
    <w:rsid w:val="00491A91"/>
    <w:rsid w:val="00491FCA"/>
    <w:rsid w:val="00495DE4"/>
    <w:rsid w:val="00496820"/>
    <w:rsid w:val="004969DC"/>
    <w:rsid w:val="004A13EB"/>
    <w:rsid w:val="004A146B"/>
    <w:rsid w:val="004A18C0"/>
    <w:rsid w:val="004A2298"/>
    <w:rsid w:val="004A4002"/>
    <w:rsid w:val="004A4D15"/>
    <w:rsid w:val="004A5346"/>
    <w:rsid w:val="004A5785"/>
    <w:rsid w:val="004A6A23"/>
    <w:rsid w:val="004A7024"/>
    <w:rsid w:val="004A7423"/>
    <w:rsid w:val="004A7A78"/>
    <w:rsid w:val="004B429D"/>
    <w:rsid w:val="004B6FAF"/>
    <w:rsid w:val="004B7389"/>
    <w:rsid w:val="004C007A"/>
    <w:rsid w:val="004C0B70"/>
    <w:rsid w:val="004C471C"/>
    <w:rsid w:val="004C493E"/>
    <w:rsid w:val="004C4D63"/>
    <w:rsid w:val="004C4FF4"/>
    <w:rsid w:val="004C5125"/>
    <w:rsid w:val="004C560F"/>
    <w:rsid w:val="004C6D7E"/>
    <w:rsid w:val="004D09E8"/>
    <w:rsid w:val="004D37C9"/>
    <w:rsid w:val="004D56DB"/>
    <w:rsid w:val="004D6493"/>
    <w:rsid w:val="004E1FDE"/>
    <w:rsid w:val="004E464C"/>
    <w:rsid w:val="004E5495"/>
    <w:rsid w:val="004E5570"/>
    <w:rsid w:val="004E6399"/>
    <w:rsid w:val="004E6DFD"/>
    <w:rsid w:val="004F03FD"/>
    <w:rsid w:val="004F765A"/>
    <w:rsid w:val="0050175F"/>
    <w:rsid w:val="00505592"/>
    <w:rsid w:val="0050760F"/>
    <w:rsid w:val="005076C6"/>
    <w:rsid w:val="0051014D"/>
    <w:rsid w:val="0051015D"/>
    <w:rsid w:val="00511DEE"/>
    <w:rsid w:val="00513369"/>
    <w:rsid w:val="005139B1"/>
    <w:rsid w:val="005169E3"/>
    <w:rsid w:val="005213B9"/>
    <w:rsid w:val="005255BD"/>
    <w:rsid w:val="00526B6F"/>
    <w:rsid w:val="00527736"/>
    <w:rsid w:val="0053202A"/>
    <w:rsid w:val="00532482"/>
    <w:rsid w:val="00536738"/>
    <w:rsid w:val="005370E6"/>
    <w:rsid w:val="005377C7"/>
    <w:rsid w:val="00540FEB"/>
    <w:rsid w:val="005415D7"/>
    <w:rsid w:val="00542931"/>
    <w:rsid w:val="00544131"/>
    <w:rsid w:val="005461EB"/>
    <w:rsid w:val="00546D0F"/>
    <w:rsid w:val="00553A33"/>
    <w:rsid w:val="00555604"/>
    <w:rsid w:val="005556B4"/>
    <w:rsid w:val="0055590F"/>
    <w:rsid w:val="00557D94"/>
    <w:rsid w:val="00560E1B"/>
    <w:rsid w:val="00562C60"/>
    <w:rsid w:val="005631BA"/>
    <w:rsid w:val="0056392A"/>
    <w:rsid w:val="00563C90"/>
    <w:rsid w:val="005647B3"/>
    <w:rsid w:val="00564C4C"/>
    <w:rsid w:val="00565A43"/>
    <w:rsid w:val="00566F33"/>
    <w:rsid w:val="005700CD"/>
    <w:rsid w:val="00571300"/>
    <w:rsid w:val="00571EA5"/>
    <w:rsid w:val="0057277E"/>
    <w:rsid w:val="00572969"/>
    <w:rsid w:val="00575BDB"/>
    <w:rsid w:val="00576385"/>
    <w:rsid w:val="00581D60"/>
    <w:rsid w:val="0058759B"/>
    <w:rsid w:val="00590643"/>
    <w:rsid w:val="00590E26"/>
    <w:rsid w:val="005921AF"/>
    <w:rsid w:val="005961C8"/>
    <w:rsid w:val="00596CBD"/>
    <w:rsid w:val="00596E23"/>
    <w:rsid w:val="00597719"/>
    <w:rsid w:val="00597ABE"/>
    <w:rsid w:val="005A0688"/>
    <w:rsid w:val="005A08B5"/>
    <w:rsid w:val="005A1227"/>
    <w:rsid w:val="005A231D"/>
    <w:rsid w:val="005A2ADB"/>
    <w:rsid w:val="005A2DD2"/>
    <w:rsid w:val="005A3C35"/>
    <w:rsid w:val="005A5996"/>
    <w:rsid w:val="005A660A"/>
    <w:rsid w:val="005A71C9"/>
    <w:rsid w:val="005B0A40"/>
    <w:rsid w:val="005B2BC2"/>
    <w:rsid w:val="005B30DC"/>
    <w:rsid w:val="005B3AD2"/>
    <w:rsid w:val="005B46C6"/>
    <w:rsid w:val="005C2255"/>
    <w:rsid w:val="005C2BCC"/>
    <w:rsid w:val="005C3948"/>
    <w:rsid w:val="005C42C2"/>
    <w:rsid w:val="005C47E7"/>
    <w:rsid w:val="005C728B"/>
    <w:rsid w:val="005D0FDE"/>
    <w:rsid w:val="005D1346"/>
    <w:rsid w:val="005D2E40"/>
    <w:rsid w:val="005D61DC"/>
    <w:rsid w:val="005D63C1"/>
    <w:rsid w:val="005E0FFC"/>
    <w:rsid w:val="005E1B74"/>
    <w:rsid w:val="005E1EC4"/>
    <w:rsid w:val="005E2003"/>
    <w:rsid w:val="005E25F4"/>
    <w:rsid w:val="005E4672"/>
    <w:rsid w:val="005F20FB"/>
    <w:rsid w:val="005F27E3"/>
    <w:rsid w:val="005F2D66"/>
    <w:rsid w:val="005F3300"/>
    <w:rsid w:val="005F34F2"/>
    <w:rsid w:val="005F7E5D"/>
    <w:rsid w:val="006037B7"/>
    <w:rsid w:val="0060640C"/>
    <w:rsid w:val="00606798"/>
    <w:rsid w:val="006103DE"/>
    <w:rsid w:val="00610838"/>
    <w:rsid w:val="00612122"/>
    <w:rsid w:val="006139B0"/>
    <w:rsid w:val="00614DCB"/>
    <w:rsid w:val="00615C65"/>
    <w:rsid w:val="006173AC"/>
    <w:rsid w:val="00617556"/>
    <w:rsid w:val="00620974"/>
    <w:rsid w:val="006232A1"/>
    <w:rsid w:val="006245BC"/>
    <w:rsid w:val="00624B3A"/>
    <w:rsid w:val="00624B6C"/>
    <w:rsid w:val="00625A06"/>
    <w:rsid w:val="006268A4"/>
    <w:rsid w:val="006270F2"/>
    <w:rsid w:val="00627CFD"/>
    <w:rsid w:val="006317F1"/>
    <w:rsid w:val="006326E6"/>
    <w:rsid w:val="00632DBA"/>
    <w:rsid w:val="00635D4E"/>
    <w:rsid w:val="006372E2"/>
    <w:rsid w:val="00637779"/>
    <w:rsid w:val="00641C8E"/>
    <w:rsid w:val="00642AEF"/>
    <w:rsid w:val="00643112"/>
    <w:rsid w:val="00643309"/>
    <w:rsid w:val="00646B8E"/>
    <w:rsid w:val="00647D40"/>
    <w:rsid w:val="00651F4E"/>
    <w:rsid w:val="00652360"/>
    <w:rsid w:val="00652CD6"/>
    <w:rsid w:val="00653CAB"/>
    <w:rsid w:val="00655873"/>
    <w:rsid w:val="006571BA"/>
    <w:rsid w:val="00657D36"/>
    <w:rsid w:val="00660885"/>
    <w:rsid w:val="0066588C"/>
    <w:rsid w:val="00667353"/>
    <w:rsid w:val="00671218"/>
    <w:rsid w:val="0067388C"/>
    <w:rsid w:val="00674DB6"/>
    <w:rsid w:val="00675A6C"/>
    <w:rsid w:val="006767C6"/>
    <w:rsid w:val="0068165C"/>
    <w:rsid w:val="00683E75"/>
    <w:rsid w:val="00684BAD"/>
    <w:rsid w:val="006856A1"/>
    <w:rsid w:val="0068580A"/>
    <w:rsid w:val="00685B48"/>
    <w:rsid w:val="00685F4C"/>
    <w:rsid w:val="006864FF"/>
    <w:rsid w:val="0068651C"/>
    <w:rsid w:val="006874FC"/>
    <w:rsid w:val="00687ECF"/>
    <w:rsid w:val="00690A8A"/>
    <w:rsid w:val="0069184E"/>
    <w:rsid w:val="00691A3F"/>
    <w:rsid w:val="0069316F"/>
    <w:rsid w:val="0069479A"/>
    <w:rsid w:val="00696EEC"/>
    <w:rsid w:val="006979D3"/>
    <w:rsid w:val="00697DEF"/>
    <w:rsid w:val="006A2099"/>
    <w:rsid w:val="006A2C6E"/>
    <w:rsid w:val="006A576B"/>
    <w:rsid w:val="006A5A24"/>
    <w:rsid w:val="006A5E60"/>
    <w:rsid w:val="006A5ED4"/>
    <w:rsid w:val="006A6959"/>
    <w:rsid w:val="006A6F3A"/>
    <w:rsid w:val="006B2189"/>
    <w:rsid w:val="006B21BF"/>
    <w:rsid w:val="006B449F"/>
    <w:rsid w:val="006C064B"/>
    <w:rsid w:val="006C2B15"/>
    <w:rsid w:val="006C442E"/>
    <w:rsid w:val="006C60C1"/>
    <w:rsid w:val="006D21F2"/>
    <w:rsid w:val="006D222C"/>
    <w:rsid w:val="006D5EED"/>
    <w:rsid w:val="006D6C42"/>
    <w:rsid w:val="006D727A"/>
    <w:rsid w:val="006D7981"/>
    <w:rsid w:val="006D7AC9"/>
    <w:rsid w:val="006D7EAE"/>
    <w:rsid w:val="006E0FE8"/>
    <w:rsid w:val="006E133B"/>
    <w:rsid w:val="006E2D84"/>
    <w:rsid w:val="006E3B72"/>
    <w:rsid w:val="006E3FE0"/>
    <w:rsid w:val="006E6B4D"/>
    <w:rsid w:val="006E74C1"/>
    <w:rsid w:val="006E7727"/>
    <w:rsid w:val="006F04E7"/>
    <w:rsid w:val="006F1141"/>
    <w:rsid w:val="006F302E"/>
    <w:rsid w:val="006F62B6"/>
    <w:rsid w:val="006F79F0"/>
    <w:rsid w:val="00700FD1"/>
    <w:rsid w:val="00701DF0"/>
    <w:rsid w:val="007049F0"/>
    <w:rsid w:val="00706139"/>
    <w:rsid w:val="00710616"/>
    <w:rsid w:val="007106FB"/>
    <w:rsid w:val="0071149A"/>
    <w:rsid w:val="00711AFB"/>
    <w:rsid w:val="007120E5"/>
    <w:rsid w:val="00716B6D"/>
    <w:rsid w:val="00717214"/>
    <w:rsid w:val="007173E9"/>
    <w:rsid w:val="007243F9"/>
    <w:rsid w:val="007245A3"/>
    <w:rsid w:val="00725027"/>
    <w:rsid w:val="00726B6A"/>
    <w:rsid w:val="00727159"/>
    <w:rsid w:val="00730A38"/>
    <w:rsid w:val="0074020F"/>
    <w:rsid w:val="00740AD3"/>
    <w:rsid w:val="00746077"/>
    <w:rsid w:val="00747912"/>
    <w:rsid w:val="007524C0"/>
    <w:rsid w:val="007551E5"/>
    <w:rsid w:val="007554BC"/>
    <w:rsid w:val="00755E37"/>
    <w:rsid w:val="007578F5"/>
    <w:rsid w:val="00757BC8"/>
    <w:rsid w:val="007603A5"/>
    <w:rsid w:val="007641A0"/>
    <w:rsid w:val="00764734"/>
    <w:rsid w:val="0076533C"/>
    <w:rsid w:val="007669E8"/>
    <w:rsid w:val="00773E60"/>
    <w:rsid w:val="0077724F"/>
    <w:rsid w:val="0078288D"/>
    <w:rsid w:val="0078445F"/>
    <w:rsid w:val="007851A7"/>
    <w:rsid w:val="00790B4B"/>
    <w:rsid w:val="00791182"/>
    <w:rsid w:val="00792B20"/>
    <w:rsid w:val="00793BA7"/>
    <w:rsid w:val="007957FF"/>
    <w:rsid w:val="00796E77"/>
    <w:rsid w:val="007A3E77"/>
    <w:rsid w:val="007A41AD"/>
    <w:rsid w:val="007A459A"/>
    <w:rsid w:val="007A756D"/>
    <w:rsid w:val="007B00C6"/>
    <w:rsid w:val="007B04FE"/>
    <w:rsid w:val="007B1511"/>
    <w:rsid w:val="007B18AE"/>
    <w:rsid w:val="007B1C3B"/>
    <w:rsid w:val="007B1C7F"/>
    <w:rsid w:val="007B4012"/>
    <w:rsid w:val="007B50B1"/>
    <w:rsid w:val="007B54F8"/>
    <w:rsid w:val="007B62DA"/>
    <w:rsid w:val="007B6531"/>
    <w:rsid w:val="007C0AAE"/>
    <w:rsid w:val="007C0C87"/>
    <w:rsid w:val="007C0E14"/>
    <w:rsid w:val="007C1505"/>
    <w:rsid w:val="007C16A7"/>
    <w:rsid w:val="007C29D8"/>
    <w:rsid w:val="007C5437"/>
    <w:rsid w:val="007D2E8D"/>
    <w:rsid w:val="007D2EDC"/>
    <w:rsid w:val="007E082E"/>
    <w:rsid w:val="007E23AC"/>
    <w:rsid w:val="007E4B07"/>
    <w:rsid w:val="007E4CB8"/>
    <w:rsid w:val="007E6C2E"/>
    <w:rsid w:val="007E6DB5"/>
    <w:rsid w:val="007E7C09"/>
    <w:rsid w:val="007E7EBD"/>
    <w:rsid w:val="007F00E2"/>
    <w:rsid w:val="007F0F4F"/>
    <w:rsid w:val="007F1093"/>
    <w:rsid w:val="007F1465"/>
    <w:rsid w:val="007F151A"/>
    <w:rsid w:val="007F1573"/>
    <w:rsid w:val="007F4397"/>
    <w:rsid w:val="007F4E11"/>
    <w:rsid w:val="007F7E7C"/>
    <w:rsid w:val="00805453"/>
    <w:rsid w:val="00806D9B"/>
    <w:rsid w:val="00807FB9"/>
    <w:rsid w:val="00810502"/>
    <w:rsid w:val="00811F81"/>
    <w:rsid w:val="00813D58"/>
    <w:rsid w:val="008140BE"/>
    <w:rsid w:val="00814203"/>
    <w:rsid w:val="00814F19"/>
    <w:rsid w:val="0081505B"/>
    <w:rsid w:val="00822898"/>
    <w:rsid w:val="0082335A"/>
    <w:rsid w:val="00824FC4"/>
    <w:rsid w:val="008259E2"/>
    <w:rsid w:val="0082623E"/>
    <w:rsid w:val="00826F57"/>
    <w:rsid w:val="008276E1"/>
    <w:rsid w:val="00827E62"/>
    <w:rsid w:val="00827FAA"/>
    <w:rsid w:val="008323FD"/>
    <w:rsid w:val="00834E44"/>
    <w:rsid w:val="00837180"/>
    <w:rsid w:val="00837A0F"/>
    <w:rsid w:val="00840875"/>
    <w:rsid w:val="00843566"/>
    <w:rsid w:val="00843827"/>
    <w:rsid w:val="00843E0E"/>
    <w:rsid w:val="0084405E"/>
    <w:rsid w:val="00844326"/>
    <w:rsid w:val="00850619"/>
    <w:rsid w:val="008507D1"/>
    <w:rsid w:val="008510AD"/>
    <w:rsid w:val="00852AE5"/>
    <w:rsid w:val="008536B3"/>
    <w:rsid w:val="00853B06"/>
    <w:rsid w:val="00854C76"/>
    <w:rsid w:val="00855061"/>
    <w:rsid w:val="00857399"/>
    <w:rsid w:val="00863109"/>
    <w:rsid w:val="008643DA"/>
    <w:rsid w:val="008658F2"/>
    <w:rsid w:val="00865999"/>
    <w:rsid w:val="00866C6D"/>
    <w:rsid w:val="00867E91"/>
    <w:rsid w:val="00871187"/>
    <w:rsid w:val="00871430"/>
    <w:rsid w:val="008714A9"/>
    <w:rsid w:val="00874AC7"/>
    <w:rsid w:val="008776A1"/>
    <w:rsid w:val="008777B5"/>
    <w:rsid w:val="008813BD"/>
    <w:rsid w:val="008814C2"/>
    <w:rsid w:val="00881F3B"/>
    <w:rsid w:val="008828E7"/>
    <w:rsid w:val="00883196"/>
    <w:rsid w:val="00883932"/>
    <w:rsid w:val="0088400A"/>
    <w:rsid w:val="00884552"/>
    <w:rsid w:val="00886294"/>
    <w:rsid w:val="008877C9"/>
    <w:rsid w:val="008907A9"/>
    <w:rsid w:val="008918FF"/>
    <w:rsid w:val="008924FE"/>
    <w:rsid w:val="0089337A"/>
    <w:rsid w:val="0089545A"/>
    <w:rsid w:val="008973FA"/>
    <w:rsid w:val="00897CEB"/>
    <w:rsid w:val="008A226B"/>
    <w:rsid w:val="008A3408"/>
    <w:rsid w:val="008A72CD"/>
    <w:rsid w:val="008A7FE6"/>
    <w:rsid w:val="008B14AB"/>
    <w:rsid w:val="008B2FD9"/>
    <w:rsid w:val="008B6141"/>
    <w:rsid w:val="008B62C8"/>
    <w:rsid w:val="008C1BAC"/>
    <w:rsid w:val="008C2A50"/>
    <w:rsid w:val="008C3253"/>
    <w:rsid w:val="008C3AFA"/>
    <w:rsid w:val="008C4571"/>
    <w:rsid w:val="008C57A3"/>
    <w:rsid w:val="008C646D"/>
    <w:rsid w:val="008D3377"/>
    <w:rsid w:val="008D34FE"/>
    <w:rsid w:val="008D41E6"/>
    <w:rsid w:val="008D51E3"/>
    <w:rsid w:val="008D6CB3"/>
    <w:rsid w:val="008D79CC"/>
    <w:rsid w:val="008E0C53"/>
    <w:rsid w:val="008E190A"/>
    <w:rsid w:val="008E31F6"/>
    <w:rsid w:val="008E6BA3"/>
    <w:rsid w:val="008F295C"/>
    <w:rsid w:val="008F5F60"/>
    <w:rsid w:val="008F7E37"/>
    <w:rsid w:val="009000A8"/>
    <w:rsid w:val="009004E2"/>
    <w:rsid w:val="00901578"/>
    <w:rsid w:val="00902BEF"/>
    <w:rsid w:val="00903B2F"/>
    <w:rsid w:val="009041C6"/>
    <w:rsid w:val="0090598C"/>
    <w:rsid w:val="0090685E"/>
    <w:rsid w:val="00910E66"/>
    <w:rsid w:val="00911828"/>
    <w:rsid w:val="00913424"/>
    <w:rsid w:val="009145B5"/>
    <w:rsid w:val="009153AF"/>
    <w:rsid w:val="009160A9"/>
    <w:rsid w:val="0091665C"/>
    <w:rsid w:val="00917338"/>
    <w:rsid w:val="009200BE"/>
    <w:rsid w:val="00920C41"/>
    <w:rsid w:val="00921905"/>
    <w:rsid w:val="00921B5B"/>
    <w:rsid w:val="00921E67"/>
    <w:rsid w:val="009224D5"/>
    <w:rsid w:val="00924059"/>
    <w:rsid w:val="009249F3"/>
    <w:rsid w:val="00925422"/>
    <w:rsid w:val="00925CC3"/>
    <w:rsid w:val="009321BD"/>
    <w:rsid w:val="00932E53"/>
    <w:rsid w:val="00934C70"/>
    <w:rsid w:val="0093793F"/>
    <w:rsid w:val="0094128D"/>
    <w:rsid w:val="00941B11"/>
    <w:rsid w:val="009439F9"/>
    <w:rsid w:val="009444CA"/>
    <w:rsid w:val="00944F90"/>
    <w:rsid w:val="0094656C"/>
    <w:rsid w:val="00947909"/>
    <w:rsid w:val="00950D74"/>
    <w:rsid w:val="009515D3"/>
    <w:rsid w:val="00952133"/>
    <w:rsid w:val="0095215E"/>
    <w:rsid w:val="00952B09"/>
    <w:rsid w:val="00953EAD"/>
    <w:rsid w:val="00960448"/>
    <w:rsid w:val="0096448F"/>
    <w:rsid w:val="0096612E"/>
    <w:rsid w:val="00970CCD"/>
    <w:rsid w:val="00972063"/>
    <w:rsid w:val="00976308"/>
    <w:rsid w:val="00976932"/>
    <w:rsid w:val="009808E4"/>
    <w:rsid w:val="009811E0"/>
    <w:rsid w:val="0098191C"/>
    <w:rsid w:val="00981FB4"/>
    <w:rsid w:val="00983407"/>
    <w:rsid w:val="00983C38"/>
    <w:rsid w:val="009855E3"/>
    <w:rsid w:val="009868CA"/>
    <w:rsid w:val="00987DB8"/>
    <w:rsid w:val="00990CAB"/>
    <w:rsid w:val="00992D9B"/>
    <w:rsid w:val="009936A3"/>
    <w:rsid w:val="009936A9"/>
    <w:rsid w:val="009A1FF1"/>
    <w:rsid w:val="009A2532"/>
    <w:rsid w:val="009A41B7"/>
    <w:rsid w:val="009A4F03"/>
    <w:rsid w:val="009A5EFC"/>
    <w:rsid w:val="009B0928"/>
    <w:rsid w:val="009B36B3"/>
    <w:rsid w:val="009B4374"/>
    <w:rsid w:val="009B4D2A"/>
    <w:rsid w:val="009C0384"/>
    <w:rsid w:val="009C22A9"/>
    <w:rsid w:val="009C325A"/>
    <w:rsid w:val="009C3410"/>
    <w:rsid w:val="009C4C8A"/>
    <w:rsid w:val="009C4EEF"/>
    <w:rsid w:val="009C7609"/>
    <w:rsid w:val="009C7EC3"/>
    <w:rsid w:val="009D06D7"/>
    <w:rsid w:val="009D1969"/>
    <w:rsid w:val="009D1DF4"/>
    <w:rsid w:val="009D1F3A"/>
    <w:rsid w:val="009D499D"/>
    <w:rsid w:val="009D4D1A"/>
    <w:rsid w:val="009D6154"/>
    <w:rsid w:val="009E1033"/>
    <w:rsid w:val="009E25AC"/>
    <w:rsid w:val="009E2C25"/>
    <w:rsid w:val="009E58A7"/>
    <w:rsid w:val="009E6260"/>
    <w:rsid w:val="009F054C"/>
    <w:rsid w:val="009F15E3"/>
    <w:rsid w:val="009F19CC"/>
    <w:rsid w:val="009F1CEC"/>
    <w:rsid w:val="009F2D82"/>
    <w:rsid w:val="00A01761"/>
    <w:rsid w:val="00A07275"/>
    <w:rsid w:val="00A07A62"/>
    <w:rsid w:val="00A1056D"/>
    <w:rsid w:val="00A107DA"/>
    <w:rsid w:val="00A12223"/>
    <w:rsid w:val="00A1228C"/>
    <w:rsid w:val="00A12894"/>
    <w:rsid w:val="00A133C2"/>
    <w:rsid w:val="00A13A97"/>
    <w:rsid w:val="00A140AC"/>
    <w:rsid w:val="00A14F5E"/>
    <w:rsid w:val="00A15F7C"/>
    <w:rsid w:val="00A171BB"/>
    <w:rsid w:val="00A17546"/>
    <w:rsid w:val="00A20319"/>
    <w:rsid w:val="00A22CDC"/>
    <w:rsid w:val="00A23C46"/>
    <w:rsid w:val="00A26C59"/>
    <w:rsid w:val="00A27378"/>
    <w:rsid w:val="00A27AEA"/>
    <w:rsid w:val="00A30133"/>
    <w:rsid w:val="00A3041F"/>
    <w:rsid w:val="00A30462"/>
    <w:rsid w:val="00A31DA1"/>
    <w:rsid w:val="00A31FAB"/>
    <w:rsid w:val="00A348C8"/>
    <w:rsid w:val="00A34B8C"/>
    <w:rsid w:val="00A34EA3"/>
    <w:rsid w:val="00A35B91"/>
    <w:rsid w:val="00A454F2"/>
    <w:rsid w:val="00A46355"/>
    <w:rsid w:val="00A464A8"/>
    <w:rsid w:val="00A46FA8"/>
    <w:rsid w:val="00A514CB"/>
    <w:rsid w:val="00A523E1"/>
    <w:rsid w:val="00A5277F"/>
    <w:rsid w:val="00A53A72"/>
    <w:rsid w:val="00A60806"/>
    <w:rsid w:val="00A62D50"/>
    <w:rsid w:val="00A6381E"/>
    <w:rsid w:val="00A652F8"/>
    <w:rsid w:val="00A66E54"/>
    <w:rsid w:val="00A67CDF"/>
    <w:rsid w:val="00A70047"/>
    <w:rsid w:val="00A71D28"/>
    <w:rsid w:val="00A73770"/>
    <w:rsid w:val="00A73C1B"/>
    <w:rsid w:val="00A746FE"/>
    <w:rsid w:val="00A748A5"/>
    <w:rsid w:val="00A74F61"/>
    <w:rsid w:val="00A77F3F"/>
    <w:rsid w:val="00A80A3B"/>
    <w:rsid w:val="00A81283"/>
    <w:rsid w:val="00A83F84"/>
    <w:rsid w:val="00A8470A"/>
    <w:rsid w:val="00A86FFC"/>
    <w:rsid w:val="00A91656"/>
    <w:rsid w:val="00A917BE"/>
    <w:rsid w:val="00A91CF7"/>
    <w:rsid w:val="00A923FD"/>
    <w:rsid w:val="00A9257E"/>
    <w:rsid w:val="00A92DEA"/>
    <w:rsid w:val="00A94214"/>
    <w:rsid w:val="00A94270"/>
    <w:rsid w:val="00A97D9E"/>
    <w:rsid w:val="00AA1EAC"/>
    <w:rsid w:val="00AA24EA"/>
    <w:rsid w:val="00AA6335"/>
    <w:rsid w:val="00AA7295"/>
    <w:rsid w:val="00AA7B25"/>
    <w:rsid w:val="00AA7CDF"/>
    <w:rsid w:val="00AB0081"/>
    <w:rsid w:val="00AB1963"/>
    <w:rsid w:val="00AB321B"/>
    <w:rsid w:val="00AB4453"/>
    <w:rsid w:val="00AB4693"/>
    <w:rsid w:val="00AB48F9"/>
    <w:rsid w:val="00AB4C52"/>
    <w:rsid w:val="00AB6EF7"/>
    <w:rsid w:val="00AC0BA7"/>
    <w:rsid w:val="00AC398C"/>
    <w:rsid w:val="00AC3C8A"/>
    <w:rsid w:val="00AC3EF3"/>
    <w:rsid w:val="00AC6B8B"/>
    <w:rsid w:val="00AD0EBB"/>
    <w:rsid w:val="00AD102E"/>
    <w:rsid w:val="00AD31A7"/>
    <w:rsid w:val="00AD3403"/>
    <w:rsid w:val="00AD6BFF"/>
    <w:rsid w:val="00AD75A0"/>
    <w:rsid w:val="00AE074D"/>
    <w:rsid w:val="00AE0965"/>
    <w:rsid w:val="00AE3071"/>
    <w:rsid w:val="00AE3206"/>
    <w:rsid w:val="00AE42CE"/>
    <w:rsid w:val="00AE611E"/>
    <w:rsid w:val="00AF1177"/>
    <w:rsid w:val="00AF2022"/>
    <w:rsid w:val="00AF2963"/>
    <w:rsid w:val="00AF374E"/>
    <w:rsid w:val="00AF37A7"/>
    <w:rsid w:val="00AF64DE"/>
    <w:rsid w:val="00AF6B03"/>
    <w:rsid w:val="00B000C2"/>
    <w:rsid w:val="00B01EE1"/>
    <w:rsid w:val="00B02CA2"/>
    <w:rsid w:val="00B04E30"/>
    <w:rsid w:val="00B068AB"/>
    <w:rsid w:val="00B113D5"/>
    <w:rsid w:val="00B115AA"/>
    <w:rsid w:val="00B11EBF"/>
    <w:rsid w:val="00B1333C"/>
    <w:rsid w:val="00B14423"/>
    <w:rsid w:val="00B16DD2"/>
    <w:rsid w:val="00B2051F"/>
    <w:rsid w:val="00B20FBD"/>
    <w:rsid w:val="00B2122A"/>
    <w:rsid w:val="00B21413"/>
    <w:rsid w:val="00B2154B"/>
    <w:rsid w:val="00B2394B"/>
    <w:rsid w:val="00B23F50"/>
    <w:rsid w:val="00B24E98"/>
    <w:rsid w:val="00B27266"/>
    <w:rsid w:val="00B33853"/>
    <w:rsid w:val="00B339E1"/>
    <w:rsid w:val="00B35806"/>
    <w:rsid w:val="00B3703E"/>
    <w:rsid w:val="00B370A4"/>
    <w:rsid w:val="00B3773F"/>
    <w:rsid w:val="00B40304"/>
    <w:rsid w:val="00B40948"/>
    <w:rsid w:val="00B4272F"/>
    <w:rsid w:val="00B435C1"/>
    <w:rsid w:val="00B45F2F"/>
    <w:rsid w:val="00B50D2E"/>
    <w:rsid w:val="00B52DA2"/>
    <w:rsid w:val="00B546A2"/>
    <w:rsid w:val="00B54BAE"/>
    <w:rsid w:val="00B56B93"/>
    <w:rsid w:val="00B56F71"/>
    <w:rsid w:val="00B60B68"/>
    <w:rsid w:val="00B6427B"/>
    <w:rsid w:val="00B65220"/>
    <w:rsid w:val="00B6546F"/>
    <w:rsid w:val="00B654B9"/>
    <w:rsid w:val="00B70C3C"/>
    <w:rsid w:val="00B75337"/>
    <w:rsid w:val="00B76C0F"/>
    <w:rsid w:val="00B82148"/>
    <w:rsid w:val="00B848ED"/>
    <w:rsid w:val="00B86A86"/>
    <w:rsid w:val="00B8739A"/>
    <w:rsid w:val="00B912C0"/>
    <w:rsid w:val="00B91D00"/>
    <w:rsid w:val="00B931FA"/>
    <w:rsid w:val="00B93D78"/>
    <w:rsid w:val="00B94FA1"/>
    <w:rsid w:val="00B955F6"/>
    <w:rsid w:val="00B97EC0"/>
    <w:rsid w:val="00BA1777"/>
    <w:rsid w:val="00BA2AC2"/>
    <w:rsid w:val="00BA3577"/>
    <w:rsid w:val="00BA4765"/>
    <w:rsid w:val="00BA4D8D"/>
    <w:rsid w:val="00BA4F10"/>
    <w:rsid w:val="00BA7F2C"/>
    <w:rsid w:val="00BB0BE8"/>
    <w:rsid w:val="00BB1F1E"/>
    <w:rsid w:val="00BB21E3"/>
    <w:rsid w:val="00BB251D"/>
    <w:rsid w:val="00BB3326"/>
    <w:rsid w:val="00BB3A1E"/>
    <w:rsid w:val="00BB3E67"/>
    <w:rsid w:val="00BB4478"/>
    <w:rsid w:val="00BB753B"/>
    <w:rsid w:val="00BC0D04"/>
    <w:rsid w:val="00BC32F3"/>
    <w:rsid w:val="00BC3BC7"/>
    <w:rsid w:val="00BC4562"/>
    <w:rsid w:val="00BC4ECD"/>
    <w:rsid w:val="00BC5BB6"/>
    <w:rsid w:val="00BC787B"/>
    <w:rsid w:val="00BC7DFF"/>
    <w:rsid w:val="00BD4720"/>
    <w:rsid w:val="00BD4A44"/>
    <w:rsid w:val="00BD4C51"/>
    <w:rsid w:val="00BD523A"/>
    <w:rsid w:val="00BD5B34"/>
    <w:rsid w:val="00BD62EC"/>
    <w:rsid w:val="00BD75A5"/>
    <w:rsid w:val="00BE3A09"/>
    <w:rsid w:val="00BE45D1"/>
    <w:rsid w:val="00BE4AD5"/>
    <w:rsid w:val="00BE71AB"/>
    <w:rsid w:val="00BE799D"/>
    <w:rsid w:val="00BF163A"/>
    <w:rsid w:val="00BF1F2F"/>
    <w:rsid w:val="00BF2FDE"/>
    <w:rsid w:val="00BF3FEB"/>
    <w:rsid w:val="00BF60AE"/>
    <w:rsid w:val="00BF6C4F"/>
    <w:rsid w:val="00C0115B"/>
    <w:rsid w:val="00C01297"/>
    <w:rsid w:val="00C03700"/>
    <w:rsid w:val="00C03932"/>
    <w:rsid w:val="00C05E77"/>
    <w:rsid w:val="00C064DD"/>
    <w:rsid w:val="00C06D61"/>
    <w:rsid w:val="00C10947"/>
    <w:rsid w:val="00C11BAB"/>
    <w:rsid w:val="00C14F94"/>
    <w:rsid w:val="00C1690C"/>
    <w:rsid w:val="00C171B5"/>
    <w:rsid w:val="00C17D43"/>
    <w:rsid w:val="00C2036B"/>
    <w:rsid w:val="00C20F9B"/>
    <w:rsid w:val="00C22122"/>
    <w:rsid w:val="00C242D0"/>
    <w:rsid w:val="00C27823"/>
    <w:rsid w:val="00C30A87"/>
    <w:rsid w:val="00C31439"/>
    <w:rsid w:val="00C31705"/>
    <w:rsid w:val="00C322D9"/>
    <w:rsid w:val="00C361D6"/>
    <w:rsid w:val="00C4154F"/>
    <w:rsid w:val="00C417D9"/>
    <w:rsid w:val="00C430A3"/>
    <w:rsid w:val="00C45268"/>
    <w:rsid w:val="00C45BAF"/>
    <w:rsid w:val="00C45D3A"/>
    <w:rsid w:val="00C4636A"/>
    <w:rsid w:val="00C505F0"/>
    <w:rsid w:val="00C51FD2"/>
    <w:rsid w:val="00C549AF"/>
    <w:rsid w:val="00C56A9F"/>
    <w:rsid w:val="00C57802"/>
    <w:rsid w:val="00C60D56"/>
    <w:rsid w:val="00C60FAE"/>
    <w:rsid w:val="00C627B4"/>
    <w:rsid w:val="00C64680"/>
    <w:rsid w:val="00C6696B"/>
    <w:rsid w:val="00C66F79"/>
    <w:rsid w:val="00C758D0"/>
    <w:rsid w:val="00C75CC4"/>
    <w:rsid w:val="00C763BC"/>
    <w:rsid w:val="00C77989"/>
    <w:rsid w:val="00C80A64"/>
    <w:rsid w:val="00C826BA"/>
    <w:rsid w:val="00C84934"/>
    <w:rsid w:val="00C857D7"/>
    <w:rsid w:val="00C86473"/>
    <w:rsid w:val="00C871BB"/>
    <w:rsid w:val="00C920F3"/>
    <w:rsid w:val="00C934EB"/>
    <w:rsid w:val="00C93631"/>
    <w:rsid w:val="00C9488A"/>
    <w:rsid w:val="00C94A18"/>
    <w:rsid w:val="00C959B9"/>
    <w:rsid w:val="00C95EB5"/>
    <w:rsid w:val="00C9672E"/>
    <w:rsid w:val="00CA0BF2"/>
    <w:rsid w:val="00CA146B"/>
    <w:rsid w:val="00CA1B93"/>
    <w:rsid w:val="00CA3A55"/>
    <w:rsid w:val="00CA3DE2"/>
    <w:rsid w:val="00CA44D3"/>
    <w:rsid w:val="00CA56B5"/>
    <w:rsid w:val="00CA5704"/>
    <w:rsid w:val="00CA5B54"/>
    <w:rsid w:val="00CA5BA7"/>
    <w:rsid w:val="00CA5FB2"/>
    <w:rsid w:val="00CA61D8"/>
    <w:rsid w:val="00CA73F1"/>
    <w:rsid w:val="00CA7AFB"/>
    <w:rsid w:val="00CB1043"/>
    <w:rsid w:val="00CB125D"/>
    <w:rsid w:val="00CB2B46"/>
    <w:rsid w:val="00CB3B83"/>
    <w:rsid w:val="00CC0362"/>
    <w:rsid w:val="00CC05F6"/>
    <w:rsid w:val="00CC165D"/>
    <w:rsid w:val="00CC2206"/>
    <w:rsid w:val="00CC2798"/>
    <w:rsid w:val="00CC2F30"/>
    <w:rsid w:val="00CC5962"/>
    <w:rsid w:val="00CC59BA"/>
    <w:rsid w:val="00CC6FCF"/>
    <w:rsid w:val="00CD10AC"/>
    <w:rsid w:val="00CD2CDD"/>
    <w:rsid w:val="00CD3B64"/>
    <w:rsid w:val="00CD3D3C"/>
    <w:rsid w:val="00CD6A57"/>
    <w:rsid w:val="00CE11D4"/>
    <w:rsid w:val="00CE20FD"/>
    <w:rsid w:val="00CE2544"/>
    <w:rsid w:val="00CE2CDF"/>
    <w:rsid w:val="00CE2FFF"/>
    <w:rsid w:val="00CE3076"/>
    <w:rsid w:val="00CE3875"/>
    <w:rsid w:val="00CE3DEF"/>
    <w:rsid w:val="00CE408C"/>
    <w:rsid w:val="00CF12E9"/>
    <w:rsid w:val="00CF1848"/>
    <w:rsid w:val="00CF2EA2"/>
    <w:rsid w:val="00CF39B3"/>
    <w:rsid w:val="00CF4726"/>
    <w:rsid w:val="00CF521F"/>
    <w:rsid w:val="00CF604F"/>
    <w:rsid w:val="00CF6972"/>
    <w:rsid w:val="00CF6FA9"/>
    <w:rsid w:val="00D01657"/>
    <w:rsid w:val="00D01DCD"/>
    <w:rsid w:val="00D027A7"/>
    <w:rsid w:val="00D03CD7"/>
    <w:rsid w:val="00D0607D"/>
    <w:rsid w:val="00D060DD"/>
    <w:rsid w:val="00D0628D"/>
    <w:rsid w:val="00D06719"/>
    <w:rsid w:val="00D07904"/>
    <w:rsid w:val="00D11467"/>
    <w:rsid w:val="00D117CE"/>
    <w:rsid w:val="00D132FE"/>
    <w:rsid w:val="00D14088"/>
    <w:rsid w:val="00D1423D"/>
    <w:rsid w:val="00D175B1"/>
    <w:rsid w:val="00D207A0"/>
    <w:rsid w:val="00D22711"/>
    <w:rsid w:val="00D238AE"/>
    <w:rsid w:val="00D25000"/>
    <w:rsid w:val="00D257CB"/>
    <w:rsid w:val="00D2621D"/>
    <w:rsid w:val="00D31001"/>
    <w:rsid w:val="00D31960"/>
    <w:rsid w:val="00D31A71"/>
    <w:rsid w:val="00D322BD"/>
    <w:rsid w:val="00D33753"/>
    <w:rsid w:val="00D34EC3"/>
    <w:rsid w:val="00D35FC2"/>
    <w:rsid w:val="00D36311"/>
    <w:rsid w:val="00D375ED"/>
    <w:rsid w:val="00D40EBF"/>
    <w:rsid w:val="00D40ECE"/>
    <w:rsid w:val="00D426CC"/>
    <w:rsid w:val="00D4437D"/>
    <w:rsid w:val="00D44453"/>
    <w:rsid w:val="00D45392"/>
    <w:rsid w:val="00D46392"/>
    <w:rsid w:val="00D464EC"/>
    <w:rsid w:val="00D46992"/>
    <w:rsid w:val="00D507B2"/>
    <w:rsid w:val="00D507E9"/>
    <w:rsid w:val="00D51732"/>
    <w:rsid w:val="00D51B8F"/>
    <w:rsid w:val="00D53DF3"/>
    <w:rsid w:val="00D54932"/>
    <w:rsid w:val="00D57369"/>
    <w:rsid w:val="00D57462"/>
    <w:rsid w:val="00D61B37"/>
    <w:rsid w:val="00D62C9B"/>
    <w:rsid w:val="00D6435C"/>
    <w:rsid w:val="00D64D0F"/>
    <w:rsid w:val="00D6507C"/>
    <w:rsid w:val="00D667F2"/>
    <w:rsid w:val="00D66999"/>
    <w:rsid w:val="00D66A07"/>
    <w:rsid w:val="00D70BCD"/>
    <w:rsid w:val="00D70DAE"/>
    <w:rsid w:val="00D757C9"/>
    <w:rsid w:val="00D75AD3"/>
    <w:rsid w:val="00D819BB"/>
    <w:rsid w:val="00D82478"/>
    <w:rsid w:val="00D8267D"/>
    <w:rsid w:val="00D827CD"/>
    <w:rsid w:val="00D83322"/>
    <w:rsid w:val="00D8373C"/>
    <w:rsid w:val="00D85C7C"/>
    <w:rsid w:val="00D8740F"/>
    <w:rsid w:val="00D909B4"/>
    <w:rsid w:val="00D92C17"/>
    <w:rsid w:val="00D92E22"/>
    <w:rsid w:val="00D92F5E"/>
    <w:rsid w:val="00D93AB0"/>
    <w:rsid w:val="00D952AB"/>
    <w:rsid w:val="00D95E0E"/>
    <w:rsid w:val="00D95F37"/>
    <w:rsid w:val="00D97480"/>
    <w:rsid w:val="00DA1E04"/>
    <w:rsid w:val="00DA2C38"/>
    <w:rsid w:val="00DA6BEE"/>
    <w:rsid w:val="00DA7066"/>
    <w:rsid w:val="00DB05CB"/>
    <w:rsid w:val="00DB0C8A"/>
    <w:rsid w:val="00DB1841"/>
    <w:rsid w:val="00DB2880"/>
    <w:rsid w:val="00DB4428"/>
    <w:rsid w:val="00DB777B"/>
    <w:rsid w:val="00DC1A1D"/>
    <w:rsid w:val="00DC28E9"/>
    <w:rsid w:val="00DC6FD6"/>
    <w:rsid w:val="00DD0D62"/>
    <w:rsid w:val="00DD0DF9"/>
    <w:rsid w:val="00DD1483"/>
    <w:rsid w:val="00DD6FA0"/>
    <w:rsid w:val="00DE0AB6"/>
    <w:rsid w:val="00DE3350"/>
    <w:rsid w:val="00DE6273"/>
    <w:rsid w:val="00DE7EB4"/>
    <w:rsid w:val="00DF03A3"/>
    <w:rsid w:val="00DF0FA2"/>
    <w:rsid w:val="00DF1ACF"/>
    <w:rsid w:val="00DF5FA4"/>
    <w:rsid w:val="00DF6D33"/>
    <w:rsid w:val="00E00B77"/>
    <w:rsid w:val="00E00CF5"/>
    <w:rsid w:val="00E01F9E"/>
    <w:rsid w:val="00E036F2"/>
    <w:rsid w:val="00E038B6"/>
    <w:rsid w:val="00E05212"/>
    <w:rsid w:val="00E07ACA"/>
    <w:rsid w:val="00E10FC2"/>
    <w:rsid w:val="00E1273D"/>
    <w:rsid w:val="00E13A36"/>
    <w:rsid w:val="00E148D5"/>
    <w:rsid w:val="00E14A7B"/>
    <w:rsid w:val="00E15CC0"/>
    <w:rsid w:val="00E16C20"/>
    <w:rsid w:val="00E17074"/>
    <w:rsid w:val="00E17796"/>
    <w:rsid w:val="00E21104"/>
    <w:rsid w:val="00E21AF5"/>
    <w:rsid w:val="00E238A9"/>
    <w:rsid w:val="00E2461C"/>
    <w:rsid w:val="00E277B1"/>
    <w:rsid w:val="00E30548"/>
    <w:rsid w:val="00E33D60"/>
    <w:rsid w:val="00E34595"/>
    <w:rsid w:val="00E347AD"/>
    <w:rsid w:val="00E3573E"/>
    <w:rsid w:val="00E40233"/>
    <w:rsid w:val="00E4073C"/>
    <w:rsid w:val="00E40AEF"/>
    <w:rsid w:val="00E420D3"/>
    <w:rsid w:val="00E4276E"/>
    <w:rsid w:val="00E42933"/>
    <w:rsid w:val="00E461B1"/>
    <w:rsid w:val="00E465EB"/>
    <w:rsid w:val="00E46762"/>
    <w:rsid w:val="00E47232"/>
    <w:rsid w:val="00E47FBC"/>
    <w:rsid w:val="00E51030"/>
    <w:rsid w:val="00E51AD7"/>
    <w:rsid w:val="00E52252"/>
    <w:rsid w:val="00E537C6"/>
    <w:rsid w:val="00E55EDF"/>
    <w:rsid w:val="00E566BC"/>
    <w:rsid w:val="00E57B8A"/>
    <w:rsid w:val="00E618A3"/>
    <w:rsid w:val="00E64026"/>
    <w:rsid w:val="00E64671"/>
    <w:rsid w:val="00E646EB"/>
    <w:rsid w:val="00E65871"/>
    <w:rsid w:val="00E66757"/>
    <w:rsid w:val="00E70404"/>
    <w:rsid w:val="00E7121A"/>
    <w:rsid w:val="00E71737"/>
    <w:rsid w:val="00E73539"/>
    <w:rsid w:val="00E7399F"/>
    <w:rsid w:val="00E748A1"/>
    <w:rsid w:val="00E75B26"/>
    <w:rsid w:val="00E7658A"/>
    <w:rsid w:val="00E77475"/>
    <w:rsid w:val="00E774BE"/>
    <w:rsid w:val="00E77D5C"/>
    <w:rsid w:val="00E80431"/>
    <w:rsid w:val="00E804D3"/>
    <w:rsid w:val="00E807F5"/>
    <w:rsid w:val="00E80B13"/>
    <w:rsid w:val="00E82742"/>
    <w:rsid w:val="00E83AF2"/>
    <w:rsid w:val="00E85F92"/>
    <w:rsid w:val="00E9277E"/>
    <w:rsid w:val="00E92D14"/>
    <w:rsid w:val="00E92E6A"/>
    <w:rsid w:val="00E92E80"/>
    <w:rsid w:val="00E952D5"/>
    <w:rsid w:val="00E95DB0"/>
    <w:rsid w:val="00E966ED"/>
    <w:rsid w:val="00E96A6D"/>
    <w:rsid w:val="00E97552"/>
    <w:rsid w:val="00E97C55"/>
    <w:rsid w:val="00EA2D99"/>
    <w:rsid w:val="00EA398E"/>
    <w:rsid w:val="00EA472A"/>
    <w:rsid w:val="00EA6593"/>
    <w:rsid w:val="00EB04A9"/>
    <w:rsid w:val="00EC118D"/>
    <w:rsid w:val="00EC1578"/>
    <w:rsid w:val="00EC1755"/>
    <w:rsid w:val="00EC2D08"/>
    <w:rsid w:val="00EC4424"/>
    <w:rsid w:val="00EC45CF"/>
    <w:rsid w:val="00EC4E2D"/>
    <w:rsid w:val="00EC7021"/>
    <w:rsid w:val="00ED1A5B"/>
    <w:rsid w:val="00ED1C5E"/>
    <w:rsid w:val="00ED215D"/>
    <w:rsid w:val="00ED2FE8"/>
    <w:rsid w:val="00ED6C69"/>
    <w:rsid w:val="00ED7702"/>
    <w:rsid w:val="00EE06E1"/>
    <w:rsid w:val="00EE0A8A"/>
    <w:rsid w:val="00EE16D9"/>
    <w:rsid w:val="00EE4A66"/>
    <w:rsid w:val="00EE50FB"/>
    <w:rsid w:val="00EE78D5"/>
    <w:rsid w:val="00EF17A2"/>
    <w:rsid w:val="00EF1DCC"/>
    <w:rsid w:val="00EF41A9"/>
    <w:rsid w:val="00EF473C"/>
    <w:rsid w:val="00EF50AA"/>
    <w:rsid w:val="00EF5739"/>
    <w:rsid w:val="00EF581C"/>
    <w:rsid w:val="00EF5A1D"/>
    <w:rsid w:val="00EF7ED4"/>
    <w:rsid w:val="00F0106D"/>
    <w:rsid w:val="00F014AE"/>
    <w:rsid w:val="00F017CF"/>
    <w:rsid w:val="00F05EA2"/>
    <w:rsid w:val="00F0665B"/>
    <w:rsid w:val="00F07B9B"/>
    <w:rsid w:val="00F07E28"/>
    <w:rsid w:val="00F100BA"/>
    <w:rsid w:val="00F1291E"/>
    <w:rsid w:val="00F12E07"/>
    <w:rsid w:val="00F153A6"/>
    <w:rsid w:val="00F15B1D"/>
    <w:rsid w:val="00F168AE"/>
    <w:rsid w:val="00F2119A"/>
    <w:rsid w:val="00F21AD0"/>
    <w:rsid w:val="00F22906"/>
    <w:rsid w:val="00F23733"/>
    <w:rsid w:val="00F2478F"/>
    <w:rsid w:val="00F26901"/>
    <w:rsid w:val="00F27FB9"/>
    <w:rsid w:val="00F31B46"/>
    <w:rsid w:val="00F31FC2"/>
    <w:rsid w:val="00F32DB9"/>
    <w:rsid w:val="00F33C2F"/>
    <w:rsid w:val="00F345A5"/>
    <w:rsid w:val="00F3493A"/>
    <w:rsid w:val="00F349A1"/>
    <w:rsid w:val="00F41A85"/>
    <w:rsid w:val="00F41C61"/>
    <w:rsid w:val="00F442AC"/>
    <w:rsid w:val="00F4559F"/>
    <w:rsid w:val="00F46401"/>
    <w:rsid w:val="00F46A13"/>
    <w:rsid w:val="00F46E79"/>
    <w:rsid w:val="00F46F61"/>
    <w:rsid w:val="00F523DF"/>
    <w:rsid w:val="00F5253D"/>
    <w:rsid w:val="00F54390"/>
    <w:rsid w:val="00F55A85"/>
    <w:rsid w:val="00F570D8"/>
    <w:rsid w:val="00F60D18"/>
    <w:rsid w:val="00F63575"/>
    <w:rsid w:val="00F662CA"/>
    <w:rsid w:val="00F66705"/>
    <w:rsid w:val="00F70291"/>
    <w:rsid w:val="00F71509"/>
    <w:rsid w:val="00F74F0B"/>
    <w:rsid w:val="00F7604E"/>
    <w:rsid w:val="00F7785D"/>
    <w:rsid w:val="00F836E8"/>
    <w:rsid w:val="00F84D6B"/>
    <w:rsid w:val="00F854A0"/>
    <w:rsid w:val="00F85B79"/>
    <w:rsid w:val="00F85D15"/>
    <w:rsid w:val="00F91300"/>
    <w:rsid w:val="00F92412"/>
    <w:rsid w:val="00F929CC"/>
    <w:rsid w:val="00F935B0"/>
    <w:rsid w:val="00F94824"/>
    <w:rsid w:val="00F97956"/>
    <w:rsid w:val="00FA00CD"/>
    <w:rsid w:val="00FA0416"/>
    <w:rsid w:val="00FA041B"/>
    <w:rsid w:val="00FA1EE4"/>
    <w:rsid w:val="00FA25CA"/>
    <w:rsid w:val="00FA25D7"/>
    <w:rsid w:val="00FA296F"/>
    <w:rsid w:val="00FB329F"/>
    <w:rsid w:val="00FB3E45"/>
    <w:rsid w:val="00FB4AD2"/>
    <w:rsid w:val="00FB5199"/>
    <w:rsid w:val="00FC0023"/>
    <w:rsid w:val="00FC428B"/>
    <w:rsid w:val="00FC4ED5"/>
    <w:rsid w:val="00FC6676"/>
    <w:rsid w:val="00FD20D8"/>
    <w:rsid w:val="00FD448E"/>
    <w:rsid w:val="00FD4BC4"/>
    <w:rsid w:val="00FD4E2B"/>
    <w:rsid w:val="00FD5E98"/>
    <w:rsid w:val="00FE1BA9"/>
    <w:rsid w:val="00FE469A"/>
    <w:rsid w:val="00FE59B0"/>
    <w:rsid w:val="00FE601D"/>
    <w:rsid w:val="00FF1286"/>
    <w:rsid w:val="00FF1D91"/>
    <w:rsid w:val="00FF4D6B"/>
    <w:rsid w:val="00FF54A5"/>
    <w:rsid w:val="00FF54CC"/>
    <w:rsid w:val="00FF585F"/>
    <w:rsid w:val="00FF5F50"/>
    <w:rsid w:val="00FF6C18"/>
    <w:rsid w:val="00FF74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5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basedOn w:val="a0"/>
    <w:uiPriority w:val="99"/>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rsid w:val="00AC398C"/>
    <w:pPr>
      <w:tabs>
        <w:tab w:val="center" w:pos="4677"/>
        <w:tab w:val="right" w:pos="9355"/>
      </w:tabs>
    </w:pPr>
  </w:style>
  <w:style w:type="paragraph" w:styleId="a8">
    <w:name w:val="footer"/>
    <w:basedOn w:val="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9">
    <w:name w:val="page number"/>
    <w:basedOn w:val="a0"/>
    <w:rsid w:val="0081505B"/>
  </w:style>
  <w:style w:type="paragraph" w:styleId="aa">
    <w:name w:val="Body Text Indent"/>
    <w:basedOn w:val="a"/>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b">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c">
    <w:name w:val="List Paragraph"/>
    <w:basedOn w:val="a"/>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d">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e">
    <w:name w:val="Strong"/>
    <w:basedOn w:val="a0"/>
    <w:uiPriority w:val="22"/>
    <w:qFormat/>
    <w:rsid w:val="00160869"/>
    <w:rPr>
      <w:b/>
      <w:bCs/>
    </w:rPr>
  </w:style>
  <w:style w:type="character" w:customStyle="1" w:styleId="rserrmark">
    <w:name w:val="rs_err_mark"/>
    <w:basedOn w:val="a0"/>
    <w:rsid w:val="00A94214"/>
  </w:style>
  <w:style w:type="table" w:styleId="af">
    <w:name w:val="Table Grid"/>
    <w:basedOn w:val="a1"/>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0">
    <w:name w:val="Title"/>
    <w:basedOn w:val="a"/>
    <w:link w:val="af1"/>
    <w:qFormat/>
    <w:rsid w:val="00A15F7C"/>
    <w:pPr>
      <w:spacing w:before="100" w:beforeAutospacing="1" w:after="100" w:afterAutospacing="1"/>
    </w:pPr>
    <w:rPr>
      <w:color w:val="000000"/>
      <w:sz w:val="24"/>
      <w:szCs w:val="24"/>
    </w:rPr>
  </w:style>
  <w:style w:type="character" w:customStyle="1" w:styleId="af1">
    <w:name w:val="Название Знак"/>
    <w:basedOn w:val="a0"/>
    <w:link w:val="af0"/>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2">
    <w:name w:val="Пункт"/>
    <w:basedOn w:val="a"/>
    <w:uiPriority w:val="99"/>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3">
    <w:name w:val="Balloon Text"/>
    <w:basedOn w:val="a"/>
    <w:link w:val="af4"/>
    <w:unhideWhenUsed/>
    <w:rsid w:val="00B546A2"/>
    <w:rPr>
      <w:rFonts w:ascii="Tahoma" w:hAnsi="Tahoma" w:cs="Tahoma"/>
      <w:sz w:val="16"/>
      <w:szCs w:val="16"/>
    </w:rPr>
  </w:style>
  <w:style w:type="character" w:customStyle="1" w:styleId="af4">
    <w:name w:val="Текст выноски Знак"/>
    <w:basedOn w:val="a0"/>
    <w:link w:val="af3"/>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5">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6">
    <w:name w:val="Обычный (табл)"/>
    <w:basedOn w:val="a"/>
    <w:uiPriority w:val="99"/>
    <w:rsid w:val="009E58A7"/>
    <w:pPr>
      <w:tabs>
        <w:tab w:val="left" w:pos="0"/>
        <w:tab w:val="left" w:pos="142"/>
      </w:tabs>
      <w:ind w:left="-57"/>
    </w:pPr>
    <w:rPr>
      <w:sz w:val="22"/>
      <w:szCs w:val="22"/>
    </w:rPr>
  </w:style>
  <w:style w:type="paragraph" w:styleId="af7">
    <w:name w:val="No Spacing"/>
    <w:uiPriority w:val="1"/>
    <w:qFormat/>
    <w:rsid w:val="00350232"/>
    <w:rPr>
      <w:rFonts w:ascii="Calibri" w:eastAsia="Calibri" w:hAnsi="Calibri"/>
      <w:sz w:val="22"/>
      <w:szCs w:val="22"/>
      <w:lang w:eastAsia="en-US"/>
    </w:rPr>
  </w:style>
  <w:style w:type="paragraph" w:customStyle="1" w:styleId="af8">
    <w:name w:val="Базовый"/>
    <w:rsid w:val="008A3408"/>
    <w:pPr>
      <w:tabs>
        <w:tab w:val="left" w:pos="709"/>
      </w:tabs>
      <w:suppressAutoHyphens/>
      <w:spacing w:line="100" w:lineRule="atLeast"/>
    </w:pPr>
  </w:style>
  <w:style w:type="character" w:customStyle="1" w:styleId="-">
    <w:name w:val="Интернет-ссылка"/>
    <w:basedOn w:val="a0"/>
    <w:rsid w:val="00902BEF"/>
    <w:rPr>
      <w:color w:val="0000FF"/>
      <w:u w:val="single"/>
      <w:lang w:val="ru-RU" w:eastAsia="ru-RU" w:bidi="ru-RU"/>
    </w:rPr>
  </w:style>
  <w:style w:type="character" w:customStyle="1" w:styleId="5">
    <w:name w:val="Основной текст (5)_"/>
    <w:link w:val="50"/>
    <w:locked/>
    <w:rsid w:val="00844326"/>
    <w:rPr>
      <w:b/>
      <w:sz w:val="26"/>
      <w:shd w:val="clear" w:color="auto" w:fill="FFFFFF"/>
    </w:rPr>
  </w:style>
  <w:style w:type="paragraph" w:customStyle="1" w:styleId="50">
    <w:name w:val="Основной текст (5)"/>
    <w:basedOn w:val="a"/>
    <w:link w:val="5"/>
    <w:rsid w:val="00844326"/>
    <w:pPr>
      <w:shd w:val="clear" w:color="auto" w:fill="FFFFFF"/>
      <w:spacing w:before="240" w:after="180" w:line="370" w:lineRule="exact"/>
      <w:jc w:val="both"/>
    </w:pPr>
    <w:rPr>
      <w:b/>
      <w:sz w:val="26"/>
      <w:shd w:val="clear" w:color="auto" w:fill="FFFFFF"/>
    </w:rPr>
  </w:style>
  <w:style w:type="character" w:customStyle="1" w:styleId="Bodytext">
    <w:name w:val="Body text_"/>
    <w:basedOn w:val="a0"/>
    <w:link w:val="Bodytext1"/>
    <w:rsid w:val="00230E51"/>
    <w:rPr>
      <w:rFonts w:ascii="Batang" w:eastAsia="Batang" w:cs="Batang"/>
      <w:sz w:val="19"/>
      <w:szCs w:val="19"/>
      <w:shd w:val="clear" w:color="auto" w:fill="FFFFFF"/>
    </w:rPr>
  </w:style>
  <w:style w:type="character" w:customStyle="1" w:styleId="Bodytext0">
    <w:name w:val="Body text"/>
    <w:basedOn w:val="Bodytext"/>
    <w:uiPriority w:val="99"/>
    <w:rsid w:val="00230E51"/>
  </w:style>
  <w:style w:type="paragraph" w:customStyle="1" w:styleId="Bodytext1">
    <w:name w:val="Body text1"/>
    <w:basedOn w:val="a"/>
    <w:link w:val="Bodytext"/>
    <w:uiPriority w:val="99"/>
    <w:rsid w:val="00230E51"/>
    <w:pPr>
      <w:shd w:val="clear" w:color="auto" w:fill="FFFFFF"/>
      <w:spacing w:line="259" w:lineRule="exact"/>
      <w:jc w:val="both"/>
    </w:pPr>
    <w:rPr>
      <w:rFonts w:ascii="Batang" w:eastAsia="Batang" w:cs="Batang"/>
      <w:sz w:val="19"/>
      <w:szCs w:val="19"/>
    </w:rPr>
  </w:style>
  <w:style w:type="paragraph" w:styleId="af9">
    <w:name w:val="Normal (Web)"/>
    <w:aliases w:val="Обычный (Web)"/>
    <w:basedOn w:val="a"/>
    <w:rsid w:val="004D09E8"/>
    <w:pPr>
      <w:spacing w:before="100" w:after="100"/>
    </w:pPr>
    <w:rPr>
      <w:sz w:val="24"/>
    </w:rPr>
  </w:style>
  <w:style w:type="paragraph" w:customStyle="1" w:styleId="Default">
    <w:name w:val="Default"/>
    <w:rsid w:val="004D09E8"/>
    <w:pPr>
      <w:autoSpaceDE w:val="0"/>
      <w:autoSpaceDN w:val="0"/>
      <w:adjustRightInd w:val="0"/>
    </w:pPr>
    <w:rPr>
      <w:color w:val="000000"/>
      <w:sz w:val="24"/>
      <w:szCs w:val="24"/>
    </w:rPr>
  </w:style>
  <w:style w:type="paragraph" w:customStyle="1" w:styleId="afa">
    <w:name w:val="Знак"/>
    <w:basedOn w:val="a"/>
    <w:rsid w:val="00B45F2F"/>
    <w:pPr>
      <w:numPr>
        <w:ilvl w:val="8"/>
      </w:numPr>
      <w:tabs>
        <w:tab w:val="num" w:pos="4408"/>
      </w:tabs>
      <w:spacing w:after="160" w:line="240" w:lineRule="exact"/>
      <w:ind w:left="4408" w:hanging="2160"/>
    </w:pPr>
    <w:rPr>
      <w:rFonts w:ascii="Verdana" w:hAnsi="Verdana" w:cs="Verdana"/>
      <w:lang w:val="en-US" w:eastAsia="en-US"/>
    </w:rPr>
  </w:style>
  <w:style w:type="paragraph" w:customStyle="1" w:styleId="Style7">
    <w:name w:val="Style7"/>
    <w:basedOn w:val="a"/>
    <w:rsid w:val="0089545A"/>
    <w:pPr>
      <w:widowControl w:val="0"/>
      <w:autoSpaceDE w:val="0"/>
      <w:autoSpaceDN w:val="0"/>
      <w:adjustRightInd w:val="0"/>
      <w:spacing w:line="275" w:lineRule="exact"/>
      <w:ind w:firstLine="542"/>
      <w:jc w:val="both"/>
    </w:pPr>
    <w:rPr>
      <w:sz w:val="24"/>
      <w:szCs w:val="24"/>
    </w:rPr>
  </w:style>
  <w:style w:type="character" w:customStyle="1" w:styleId="spellchecker-word-highlight">
    <w:name w:val="spellchecker-word-highlight"/>
    <w:basedOn w:val="a0"/>
    <w:rsid w:val="00A60806"/>
  </w:style>
  <w:style w:type="character" w:customStyle="1" w:styleId="BodytextBold2">
    <w:name w:val="Body text + Bold2"/>
    <w:basedOn w:val="Bodytext"/>
    <w:uiPriority w:val="99"/>
    <w:rsid w:val="006979D3"/>
    <w:rPr>
      <w:rFonts w:ascii="Times New Roman" w:hAnsi="Times New Roman" w:cs="Times New Roman"/>
      <w:b/>
      <w:bCs/>
      <w:spacing w:val="0"/>
      <w:sz w:val="22"/>
      <w:szCs w:val="22"/>
    </w:rPr>
  </w:style>
  <w:style w:type="character" w:customStyle="1" w:styleId="BodytextBold1">
    <w:name w:val="Body text + Bold1"/>
    <w:basedOn w:val="Bodytext"/>
    <w:uiPriority w:val="99"/>
    <w:rsid w:val="006979D3"/>
    <w:rPr>
      <w:rFonts w:ascii="Times New Roman" w:hAnsi="Times New Roman" w:cs="Times New Roman"/>
      <w:b/>
      <w:bCs/>
      <w:spacing w:val="0"/>
      <w:sz w:val="22"/>
      <w:szCs w:val="22"/>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077E5"/>
    <w:pPr>
      <w:spacing w:before="100" w:beforeAutospacing="1" w:after="100" w:afterAutospacing="1"/>
    </w:pPr>
    <w:rPr>
      <w:rFonts w:ascii="Tahoma" w:hAnsi="Tahoma"/>
      <w:lang w:val="en-US" w:eastAsia="en-US"/>
    </w:rPr>
  </w:style>
  <w:style w:type="character" w:customStyle="1" w:styleId="Bodytext2">
    <w:name w:val="Body text (2)_"/>
    <w:basedOn w:val="a0"/>
    <w:link w:val="Bodytext20"/>
    <w:rsid w:val="00A62D50"/>
    <w:rPr>
      <w:b/>
      <w:bCs/>
      <w:sz w:val="15"/>
      <w:szCs w:val="15"/>
      <w:shd w:val="clear" w:color="auto" w:fill="FFFFFF"/>
    </w:rPr>
  </w:style>
  <w:style w:type="character" w:customStyle="1" w:styleId="BodytextBold">
    <w:name w:val="Body text + Bold"/>
    <w:basedOn w:val="Bodytext"/>
    <w:rsid w:val="00A62D50"/>
    <w:rPr>
      <w:rFonts w:ascii="Times New Roman" w:hAnsi="Times New Roman" w:cs="Times New Roman"/>
      <w:b/>
      <w:bCs/>
      <w:spacing w:val="0"/>
      <w:sz w:val="15"/>
      <w:szCs w:val="15"/>
    </w:rPr>
  </w:style>
  <w:style w:type="paragraph" w:customStyle="1" w:styleId="Bodytext20">
    <w:name w:val="Body text (2)"/>
    <w:basedOn w:val="a"/>
    <w:link w:val="Bodytext2"/>
    <w:rsid w:val="00A62D50"/>
    <w:pPr>
      <w:shd w:val="clear" w:color="auto" w:fill="FFFFFF"/>
      <w:spacing w:line="240" w:lineRule="atLeast"/>
    </w:pPr>
    <w:rPr>
      <w:b/>
      <w:bCs/>
      <w:sz w:val="15"/>
      <w:szCs w:val="15"/>
    </w:rPr>
  </w:style>
  <w:style w:type="character" w:customStyle="1" w:styleId="Bodytext4">
    <w:name w:val="Body text (4)_"/>
    <w:basedOn w:val="a0"/>
    <w:link w:val="Bodytext40"/>
    <w:uiPriority w:val="99"/>
    <w:rsid w:val="002207AE"/>
    <w:rPr>
      <w:sz w:val="23"/>
      <w:szCs w:val="23"/>
      <w:shd w:val="clear" w:color="auto" w:fill="FFFFFF"/>
    </w:rPr>
  </w:style>
  <w:style w:type="paragraph" w:customStyle="1" w:styleId="Bodytext40">
    <w:name w:val="Body text (4)"/>
    <w:basedOn w:val="a"/>
    <w:link w:val="Bodytext4"/>
    <w:uiPriority w:val="99"/>
    <w:rsid w:val="002207AE"/>
    <w:pPr>
      <w:shd w:val="clear" w:color="auto" w:fill="FFFFFF"/>
      <w:spacing w:line="312" w:lineRule="exact"/>
    </w:pPr>
    <w:rPr>
      <w:sz w:val="23"/>
      <w:szCs w:val="23"/>
    </w:rPr>
  </w:style>
  <w:style w:type="character" w:customStyle="1" w:styleId="Bodytext451">
    <w:name w:val="Body text (4) + 51"/>
    <w:aliases w:val="5 pt2,Small Caps2"/>
    <w:basedOn w:val="Bodytext4"/>
    <w:uiPriority w:val="99"/>
    <w:rsid w:val="002207AE"/>
    <w:rPr>
      <w:rFonts w:ascii="Times New Roman" w:hAnsi="Times New Roman" w:cs="Times New Roman"/>
      <w:smallCaps/>
      <w:spacing w:val="0"/>
      <w:sz w:val="11"/>
      <w:szCs w:val="11"/>
    </w:rPr>
  </w:style>
  <w:style w:type="character" w:customStyle="1" w:styleId="Bodytext4121">
    <w:name w:val="Body text (4) + 121"/>
    <w:aliases w:val="5 pt1,Small Caps1"/>
    <w:basedOn w:val="Bodytext4"/>
    <w:uiPriority w:val="99"/>
    <w:rsid w:val="002207AE"/>
    <w:rPr>
      <w:rFonts w:ascii="Times New Roman" w:hAnsi="Times New Roman" w:cs="Times New Roman"/>
      <w:smallCaps/>
      <w:noProof/>
      <w:spacing w:val="0"/>
      <w:sz w:val="25"/>
      <w:szCs w:val="25"/>
    </w:rPr>
  </w:style>
  <w:style w:type="character" w:customStyle="1" w:styleId="Bodytext6">
    <w:name w:val="Body text (6)_"/>
    <w:basedOn w:val="a0"/>
    <w:link w:val="Bodytext60"/>
    <w:uiPriority w:val="99"/>
    <w:rsid w:val="002207AE"/>
    <w:rPr>
      <w:i/>
      <w:iCs/>
      <w:sz w:val="23"/>
      <w:szCs w:val="23"/>
      <w:shd w:val="clear" w:color="auto" w:fill="FFFFFF"/>
    </w:rPr>
  </w:style>
  <w:style w:type="paragraph" w:customStyle="1" w:styleId="Bodytext60">
    <w:name w:val="Body text (6)"/>
    <w:basedOn w:val="a"/>
    <w:link w:val="Bodytext6"/>
    <w:uiPriority w:val="99"/>
    <w:rsid w:val="002207AE"/>
    <w:pPr>
      <w:shd w:val="clear" w:color="auto" w:fill="FFFFFF"/>
      <w:spacing w:line="312" w:lineRule="exact"/>
      <w:ind w:firstLine="560"/>
      <w:jc w:val="both"/>
    </w:pPr>
    <w:rPr>
      <w:i/>
      <w:iCs/>
      <w:sz w:val="23"/>
      <w:szCs w:val="23"/>
    </w:rPr>
  </w:style>
  <w:style w:type="character" w:customStyle="1" w:styleId="Bodytext5">
    <w:name w:val="Body text (5)_"/>
    <w:basedOn w:val="a0"/>
    <w:link w:val="Bodytext50"/>
    <w:rsid w:val="009153AF"/>
    <w:rPr>
      <w:sz w:val="21"/>
      <w:szCs w:val="21"/>
      <w:shd w:val="clear" w:color="auto" w:fill="FFFFFF"/>
    </w:rPr>
  </w:style>
  <w:style w:type="character" w:customStyle="1" w:styleId="Bodytext3">
    <w:name w:val="Body text (3)_"/>
    <w:basedOn w:val="a0"/>
    <w:link w:val="Bodytext30"/>
    <w:rsid w:val="009153AF"/>
    <w:rPr>
      <w:sz w:val="18"/>
      <w:szCs w:val="18"/>
      <w:shd w:val="clear" w:color="auto" w:fill="FFFFFF"/>
    </w:rPr>
  </w:style>
  <w:style w:type="paragraph" w:customStyle="1" w:styleId="Bodytext50">
    <w:name w:val="Body text (5)"/>
    <w:basedOn w:val="a"/>
    <w:link w:val="Bodytext5"/>
    <w:rsid w:val="009153AF"/>
    <w:pPr>
      <w:shd w:val="clear" w:color="auto" w:fill="FFFFFF"/>
      <w:spacing w:line="552" w:lineRule="exact"/>
      <w:jc w:val="center"/>
    </w:pPr>
    <w:rPr>
      <w:sz w:val="21"/>
      <w:szCs w:val="21"/>
    </w:rPr>
  </w:style>
  <w:style w:type="paragraph" w:customStyle="1" w:styleId="Bodytext30">
    <w:name w:val="Body text (3)"/>
    <w:basedOn w:val="a"/>
    <w:link w:val="Bodytext3"/>
    <w:rsid w:val="009153AF"/>
    <w:pPr>
      <w:shd w:val="clear" w:color="auto" w:fill="FFFFFF"/>
      <w:spacing w:line="0" w:lineRule="atLeast"/>
    </w:pPr>
    <w:rPr>
      <w:sz w:val="18"/>
      <w:szCs w:val="18"/>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115977105">
      <w:bodyDiv w:val="1"/>
      <w:marLeft w:val="0"/>
      <w:marRight w:val="0"/>
      <w:marTop w:val="0"/>
      <w:marBottom w:val="0"/>
      <w:divBdr>
        <w:top w:val="none" w:sz="0" w:space="0" w:color="auto"/>
        <w:left w:val="none" w:sz="0" w:space="0" w:color="auto"/>
        <w:bottom w:val="none" w:sz="0" w:space="0" w:color="auto"/>
        <w:right w:val="none" w:sz="0" w:space="0" w:color="auto"/>
      </w:divBdr>
      <w:divsChild>
        <w:div w:id="904802232">
          <w:marLeft w:val="0"/>
          <w:marRight w:val="0"/>
          <w:marTop w:val="0"/>
          <w:marBottom w:val="0"/>
          <w:divBdr>
            <w:top w:val="none" w:sz="0" w:space="0" w:color="auto"/>
            <w:left w:val="none" w:sz="0" w:space="0" w:color="auto"/>
            <w:bottom w:val="none" w:sz="0" w:space="0" w:color="auto"/>
            <w:right w:val="none" w:sz="0" w:space="0" w:color="auto"/>
          </w:divBdr>
        </w:div>
      </w:divsChild>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763406442">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ts-tender.ru" TargetMode="External"/><Relationship Id="rId13" Type="http://schemas.openxmlformats.org/officeDocument/2006/relationships/hyperlink" Target="consultantplus://offline/ref=9EDE2473C1BF855CFED51953CC84AE3FC4F86D168B76658EBBCEA94361C72CF41508E122C48B19EEs0d4P" TargetMode="External"/><Relationship Id="rId18" Type="http://schemas.openxmlformats.org/officeDocument/2006/relationships/hyperlink" Target="consultantplus://offline/ref=8AC179FBE11A22DD6C4EDE267C43DC14DD87682133E10DF9CF7EE72BC366C9DA2B7536D86463FA54W9gDP"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9EDE2473C1BF855CFED51953CC84AE3FC4F86D168B76658EBBCEA94361C72CF41508E122C48B19EEs0d4P" TargetMode="External"/><Relationship Id="rId17" Type="http://schemas.openxmlformats.org/officeDocument/2006/relationships/hyperlink" Target="consultantplus://offline/ref=8AC179FBE11A22DD6C4EDE267C43DC14DD87682133E10DF9CF7EE72BC366C9DA2B7536D86463FA55W9gCP" TargetMode="External"/><Relationship Id="rId2" Type="http://schemas.openxmlformats.org/officeDocument/2006/relationships/numbering" Target="numbering.xml"/><Relationship Id="rId16" Type="http://schemas.openxmlformats.org/officeDocument/2006/relationships/hyperlink" Target="consultantplus://offline/ref=8AC179FBE11A22DD6C4EDE267C43DC14DD87682133E10DF9CF7EE72BC366C9DA2B7536DBW6g1P"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t.ru/wps/portal/pages/mai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523A241A1DD2021DDC4960D0EBA99A4E2A05FD04733A7C38CA6F2535E7221AF1E4687E2ABB30341CV5X5P" TargetMode="External"/><Relationship Id="rId23" Type="http://schemas.openxmlformats.org/officeDocument/2006/relationships/fontTable" Target="fontTable.xml"/><Relationship Id="rId10" Type="http://schemas.openxmlformats.org/officeDocument/2006/relationships/hyperlink" Target="consultantplus://offline/ref=3AEBA419B962DEF5EBE5C55AD237EE46B75D26046A196A5FB281FFE75403EECCDC531416DE2A92A22CJBP" TargetMode="External"/><Relationship Id="rId19" Type="http://schemas.openxmlformats.org/officeDocument/2006/relationships/hyperlink" Target="consultantplus://offline/ref=8AC179FBE11A22DD6C4EDE267C43DC14DD87682133E10DF9CF7EE72BC366C9DA2B7536DBW6g1P" TargetMode="External"/><Relationship Id="rId4" Type="http://schemas.openxmlformats.org/officeDocument/2006/relationships/settings" Target="settings.xml"/><Relationship Id="rId9" Type="http://schemas.openxmlformats.org/officeDocument/2006/relationships/hyperlink" Target="consultantplus://offline/ref=14340C4F749824123E7BC3738441926DA2715B96A23DE09F7378B9F9B39553190F259FAC7927D27013JFP" TargetMode="External"/><Relationship Id="rId14" Type="http://schemas.openxmlformats.org/officeDocument/2006/relationships/hyperlink" Target="consultantplus://offline/ref=9EDE2473C1BF855CFED51953CC84AE3FC4F86D168B76658EBBCEA94361C72CF41508E122C48B19E2s0d0P" TargetMode="External"/><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E81CB84-2A13-482E-944D-EA7B7AA49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2293</TotalTime>
  <Pages>9</Pages>
  <Words>3134</Words>
  <Characters>17868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20961</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User</cp:lastModifiedBy>
  <cp:revision>102</cp:revision>
  <cp:lastPrinted>2017-11-10T16:41:00Z</cp:lastPrinted>
  <dcterms:created xsi:type="dcterms:W3CDTF">2015-02-12T06:36:00Z</dcterms:created>
  <dcterms:modified xsi:type="dcterms:W3CDTF">2017-11-10T16:42:00Z</dcterms:modified>
</cp:coreProperties>
</file>