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46FD" w:rsidRDefault="004146FD" w:rsidP="00497188">
      <w:pPr>
        <w:ind w:right="709"/>
        <w:jc w:val="right"/>
        <w:rPr>
          <w:sz w:val="26"/>
          <w:szCs w:val="26"/>
        </w:rPr>
      </w:pPr>
    </w:p>
    <w:p w:rsidR="00D21122" w:rsidRPr="0082629D" w:rsidRDefault="00D21122" w:rsidP="00E4797C">
      <w:pPr>
        <w:pStyle w:val="3"/>
        <w:rPr>
          <w:b/>
          <w:sz w:val="26"/>
          <w:szCs w:val="26"/>
        </w:rPr>
      </w:pPr>
      <w:r w:rsidRPr="0082629D">
        <w:rPr>
          <w:b/>
          <w:sz w:val="26"/>
          <w:szCs w:val="26"/>
        </w:rPr>
        <w:t>РЕШЕНИЕ</w:t>
      </w:r>
    </w:p>
    <w:p w:rsidR="00D21122" w:rsidRPr="0082629D" w:rsidRDefault="00D21122" w:rsidP="00E4797C">
      <w:pPr>
        <w:jc w:val="center"/>
        <w:rPr>
          <w:sz w:val="26"/>
          <w:szCs w:val="26"/>
        </w:rPr>
      </w:pPr>
      <w:r w:rsidRPr="0082629D">
        <w:rPr>
          <w:sz w:val="26"/>
          <w:szCs w:val="26"/>
        </w:rPr>
        <w:t xml:space="preserve">по делу № ЭА – </w:t>
      </w:r>
      <w:r w:rsidR="003B3D57">
        <w:rPr>
          <w:sz w:val="26"/>
          <w:szCs w:val="26"/>
        </w:rPr>
        <w:t>37</w:t>
      </w:r>
      <w:r w:rsidR="00292A0D">
        <w:rPr>
          <w:sz w:val="26"/>
          <w:szCs w:val="26"/>
        </w:rPr>
        <w:t>2</w:t>
      </w:r>
      <w:r w:rsidR="000C253E">
        <w:rPr>
          <w:sz w:val="26"/>
          <w:szCs w:val="26"/>
        </w:rPr>
        <w:t>4</w:t>
      </w:r>
      <w:r w:rsidR="00B833AC">
        <w:rPr>
          <w:sz w:val="26"/>
          <w:szCs w:val="26"/>
        </w:rPr>
        <w:t>/</w:t>
      </w:r>
      <w:r w:rsidRPr="0082629D">
        <w:rPr>
          <w:sz w:val="26"/>
          <w:szCs w:val="26"/>
        </w:rPr>
        <w:t>201</w:t>
      </w:r>
      <w:r w:rsidR="007333A3">
        <w:rPr>
          <w:sz w:val="26"/>
          <w:szCs w:val="26"/>
        </w:rPr>
        <w:t>7</w:t>
      </w:r>
      <w:r w:rsidRPr="0082629D">
        <w:rPr>
          <w:sz w:val="26"/>
          <w:szCs w:val="26"/>
        </w:rPr>
        <w:t xml:space="preserve"> о нарушении</w:t>
      </w:r>
    </w:p>
    <w:p w:rsidR="00D21122" w:rsidRPr="0082629D" w:rsidRDefault="00D21122" w:rsidP="00E4797C">
      <w:pPr>
        <w:jc w:val="center"/>
        <w:rPr>
          <w:sz w:val="26"/>
          <w:szCs w:val="26"/>
        </w:rPr>
      </w:pPr>
      <w:r w:rsidRPr="0082629D">
        <w:rPr>
          <w:sz w:val="26"/>
          <w:szCs w:val="26"/>
        </w:rPr>
        <w:t>законодательства о контрактной системе в сфере закупок товаров, работ, услуг для обеспечения государственных и муниципальных нужд</w:t>
      </w:r>
    </w:p>
    <w:p w:rsidR="00D21122" w:rsidRPr="0082629D" w:rsidRDefault="00D21122" w:rsidP="00E4797C">
      <w:pPr>
        <w:jc w:val="center"/>
        <w:rPr>
          <w:sz w:val="26"/>
          <w:szCs w:val="26"/>
        </w:rPr>
      </w:pPr>
    </w:p>
    <w:p w:rsidR="00D21122" w:rsidRPr="0082629D" w:rsidRDefault="003B3D57" w:rsidP="00D255F2">
      <w:pPr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07</w:t>
      </w:r>
      <w:r w:rsidR="000A23C3">
        <w:rPr>
          <w:sz w:val="26"/>
          <w:szCs w:val="26"/>
        </w:rPr>
        <w:t xml:space="preserve"> </w:t>
      </w:r>
      <w:r>
        <w:rPr>
          <w:sz w:val="26"/>
          <w:szCs w:val="26"/>
        </w:rPr>
        <w:t>ноября</w:t>
      </w:r>
      <w:r w:rsidR="000A23C3">
        <w:rPr>
          <w:sz w:val="26"/>
          <w:szCs w:val="26"/>
        </w:rPr>
        <w:t xml:space="preserve"> </w:t>
      </w:r>
      <w:r w:rsidR="00D21122" w:rsidRPr="0082629D">
        <w:rPr>
          <w:sz w:val="26"/>
          <w:szCs w:val="26"/>
        </w:rPr>
        <w:t>201</w:t>
      </w:r>
      <w:r w:rsidR="007333A3">
        <w:rPr>
          <w:sz w:val="26"/>
          <w:szCs w:val="26"/>
        </w:rPr>
        <w:t>7</w:t>
      </w:r>
      <w:r w:rsidR="00D21122" w:rsidRPr="0082629D">
        <w:rPr>
          <w:sz w:val="26"/>
          <w:szCs w:val="26"/>
        </w:rPr>
        <w:t xml:space="preserve"> года</w:t>
      </w:r>
      <w:r w:rsidR="000A23C3">
        <w:rPr>
          <w:sz w:val="26"/>
          <w:szCs w:val="26"/>
        </w:rPr>
        <w:t xml:space="preserve">                                                                            </w:t>
      </w:r>
      <w:r w:rsidR="00D21122" w:rsidRPr="0082629D">
        <w:rPr>
          <w:sz w:val="26"/>
          <w:szCs w:val="26"/>
        </w:rPr>
        <w:t>г. Краснодар</w:t>
      </w:r>
    </w:p>
    <w:p w:rsidR="00D21122" w:rsidRPr="0082629D" w:rsidRDefault="00D21122" w:rsidP="00E4797C">
      <w:pPr>
        <w:jc w:val="center"/>
        <w:rPr>
          <w:sz w:val="26"/>
          <w:szCs w:val="26"/>
        </w:rPr>
      </w:pPr>
    </w:p>
    <w:p w:rsidR="003E0594" w:rsidRPr="00BB41E9" w:rsidRDefault="00D21122" w:rsidP="003E0594">
      <w:pPr>
        <w:ind w:firstLine="567"/>
        <w:jc w:val="both"/>
        <w:rPr>
          <w:sz w:val="28"/>
          <w:szCs w:val="28"/>
        </w:rPr>
      </w:pPr>
      <w:r w:rsidRPr="00BB41E9">
        <w:rPr>
          <w:sz w:val="28"/>
          <w:szCs w:val="28"/>
        </w:rPr>
        <w:t xml:space="preserve">Комиссия Управления Федеральной антимонопольной службы по Краснодарскому краю по контролю в сфере закупок товаров, работ, услуг для обеспечения государственных и муниципальных нужд </w:t>
      </w:r>
    </w:p>
    <w:p w:rsidR="001F2A00" w:rsidRPr="00BB41E9" w:rsidRDefault="007C5A1E" w:rsidP="00912A5E">
      <w:pPr>
        <w:ind w:firstLine="567"/>
        <w:jc w:val="both"/>
        <w:rPr>
          <w:sz w:val="28"/>
          <w:szCs w:val="28"/>
        </w:rPr>
      </w:pPr>
      <w:r w:rsidRPr="00BB41E9">
        <w:rPr>
          <w:sz w:val="28"/>
          <w:szCs w:val="28"/>
        </w:rPr>
        <w:t xml:space="preserve"> </w:t>
      </w:r>
      <w:r w:rsidR="002A2013" w:rsidRPr="00BB41E9">
        <w:rPr>
          <w:sz w:val="28"/>
          <w:szCs w:val="28"/>
        </w:rPr>
        <w:t xml:space="preserve">рассмотрев жалобу </w:t>
      </w:r>
      <w:r w:rsidR="000134D5" w:rsidRPr="00BB41E9">
        <w:rPr>
          <w:sz w:val="28"/>
          <w:szCs w:val="28"/>
        </w:rPr>
        <w:t xml:space="preserve">ООО </w:t>
      </w:r>
      <w:r w:rsidR="00833BD9">
        <w:rPr>
          <w:sz w:val="28"/>
          <w:szCs w:val="28"/>
        </w:rPr>
        <w:t>«</w:t>
      </w:r>
      <w:r w:rsidR="000C253E">
        <w:rPr>
          <w:sz w:val="28"/>
          <w:szCs w:val="28"/>
        </w:rPr>
        <w:t>Авто-Газ-Сервис</w:t>
      </w:r>
      <w:r w:rsidR="005503C1" w:rsidRPr="00BB41E9">
        <w:rPr>
          <w:sz w:val="28"/>
          <w:szCs w:val="28"/>
        </w:rPr>
        <w:t>»</w:t>
      </w:r>
      <w:r w:rsidR="003B3D57">
        <w:rPr>
          <w:sz w:val="28"/>
          <w:szCs w:val="28"/>
        </w:rPr>
        <w:t xml:space="preserve"> </w:t>
      </w:r>
      <w:r w:rsidR="002A2013" w:rsidRPr="00BB41E9">
        <w:rPr>
          <w:sz w:val="28"/>
          <w:szCs w:val="28"/>
        </w:rPr>
        <w:t>(далее – Заявитель)</w:t>
      </w:r>
      <w:r w:rsidR="00D21122" w:rsidRPr="00BB41E9">
        <w:rPr>
          <w:sz w:val="28"/>
          <w:szCs w:val="28"/>
        </w:rPr>
        <w:t xml:space="preserve"> на </w:t>
      </w:r>
      <w:r w:rsidR="000717B6" w:rsidRPr="00BB41E9">
        <w:rPr>
          <w:sz w:val="28"/>
          <w:szCs w:val="28"/>
        </w:rPr>
        <w:t xml:space="preserve">действия </w:t>
      </w:r>
      <w:r w:rsidR="00292A0D">
        <w:rPr>
          <w:sz w:val="28"/>
          <w:szCs w:val="28"/>
        </w:rPr>
        <w:t xml:space="preserve">администрации </w:t>
      </w:r>
      <w:r w:rsidR="003B3D57" w:rsidRPr="003B3D57">
        <w:rPr>
          <w:sz w:val="28"/>
          <w:szCs w:val="28"/>
        </w:rPr>
        <w:t>Кропоткинского г/</w:t>
      </w:r>
      <w:proofErr w:type="gramStart"/>
      <w:r w:rsidR="003B3D57" w:rsidRPr="003B3D57">
        <w:rPr>
          <w:sz w:val="28"/>
          <w:szCs w:val="28"/>
        </w:rPr>
        <w:t>п</w:t>
      </w:r>
      <w:proofErr w:type="gramEnd"/>
      <w:r w:rsidR="003B3D57" w:rsidRPr="003B3D57">
        <w:rPr>
          <w:sz w:val="28"/>
          <w:szCs w:val="28"/>
        </w:rPr>
        <w:t xml:space="preserve"> Кавказского района</w:t>
      </w:r>
      <w:r w:rsidR="00292A0D">
        <w:rPr>
          <w:sz w:val="28"/>
          <w:szCs w:val="28"/>
        </w:rPr>
        <w:t xml:space="preserve"> </w:t>
      </w:r>
      <w:r w:rsidR="000717B6" w:rsidRPr="00BB41E9">
        <w:rPr>
          <w:sz w:val="28"/>
          <w:szCs w:val="28"/>
        </w:rPr>
        <w:t xml:space="preserve">при проведении электронного аукциона: </w:t>
      </w:r>
      <w:proofErr w:type="gramStart"/>
      <w:r w:rsidRPr="00BB41E9">
        <w:rPr>
          <w:sz w:val="28"/>
          <w:szCs w:val="28"/>
        </w:rPr>
        <w:t>«</w:t>
      </w:r>
      <w:r w:rsidR="003B3D57">
        <w:rPr>
          <w:sz w:val="28"/>
          <w:szCs w:val="28"/>
        </w:rPr>
        <w:t>Благоустройство территории Кропоткинского городского поселения Кавказского района в рамках муниципальной программы Кропоткинского городского поселения Кавказского района «Формирование современной городской среды на 2017 год</w:t>
      </w:r>
      <w:r w:rsidR="000A23C3">
        <w:rPr>
          <w:sz w:val="28"/>
          <w:szCs w:val="28"/>
        </w:rPr>
        <w:t>»</w:t>
      </w:r>
      <w:r w:rsidR="00833BD9">
        <w:rPr>
          <w:sz w:val="28"/>
          <w:szCs w:val="28"/>
        </w:rPr>
        <w:t xml:space="preserve"> </w:t>
      </w:r>
      <w:r w:rsidR="000A23C3">
        <w:rPr>
          <w:sz w:val="28"/>
          <w:szCs w:val="28"/>
        </w:rPr>
        <w:t xml:space="preserve"> </w:t>
      </w:r>
      <w:r w:rsidR="00BB41E9" w:rsidRPr="00BB41E9">
        <w:rPr>
          <w:sz w:val="28"/>
          <w:szCs w:val="28"/>
        </w:rPr>
        <w:t xml:space="preserve">(извещение № </w:t>
      </w:r>
      <w:r w:rsidR="003B3D57">
        <w:rPr>
          <w:sz w:val="28"/>
          <w:szCs w:val="28"/>
        </w:rPr>
        <w:t>0318300274517000101</w:t>
      </w:r>
      <w:r w:rsidR="000717B6" w:rsidRPr="00BB41E9">
        <w:rPr>
          <w:sz w:val="28"/>
          <w:szCs w:val="28"/>
        </w:rPr>
        <w:t xml:space="preserve">) </w:t>
      </w:r>
      <w:r w:rsidR="00D21122" w:rsidRPr="00BB41E9">
        <w:rPr>
          <w:sz w:val="28"/>
          <w:szCs w:val="28"/>
        </w:rPr>
        <w:t>в части нарушения Федерального закона от 05.04.2013 № 44-ФЗ «О контрактной системе в сфере закупок товаров, работ, услуг для обеспечения государственных и муниципальных нужд» (далее</w:t>
      </w:r>
      <w:r w:rsidR="005E7833" w:rsidRPr="00BB41E9">
        <w:rPr>
          <w:sz w:val="28"/>
          <w:szCs w:val="28"/>
        </w:rPr>
        <w:t xml:space="preserve"> -</w:t>
      </w:r>
      <w:r w:rsidR="00D21122" w:rsidRPr="00BB41E9">
        <w:rPr>
          <w:sz w:val="28"/>
          <w:szCs w:val="28"/>
        </w:rPr>
        <w:t xml:space="preserve"> Закон о контрактной системе), </w:t>
      </w:r>
      <w:proofErr w:type="gramEnd"/>
    </w:p>
    <w:p w:rsidR="00D21122" w:rsidRPr="00BB41E9" w:rsidRDefault="00D21122" w:rsidP="00FD1597">
      <w:pPr>
        <w:ind w:firstLine="567"/>
        <w:jc w:val="center"/>
        <w:rPr>
          <w:b/>
          <w:sz w:val="28"/>
          <w:szCs w:val="28"/>
        </w:rPr>
      </w:pPr>
      <w:r w:rsidRPr="00BB41E9">
        <w:rPr>
          <w:b/>
          <w:sz w:val="28"/>
          <w:szCs w:val="28"/>
        </w:rPr>
        <w:t>УСТАНОВИЛА:</w:t>
      </w:r>
    </w:p>
    <w:p w:rsidR="00380188" w:rsidRPr="00BB41E9" w:rsidRDefault="00380188" w:rsidP="00FD1597">
      <w:pPr>
        <w:ind w:firstLine="567"/>
        <w:jc w:val="center"/>
        <w:rPr>
          <w:b/>
          <w:sz w:val="28"/>
          <w:szCs w:val="28"/>
        </w:rPr>
      </w:pPr>
    </w:p>
    <w:p w:rsidR="00535C9D" w:rsidRPr="00BB41E9" w:rsidRDefault="00535C9D" w:rsidP="00FD1597">
      <w:pPr>
        <w:ind w:firstLine="567"/>
        <w:jc w:val="both"/>
        <w:rPr>
          <w:sz w:val="28"/>
          <w:szCs w:val="28"/>
        </w:rPr>
      </w:pPr>
      <w:r w:rsidRPr="00BB41E9">
        <w:rPr>
          <w:sz w:val="28"/>
          <w:szCs w:val="28"/>
        </w:rPr>
        <w:t>В Управление Федеральной антимонопольной службы по Краснодарскому краю поступила жалоба Заявителя о нарушении Закона о контрактной системе.</w:t>
      </w:r>
    </w:p>
    <w:p w:rsidR="00E56898" w:rsidRPr="00BB41E9" w:rsidRDefault="00FF0CD2" w:rsidP="00FD1597">
      <w:pPr>
        <w:ind w:firstLine="567"/>
        <w:jc w:val="both"/>
        <w:rPr>
          <w:sz w:val="28"/>
          <w:szCs w:val="28"/>
        </w:rPr>
      </w:pPr>
      <w:r w:rsidRPr="00BB41E9">
        <w:rPr>
          <w:sz w:val="28"/>
          <w:szCs w:val="28"/>
        </w:rPr>
        <w:t xml:space="preserve">Заявитель </w:t>
      </w:r>
      <w:r w:rsidR="00912A5E" w:rsidRPr="00BB41E9">
        <w:rPr>
          <w:sz w:val="28"/>
          <w:szCs w:val="28"/>
        </w:rPr>
        <w:t>считает, что документация электронного аукциона составлена с нарушениями Закона о контрактной системе</w:t>
      </w:r>
      <w:r w:rsidRPr="00BB41E9">
        <w:rPr>
          <w:sz w:val="28"/>
          <w:szCs w:val="28"/>
        </w:rPr>
        <w:t xml:space="preserve">. </w:t>
      </w:r>
      <w:r w:rsidR="003B3D57">
        <w:rPr>
          <w:sz w:val="28"/>
          <w:szCs w:val="28"/>
        </w:rPr>
        <w:t>Проект муниципального контракта не содержит срок действия контракта, что противоречит ст. 33 Закона о контрактной системе, также, порядок изложения требований к описанию объекта закупки, по мнению Заявителя, может ввести в заблуждение участников закупки. По п. 30 описания объекта закупки установлены характеристики, противоречащие ст. 33 Закона о контрактной системе.</w:t>
      </w:r>
    </w:p>
    <w:p w:rsidR="000134D5" w:rsidRPr="00BB41E9" w:rsidRDefault="004A5255" w:rsidP="0044270D">
      <w:pPr>
        <w:pStyle w:val="ConsPlusNormal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Представител</w:t>
      </w:r>
      <w:r w:rsidR="003B3D57">
        <w:rPr>
          <w:rFonts w:ascii="Times New Roman" w:hAnsi="Times New Roman" w:cs="Times New Roman"/>
          <w:sz w:val="28"/>
          <w:szCs w:val="28"/>
        </w:rPr>
        <w:t>ями</w:t>
      </w:r>
      <w:r>
        <w:rPr>
          <w:rFonts w:ascii="Times New Roman" w:hAnsi="Times New Roman" w:cs="Times New Roman"/>
          <w:sz w:val="28"/>
          <w:szCs w:val="28"/>
        </w:rPr>
        <w:t xml:space="preserve"> Заказчика </w:t>
      </w:r>
      <w:r w:rsidR="003744AC" w:rsidRPr="00BB41E9">
        <w:rPr>
          <w:rFonts w:ascii="Times New Roman" w:hAnsi="Times New Roman" w:cs="Times New Roman"/>
          <w:sz w:val="28"/>
          <w:szCs w:val="28"/>
        </w:rPr>
        <w:t>представлено извещение о проведении электронного аукциона, документаци</w:t>
      </w:r>
      <w:r w:rsidR="00D03803" w:rsidRPr="00BB41E9">
        <w:rPr>
          <w:rFonts w:ascii="Times New Roman" w:hAnsi="Times New Roman" w:cs="Times New Roman"/>
          <w:sz w:val="28"/>
          <w:szCs w:val="28"/>
        </w:rPr>
        <w:t>я об электронном аукционе,</w:t>
      </w:r>
      <w:r w:rsidR="000C253E">
        <w:rPr>
          <w:rFonts w:ascii="Times New Roman" w:hAnsi="Times New Roman" w:cs="Times New Roman"/>
          <w:sz w:val="28"/>
          <w:szCs w:val="28"/>
        </w:rPr>
        <w:t xml:space="preserve"> </w:t>
      </w:r>
      <w:r w:rsidR="003B3D57">
        <w:rPr>
          <w:rFonts w:ascii="Times New Roman" w:hAnsi="Times New Roman" w:cs="Times New Roman"/>
          <w:sz w:val="28"/>
          <w:szCs w:val="28"/>
        </w:rPr>
        <w:t>з</w:t>
      </w:r>
      <w:r w:rsidR="00CD7781" w:rsidRPr="00BB41E9">
        <w:rPr>
          <w:rFonts w:ascii="Times New Roman" w:hAnsi="Times New Roman" w:cs="Times New Roman"/>
          <w:sz w:val="28"/>
          <w:szCs w:val="28"/>
        </w:rPr>
        <w:t xml:space="preserve">аявки участников закупки, </w:t>
      </w:r>
      <w:r w:rsidR="003744AC" w:rsidRPr="00BB41E9">
        <w:rPr>
          <w:rFonts w:ascii="Times New Roman" w:hAnsi="Times New Roman" w:cs="Times New Roman"/>
          <w:sz w:val="28"/>
          <w:szCs w:val="28"/>
        </w:rPr>
        <w:t>письменн</w:t>
      </w:r>
      <w:r w:rsidR="00C21631" w:rsidRPr="00BB41E9">
        <w:rPr>
          <w:rFonts w:ascii="Times New Roman" w:hAnsi="Times New Roman" w:cs="Times New Roman"/>
          <w:sz w:val="28"/>
          <w:szCs w:val="28"/>
        </w:rPr>
        <w:t>ые пояснения по существу жалобы</w:t>
      </w:r>
      <w:proofErr w:type="gramStart"/>
      <w:r w:rsidR="00C21631" w:rsidRPr="00BB41E9">
        <w:rPr>
          <w:rFonts w:ascii="Times New Roman" w:hAnsi="Times New Roman" w:cs="Times New Roman"/>
          <w:sz w:val="28"/>
          <w:szCs w:val="28"/>
        </w:rPr>
        <w:t>,с</w:t>
      </w:r>
      <w:proofErr w:type="gramEnd"/>
      <w:r w:rsidR="00C21631" w:rsidRPr="00BB41E9">
        <w:rPr>
          <w:rFonts w:ascii="Times New Roman" w:hAnsi="Times New Roman" w:cs="Times New Roman"/>
          <w:sz w:val="28"/>
          <w:szCs w:val="28"/>
        </w:rPr>
        <w:t xml:space="preserve"> доводами которой </w:t>
      </w:r>
      <w:r w:rsidR="00001A00" w:rsidRPr="00BB41E9">
        <w:rPr>
          <w:rFonts w:ascii="Times New Roman" w:hAnsi="Times New Roman" w:cs="Times New Roman"/>
          <w:sz w:val="28"/>
          <w:szCs w:val="28"/>
        </w:rPr>
        <w:t>представител</w:t>
      </w:r>
      <w:r w:rsidR="00527895" w:rsidRPr="00BB41E9">
        <w:rPr>
          <w:rFonts w:ascii="Times New Roman" w:hAnsi="Times New Roman" w:cs="Times New Roman"/>
          <w:sz w:val="28"/>
          <w:szCs w:val="28"/>
        </w:rPr>
        <w:t>ь</w:t>
      </w:r>
      <w:r w:rsidR="00112EC0" w:rsidRPr="00BB41E9">
        <w:rPr>
          <w:rFonts w:ascii="Times New Roman" w:hAnsi="Times New Roman" w:cs="Times New Roman"/>
          <w:sz w:val="28"/>
          <w:szCs w:val="28"/>
        </w:rPr>
        <w:t>Заказчика</w:t>
      </w:r>
      <w:r w:rsidR="00C21631" w:rsidRPr="00BB41E9">
        <w:rPr>
          <w:rFonts w:ascii="Times New Roman" w:hAnsi="Times New Roman" w:cs="Times New Roman"/>
          <w:sz w:val="28"/>
          <w:szCs w:val="28"/>
        </w:rPr>
        <w:t xml:space="preserve"> не согл</w:t>
      </w:r>
      <w:r w:rsidR="00001A00" w:rsidRPr="00BB41E9">
        <w:rPr>
          <w:rFonts w:ascii="Times New Roman" w:hAnsi="Times New Roman" w:cs="Times New Roman"/>
          <w:sz w:val="28"/>
          <w:szCs w:val="28"/>
        </w:rPr>
        <w:t>а</w:t>
      </w:r>
      <w:r w:rsidR="00C21631" w:rsidRPr="00BB41E9">
        <w:rPr>
          <w:rFonts w:ascii="Times New Roman" w:hAnsi="Times New Roman" w:cs="Times New Roman"/>
          <w:sz w:val="28"/>
          <w:szCs w:val="28"/>
        </w:rPr>
        <w:t>с</w:t>
      </w:r>
      <w:r w:rsidR="00527895" w:rsidRPr="00BB41E9">
        <w:rPr>
          <w:rFonts w:ascii="Times New Roman" w:hAnsi="Times New Roman" w:cs="Times New Roman"/>
          <w:sz w:val="28"/>
          <w:szCs w:val="28"/>
        </w:rPr>
        <w:t>ен и считае</w:t>
      </w:r>
      <w:r w:rsidR="0006358F" w:rsidRPr="00BB41E9">
        <w:rPr>
          <w:rFonts w:ascii="Times New Roman" w:hAnsi="Times New Roman" w:cs="Times New Roman"/>
          <w:sz w:val="28"/>
          <w:szCs w:val="28"/>
        </w:rPr>
        <w:t>т, что д</w:t>
      </w:r>
      <w:r w:rsidR="00140F41" w:rsidRPr="00BB41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окументация соответствует требованиям Закона о контрактной системе. </w:t>
      </w:r>
      <w:r w:rsidR="003B3D5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Проект кон</w:t>
      </w:r>
      <w:r w:rsidR="00354B3A">
        <w:rPr>
          <w:rFonts w:ascii="Times New Roman" w:eastAsia="Times New Roman" w:hAnsi="Times New Roman" w:cs="Times New Roman"/>
          <w:sz w:val="28"/>
          <w:szCs w:val="28"/>
          <w:lang w:eastAsia="ru-RU"/>
        </w:rPr>
        <w:t>тракта содержит информацию, необходимую для исчисления срока действия контракта, инструкция по заполнению заявки позволяет подать заявку на участие в электронном аукционе, характеристики товара сформированы исходя из потребности Заказчика.</w:t>
      </w:r>
    </w:p>
    <w:p w:rsidR="00535C9D" w:rsidRPr="00BB41E9" w:rsidRDefault="00535C9D" w:rsidP="0044270D">
      <w:pPr>
        <w:pStyle w:val="ConsPlusNormal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41E9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Рассмотрев представленные материалы, выслушав пояснения, Комиссия пришла к следующим выводам.</w:t>
      </w:r>
    </w:p>
    <w:p w:rsidR="002929F9" w:rsidRPr="00BB41E9" w:rsidRDefault="00292A0D" w:rsidP="0044270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Администрацией </w:t>
      </w:r>
      <w:r w:rsidR="00354B3A">
        <w:rPr>
          <w:sz w:val="28"/>
          <w:szCs w:val="28"/>
        </w:rPr>
        <w:t>Кропоткинского г/</w:t>
      </w:r>
      <w:proofErr w:type="gramStart"/>
      <w:r w:rsidR="00354B3A">
        <w:rPr>
          <w:sz w:val="28"/>
          <w:szCs w:val="28"/>
        </w:rPr>
        <w:t>п</w:t>
      </w:r>
      <w:proofErr w:type="gramEnd"/>
      <w:r w:rsidR="00354B3A">
        <w:rPr>
          <w:sz w:val="28"/>
          <w:szCs w:val="28"/>
        </w:rPr>
        <w:t xml:space="preserve"> Кавказского района проводился</w:t>
      </w:r>
      <w:r w:rsidR="002929F9" w:rsidRPr="00BB41E9">
        <w:rPr>
          <w:sz w:val="28"/>
          <w:szCs w:val="28"/>
        </w:rPr>
        <w:t xml:space="preserve"> электронный аукцион: </w:t>
      </w:r>
      <w:r w:rsidR="00036575" w:rsidRPr="00BB41E9">
        <w:rPr>
          <w:sz w:val="28"/>
          <w:szCs w:val="28"/>
        </w:rPr>
        <w:t>«</w:t>
      </w:r>
      <w:r w:rsidR="003B3D57" w:rsidRPr="003B3D57">
        <w:rPr>
          <w:sz w:val="28"/>
          <w:szCs w:val="28"/>
        </w:rPr>
        <w:t xml:space="preserve">Благоустройство территории Кропоткинского городского поселения Кавказского района в рамках муниципальной </w:t>
      </w:r>
      <w:r w:rsidR="003B3D57" w:rsidRPr="003B3D57">
        <w:rPr>
          <w:sz w:val="28"/>
          <w:szCs w:val="28"/>
        </w:rPr>
        <w:lastRenderedPageBreak/>
        <w:t>программы Кропоткинского городского поселения Кавказского района "Формирование современной городской среды на 2017 год</w:t>
      </w:r>
      <w:proofErr w:type="gramStart"/>
      <w:r w:rsidR="00BB41E9" w:rsidRPr="00BB41E9">
        <w:rPr>
          <w:sz w:val="28"/>
          <w:szCs w:val="28"/>
        </w:rPr>
        <w:t>»(</w:t>
      </w:r>
      <w:proofErr w:type="gramEnd"/>
      <w:r w:rsidR="00BB41E9" w:rsidRPr="00BB41E9">
        <w:rPr>
          <w:sz w:val="28"/>
          <w:szCs w:val="28"/>
        </w:rPr>
        <w:t xml:space="preserve">извещение № </w:t>
      </w:r>
      <w:r w:rsidR="003B3D57">
        <w:rPr>
          <w:sz w:val="28"/>
          <w:szCs w:val="28"/>
        </w:rPr>
        <w:t>0318300274517000101</w:t>
      </w:r>
      <w:r w:rsidR="00036575" w:rsidRPr="00BB41E9">
        <w:rPr>
          <w:sz w:val="28"/>
          <w:szCs w:val="28"/>
        </w:rPr>
        <w:t>)</w:t>
      </w:r>
      <w:r w:rsidR="00527895" w:rsidRPr="00BB41E9">
        <w:rPr>
          <w:sz w:val="28"/>
          <w:szCs w:val="28"/>
        </w:rPr>
        <w:t>.</w:t>
      </w:r>
    </w:p>
    <w:p w:rsidR="00535C9D" w:rsidRPr="00BB41E9" w:rsidRDefault="00535C9D" w:rsidP="005E2653">
      <w:pPr>
        <w:ind w:firstLine="567"/>
        <w:jc w:val="both"/>
        <w:rPr>
          <w:sz w:val="28"/>
          <w:szCs w:val="28"/>
        </w:rPr>
      </w:pPr>
      <w:r w:rsidRPr="00BB41E9">
        <w:rPr>
          <w:sz w:val="28"/>
          <w:szCs w:val="28"/>
        </w:rPr>
        <w:t xml:space="preserve">Начальная (максимальная) цена контракта – </w:t>
      </w:r>
      <w:r w:rsidR="003B3D57" w:rsidRPr="003B3D57">
        <w:rPr>
          <w:rStyle w:val="af8"/>
          <w:b w:val="0"/>
          <w:color w:val="000000" w:themeColor="text1"/>
          <w:sz w:val="28"/>
          <w:szCs w:val="28"/>
        </w:rPr>
        <w:t>41 588 375 ,60</w:t>
      </w:r>
      <w:r w:rsidR="003B3D57">
        <w:rPr>
          <w:rStyle w:val="af8"/>
          <w:b w:val="0"/>
          <w:color w:val="000000" w:themeColor="text1"/>
          <w:sz w:val="28"/>
          <w:szCs w:val="28"/>
        </w:rPr>
        <w:t xml:space="preserve"> </w:t>
      </w:r>
      <w:r w:rsidRPr="00BB41E9">
        <w:rPr>
          <w:sz w:val="28"/>
          <w:szCs w:val="28"/>
        </w:rPr>
        <w:t>руб</w:t>
      </w:r>
      <w:r w:rsidR="00771E31" w:rsidRPr="00BB41E9">
        <w:rPr>
          <w:sz w:val="28"/>
          <w:szCs w:val="28"/>
        </w:rPr>
        <w:t>л</w:t>
      </w:r>
      <w:r w:rsidR="007E3B44" w:rsidRPr="00BB41E9">
        <w:rPr>
          <w:sz w:val="28"/>
          <w:szCs w:val="28"/>
        </w:rPr>
        <w:t>ей</w:t>
      </w:r>
      <w:r w:rsidRPr="00BB41E9">
        <w:rPr>
          <w:sz w:val="28"/>
          <w:szCs w:val="28"/>
        </w:rPr>
        <w:t>.</w:t>
      </w:r>
    </w:p>
    <w:p w:rsidR="0044270D" w:rsidRDefault="00241175" w:rsidP="0044270D">
      <w:pPr>
        <w:ind w:firstLine="567"/>
        <w:jc w:val="both"/>
        <w:rPr>
          <w:sz w:val="28"/>
          <w:szCs w:val="28"/>
        </w:rPr>
      </w:pPr>
      <w:r w:rsidRPr="00BB41E9">
        <w:rPr>
          <w:sz w:val="28"/>
          <w:szCs w:val="28"/>
        </w:rPr>
        <w:t>В соответствии с ч.3 ст.</w:t>
      </w:r>
      <w:r w:rsidR="00A2460F" w:rsidRPr="00BB41E9">
        <w:rPr>
          <w:sz w:val="28"/>
          <w:szCs w:val="28"/>
        </w:rPr>
        <w:t>7 Закона о контрактной системе информация, предусмотренная настоящим Федеральным законом и размещенная в единой информационной системе, должна быть полной и достоверной.</w:t>
      </w:r>
    </w:p>
    <w:p w:rsidR="00354B3A" w:rsidRDefault="00354B3A" w:rsidP="0044270D">
      <w:pPr>
        <w:ind w:firstLine="567"/>
        <w:jc w:val="both"/>
        <w:rPr>
          <w:sz w:val="28"/>
          <w:szCs w:val="28"/>
        </w:rPr>
      </w:pPr>
      <w:r w:rsidRPr="00354B3A">
        <w:rPr>
          <w:sz w:val="28"/>
          <w:szCs w:val="28"/>
        </w:rPr>
        <w:t>К документации об электронном аукционе прилагается проект контракта, который является неотъемлемой частью этой документации (ч. 4 ст. 64 Закона о контрактной системе).</w:t>
      </w:r>
    </w:p>
    <w:p w:rsidR="001F6958" w:rsidRPr="001F6958" w:rsidRDefault="001F6958" w:rsidP="001F6958">
      <w:pPr>
        <w:ind w:firstLine="567"/>
        <w:jc w:val="both"/>
        <w:rPr>
          <w:sz w:val="28"/>
          <w:szCs w:val="28"/>
        </w:rPr>
      </w:pPr>
      <w:r w:rsidRPr="001F6958">
        <w:rPr>
          <w:sz w:val="28"/>
          <w:szCs w:val="28"/>
        </w:rPr>
        <w:t>Согласно ч. 1 ст. 45 Закона о контрактной системе заказчики в качестве обеспечения заявок и исполнения контрактов принимают банковские гарантии, выданные банками, включенными в предусмотренный статьей 74.1 Налогового кодекса Российской Федерации перечень банков, отвечающих установленным требованиям для принятия банковских гарантий в целях налогообложения.</w:t>
      </w:r>
    </w:p>
    <w:p w:rsidR="001F6958" w:rsidRPr="001F6958" w:rsidRDefault="001F6958" w:rsidP="001F6958">
      <w:pPr>
        <w:ind w:firstLine="567"/>
        <w:jc w:val="both"/>
        <w:rPr>
          <w:sz w:val="28"/>
          <w:szCs w:val="28"/>
        </w:rPr>
      </w:pPr>
      <w:r w:rsidRPr="001F6958">
        <w:rPr>
          <w:sz w:val="28"/>
          <w:szCs w:val="28"/>
        </w:rPr>
        <w:t>Пунктом 5) части 2 статьи 45 Закона о контрактной системе установлено, что банковская гарантия должна быть безотзывной и должна содержать: срок действия банковской гарантии с учетом требований статей 44 и 96 настоящего Федерального закона.</w:t>
      </w:r>
    </w:p>
    <w:p w:rsidR="001F6958" w:rsidRPr="00FF048C" w:rsidRDefault="001F6958" w:rsidP="001F6958">
      <w:pPr>
        <w:ind w:firstLine="567"/>
        <w:jc w:val="both"/>
        <w:rPr>
          <w:sz w:val="28"/>
          <w:szCs w:val="28"/>
          <w:u w:val="single"/>
        </w:rPr>
      </w:pPr>
      <w:r w:rsidRPr="001F6958">
        <w:rPr>
          <w:sz w:val="28"/>
          <w:szCs w:val="28"/>
        </w:rPr>
        <w:t xml:space="preserve">Частью 3 статьи 96 Закона о контрактной системе определено, что исполнение контракта может обеспечиваться предоставлением банковской гарантии, выданной банком и соответствующей требованиям статьи 45 настоящего Федерального закона, или внесением денежных средств на указанный заказчиком счет, на котором в соответствии с законодательством Российской Федерации учитываются операции со средствами, поступающими заказчику. Способ обеспечения исполнения контракта определяется участником закупки, с которым заключается контракт, самостоятельно. </w:t>
      </w:r>
      <w:bookmarkStart w:id="0" w:name="_GoBack"/>
      <w:r w:rsidRPr="00FF048C">
        <w:rPr>
          <w:sz w:val="28"/>
          <w:szCs w:val="28"/>
          <w:u w:val="single"/>
        </w:rPr>
        <w:t>Срок действия банковской гарантии должен превышать срок действия контракта не менее чем на один месяц.</w:t>
      </w:r>
    </w:p>
    <w:bookmarkEnd w:id="0"/>
    <w:p w:rsidR="001F6958" w:rsidRPr="001F6958" w:rsidRDefault="001F6958" w:rsidP="001F6958">
      <w:pPr>
        <w:ind w:firstLine="567"/>
        <w:jc w:val="both"/>
        <w:rPr>
          <w:sz w:val="28"/>
          <w:szCs w:val="28"/>
        </w:rPr>
      </w:pPr>
      <w:r w:rsidRPr="001F6958">
        <w:rPr>
          <w:sz w:val="28"/>
          <w:szCs w:val="28"/>
        </w:rPr>
        <w:t>В соответствии с ч. 4 ст. 96 Закона о контрактной системе контракт заключается после предоставления участником закупки, с которым заключается контракт, обеспечения исполнения контракта в соответствии с настоящим Федеральным законом.</w:t>
      </w:r>
    </w:p>
    <w:p w:rsidR="001F6958" w:rsidRPr="001F6958" w:rsidRDefault="001F6958" w:rsidP="001F6958">
      <w:pPr>
        <w:ind w:firstLine="567"/>
        <w:jc w:val="both"/>
        <w:rPr>
          <w:sz w:val="28"/>
          <w:szCs w:val="28"/>
        </w:rPr>
      </w:pPr>
      <w:r w:rsidRPr="001F6958">
        <w:rPr>
          <w:sz w:val="28"/>
          <w:szCs w:val="28"/>
        </w:rPr>
        <w:t xml:space="preserve">Пунктом </w:t>
      </w:r>
      <w:r>
        <w:rPr>
          <w:sz w:val="28"/>
          <w:szCs w:val="28"/>
        </w:rPr>
        <w:t>6</w:t>
      </w:r>
      <w:r w:rsidRPr="001F6958">
        <w:rPr>
          <w:sz w:val="28"/>
          <w:szCs w:val="28"/>
        </w:rPr>
        <w:t xml:space="preserve">.1 Раздела  «Проект муниципального контракта» аукционной документации </w:t>
      </w:r>
      <w:r>
        <w:rPr>
          <w:sz w:val="28"/>
          <w:szCs w:val="28"/>
        </w:rPr>
        <w:t>установлено</w:t>
      </w:r>
      <w:r w:rsidRPr="001F6958">
        <w:rPr>
          <w:sz w:val="28"/>
          <w:szCs w:val="28"/>
        </w:rPr>
        <w:t>: В целях обеспечения исполнения своих обязательств по настоящему Контракту Подрядчик предоставляет Заказчику безотзывную банковскую гарантию, выданную банком, включенным в перечень банков, отвечающих установленным требованиям для принятия банковских гарантий в целях налогообложения, либо передает на указанный Заказчиком счет, на котором в соответствии с законодательством Российской Федерации учитываются операции со средствами, поступающими Заказчику, в размере обеспечения исполнения контракта, указанном в пункте 6.2 настоящего Контракта. Срок действия Банковской гарантии должен превышать срок действия Контра</w:t>
      </w:r>
      <w:r>
        <w:rPr>
          <w:sz w:val="28"/>
          <w:szCs w:val="28"/>
        </w:rPr>
        <w:t>кта не менее чем на один месяц</w:t>
      </w:r>
      <w:r w:rsidRPr="001F6958">
        <w:rPr>
          <w:sz w:val="28"/>
          <w:szCs w:val="28"/>
        </w:rPr>
        <w:t>.</w:t>
      </w:r>
    </w:p>
    <w:p w:rsidR="001F6958" w:rsidRDefault="001F6958" w:rsidP="001F6958">
      <w:pPr>
        <w:ind w:firstLine="567"/>
        <w:jc w:val="both"/>
        <w:rPr>
          <w:sz w:val="28"/>
          <w:szCs w:val="28"/>
        </w:rPr>
      </w:pPr>
      <w:r w:rsidRPr="001F6958">
        <w:rPr>
          <w:sz w:val="28"/>
          <w:szCs w:val="28"/>
        </w:rPr>
        <w:t>На основании п. 11.1 Раздела  «Проект муниципального контракта» аукционной документации</w:t>
      </w:r>
      <w:r>
        <w:rPr>
          <w:sz w:val="28"/>
          <w:szCs w:val="28"/>
        </w:rPr>
        <w:t>:</w:t>
      </w:r>
      <w:r w:rsidRPr="001F695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 w:rsidRPr="001F6958">
        <w:rPr>
          <w:sz w:val="28"/>
          <w:szCs w:val="28"/>
        </w:rPr>
        <w:t xml:space="preserve">В течение трех рабочих дней с даты размещения </w:t>
      </w:r>
      <w:r w:rsidRPr="001F6958">
        <w:rPr>
          <w:sz w:val="28"/>
          <w:szCs w:val="28"/>
        </w:rPr>
        <w:lastRenderedPageBreak/>
        <w:t xml:space="preserve">в единой информационной системе проекта контракта, подписанного усиленной электронной подписью лица, имеющего право действовать от имени Подрядчика, и предоставления Подрядчиком обеспечения исполнения контракта Заказчик обязан разместить контракт, подписанный усиленной электронной подписью лица, имеющего право действовать от имени Заказчика, в единой информационной системе. </w:t>
      </w:r>
      <w:r w:rsidRPr="001F6958">
        <w:rPr>
          <w:sz w:val="28"/>
          <w:szCs w:val="28"/>
          <w:u w:val="single"/>
        </w:rPr>
        <w:t>С момента размещения, в единой информационной системе подписанного Заказчиком контракта, контракт считается заключенным  и действует до полного исполнения Сторонами взятых на себя обязательств.</w:t>
      </w:r>
      <w:r w:rsidRPr="001F6958">
        <w:rPr>
          <w:sz w:val="28"/>
          <w:szCs w:val="28"/>
        </w:rPr>
        <w:t xml:space="preserve"> Окончание срока действия контракта не освобождает Стороны от ответственности за его нарушение</w:t>
      </w:r>
      <w:r>
        <w:rPr>
          <w:sz w:val="28"/>
          <w:szCs w:val="28"/>
        </w:rPr>
        <w:t>.».</w:t>
      </w:r>
    </w:p>
    <w:p w:rsidR="001F6958" w:rsidRDefault="001F6958" w:rsidP="001F6958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Таким образом, проектом контракта Заказчика не определен срок действия контракта, выражающийся в конкретной дате, что необходимо для исчисления срока действия банковской гарантии.</w:t>
      </w:r>
    </w:p>
    <w:p w:rsidR="001F6958" w:rsidRPr="001F6958" w:rsidRDefault="001F6958" w:rsidP="001F6958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Вместе с тем, проектом муниципального контракта в п. 2.1</w:t>
      </w:r>
      <w:r w:rsidR="00F85412">
        <w:rPr>
          <w:sz w:val="28"/>
          <w:szCs w:val="28"/>
        </w:rPr>
        <w:t>, 3.2, 3.4, 4.4 установлено следующее</w:t>
      </w:r>
      <w:r>
        <w:rPr>
          <w:sz w:val="28"/>
          <w:szCs w:val="28"/>
        </w:rPr>
        <w:t xml:space="preserve">: «Сроки выполнения Работ: </w:t>
      </w:r>
      <w:r w:rsidRPr="001F6958">
        <w:rPr>
          <w:sz w:val="28"/>
          <w:szCs w:val="28"/>
        </w:rPr>
        <w:t>Начало работ – дата заклю</w:t>
      </w:r>
      <w:r>
        <w:rPr>
          <w:sz w:val="28"/>
          <w:szCs w:val="28"/>
        </w:rPr>
        <w:t xml:space="preserve">чения муниципального контракта. </w:t>
      </w:r>
      <w:r w:rsidRPr="001F6958">
        <w:rPr>
          <w:sz w:val="28"/>
          <w:szCs w:val="28"/>
        </w:rPr>
        <w:t>Окончание работ – 15.12.2017 г.  Допускается сдать выполненные работы досрочно</w:t>
      </w:r>
      <w:r w:rsidR="00F85412">
        <w:rPr>
          <w:sz w:val="28"/>
          <w:szCs w:val="28"/>
        </w:rPr>
        <w:t>…</w:t>
      </w:r>
      <w:r w:rsidR="00F85412" w:rsidRPr="00F85412">
        <w:t xml:space="preserve"> </w:t>
      </w:r>
      <w:r w:rsidR="00F85412" w:rsidRPr="00F85412">
        <w:rPr>
          <w:sz w:val="28"/>
          <w:szCs w:val="28"/>
        </w:rPr>
        <w:t>При завершении выполнения работ, Подрядчик обязан в письменной форме уведомить Заказчика о готовности к сдаче работ, являющихся предметом настоящего Контракта и направить Заказчику документы подтверждающие исполнение обязательств (в том числе справки о стоимости выполненных работ и затрат, счета на оплату) в течение 3 рабочих дней со дня завершения выполнения работ. Уведомление Подрядчика о готовности к сдаче видов работ должно быть подписано руководителем Подрядчика</w:t>
      </w:r>
      <w:r w:rsidR="00F85412">
        <w:rPr>
          <w:sz w:val="28"/>
          <w:szCs w:val="28"/>
        </w:rPr>
        <w:t>…</w:t>
      </w:r>
      <w:r w:rsidR="00F85412" w:rsidRPr="00F85412">
        <w:t xml:space="preserve"> </w:t>
      </w:r>
      <w:r w:rsidR="00F85412" w:rsidRPr="00F85412">
        <w:rPr>
          <w:sz w:val="28"/>
          <w:szCs w:val="28"/>
        </w:rPr>
        <w:t>Заказчик осуществляет приемку результата исполнения контракта в течение 3 рабочих дней с даты поступления Заказчику от Подрядчика документов, подтверждающих исполнение обязательств</w:t>
      </w:r>
      <w:r w:rsidR="00F85412">
        <w:rPr>
          <w:sz w:val="28"/>
          <w:szCs w:val="28"/>
        </w:rPr>
        <w:t>…</w:t>
      </w:r>
      <w:r w:rsidR="00F85412" w:rsidRPr="00F85412">
        <w:t xml:space="preserve"> </w:t>
      </w:r>
      <w:r w:rsidR="00F85412" w:rsidRPr="00F85412">
        <w:rPr>
          <w:sz w:val="28"/>
          <w:szCs w:val="28"/>
        </w:rPr>
        <w:t>Оплата выполненных работ производится Заказчиком в течение тридцати дней с даты подписания Заказчиком документа о приемке выполненных работ.</w:t>
      </w:r>
      <w:r w:rsidR="00F85412">
        <w:rPr>
          <w:sz w:val="28"/>
          <w:szCs w:val="28"/>
        </w:rPr>
        <w:t>».</w:t>
      </w:r>
    </w:p>
    <w:p w:rsidR="00354B3A" w:rsidRDefault="001F6958" w:rsidP="001F6958">
      <w:pPr>
        <w:ind w:firstLine="567"/>
        <w:jc w:val="both"/>
        <w:rPr>
          <w:sz w:val="28"/>
          <w:szCs w:val="28"/>
        </w:rPr>
      </w:pPr>
      <w:r w:rsidRPr="001F6958">
        <w:rPr>
          <w:sz w:val="28"/>
          <w:szCs w:val="28"/>
        </w:rPr>
        <w:t>Таким образом, с учетом определения в проекте контракта условий о сроке</w:t>
      </w:r>
      <w:r w:rsidR="00F85412">
        <w:rPr>
          <w:sz w:val="28"/>
          <w:szCs w:val="28"/>
        </w:rPr>
        <w:t xml:space="preserve"> выполнения работ, сдачи и приемки,</w:t>
      </w:r>
      <w:r w:rsidRPr="001F6958">
        <w:rPr>
          <w:sz w:val="28"/>
          <w:szCs w:val="28"/>
        </w:rPr>
        <w:t xml:space="preserve"> оплаты выполненных работ, срок действия банковск</w:t>
      </w:r>
      <w:r w:rsidR="00F85412">
        <w:rPr>
          <w:sz w:val="28"/>
          <w:szCs w:val="28"/>
        </w:rPr>
        <w:t>ой гарантии возможно определить, что не ограничивает права участников закупки при подачи заявки.</w:t>
      </w:r>
    </w:p>
    <w:p w:rsidR="00A2460F" w:rsidRPr="00BB41E9" w:rsidRDefault="00A2460F" w:rsidP="00FD1597">
      <w:pPr>
        <w:autoSpaceDE w:val="0"/>
        <w:autoSpaceDN w:val="0"/>
        <w:adjustRightInd w:val="0"/>
        <w:ind w:firstLine="567"/>
        <w:jc w:val="both"/>
        <w:rPr>
          <w:rFonts w:eastAsiaTheme="minorHAnsi"/>
          <w:sz w:val="28"/>
          <w:szCs w:val="28"/>
          <w:lang w:eastAsia="en-US"/>
        </w:rPr>
      </w:pPr>
      <w:r w:rsidRPr="00BB41E9">
        <w:rPr>
          <w:rFonts w:eastAsiaTheme="minorHAnsi"/>
          <w:sz w:val="28"/>
          <w:szCs w:val="28"/>
          <w:lang w:eastAsia="en-US"/>
        </w:rPr>
        <w:t xml:space="preserve">На основании п.1) ч.1 ст.64 Закона о контрактной системе документация об электронном аукционе наряду с информацией, указанной в извещении о проведении такого аукциона, должна содержать наименование и описание объекта закупки и условия контракта в соответствии со </w:t>
      </w:r>
      <w:hyperlink r:id="rId6" w:history="1">
        <w:r w:rsidRPr="00BB41E9">
          <w:rPr>
            <w:rFonts w:eastAsiaTheme="minorHAnsi"/>
            <w:color w:val="0000FF"/>
            <w:sz w:val="28"/>
            <w:szCs w:val="28"/>
            <w:lang w:eastAsia="en-US"/>
          </w:rPr>
          <w:t>статьей 33</w:t>
        </w:r>
      </w:hyperlink>
      <w:r w:rsidRPr="00BB41E9">
        <w:rPr>
          <w:rFonts w:eastAsiaTheme="minorHAnsi"/>
          <w:sz w:val="28"/>
          <w:szCs w:val="28"/>
          <w:lang w:eastAsia="en-US"/>
        </w:rPr>
        <w:t xml:space="preserve"> настоящего Федерального закона, в том числе обоснование начальной (максимальной) цены контракта.</w:t>
      </w:r>
    </w:p>
    <w:p w:rsidR="00B022CA" w:rsidRPr="00BB41E9" w:rsidRDefault="00B022CA" w:rsidP="00B022CA">
      <w:pPr>
        <w:autoSpaceDE w:val="0"/>
        <w:autoSpaceDN w:val="0"/>
        <w:adjustRightInd w:val="0"/>
        <w:ind w:firstLine="567"/>
        <w:jc w:val="both"/>
        <w:rPr>
          <w:rFonts w:eastAsiaTheme="minorHAnsi"/>
          <w:sz w:val="28"/>
          <w:szCs w:val="28"/>
          <w:lang w:eastAsia="en-US"/>
        </w:rPr>
      </w:pPr>
      <w:r w:rsidRPr="00BB41E9">
        <w:rPr>
          <w:color w:val="000000" w:themeColor="text1"/>
          <w:sz w:val="28"/>
          <w:szCs w:val="28"/>
        </w:rPr>
        <w:t xml:space="preserve">Согласно п.1), п.2) ч.1 ст.33 Закона о контрактной системе </w:t>
      </w:r>
      <w:r w:rsidRPr="00BB41E9">
        <w:rPr>
          <w:rFonts w:eastAsiaTheme="minorHAnsi"/>
          <w:sz w:val="28"/>
          <w:szCs w:val="28"/>
          <w:lang w:eastAsia="en-US"/>
        </w:rPr>
        <w:t>заказчик при описании в документации о закупке объекта закупки должен руководствоваться следующими правилами:</w:t>
      </w:r>
    </w:p>
    <w:p w:rsidR="00B022CA" w:rsidRPr="00BB41E9" w:rsidRDefault="00B022CA" w:rsidP="00B022CA">
      <w:pPr>
        <w:autoSpaceDE w:val="0"/>
        <w:autoSpaceDN w:val="0"/>
        <w:adjustRightInd w:val="0"/>
        <w:ind w:firstLine="567"/>
        <w:jc w:val="both"/>
        <w:rPr>
          <w:rFonts w:eastAsiaTheme="minorHAnsi"/>
          <w:sz w:val="28"/>
          <w:szCs w:val="28"/>
          <w:lang w:eastAsia="en-US"/>
        </w:rPr>
      </w:pPr>
      <w:r w:rsidRPr="00BB41E9">
        <w:rPr>
          <w:rFonts w:eastAsiaTheme="minorHAnsi"/>
          <w:sz w:val="28"/>
          <w:szCs w:val="28"/>
          <w:lang w:eastAsia="en-US"/>
        </w:rPr>
        <w:t xml:space="preserve">1) </w:t>
      </w:r>
      <w:r w:rsidRPr="00BB41E9">
        <w:rPr>
          <w:rFonts w:eastAsiaTheme="minorHAnsi"/>
          <w:sz w:val="28"/>
          <w:szCs w:val="28"/>
          <w:u w:val="single"/>
          <w:lang w:eastAsia="en-US"/>
        </w:rPr>
        <w:t xml:space="preserve">описание объекта закупки должно носить объективный характер. В описании объекта закупки указываются функциональные, технические и качественные характеристики, эксплуатационные характеристики объекта закупки (при необходимости). </w:t>
      </w:r>
      <w:r w:rsidRPr="00BB41E9">
        <w:rPr>
          <w:rFonts w:eastAsiaTheme="minorHAnsi"/>
          <w:sz w:val="28"/>
          <w:szCs w:val="28"/>
          <w:lang w:eastAsia="en-US"/>
        </w:rPr>
        <w:t xml:space="preserve">В описание объекта закупки не должны включаться требования или указания в отношении товарных знаков, знаков </w:t>
      </w:r>
      <w:r w:rsidRPr="00BB41E9">
        <w:rPr>
          <w:rFonts w:eastAsiaTheme="minorHAnsi"/>
          <w:sz w:val="28"/>
          <w:szCs w:val="28"/>
          <w:lang w:eastAsia="en-US"/>
        </w:rPr>
        <w:lastRenderedPageBreak/>
        <w:t>обслуживания, фирменных наименований, патентов, полезных моделей, промышленных образцов, наименование места происхождения товара или наименование производителя, а также требования к товарам, информации, работам, услугам при условии, что такие требования влекут за собой ограничение количества участников закупки, за исключением случаев, если не имеется другого способа, обеспечивающего более точное и четкое описание характеристик объекта закупки. Документация о закупке может содержать указание на товарные знаки в случае, если при выполнении работ, оказании услуг предполагается использовать товары, поставки которых не являются предметом контракта. При этом обязательным условием является включение в описание объекта закупки слов "или эквивалент", за исключением случаев несовместимости товаров, на которых размещаются другие товарные знаки, и необходимости обеспечения взаимодействия таких товаров с товарами, используемыми заказчиком, а также случаев закупок запасных частей и расходных материалов к машинам и оборудованию, используемым заказчиком, в соответствии с технической документацией на указанные машины и оборудование;</w:t>
      </w:r>
    </w:p>
    <w:p w:rsidR="00B022CA" w:rsidRPr="00BB41E9" w:rsidRDefault="00B022CA" w:rsidP="00B022CA">
      <w:pPr>
        <w:autoSpaceDE w:val="0"/>
        <w:autoSpaceDN w:val="0"/>
        <w:adjustRightInd w:val="0"/>
        <w:ind w:firstLine="567"/>
        <w:jc w:val="both"/>
        <w:rPr>
          <w:rFonts w:eastAsiaTheme="minorHAnsi"/>
          <w:sz w:val="28"/>
          <w:szCs w:val="28"/>
          <w:lang w:eastAsia="en-US"/>
        </w:rPr>
      </w:pPr>
      <w:r w:rsidRPr="00BB41E9">
        <w:rPr>
          <w:rFonts w:eastAsiaTheme="minorHAnsi"/>
          <w:sz w:val="28"/>
          <w:szCs w:val="28"/>
          <w:lang w:eastAsia="en-US"/>
        </w:rPr>
        <w:t xml:space="preserve">2) </w:t>
      </w:r>
      <w:r w:rsidRPr="00BB41E9">
        <w:rPr>
          <w:rFonts w:eastAsiaTheme="minorHAnsi"/>
          <w:sz w:val="28"/>
          <w:szCs w:val="28"/>
          <w:u w:val="single"/>
          <w:lang w:eastAsia="en-US"/>
        </w:rPr>
        <w:t>использование при составлении описания объекта закупки показателей, требований, условных обозначений и терминологии, касающихся технических характеристик, функциональных характеристик (потребительских свойств) товара, работы, услуги и качественных характеристик объекта закупки, которые предусмотрены техническими регламентами, принятыми в соответствии с законодательством Российской Федерации о техническом регулировании, документами, разрабатываемыми и применяемыми в национальной системе стандартизации, принятыми в соответствии с законодательством Российской Федерации о стандартизации, иных требований, связанных с определением соответствия поставляемого товара, выполняемой работы, оказываемой услуги потребностям заказчика</w:t>
      </w:r>
      <w:r w:rsidRPr="00BB41E9">
        <w:rPr>
          <w:rFonts w:eastAsiaTheme="minorHAnsi"/>
          <w:sz w:val="28"/>
          <w:szCs w:val="28"/>
          <w:lang w:eastAsia="en-US"/>
        </w:rPr>
        <w:t>. Если заказчиком при составлении описания объекта закупки не используются установленные в соответствии с законодательством Российской Федерации о техническом регулировании, законодательством Российской Федерации о стандартизации показатели, требования, условные обозначения и терминология, в документации о закупке должно содержаться обоснование необходимости использования других показателей, требований, условных обозначений и терминологии.</w:t>
      </w:r>
    </w:p>
    <w:p w:rsidR="00B022CA" w:rsidRDefault="00B022CA" w:rsidP="00B022CA">
      <w:pPr>
        <w:autoSpaceDE w:val="0"/>
        <w:autoSpaceDN w:val="0"/>
        <w:adjustRightInd w:val="0"/>
        <w:ind w:firstLine="567"/>
        <w:jc w:val="both"/>
        <w:rPr>
          <w:rFonts w:eastAsiaTheme="minorHAnsi"/>
          <w:sz w:val="28"/>
          <w:szCs w:val="28"/>
          <w:lang w:eastAsia="en-US"/>
        </w:rPr>
      </w:pPr>
      <w:r w:rsidRPr="00BB41E9">
        <w:rPr>
          <w:rFonts w:eastAsiaTheme="minorHAnsi"/>
          <w:sz w:val="28"/>
          <w:szCs w:val="28"/>
          <w:lang w:eastAsia="en-US"/>
        </w:rPr>
        <w:t xml:space="preserve">Частью 2 статьи 33 Закона о контрактной системе документация о закупке в соответствии с требованиями, указанными в </w:t>
      </w:r>
      <w:hyperlink r:id="rId7" w:history="1">
        <w:r w:rsidRPr="00BB41E9">
          <w:rPr>
            <w:rFonts w:eastAsiaTheme="minorHAnsi"/>
            <w:sz w:val="28"/>
            <w:szCs w:val="28"/>
            <w:lang w:eastAsia="en-US"/>
          </w:rPr>
          <w:t>части 1</w:t>
        </w:r>
      </w:hyperlink>
      <w:r w:rsidRPr="00BB41E9">
        <w:rPr>
          <w:rFonts w:eastAsiaTheme="minorHAnsi"/>
          <w:sz w:val="28"/>
          <w:szCs w:val="28"/>
          <w:lang w:eastAsia="en-US"/>
        </w:rPr>
        <w:t xml:space="preserve"> настоящей статьи, должна содержать показатели, позволяющие определить соответствие закупаемых товара, работы, услуги установленным заказчиком требованиям. При этом указываются максимальные и (или) минимальные значения таких показателей, а также значения показателей, которые не могут изменяться.</w:t>
      </w:r>
    </w:p>
    <w:p w:rsidR="006838C8" w:rsidRDefault="006838C8" w:rsidP="00B022CA">
      <w:pPr>
        <w:autoSpaceDE w:val="0"/>
        <w:autoSpaceDN w:val="0"/>
        <w:adjustRightInd w:val="0"/>
        <w:ind w:firstLine="567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По п. 3, 5 описания объекта закупки аукционной документации Заказчиком установлено: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27"/>
        <w:gridCol w:w="1994"/>
        <w:gridCol w:w="1308"/>
        <w:gridCol w:w="4870"/>
      </w:tblGrid>
      <w:tr w:rsidR="006838C8" w:rsidRPr="006C1F90" w:rsidTr="006838C8">
        <w:trPr>
          <w:trHeight w:val="2868"/>
        </w:trPr>
        <w:tc>
          <w:tcPr>
            <w:tcW w:w="5000" w:type="pct"/>
            <w:gridSpan w:val="4"/>
          </w:tcPr>
          <w:tbl>
            <w:tblPr>
              <w:tblW w:w="1302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427"/>
              <w:gridCol w:w="1836"/>
              <w:gridCol w:w="1276"/>
              <w:gridCol w:w="9488"/>
            </w:tblGrid>
            <w:tr w:rsidR="006838C8" w:rsidRPr="006838C8" w:rsidTr="006838C8">
              <w:trPr>
                <w:trHeight w:val="343"/>
              </w:trPr>
              <w:tc>
                <w:tcPr>
                  <w:tcW w:w="427" w:type="dxa"/>
                  <w:vMerge w:val="restart"/>
                  <w:tcBorders>
                    <w:right w:val="single" w:sz="4" w:space="0" w:color="auto"/>
                  </w:tcBorders>
                </w:tcPr>
                <w:p w:rsidR="006838C8" w:rsidRPr="006838C8" w:rsidRDefault="006838C8" w:rsidP="0046318F">
                  <w:pPr>
                    <w:ind w:left="-221"/>
                    <w:rPr>
                      <w:b/>
                      <w:sz w:val="16"/>
                      <w:szCs w:val="16"/>
                    </w:rPr>
                  </w:pPr>
                  <w:r w:rsidRPr="006838C8">
                    <w:rPr>
                      <w:b/>
                      <w:sz w:val="16"/>
                      <w:szCs w:val="16"/>
                    </w:rPr>
                    <w:lastRenderedPageBreak/>
                    <w:t>33</w:t>
                  </w:r>
                </w:p>
              </w:tc>
              <w:tc>
                <w:tcPr>
                  <w:tcW w:w="12600" w:type="dxa"/>
                  <w:gridSpan w:val="3"/>
                  <w:tcBorders>
                    <w:left w:val="single" w:sz="4" w:space="0" w:color="auto"/>
                  </w:tcBorders>
                </w:tcPr>
                <w:p w:rsidR="006838C8" w:rsidRPr="006838C8" w:rsidRDefault="006838C8" w:rsidP="0046318F">
                  <w:pPr>
                    <w:jc w:val="center"/>
                    <w:rPr>
                      <w:b/>
                      <w:sz w:val="16"/>
                      <w:szCs w:val="16"/>
                    </w:rPr>
                  </w:pPr>
                  <w:r w:rsidRPr="006838C8">
                    <w:rPr>
                      <w:b/>
                      <w:sz w:val="16"/>
                      <w:szCs w:val="16"/>
                    </w:rPr>
                    <w:t>Песочница 117</w:t>
                  </w:r>
                </w:p>
              </w:tc>
            </w:tr>
            <w:tr w:rsidR="006838C8" w:rsidRPr="006838C8" w:rsidTr="006838C8">
              <w:trPr>
                <w:trHeight w:val="535"/>
              </w:trPr>
              <w:tc>
                <w:tcPr>
                  <w:tcW w:w="427" w:type="dxa"/>
                  <w:vMerge/>
                  <w:tcBorders>
                    <w:right w:val="single" w:sz="4" w:space="0" w:color="auto"/>
                  </w:tcBorders>
                </w:tcPr>
                <w:p w:rsidR="006838C8" w:rsidRPr="006838C8" w:rsidRDefault="006838C8" w:rsidP="0046318F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12" w:type="dxa"/>
                  <w:gridSpan w:val="2"/>
                  <w:tcBorders>
                    <w:left w:val="single" w:sz="4" w:space="0" w:color="auto"/>
                  </w:tcBorders>
                  <w:shd w:val="clear" w:color="auto" w:fill="auto"/>
                </w:tcPr>
                <w:p w:rsidR="006838C8" w:rsidRPr="006838C8" w:rsidRDefault="006838C8" w:rsidP="0046318F">
                  <w:pPr>
                    <w:jc w:val="both"/>
                    <w:rPr>
                      <w:sz w:val="16"/>
                      <w:szCs w:val="16"/>
                    </w:rPr>
                  </w:pPr>
                  <w:r w:rsidRPr="006838C8">
                    <w:rPr>
                      <w:sz w:val="16"/>
                      <w:szCs w:val="16"/>
                    </w:rPr>
                    <w:t>Примерный эскиз</w:t>
                  </w:r>
                </w:p>
                <w:p w:rsidR="006838C8" w:rsidRPr="006838C8" w:rsidRDefault="006838C8" w:rsidP="0046318F">
                  <w:pPr>
                    <w:rPr>
                      <w:b/>
                      <w:bCs/>
                      <w:sz w:val="16"/>
                      <w:szCs w:val="16"/>
                    </w:rPr>
                  </w:pPr>
                  <w:r w:rsidRPr="006838C8">
                    <w:rPr>
                      <w:b/>
                      <w:bCs/>
                      <w:sz w:val="16"/>
                      <w:szCs w:val="16"/>
                    </w:rPr>
                    <w:t>Песочница с крышей  «Домик»</w:t>
                  </w:r>
                </w:p>
                <w:p w:rsidR="006838C8" w:rsidRPr="006838C8" w:rsidRDefault="006838C8" w:rsidP="0046318F">
                  <w:pPr>
                    <w:jc w:val="both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9488" w:type="dxa"/>
                  <w:shd w:val="clear" w:color="auto" w:fill="auto"/>
                </w:tcPr>
                <w:p w:rsidR="006838C8" w:rsidRPr="006838C8" w:rsidRDefault="006838C8" w:rsidP="0046318F">
                  <w:pPr>
                    <w:jc w:val="both"/>
                    <w:rPr>
                      <w:sz w:val="16"/>
                      <w:szCs w:val="16"/>
                    </w:rPr>
                  </w:pPr>
                </w:p>
              </w:tc>
            </w:tr>
            <w:tr w:rsidR="006838C8" w:rsidRPr="006838C8" w:rsidTr="006838C8">
              <w:trPr>
                <w:trHeight w:val="343"/>
              </w:trPr>
              <w:tc>
                <w:tcPr>
                  <w:tcW w:w="427" w:type="dxa"/>
                  <w:vMerge/>
                  <w:tcBorders>
                    <w:right w:val="single" w:sz="4" w:space="0" w:color="auto"/>
                  </w:tcBorders>
                </w:tcPr>
                <w:p w:rsidR="006838C8" w:rsidRPr="006838C8" w:rsidRDefault="006838C8" w:rsidP="0046318F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12" w:type="dxa"/>
                  <w:gridSpan w:val="2"/>
                  <w:tcBorders>
                    <w:left w:val="single" w:sz="4" w:space="0" w:color="auto"/>
                  </w:tcBorders>
                  <w:shd w:val="clear" w:color="auto" w:fill="auto"/>
                </w:tcPr>
                <w:p w:rsidR="006838C8" w:rsidRPr="006838C8" w:rsidRDefault="006838C8" w:rsidP="0046318F">
                  <w:pPr>
                    <w:rPr>
                      <w:sz w:val="16"/>
                      <w:szCs w:val="16"/>
                    </w:rPr>
                  </w:pPr>
                  <w:r w:rsidRPr="006838C8">
                    <w:rPr>
                      <w:sz w:val="16"/>
                      <w:szCs w:val="16"/>
                    </w:rPr>
                    <w:t>Год выпуска</w:t>
                  </w:r>
                </w:p>
              </w:tc>
              <w:tc>
                <w:tcPr>
                  <w:tcW w:w="9488" w:type="dxa"/>
                  <w:shd w:val="clear" w:color="auto" w:fill="auto"/>
                </w:tcPr>
                <w:p w:rsidR="006838C8" w:rsidRPr="006838C8" w:rsidRDefault="006838C8" w:rsidP="0046318F">
                  <w:pPr>
                    <w:rPr>
                      <w:sz w:val="16"/>
                      <w:szCs w:val="16"/>
                    </w:rPr>
                  </w:pPr>
                  <w:r w:rsidRPr="006838C8">
                    <w:rPr>
                      <w:sz w:val="16"/>
                      <w:szCs w:val="16"/>
                    </w:rPr>
                    <w:t>Новая, не бывшая в эксплуатации, не ранее 2015 года выпуска</w:t>
                  </w:r>
                </w:p>
              </w:tc>
            </w:tr>
            <w:tr w:rsidR="006838C8" w:rsidRPr="006838C8" w:rsidTr="006838C8">
              <w:trPr>
                <w:trHeight w:val="300"/>
              </w:trPr>
              <w:tc>
                <w:tcPr>
                  <w:tcW w:w="427" w:type="dxa"/>
                  <w:vMerge/>
                  <w:tcBorders>
                    <w:right w:val="single" w:sz="4" w:space="0" w:color="auto"/>
                  </w:tcBorders>
                </w:tcPr>
                <w:p w:rsidR="006838C8" w:rsidRPr="006838C8" w:rsidRDefault="006838C8" w:rsidP="0046318F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836" w:type="dxa"/>
                  <w:vMerge w:val="restart"/>
                  <w:tcBorders>
                    <w:left w:val="single" w:sz="4" w:space="0" w:color="auto"/>
                  </w:tcBorders>
                  <w:shd w:val="clear" w:color="auto" w:fill="auto"/>
                </w:tcPr>
                <w:p w:rsidR="006838C8" w:rsidRPr="006838C8" w:rsidRDefault="006838C8" w:rsidP="0046318F">
                  <w:pPr>
                    <w:rPr>
                      <w:sz w:val="16"/>
                      <w:szCs w:val="16"/>
                    </w:rPr>
                  </w:pPr>
                  <w:r w:rsidRPr="006838C8">
                    <w:rPr>
                      <w:sz w:val="16"/>
                      <w:szCs w:val="16"/>
                    </w:rPr>
                    <w:t xml:space="preserve">Габариты: </w:t>
                  </w:r>
                </w:p>
                <w:p w:rsidR="006838C8" w:rsidRPr="006838C8" w:rsidRDefault="006838C8" w:rsidP="0046318F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276" w:type="dxa"/>
                  <w:tcBorders>
                    <w:left w:val="single" w:sz="4" w:space="0" w:color="auto"/>
                  </w:tcBorders>
                  <w:shd w:val="clear" w:color="auto" w:fill="auto"/>
                </w:tcPr>
                <w:p w:rsidR="006838C8" w:rsidRPr="006838C8" w:rsidRDefault="006838C8" w:rsidP="0046318F">
                  <w:pPr>
                    <w:rPr>
                      <w:sz w:val="16"/>
                      <w:szCs w:val="16"/>
                    </w:rPr>
                  </w:pPr>
                  <w:r w:rsidRPr="006838C8">
                    <w:rPr>
                      <w:sz w:val="16"/>
                      <w:szCs w:val="16"/>
                    </w:rPr>
                    <w:t>Длина</w:t>
                  </w:r>
                </w:p>
              </w:tc>
              <w:tc>
                <w:tcPr>
                  <w:tcW w:w="9488" w:type="dxa"/>
                  <w:shd w:val="clear" w:color="auto" w:fill="auto"/>
                </w:tcPr>
                <w:p w:rsidR="006838C8" w:rsidRPr="006838C8" w:rsidRDefault="006838C8" w:rsidP="0046318F">
                  <w:pPr>
                    <w:jc w:val="both"/>
                    <w:rPr>
                      <w:sz w:val="16"/>
                      <w:szCs w:val="16"/>
                    </w:rPr>
                  </w:pPr>
                  <w:r w:rsidRPr="006838C8">
                    <w:rPr>
                      <w:bCs/>
                      <w:sz w:val="16"/>
                      <w:szCs w:val="16"/>
                    </w:rPr>
                    <w:t>1600мм</w:t>
                  </w:r>
                </w:p>
              </w:tc>
            </w:tr>
            <w:tr w:rsidR="006838C8" w:rsidRPr="006838C8" w:rsidTr="006838C8">
              <w:trPr>
                <w:trHeight w:val="255"/>
              </w:trPr>
              <w:tc>
                <w:tcPr>
                  <w:tcW w:w="427" w:type="dxa"/>
                  <w:vMerge/>
                  <w:tcBorders>
                    <w:right w:val="single" w:sz="4" w:space="0" w:color="auto"/>
                  </w:tcBorders>
                </w:tcPr>
                <w:p w:rsidR="006838C8" w:rsidRPr="006838C8" w:rsidRDefault="006838C8" w:rsidP="0046318F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836" w:type="dxa"/>
                  <w:vMerge/>
                  <w:tcBorders>
                    <w:left w:val="single" w:sz="4" w:space="0" w:color="auto"/>
                  </w:tcBorders>
                  <w:shd w:val="clear" w:color="auto" w:fill="auto"/>
                </w:tcPr>
                <w:p w:rsidR="006838C8" w:rsidRPr="006838C8" w:rsidRDefault="006838C8" w:rsidP="0046318F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276" w:type="dxa"/>
                  <w:tcBorders>
                    <w:left w:val="single" w:sz="4" w:space="0" w:color="auto"/>
                  </w:tcBorders>
                  <w:shd w:val="clear" w:color="auto" w:fill="auto"/>
                </w:tcPr>
                <w:p w:rsidR="006838C8" w:rsidRPr="006838C8" w:rsidRDefault="006838C8" w:rsidP="0046318F">
                  <w:pPr>
                    <w:rPr>
                      <w:sz w:val="16"/>
                      <w:szCs w:val="16"/>
                    </w:rPr>
                  </w:pPr>
                  <w:r w:rsidRPr="006838C8">
                    <w:rPr>
                      <w:sz w:val="16"/>
                      <w:szCs w:val="16"/>
                    </w:rPr>
                    <w:t>Ширина</w:t>
                  </w:r>
                </w:p>
              </w:tc>
              <w:tc>
                <w:tcPr>
                  <w:tcW w:w="9488" w:type="dxa"/>
                  <w:shd w:val="clear" w:color="auto" w:fill="auto"/>
                </w:tcPr>
                <w:p w:rsidR="006838C8" w:rsidRPr="006838C8" w:rsidRDefault="006838C8" w:rsidP="0046318F">
                  <w:pPr>
                    <w:jc w:val="both"/>
                    <w:rPr>
                      <w:bCs/>
                      <w:sz w:val="16"/>
                      <w:szCs w:val="16"/>
                    </w:rPr>
                  </w:pPr>
                  <w:r w:rsidRPr="006838C8">
                    <w:rPr>
                      <w:bCs/>
                      <w:sz w:val="16"/>
                      <w:szCs w:val="16"/>
                    </w:rPr>
                    <w:t>1600мм</w:t>
                  </w:r>
                </w:p>
              </w:tc>
            </w:tr>
            <w:tr w:rsidR="006838C8" w:rsidRPr="006838C8" w:rsidTr="006838C8">
              <w:trPr>
                <w:trHeight w:val="453"/>
              </w:trPr>
              <w:tc>
                <w:tcPr>
                  <w:tcW w:w="427" w:type="dxa"/>
                  <w:vMerge/>
                  <w:tcBorders>
                    <w:right w:val="single" w:sz="4" w:space="0" w:color="auto"/>
                  </w:tcBorders>
                </w:tcPr>
                <w:p w:rsidR="006838C8" w:rsidRPr="006838C8" w:rsidRDefault="006838C8" w:rsidP="0046318F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836" w:type="dxa"/>
                  <w:vMerge/>
                  <w:tcBorders>
                    <w:left w:val="single" w:sz="4" w:space="0" w:color="auto"/>
                  </w:tcBorders>
                  <w:shd w:val="clear" w:color="auto" w:fill="auto"/>
                </w:tcPr>
                <w:p w:rsidR="006838C8" w:rsidRPr="006838C8" w:rsidRDefault="006838C8" w:rsidP="0046318F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276" w:type="dxa"/>
                  <w:tcBorders>
                    <w:left w:val="single" w:sz="4" w:space="0" w:color="auto"/>
                  </w:tcBorders>
                  <w:shd w:val="clear" w:color="auto" w:fill="auto"/>
                </w:tcPr>
                <w:p w:rsidR="006838C8" w:rsidRPr="006838C8" w:rsidRDefault="006838C8" w:rsidP="0046318F">
                  <w:pPr>
                    <w:rPr>
                      <w:sz w:val="16"/>
                      <w:szCs w:val="16"/>
                    </w:rPr>
                  </w:pPr>
                  <w:r w:rsidRPr="006838C8">
                    <w:rPr>
                      <w:sz w:val="16"/>
                      <w:szCs w:val="16"/>
                    </w:rPr>
                    <w:t>Высота</w:t>
                  </w:r>
                </w:p>
              </w:tc>
              <w:tc>
                <w:tcPr>
                  <w:tcW w:w="9488" w:type="dxa"/>
                  <w:shd w:val="clear" w:color="auto" w:fill="auto"/>
                </w:tcPr>
                <w:p w:rsidR="006838C8" w:rsidRPr="006838C8" w:rsidRDefault="006838C8" w:rsidP="0046318F">
                  <w:pPr>
                    <w:jc w:val="both"/>
                    <w:rPr>
                      <w:bCs/>
                      <w:sz w:val="16"/>
                      <w:szCs w:val="16"/>
                    </w:rPr>
                  </w:pPr>
                  <w:r w:rsidRPr="006838C8">
                    <w:rPr>
                      <w:bCs/>
                      <w:sz w:val="16"/>
                      <w:szCs w:val="16"/>
                    </w:rPr>
                    <w:t>1450мм</w:t>
                  </w:r>
                </w:p>
              </w:tc>
            </w:tr>
            <w:tr w:rsidR="006838C8" w:rsidRPr="006838C8" w:rsidTr="006838C8">
              <w:trPr>
                <w:trHeight w:val="862"/>
              </w:trPr>
              <w:tc>
                <w:tcPr>
                  <w:tcW w:w="427" w:type="dxa"/>
                  <w:vMerge/>
                  <w:tcBorders>
                    <w:right w:val="single" w:sz="4" w:space="0" w:color="auto"/>
                  </w:tcBorders>
                </w:tcPr>
                <w:p w:rsidR="006838C8" w:rsidRPr="006838C8" w:rsidRDefault="006838C8" w:rsidP="0046318F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2600" w:type="dxa"/>
                  <w:gridSpan w:val="3"/>
                  <w:tcBorders>
                    <w:left w:val="single" w:sz="4" w:space="0" w:color="auto"/>
                  </w:tcBorders>
                </w:tcPr>
                <w:p w:rsidR="006838C8" w:rsidRPr="006838C8" w:rsidRDefault="006838C8" w:rsidP="0046318F">
                  <w:pPr>
                    <w:pStyle w:val="af3"/>
                    <w:shd w:val="clear" w:color="auto" w:fill="FFFFFF"/>
                    <w:spacing w:before="0" w:beforeAutospacing="0" w:after="0" w:afterAutospacing="0" w:line="240" w:lineRule="atLeast"/>
                    <w:rPr>
                      <w:b/>
                      <w:sz w:val="16"/>
                      <w:szCs w:val="16"/>
                    </w:rPr>
                  </w:pPr>
                  <w:r w:rsidRPr="006838C8">
                    <w:rPr>
                      <w:b/>
                      <w:sz w:val="16"/>
                      <w:szCs w:val="16"/>
                    </w:rPr>
                    <w:t xml:space="preserve">Песочница «Домик», оформленная в виде домика предназначена для детей от 1-го года. </w:t>
                  </w:r>
                </w:p>
                <w:p w:rsidR="006838C8" w:rsidRDefault="006838C8" w:rsidP="0046318F">
                  <w:pPr>
                    <w:pStyle w:val="af3"/>
                    <w:shd w:val="clear" w:color="auto" w:fill="FFFFFF"/>
                    <w:spacing w:before="0" w:beforeAutospacing="0" w:after="0" w:afterAutospacing="0" w:line="240" w:lineRule="atLeast"/>
                    <w:rPr>
                      <w:sz w:val="16"/>
                      <w:szCs w:val="16"/>
                    </w:rPr>
                  </w:pPr>
                  <w:r w:rsidRPr="006838C8">
                    <w:rPr>
                      <w:sz w:val="16"/>
                      <w:szCs w:val="16"/>
                    </w:rPr>
                    <w:t>Песочница должна состоять из 4 стенок, связанных по углам стойками. Детали должны быть тщательно</w:t>
                  </w:r>
                </w:p>
                <w:p w:rsidR="006838C8" w:rsidRPr="006838C8" w:rsidRDefault="006838C8" w:rsidP="0046318F">
                  <w:pPr>
                    <w:pStyle w:val="af3"/>
                    <w:shd w:val="clear" w:color="auto" w:fill="FFFFFF"/>
                    <w:spacing w:before="0" w:beforeAutospacing="0" w:after="0" w:afterAutospacing="0" w:line="240" w:lineRule="atLeast"/>
                    <w:rPr>
                      <w:sz w:val="16"/>
                      <w:szCs w:val="16"/>
                    </w:rPr>
                  </w:pPr>
                  <w:r w:rsidRPr="006838C8">
                    <w:rPr>
                      <w:sz w:val="16"/>
                      <w:szCs w:val="16"/>
                    </w:rPr>
                    <w:t xml:space="preserve"> отшлифованы и окрашены.</w:t>
                  </w:r>
                </w:p>
              </w:tc>
            </w:tr>
          </w:tbl>
          <w:p w:rsidR="006838C8" w:rsidRPr="006838C8" w:rsidRDefault="006838C8" w:rsidP="0046318F">
            <w:pPr>
              <w:ind w:left="-108"/>
              <w:jc w:val="both"/>
              <w:rPr>
                <w:b/>
                <w:sz w:val="16"/>
                <w:szCs w:val="16"/>
              </w:rPr>
            </w:pPr>
          </w:p>
        </w:tc>
      </w:tr>
      <w:tr w:rsidR="006838C8" w:rsidRPr="000C63DB" w:rsidTr="006838C8">
        <w:trPr>
          <w:trHeight w:val="318"/>
        </w:trPr>
        <w:tc>
          <w:tcPr>
            <w:tcW w:w="597" w:type="pct"/>
            <w:vMerge w:val="restart"/>
          </w:tcPr>
          <w:p w:rsidR="006838C8" w:rsidRPr="006838C8" w:rsidRDefault="006838C8" w:rsidP="0046318F">
            <w:pPr>
              <w:rPr>
                <w:b/>
                <w:sz w:val="16"/>
                <w:szCs w:val="16"/>
              </w:rPr>
            </w:pPr>
            <w:r w:rsidRPr="006838C8">
              <w:rPr>
                <w:b/>
                <w:sz w:val="16"/>
                <w:szCs w:val="16"/>
              </w:rPr>
              <w:t>5</w:t>
            </w:r>
          </w:p>
        </w:tc>
        <w:tc>
          <w:tcPr>
            <w:tcW w:w="4403" w:type="pct"/>
            <w:gridSpan w:val="3"/>
          </w:tcPr>
          <w:p w:rsidR="006838C8" w:rsidRPr="006838C8" w:rsidRDefault="006838C8" w:rsidP="0046318F">
            <w:pPr>
              <w:jc w:val="center"/>
              <w:rPr>
                <w:b/>
                <w:sz w:val="16"/>
                <w:szCs w:val="16"/>
              </w:rPr>
            </w:pPr>
            <w:r w:rsidRPr="006838C8">
              <w:rPr>
                <w:b/>
                <w:sz w:val="16"/>
                <w:szCs w:val="16"/>
              </w:rPr>
              <w:t>Качалка 145</w:t>
            </w:r>
          </w:p>
        </w:tc>
      </w:tr>
      <w:tr w:rsidR="006838C8" w:rsidRPr="000C63DB" w:rsidTr="006838C8">
        <w:trPr>
          <w:trHeight w:val="599"/>
        </w:trPr>
        <w:tc>
          <w:tcPr>
            <w:tcW w:w="597" w:type="pct"/>
            <w:vMerge/>
          </w:tcPr>
          <w:p w:rsidR="006838C8" w:rsidRPr="006838C8" w:rsidRDefault="006838C8" w:rsidP="0046318F">
            <w:pPr>
              <w:rPr>
                <w:sz w:val="16"/>
                <w:szCs w:val="16"/>
              </w:rPr>
            </w:pPr>
          </w:p>
        </w:tc>
        <w:tc>
          <w:tcPr>
            <w:tcW w:w="1749" w:type="pct"/>
            <w:gridSpan w:val="2"/>
            <w:shd w:val="clear" w:color="auto" w:fill="auto"/>
          </w:tcPr>
          <w:p w:rsidR="006838C8" w:rsidRPr="006838C8" w:rsidRDefault="006838C8" w:rsidP="0046318F">
            <w:pPr>
              <w:jc w:val="both"/>
              <w:rPr>
                <w:sz w:val="16"/>
                <w:szCs w:val="16"/>
              </w:rPr>
            </w:pPr>
            <w:r w:rsidRPr="006838C8">
              <w:rPr>
                <w:sz w:val="16"/>
                <w:szCs w:val="16"/>
              </w:rPr>
              <w:t>Примерный эскиз</w:t>
            </w:r>
          </w:p>
          <w:p w:rsidR="006838C8" w:rsidRPr="006838C8" w:rsidRDefault="006838C8" w:rsidP="0046318F">
            <w:pPr>
              <w:jc w:val="both"/>
              <w:rPr>
                <w:sz w:val="16"/>
                <w:szCs w:val="16"/>
              </w:rPr>
            </w:pPr>
            <w:r w:rsidRPr="006838C8">
              <w:rPr>
                <w:sz w:val="16"/>
                <w:szCs w:val="16"/>
              </w:rPr>
              <w:t>качалка-балансир</w:t>
            </w:r>
          </w:p>
          <w:p w:rsidR="006838C8" w:rsidRPr="006838C8" w:rsidRDefault="006838C8" w:rsidP="0046318F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2654" w:type="pct"/>
            <w:shd w:val="clear" w:color="auto" w:fill="auto"/>
          </w:tcPr>
          <w:p w:rsidR="006838C8" w:rsidRPr="006838C8" w:rsidRDefault="006838C8" w:rsidP="0046318F">
            <w:pPr>
              <w:jc w:val="both"/>
              <w:rPr>
                <w:sz w:val="16"/>
                <w:szCs w:val="16"/>
              </w:rPr>
            </w:pPr>
          </w:p>
        </w:tc>
      </w:tr>
      <w:tr w:rsidR="006838C8" w:rsidRPr="00751F3D" w:rsidTr="006838C8">
        <w:trPr>
          <w:trHeight w:val="443"/>
        </w:trPr>
        <w:tc>
          <w:tcPr>
            <w:tcW w:w="597" w:type="pct"/>
            <w:vMerge/>
          </w:tcPr>
          <w:p w:rsidR="006838C8" w:rsidRPr="006838C8" w:rsidRDefault="006838C8" w:rsidP="0046318F">
            <w:pPr>
              <w:rPr>
                <w:sz w:val="16"/>
                <w:szCs w:val="16"/>
              </w:rPr>
            </w:pPr>
          </w:p>
        </w:tc>
        <w:tc>
          <w:tcPr>
            <w:tcW w:w="1749" w:type="pct"/>
            <w:gridSpan w:val="2"/>
            <w:shd w:val="clear" w:color="auto" w:fill="auto"/>
          </w:tcPr>
          <w:p w:rsidR="006838C8" w:rsidRPr="006838C8" w:rsidRDefault="006838C8" w:rsidP="0046318F">
            <w:pPr>
              <w:rPr>
                <w:sz w:val="16"/>
                <w:szCs w:val="16"/>
              </w:rPr>
            </w:pPr>
            <w:r w:rsidRPr="006838C8">
              <w:rPr>
                <w:sz w:val="16"/>
                <w:szCs w:val="16"/>
              </w:rPr>
              <w:t>Год выпуска</w:t>
            </w:r>
          </w:p>
          <w:p w:rsidR="006838C8" w:rsidRPr="006838C8" w:rsidRDefault="006838C8" w:rsidP="0046318F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2654" w:type="pct"/>
            <w:shd w:val="clear" w:color="auto" w:fill="auto"/>
          </w:tcPr>
          <w:p w:rsidR="006838C8" w:rsidRPr="006838C8" w:rsidRDefault="006838C8" w:rsidP="0046318F">
            <w:pPr>
              <w:jc w:val="both"/>
              <w:rPr>
                <w:sz w:val="16"/>
                <w:szCs w:val="16"/>
              </w:rPr>
            </w:pPr>
            <w:r w:rsidRPr="006838C8">
              <w:rPr>
                <w:sz w:val="16"/>
                <w:szCs w:val="16"/>
              </w:rPr>
              <w:t>Новая, не бывшая в эксплуатации, не ранее 2015 года выпуска</w:t>
            </w:r>
          </w:p>
        </w:tc>
      </w:tr>
      <w:tr w:rsidR="006838C8" w:rsidRPr="001737A2" w:rsidTr="006838C8">
        <w:trPr>
          <w:trHeight w:val="431"/>
        </w:trPr>
        <w:tc>
          <w:tcPr>
            <w:tcW w:w="597" w:type="pct"/>
            <w:vMerge/>
          </w:tcPr>
          <w:p w:rsidR="006838C8" w:rsidRPr="006838C8" w:rsidRDefault="006838C8" w:rsidP="0046318F">
            <w:pPr>
              <w:rPr>
                <w:sz w:val="16"/>
                <w:szCs w:val="16"/>
              </w:rPr>
            </w:pPr>
          </w:p>
        </w:tc>
        <w:tc>
          <w:tcPr>
            <w:tcW w:w="1064" w:type="pct"/>
            <w:shd w:val="clear" w:color="auto" w:fill="auto"/>
          </w:tcPr>
          <w:p w:rsidR="006838C8" w:rsidRPr="006838C8" w:rsidRDefault="006838C8" w:rsidP="0046318F">
            <w:pPr>
              <w:jc w:val="both"/>
              <w:rPr>
                <w:sz w:val="16"/>
                <w:szCs w:val="16"/>
              </w:rPr>
            </w:pPr>
            <w:r w:rsidRPr="006838C8">
              <w:rPr>
                <w:sz w:val="16"/>
                <w:szCs w:val="16"/>
              </w:rPr>
              <w:t>Габаритные размеры:</w:t>
            </w:r>
          </w:p>
        </w:tc>
        <w:tc>
          <w:tcPr>
            <w:tcW w:w="684" w:type="pct"/>
            <w:shd w:val="clear" w:color="auto" w:fill="auto"/>
          </w:tcPr>
          <w:p w:rsidR="006838C8" w:rsidRPr="006838C8" w:rsidRDefault="006838C8" w:rsidP="0046318F">
            <w:pPr>
              <w:rPr>
                <w:sz w:val="16"/>
                <w:szCs w:val="16"/>
              </w:rPr>
            </w:pPr>
            <w:r w:rsidRPr="006838C8">
              <w:rPr>
                <w:sz w:val="16"/>
                <w:szCs w:val="16"/>
              </w:rPr>
              <w:t>Длина</w:t>
            </w:r>
          </w:p>
        </w:tc>
        <w:tc>
          <w:tcPr>
            <w:tcW w:w="2654" w:type="pct"/>
            <w:shd w:val="clear" w:color="auto" w:fill="auto"/>
          </w:tcPr>
          <w:p w:rsidR="006838C8" w:rsidRPr="006838C8" w:rsidRDefault="006838C8" w:rsidP="0046318F">
            <w:pPr>
              <w:rPr>
                <w:sz w:val="16"/>
                <w:szCs w:val="16"/>
              </w:rPr>
            </w:pPr>
            <w:r w:rsidRPr="006838C8">
              <w:rPr>
                <w:bCs/>
                <w:sz w:val="16"/>
                <w:szCs w:val="16"/>
              </w:rPr>
              <w:t>2100мм</w:t>
            </w:r>
          </w:p>
        </w:tc>
      </w:tr>
      <w:tr w:rsidR="006838C8" w:rsidRPr="001737A2" w:rsidTr="006838C8">
        <w:trPr>
          <w:trHeight w:val="431"/>
        </w:trPr>
        <w:tc>
          <w:tcPr>
            <w:tcW w:w="597" w:type="pct"/>
            <w:vMerge/>
          </w:tcPr>
          <w:p w:rsidR="006838C8" w:rsidRPr="006838C8" w:rsidRDefault="006838C8" w:rsidP="0046318F">
            <w:pPr>
              <w:rPr>
                <w:sz w:val="16"/>
                <w:szCs w:val="16"/>
              </w:rPr>
            </w:pPr>
          </w:p>
        </w:tc>
        <w:tc>
          <w:tcPr>
            <w:tcW w:w="1064" w:type="pct"/>
            <w:shd w:val="clear" w:color="auto" w:fill="auto"/>
          </w:tcPr>
          <w:p w:rsidR="006838C8" w:rsidRPr="006838C8" w:rsidRDefault="006838C8" w:rsidP="0046318F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684" w:type="pct"/>
            <w:shd w:val="clear" w:color="auto" w:fill="auto"/>
          </w:tcPr>
          <w:p w:rsidR="006838C8" w:rsidRPr="006838C8" w:rsidRDefault="006838C8" w:rsidP="0046318F">
            <w:pPr>
              <w:rPr>
                <w:sz w:val="16"/>
                <w:szCs w:val="16"/>
              </w:rPr>
            </w:pPr>
            <w:r w:rsidRPr="006838C8">
              <w:rPr>
                <w:sz w:val="16"/>
                <w:szCs w:val="16"/>
              </w:rPr>
              <w:t>Ширина</w:t>
            </w:r>
          </w:p>
        </w:tc>
        <w:tc>
          <w:tcPr>
            <w:tcW w:w="2654" w:type="pct"/>
            <w:shd w:val="clear" w:color="auto" w:fill="auto"/>
          </w:tcPr>
          <w:p w:rsidR="006838C8" w:rsidRPr="006838C8" w:rsidRDefault="006838C8" w:rsidP="0046318F">
            <w:pPr>
              <w:rPr>
                <w:bCs/>
                <w:sz w:val="16"/>
                <w:szCs w:val="16"/>
              </w:rPr>
            </w:pPr>
            <w:r w:rsidRPr="006838C8">
              <w:rPr>
                <w:bCs/>
                <w:sz w:val="16"/>
                <w:szCs w:val="16"/>
              </w:rPr>
              <w:t>440мм</w:t>
            </w:r>
          </w:p>
        </w:tc>
      </w:tr>
      <w:tr w:rsidR="006838C8" w:rsidRPr="001737A2" w:rsidTr="006838C8">
        <w:trPr>
          <w:trHeight w:val="431"/>
        </w:trPr>
        <w:tc>
          <w:tcPr>
            <w:tcW w:w="597" w:type="pct"/>
            <w:vMerge/>
          </w:tcPr>
          <w:p w:rsidR="006838C8" w:rsidRPr="006838C8" w:rsidRDefault="006838C8" w:rsidP="0046318F">
            <w:pPr>
              <w:rPr>
                <w:sz w:val="16"/>
                <w:szCs w:val="16"/>
              </w:rPr>
            </w:pPr>
          </w:p>
        </w:tc>
        <w:tc>
          <w:tcPr>
            <w:tcW w:w="1064" w:type="pct"/>
            <w:shd w:val="clear" w:color="auto" w:fill="auto"/>
          </w:tcPr>
          <w:p w:rsidR="006838C8" w:rsidRPr="006838C8" w:rsidRDefault="006838C8" w:rsidP="0046318F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684" w:type="pct"/>
            <w:shd w:val="clear" w:color="auto" w:fill="auto"/>
          </w:tcPr>
          <w:p w:rsidR="006838C8" w:rsidRPr="006838C8" w:rsidRDefault="006838C8" w:rsidP="0046318F">
            <w:pPr>
              <w:rPr>
                <w:sz w:val="16"/>
                <w:szCs w:val="16"/>
              </w:rPr>
            </w:pPr>
            <w:r w:rsidRPr="006838C8">
              <w:rPr>
                <w:sz w:val="16"/>
                <w:szCs w:val="16"/>
              </w:rPr>
              <w:t>Высота</w:t>
            </w:r>
          </w:p>
        </w:tc>
        <w:tc>
          <w:tcPr>
            <w:tcW w:w="2654" w:type="pct"/>
            <w:shd w:val="clear" w:color="auto" w:fill="auto"/>
          </w:tcPr>
          <w:p w:rsidR="006838C8" w:rsidRPr="006838C8" w:rsidRDefault="006838C8" w:rsidP="0046318F">
            <w:pPr>
              <w:rPr>
                <w:bCs/>
                <w:sz w:val="16"/>
                <w:szCs w:val="16"/>
              </w:rPr>
            </w:pPr>
            <w:r w:rsidRPr="006838C8">
              <w:rPr>
                <w:bCs/>
                <w:sz w:val="16"/>
                <w:szCs w:val="16"/>
              </w:rPr>
              <w:t>500мм</w:t>
            </w:r>
          </w:p>
        </w:tc>
      </w:tr>
      <w:tr w:rsidR="006838C8" w:rsidRPr="000C63DB" w:rsidTr="006838C8">
        <w:trPr>
          <w:trHeight w:val="76"/>
        </w:trPr>
        <w:tc>
          <w:tcPr>
            <w:tcW w:w="597" w:type="pct"/>
            <w:vMerge/>
          </w:tcPr>
          <w:p w:rsidR="006838C8" w:rsidRPr="006838C8" w:rsidRDefault="006838C8" w:rsidP="0046318F">
            <w:pPr>
              <w:rPr>
                <w:sz w:val="16"/>
                <w:szCs w:val="16"/>
              </w:rPr>
            </w:pPr>
          </w:p>
        </w:tc>
        <w:tc>
          <w:tcPr>
            <w:tcW w:w="4403" w:type="pct"/>
            <w:gridSpan w:val="3"/>
            <w:shd w:val="clear" w:color="auto" w:fill="auto"/>
          </w:tcPr>
          <w:p w:rsidR="006838C8" w:rsidRPr="006838C8" w:rsidRDefault="006838C8" w:rsidP="0046318F">
            <w:pPr>
              <w:jc w:val="both"/>
              <w:rPr>
                <w:b/>
                <w:sz w:val="16"/>
                <w:szCs w:val="16"/>
              </w:rPr>
            </w:pPr>
            <w:r w:rsidRPr="006838C8">
              <w:rPr>
                <w:b/>
                <w:sz w:val="16"/>
                <w:szCs w:val="16"/>
              </w:rPr>
              <w:t>Качалка предназначена для детей дошкольного возраста от 3-х  лет.</w:t>
            </w:r>
          </w:p>
          <w:p w:rsidR="006838C8" w:rsidRPr="006838C8" w:rsidRDefault="006838C8" w:rsidP="0046318F">
            <w:pPr>
              <w:jc w:val="both"/>
              <w:rPr>
                <w:sz w:val="16"/>
                <w:szCs w:val="16"/>
              </w:rPr>
            </w:pPr>
            <w:r w:rsidRPr="006838C8">
              <w:rPr>
                <w:sz w:val="16"/>
                <w:szCs w:val="16"/>
              </w:rPr>
              <w:t xml:space="preserve">Опора качалки и балансир должны быть выполнены из трубы, сидения должны быть со спинкой и отбойниками. </w:t>
            </w:r>
          </w:p>
          <w:p w:rsidR="006838C8" w:rsidRPr="006838C8" w:rsidRDefault="006838C8" w:rsidP="0046318F">
            <w:pPr>
              <w:jc w:val="both"/>
              <w:rPr>
                <w:sz w:val="16"/>
                <w:szCs w:val="16"/>
              </w:rPr>
            </w:pPr>
            <w:r w:rsidRPr="006838C8">
              <w:rPr>
                <w:sz w:val="16"/>
                <w:szCs w:val="16"/>
              </w:rPr>
              <w:t>Все выступающие резьбовые соединения должны быть закрыты заглушками.</w:t>
            </w:r>
          </w:p>
        </w:tc>
      </w:tr>
    </w:tbl>
    <w:p w:rsidR="006838C8" w:rsidRDefault="00C930B1" w:rsidP="00B022CA">
      <w:pPr>
        <w:autoSpaceDE w:val="0"/>
        <w:autoSpaceDN w:val="0"/>
        <w:adjustRightInd w:val="0"/>
        <w:ind w:firstLine="567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В разделе «Инструкция по заполнению заявки» аукционной документации Заказчиком установлено: «</w:t>
      </w:r>
      <w:r w:rsidRPr="00C930B1">
        <w:rPr>
          <w:rFonts w:eastAsiaTheme="minorHAnsi"/>
          <w:sz w:val="28"/>
          <w:szCs w:val="28"/>
          <w:lang w:eastAsia="en-US"/>
        </w:rPr>
        <w:t xml:space="preserve">В отношении порядка подготовки первой части заявки (инструкция по подготовке) участнику следует учесть, что при описании заказчиком используемых товаров в документации применяются характеризующие их показатели, имеющие точные или диапазонные значения, а также максимальные и (или) минимальные значения таких показателей. Сходные объекты закупки могут иметь ряд одинаковых показателей, установленных в аукционной документации, но каждый объект индивидуализируется единственным образом только ему присущими параметрами (значениями). Заказчиком при описании объекта закупки использованы, если это возможно, стандартные показатели, требования, условные обозначения и терминология, касающиеся технических и качественных характеристик объекта закупки, установленных в соответствии с техническими регламентами, стандартами и иными требованиями, предусмотренными законодательством Российской Федерации о техническом регулировании. </w:t>
      </w:r>
      <w:r w:rsidRPr="00C930B1">
        <w:rPr>
          <w:rFonts w:eastAsiaTheme="minorHAnsi"/>
          <w:sz w:val="28"/>
          <w:szCs w:val="28"/>
          <w:u w:val="single"/>
          <w:lang w:eastAsia="en-US"/>
        </w:rPr>
        <w:t>Если заказчиком при описании объекта закупки не использованы такие стандартные показатели, требования, условные обозначения и терминология это продиктовано: отличием требований Заказчика, проектной документации от стандартных</w:t>
      </w:r>
      <w:r w:rsidRPr="00C930B1">
        <w:rPr>
          <w:rFonts w:eastAsiaTheme="minorHAnsi"/>
          <w:sz w:val="28"/>
          <w:szCs w:val="28"/>
          <w:lang w:eastAsia="en-US"/>
        </w:rPr>
        <w:t>; необходимостью четкого разделения показателей на показатели, не подлежащие конкретизации и показатели, имеющие минимальные и(или) максимальные значения; более конкретными требованиями Заказчика по сравнению с требованиями, приведенными в нормативно-технической документации</w:t>
      </w:r>
      <w:r>
        <w:rPr>
          <w:rFonts w:eastAsiaTheme="minorHAnsi"/>
          <w:sz w:val="28"/>
          <w:szCs w:val="28"/>
          <w:lang w:eastAsia="en-US"/>
        </w:rPr>
        <w:t>…</w:t>
      </w:r>
      <w:r w:rsidRPr="00C930B1">
        <w:t xml:space="preserve"> </w:t>
      </w:r>
      <w:r w:rsidRPr="00C930B1">
        <w:rPr>
          <w:rFonts w:eastAsiaTheme="minorHAnsi"/>
          <w:sz w:val="28"/>
          <w:szCs w:val="28"/>
          <w:lang w:eastAsia="en-US"/>
        </w:rPr>
        <w:t xml:space="preserve">При подаче предложения в отношении описания объекта закупки, в частности – требуемых характеристик применяемых товаров, участниками должны применяться обозначения (единицы измерения, наименования показателей), соответствующие установленным заказчиком. Изменение </w:t>
      </w:r>
      <w:r w:rsidRPr="00C930B1">
        <w:rPr>
          <w:rFonts w:eastAsiaTheme="minorHAnsi"/>
          <w:sz w:val="28"/>
          <w:szCs w:val="28"/>
          <w:lang w:eastAsia="en-US"/>
        </w:rPr>
        <w:lastRenderedPageBreak/>
        <w:t>наименований показателей не допускается. Конкретизации подлежат только значения показателей. Предложение участника в отношении объекта закупки должно полностью соответствовать требованиям к такому объекту, установленным заказчиком</w:t>
      </w:r>
      <w:r>
        <w:rPr>
          <w:rFonts w:eastAsiaTheme="minorHAnsi"/>
          <w:sz w:val="28"/>
          <w:szCs w:val="28"/>
          <w:lang w:eastAsia="en-US"/>
        </w:rPr>
        <w:t>…».</w:t>
      </w:r>
    </w:p>
    <w:p w:rsidR="00C930B1" w:rsidRDefault="00C930B1" w:rsidP="00B022CA">
      <w:pPr>
        <w:autoSpaceDE w:val="0"/>
        <w:autoSpaceDN w:val="0"/>
        <w:adjustRightInd w:val="0"/>
        <w:ind w:firstLine="567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По позициям 3 и 5, Заказчиком установлена возрастная группа детей, определяющая область применения и назначение закупаемого товара. Заказчиком сформированы требования, исходя из потребности и положений проектно-сметной документации, при этом установленные характеристики ориентированы на широкий круг участников и установлены с использованием общепринятых обозначений для данного вида продукции. Исходя из совокупности требований аукционной документации, порядок применения слов «от» и «до» установлен Заказчиком при использовании их в значениях показателей. Вместе с тем, требования к товарам (материалам), используемым при выполнении работ содержат две графы «наименование показателя» и «значение показателя», обжалуемые Заявителем требования, </w:t>
      </w:r>
      <w:r w:rsidR="00CA011C">
        <w:rPr>
          <w:rFonts w:eastAsiaTheme="minorHAnsi"/>
          <w:sz w:val="28"/>
          <w:szCs w:val="28"/>
          <w:lang w:eastAsia="en-US"/>
        </w:rPr>
        <w:t>установлены в описательной части позиции и содержат общие требования к продукции, не требующие конкретизации. Таким образом, требования Заказчика не противоречат ч. 1 ст. 33 Закона о контрактной системе.</w:t>
      </w:r>
    </w:p>
    <w:p w:rsidR="00CA011C" w:rsidRDefault="00CA011C" w:rsidP="00B022CA">
      <w:pPr>
        <w:autoSpaceDE w:val="0"/>
        <w:autoSpaceDN w:val="0"/>
        <w:adjustRightInd w:val="0"/>
        <w:ind w:firstLine="567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Также по п. 30 описания объекта закупки Заказчиком установлено: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98"/>
        <w:gridCol w:w="1793"/>
        <w:gridCol w:w="3008"/>
      </w:tblGrid>
      <w:tr w:rsidR="00CA011C" w:rsidRPr="000C63DB" w:rsidTr="00CA011C">
        <w:trPr>
          <w:trHeight w:val="350"/>
        </w:trPr>
        <w:tc>
          <w:tcPr>
            <w:tcW w:w="2499" w:type="pct"/>
          </w:tcPr>
          <w:p w:rsidR="00CA011C" w:rsidRPr="00CA011C" w:rsidRDefault="00CA011C" w:rsidP="0046318F">
            <w:pPr>
              <w:jc w:val="both"/>
              <w:rPr>
                <w:sz w:val="16"/>
                <w:szCs w:val="16"/>
              </w:rPr>
            </w:pPr>
            <w:r w:rsidRPr="00CA011C">
              <w:rPr>
                <w:sz w:val="16"/>
                <w:szCs w:val="16"/>
              </w:rPr>
              <w:t>Примерный эскиз</w:t>
            </w:r>
          </w:p>
          <w:p w:rsidR="00CA011C" w:rsidRPr="00CA011C" w:rsidRDefault="00CA011C" w:rsidP="0046318F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2501" w:type="pct"/>
            <w:gridSpan w:val="2"/>
          </w:tcPr>
          <w:p w:rsidR="00CA011C" w:rsidRPr="00CA011C" w:rsidRDefault="00CA011C" w:rsidP="0046318F">
            <w:pPr>
              <w:jc w:val="both"/>
              <w:rPr>
                <w:b/>
                <w:sz w:val="16"/>
                <w:szCs w:val="16"/>
              </w:rPr>
            </w:pPr>
            <w:r w:rsidRPr="00CA011C">
              <w:rPr>
                <w:sz w:val="16"/>
                <w:szCs w:val="16"/>
              </w:rPr>
              <w:object w:dxaOrig="8580" w:dyaOrig="1294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84pt;height:98.25pt" o:ole="">
                  <v:imagedata r:id="rId8" o:title=""/>
                </v:shape>
                <o:OLEObject Type="Embed" ProgID="PBrush" ShapeID="_x0000_i1025" DrawAspect="Content" ObjectID="_1572162953" r:id="rId9"/>
              </w:object>
            </w:r>
          </w:p>
        </w:tc>
      </w:tr>
      <w:tr w:rsidR="00CA011C" w:rsidRPr="000C63DB" w:rsidTr="00CA011C">
        <w:trPr>
          <w:trHeight w:val="350"/>
        </w:trPr>
        <w:tc>
          <w:tcPr>
            <w:tcW w:w="2499" w:type="pct"/>
          </w:tcPr>
          <w:p w:rsidR="00CA011C" w:rsidRPr="00CA011C" w:rsidRDefault="00CA011C" w:rsidP="0046318F">
            <w:pPr>
              <w:jc w:val="both"/>
              <w:rPr>
                <w:b/>
                <w:sz w:val="16"/>
                <w:szCs w:val="16"/>
              </w:rPr>
            </w:pPr>
            <w:r w:rsidRPr="00CA011C">
              <w:rPr>
                <w:sz w:val="16"/>
                <w:szCs w:val="16"/>
              </w:rPr>
              <w:t>Год выпуска</w:t>
            </w:r>
          </w:p>
        </w:tc>
        <w:tc>
          <w:tcPr>
            <w:tcW w:w="2501" w:type="pct"/>
            <w:gridSpan w:val="2"/>
          </w:tcPr>
          <w:p w:rsidR="00CA011C" w:rsidRPr="00CA011C" w:rsidRDefault="00CA011C" w:rsidP="0046318F">
            <w:pPr>
              <w:jc w:val="both"/>
              <w:rPr>
                <w:b/>
                <w:sz w:val="16"/>
                <w:szCs w:val="16"/>
              </w:rPr>
            </w:pPr>
            <w:r w:rsidRPr="00CA011C">
              <w:rPr>
                <w:sz w:val="16"/>
                <w:szCs w:val="16"/>
              </w:rPr>
              <w:t>Новая, не бывшая в эксплуатации, не ранее 2015 года выпуска</w:t>
            </w:r>
          </w:p>
        </w:tc>
      </w:tr>
      <w:tr w:rsidR="00CA011C" w:rsidRPr="000E245E" w:rsidTr="00CA011C">
        <w:trPr>
          <w:trHeight w:val="239"/>
        </w:trPr>
        <w:tc>
          <w:tcPr>
            <w:tcW w:w="2499" w:type="pct"/>
            <w:vMerge w:val="restart"/>
          </w:tcPr>
          <w:p w:rsidR="00CA011C" w:rsidRPr="00CA011C" w:rsidRDefault="00CA011C" w:rsidP="0046318F">
            <w:pPr>
              <w:jc w:val="both"/>
              <w:rPr>
                <w:sz w:val="16"/>
                <w:szCs w:val="16"/>
              </w:rPr>
            </w:pPr>
            <w:r w:rsidRPr="00CA011C">
              <w:rPr>
                <w:sz w:val="16"/>
                <w:szCs w:val="16"/>
              </w:rPr>
              <w:t>Габариты </w:t>
            </w:r>
          </w:p>
        </w:tc>
        <w:tc>
          <w:tcPr>
            <w:tcW w:w="934" w:type="pct"/>
          </w:tcPr>
          <w:p w:rsidR="00CA011C" w:rsidRPr="00CA011C" w:rsidRDefault="00CA011C" w:rsidP="0046318F">
            <w:pPr>
              <w:rPr>
                <w:sz w:val="16"/>
                <w:szCs w:val="16"/>
              </w:rPr>
            </w:pPr>
            <w:r w:rsidRPr="00CA011C">
              <w:rPr>
                <w:sz w:val="16"/>
                <w:szCs w:val="16"/>
              </w:rPr>
              <w:t>Высота</w:t>
            </w:r>
          </w:p>
        </w:tc>
        <w:tc>
          <w:tcPr>
            <w:tcW w:w="1566" w:type="pct"/>
          </w:tcPr>
          <w:p w:rsidR="00CA011C" w:rsidRPr="00CA011C" w:rsidRDefault="00CA011C" w:rsidP="0046318F">
            <w:pPr>
              <w:jc w:val="both"/>
              <w:rPr>
                <w:sz w:val="16"/>
                <w:szCs w:val="16"/>
              </w:rPr>
            </w:pPr>
            <w:r w:rsidRPr="00CA011C">
              <w:rPr>
                <w:bCs/>
                <w:sz w:val="16"/>
                <w:szCs w:val="16"/>
              </w:rPr>
              <w:t>475мм</w:t>
            </w:r>
          </w:p>
        </w:tc>
      </w:tr>
      <w:tr w:rsidR="00CA011C" w:rsidTr="00CA011C">
        <w:trPr>
          <w:trHeight w:val="239"/>
        </w:trPr>
        <w:tc>
          <w:tcPr>
            <w:tcW w:w="2499" w:type="pct"/>
            <w:vMerge/>
          </w:tcPr>
          <w:p w:rsidR="00CA011C" w:rsidRPr="00CA011C" w:rsidRDefault="00CA011C" w:rsidP="0046318F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934" w:type="pct"/>
          </w:tcPr>
          <w:p w:rsidR="00CA011C" w:rsidRPr="00CA011C" w:rsidRDefault="00CA011C" w:rsidP="0046318F">
            <w:pPr>
              <w:rPr>
                <w:sz w:val="16"/>
                <w:szCs w:val="16"/>
              </w:rPr>
            </w:pPr>
            <w:r w:rsidRPr="00CA011C">
              <w:rPr>
                <w:sz w:val="16"/>
                <w:szCs w:val="16"/>
              </w:rPr>
              <w:t>Ширина</w:t>
            </w:r>
          </w:p>
        </w:tc>
        <w:tc>
          <w:tcPr>
            <w:tcW w:w="1566" w:type="pct"/>
          </w:tcPr>
          <w:p w:rsidR="00CA011C" w:rsidRPr="00CA011C" w:rsidRDefault="00CA011C" w:rsidP="0046318F">
            <w:pPr>
              <w:jc w:val="both"/>
              <w:rPr>
                <w:bCs/>
                <w:sz w:val="16"/>
                <w:szCs w:val="16"/>
              </w:rPr>
            </w:pPr>
            <w:r w:rsidRPr="00CA011C">
              <w:rPr>
                <w:bCs/>
                <w:sz w:val="16"/>
                <w:szCs w:val="16"/>
              </w:rPr>
              <w:t>280мм</w:t>
            </w:r>
          </w:p>
        </w:tc>
      </w:tr>
      <w:tr w:rsidR="00CA011C" w:rsidTr="00CA011C">
        <w:trPr>
          <w:trHeight w:val="239"/>
        </w:trPr>
        <w:tc>
          <w:tcPr>
            <w:tcW w:w="2499" w:type="pct"/>
            <w:vMerge/>
          </w:tcPr>
          <w:p w:rsidR="00CA011C" w:rsidRPr="00CA011C" w:rsidRDefault="00CA011C" w:rsidP="0046318F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934" w:type="pct"/>
          </w:tcPr>
          <w:p w:rsidR="00CA011C" w:rsidRPr="00CA011C" w:rsidRDefault="00CA011C" w:rsidP="0046318F">
            <w:pPr>
              <w:rPr>
                <w:sz w:val="16"/>
                <w:szCs w:val="16"/>
              </w:rPr>
            </w:pPr>
            <w:r w:rsidRPr="00CA011C">
              <w:rPr>
                <w:sz w:val="16"/>
                <w:szCs w:val="16"/>
              </w:rPr>
              <w:t>Длина</w:t>
            </w:r>
          </w:p>
        </w:tc>
        <w:tc>
          <w:tcPr>
            <w:tcW w:w="1566" w:type="pct"/>
          </w:tcPr>
          <w:p w:rsidR="00CA011C" w:rsidRPr="00CA011C" w:rsidRDefault="00CA011C" w:rsidP="0046318F">
            <w:pPr>
              <w:jc w:val="both"/>
              <w:rPr>
                <w:bCs/>
                <w:sz w:val="16"/>
                <w:szCs w:val="16"/>
              </w:rPr>
            </w:pPr>
            <w:smartTag w:uri="urn:schemas-microsoft-com:office:smarttags" w:element="metricconverter">
              <w:smartTagPr>
                <w:attr w:name="ProductID" w:val="320 мм"/>
              </w:smartTagPr>
              <w:r w:rsidRPr="00CA011C">
                <w:rPr>
                  <w:bCs/>
                  <w:sz w:val="16"/>
                  <w:szCs w:val="16"/>
                </w:rPr>
                <w:t>320 мм</w:t>
              </w:r>
            </w:smartTag>
          </w:p>
        </w:tc>
      </w:tr>
      <w:tr w:rsidR="00CA011C" w:rsidRPr="000E245E" w:rsidTr="00CA011C">
        <w:trPr>
          <w:trHeight w:val="120"/>
        </w:trPr>
        <w:tc>
          <w:tcPr>
            <w:tcW w:w="2499" w:type="pct"/>
          </w:tcPr>
          <w:p w:rsidR="00CA011C" w:rsidRPr="00CA011C" w:rsidRDefault="00CA011C" w:rsidP="0046318F">
            <w:pPr>
              <w:jc w:val="both"/>
              <w:rPr>
                <w:sz w:val="16"/>
                <w:szCs w:val="16"/>
              </w:rPr>
            </w:pPr>
            <w:r w:rsidRPr="00CA011C">
              <w:rPr>
                <w:bCs/>
                <w:sz w:val="16"/>
                <w:szCs w:val="16"/>
              </w:rPr>
              <w:t>Объем</w:t>
            </w:r>
          </w:p>
        </w:tc>
        <w:tc>
          <w:tcPr>
            <w:tcW w:w="2501" w:type="pct"/>
            <w:gridSpan w:val="2"/>
          </w:tcPr>
          <w:p w:rsidR="00CA011C" w:rsidRPr="00CA011C" w:rsidRDefault="00CA011C" w:rsidP="0046318F">
            <w:pPr>
              <w:jc w:val="both"/>
              <w:rPr>
                <w:bCs/>
                <w:sz w:val="16"/>
                <w:szCs w:val="16"/>
              </w:rPr>
            </w:pPr>
            <w:r w:rsidRPr="00CA011C">
              <w:rPr>
                <w:sz w:val="16"/>
                <w:szCs w:val="16"/>
              </w:rPr>
              <w:t xml:space="preserve">Должен быть не менее </w:t>
            </w:r>
            <w:smartTag w:uri="urn:schemas-microsoft-com:office:smarttags" w:element="metricconverter">
              <w:smartTagPr>
                <w:attr w:name="ProductID" w:val="0,07 м3"/>
              </w:smartTagPr>
              <w:r w:rsidRPr="00CA011C">
                <w:rPr>
                  <w:sz w:val="16"/>
                  <w:szCs w:val="16"/>
                </w:rPr>
                <w:t>0,07 м</w:t>
              </w:r>
              <w:r w:rsidRPr="00CA011C">
                <w:rPr>
                  <w:sz w:val="16"/>
                  <w:szCs w:val="16"/>
                  <w:vertAlign w:val="superscript"/>
                </w:rPr>
                <w:t>3</w:t>
              </w:r>
            </w:smartTag>
          </w:p>
        </w:tc>
      </w:tr>
      <w:tr w:rsidR="00CA011C" w:rsidRPr="000E245E" w:rsidTr="00CA011C">
        <w:trPr>
          <w:trHeight w:val="56"/>
        </w:trPr>
        <w:tc>
          <w:tcPr>
            <w:tcW w:w="5000" w:type="pct"/>
            <w:gridSpan w:val="3"/>
          </w:tcPr>
          <w:p w:rsidR="00CA011C" w:rsidRPr="00CA011C" w:rsidRDefault="00CA011C" w:rsidP="0046318F">
            <w:pPr>
              <w:jc w:val="both"/>
              <w:rPr>
                <w:sz w:val="16"/>
                <w:szCs w:val="16"/>
              </w:rPr>
            </w:pPr>
          </w:p>
        </w:tc>
      </w:tr>
    </w:tbl>
    <w:p w:rsidR="00CA011C" w:rsidRDefault="00CA011C" w:rsidP="00B022CA">
      <w:pPr>
        <w:autoSpaceDE w:val="0"/>
        <w:autoSpaceDN w:val="0"/>
        <w:adjustRightInd w:val="0"/>
        <w:ind w:firstLine="567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Заявителем указано, что установленные Заказчиком габаритные размеры в совокупности представляют собой объем, менее заданного Заказчиком.</w:t>
      </w:r>
    </w:p>
    <w:p w:rsidR="00CA011C" w:rsidRDefault="00CA011C" w:rsidP="00B022CA">
      <w:pPr>
        <w:autoSpaceDE w:val="0"/>
        <w:autoSpaceDN w:val="0"/>
        <w:adjustRightInd w:val="0"/>
        <w:ind w:firstLine="567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Представители Заказчика пояснили, что при описании объекта закупки Заказчиком указаны габариты емкости бака, при этом объем установлен для изделия в целом. Заказчиком  в составе аукционной документации приведено обоснование использования нестандартных показателей, в соответствии с п. 2) ч. 1 ст. 33 Закона о контрактной системе. Также в ныне действующее законодательство не определяет прямо-пропорциональную зависимость габаритных размеров «бака» урны уличной от общего объема изделия, что позволяет поставить продукцию, отвечающую потребности Заказчика.</w:t>
      </w:r>
    </w:p>
    <w:p w:rsidR="00CA011C" w:rsidRDefault="00CA011C" w:rsidP="00B022CA">
      <w:pPr>
        <w:autoSpaceDE w:val="0"/>
        <w:autoSpaceDN w:val="0"/>
        <w:adjustRightInd w:val="0"/>
        <w:ind w:firstLine="567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Заявителем не представлено документов, подтверждающих обоснованность доводов жалобы.</w:t>
      </w:r>
    </w:p>
    <w:p w:rsidR="00131EB0" w:rsidRPr="0000606B" w:rsidRDefault="00131EB0" w:rsidP="0000606B">
      <w:pPr>
        <w:autoSpaceDE w:val="0"/>
        <w:autoSpaceDN w:val="0"/>
        <w:adjustRightInd w:val="0"/>
        <w:ind w:firstLine="567"/>
        <w:jc w:val="both"/>
        <w:rPr>
          <w:rFonts w:eastAsiaTheme="minorHAnsi"/>
          <w:sz w:val="28"/>
          <w:szCs w:val="28"/>
          <w:lang w:eastAsia="en-US"/>
        </w:rPr>
      </w:pPr>
      <w:r w:rsidRPr="00BB41E9">
        <w:rPr>
          <w:sz w:val="28"/>
          <w:szCs w:val="28"/>
        </w:rPr>
        <w:t>Комиссия, руководствуясь ч. 1, 3, 4 ст. 105 и на основании ч. 22, 23 ст. 99, ч. 8 ст. 106 Федерального закона от 05.04.2013 № 44-ФЗ «О контрактной системе в сфере закупок товаров, работ, услуг для обеспечения государственных и муниципальных нужд»,</w:t>
      </w:r>
    </w:p>
    <w:p w:rsidR="00131EB0" w:rsidRPr="00BB41E9" w:rsidRDefault="00131EB0" w:rsidP="00131EB0">
      <w:pPr>
        <w:ind w:firstLine="567"/>
        <w:jc w:val="center"/>
        <w:rPr>
          <w:b/>
          <w:sz w:val="28"/>
          <w:szCs w:val="28"/>
        </w:rPr>
      </w:pPr>
      <w:r w:rsidRPr="00BB41E9">
        <w:rPr>
          <w:b/>
          <w:sz w:val="28"/>
          <w:szCs w:val="28"/>
        </w:rPr>
        <w:t>РЕШИЛА:</w:t>
      </w:r>
    </w:p>
    <w:p w:rsidR="00131EB0" w:rsidRPr="00BB41E9" w:rsidRDefault="00131EB0" w:rsidP="00131EB0">
      <w:pPr>
        <w:ind w:firstLine="567"/>
        <w:jc w:val="center"/>
        <w:rPr>
          <w:rFonts w:eastAsiaTheme="minorHAnsi"/>
          <w:sz w:val="28"/>
          <w:szCs w:val="28"/>
          <w:lang w:eastAsia="en-US"/>
        </w:rPr>
      </w:pPr>
    </w:p>
    <w:p w:rsidR="001F2CB1" w:rsidRDefault="00131EB0" w:rsidP="00D659BF">
      <w:pPr>
        <w:pStyle w:val="a4"/>
        <w:numPr>
          <w:ilvl w:val="0"/>
          <w:numId w:val="7"/>
        </w:numPr>
        <w:tabs>
          <w:tab w:val="left" w:pos="54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D659BF">
        <w:rPr>
          <w:rFonts w:ascii="Times New Roman" w:hAnsi="Times New Roman" w:cs="Times New Roman"/>
          <w:sz w:val="28"/>
          <w:szCs w:val="28"/>
        </w:rPr>
        <w:t xml:space="preserve">Признать жалобу </w:t>
      </w:r>
      <w:r w:rsidR="00A6680E" w:rsidRPr="00D659BF">
        <w:rPr>
          <w:rFonts w:ascii="Times New Roman" w:hAnsi="Times New Roman" w:cs="Times New Roman"/>
          <w:sz w:val="28"/>
          <w:szCs w:val="28"/>
        </w:rPr>
        <w:t xml:space="preserve">ООО </w:t>
      </w:r>
      <w:r w:rsidR="00D97629" w:rsidRPr="00D659BF">
        <w:rPr>
          <w:rFonts w:ascii="Times New Roman" w:hAnsi="Times New Roman" w:cs="Times New Roman"/>
          <w:sz w:val="28"/>
          <w:szCs w:val="28"/>
        </w:rPr>
        <w:t>«</w:t>
      </w:r>
      <w:r w:rsidR="000C253E">
        <w:rPr>
          <w:rFonts w:ascii="Times New Roman" w:hAnsi="Times New Roman" w:cs="Times New Roman"/>
          <w:sz w:val="28"/>
          <w:szCs w:val="28"/>
        </w:rPr>
        <w:t>Авто-Газ-Сервис</w:t>
      </w:r>
      <w:r w:rsidR="00D97629" w:rsidRPr="00D659BF">
        <w:rPr>
          <w:rFonts w:ascii="Times New Roman" w:hAnsi="Times New Roman" w:cs="Times New Roman"/>
          <w:sz w:val="28"/>
          <w:szCs w:val="28"/>
        </w:rPr>
        <w:t xml:space="preserve">» </w:t>
      </w:r>
      <w:r w:rsidR="00F9181F">
        <w:rPr>
          <w:rFonts w:ascii="Times New Roman" w:hAnsi="Times New Roman" w:cs="Times New Roman"/>
          <w:sz w:val="28"/>
          <w:szCs w:val="28"/>
        </w:rPr>
        <w:t>обоснованной в части нарушения ч. 3 ст. 7</w:t>
      </w:r>
      <w:r w:rsidR="005F5556">
        <w:rPr>
          <w:rFonts w:ascii="Times New Roman" w:hAnsi="Times New Roman" w:cs="Times New Roman"/>
          <w:sz w:val="28"/>
          <w:szCs w:val="28"/>
        </w:rPr>
        <w:t xml:space="preserve"> </w:t>
      </w:r>
      <w:r w:rsidR="00F9181F">
        <w:rPr>
          <w:rFonts w:ascii="Times New Roman" w:hAnsi="Times New Roman" w:cs="Times New Roman"/>
          <w:sz w:val="28"/>
          <w:szCs w:val="28"/>
        </w:rPr>
        <w:t>Закона о контрактной системе</w:t>
      </w:r>
      <w:r w:rsidR="00D659BF" w:rsidRPr="00D659BF">
        <w:rPr>
          <w:rFonts w:ascii="Times New Roman" w:hAnsi="Times New Roman" w:cs="Times New Roman"/>
          <w:sz w:val="28"/>
          <w:szCs w:val="28"/>
        </w:rPr>
        <w:t>.</w:t>
      </w:r>
    </w:p>
    <w:p w:rsidR="00F9181F" w:rsidRDefault="00F9181F" w:rsidP="00D659BF">
      <w:pPr>
        <w:pStyle w:val="a4"/>
        <w:numPr>
          <w:ilvl w:val="0"/>
          <w:numId w:val="7"/>
        </w:numPr>
        <w:tabs>
          <w:tab w:val="left" w:pos="54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Признать в действиях Заказчика- администрации </w:t>
      </w:r>
      <w:r w:rsidR="005F5556">
        <w:rPr>
          <w:rFonts w:ascii="Times New Roman" w:hAnsi="Times New Roman" w:cs="Times New Roman"/>
          <w:sz w:val="28"/>
          <w:szCs w:val="28"/>
        </w:rPr>
        <w:t>Кропоткинского г/п Кавказского</w:t>
      </w:r>
      <w:r>
        <w:rPr>
          <w:rFonts w:ascii="Times New Roman" w:hAnsi="Times New Roman" w:cs="Times New Roman"/>
          <w:sz w:val="28"/>
          <w:szCs w:val="28"/>
        </w:rPr>
        <w:t xml:space="preserve"> района нарушение ч. 3 ст. 7</w:t>
      </w:r>
      <w:r w:rsidR="005F555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Закона о контрактной системе.</w:t>
      </w:r>
    </w:p>
    <w:p w:rsidR="00F9181F" w:rsidRDefault="00F9181F" w:rsidP="00D659BF">
      <w:pPr>
        <w:pStyle w:val="a4"/>
        <w:numPr>
          <w:ilvl w:val="0"/>
          <w:numId w:val="7"/>
        </w:numPr>
        <w:tabs>
          <w:tab w:val="left" w:pos="54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связи с тем, что допущенное нарушение на результат определения поставщика (подрядчика, исполнителя) не повлияло, предписание не выдавать.</w:t>
      </w:r>
    </w:p>
    <w:p w:rsidR="00F9181F" w:rsidRDefault="00F9181F" w:rsidP="00D659BF">
      <w:pPr>
        <w:pStyle w:val="a4"/>
        <w:numPr>
          <w:ilvl w:val="0"/>
          <w:numId w:val="7"/>
        </w:numPr>
        <w:tabs>
          <w:tab w:val="left" w:pos="54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0123DD">
        <w:rPr>
          <w:rFonts w:ascii="Times New Roman" w:hAnsi="Times New Roman" w:cs="Times New Roman"/>
          <w:sz w:val="28"/>
          <w:szCs w:val="28"/>
        </w:rPr>
        <w:t>Передать материалы дела для рассмотрения вопроса о возбуждении административного производства уполномоченному должностному лицу.</w:t>
      </w:r>
    </w:p>
    <w:p w:rsidR="00D659BF" w:rsidRPr="00D659BF" w:rsidRDefault="00D659BF" w:rsidP="00D659BF">
      <w:pPr>
        <w:pStyle w:val="a4"/>
        <w:numPr>
          <w:ilvl w:val="0"/>
          <w:numId w:val="7"/>
        </w:numPr>
        <w:tabs>
          <w:tab w:val="left" w:pos="54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D659BF">
        <w:rPr>
          <w:rFonts w:ascii="Times New Roman" w:hAnsi="Times New Roman" w:cs="Times New Roman"/>
          <w:sz w:val="28"/>
          <w:szCs w:val="28"/>
        </w:rPr>
        <w:t xml:space="preserve">Отменить приостановление определение поставщика (подрядчика, исполнителя) в части подписания контракта (извещение № </w:t>
      </w:r>
      <w:r w:rsidR="003B3D57">
        <w:rPr>
          <w:rFonts w:ascii="Times New Roman" w:hAnsi="Times New Roman" w:cs="Times New Roman"/>
          <w:sz w:val="28"/>
          <w:szCs w:val="28"/>
        </w:rPr>
        <w:t>0318300274517000101</w:t>
      </w:r>
      <w:r w:rsidRPr="00D659BF">
        <w:rPr>
          <w:rFonts w:ascii="Times New Roman" w:hAnsi="Times New Roman" w:cs="Times New Roman"/>
          <w:sz w:val="28"/>
          <w:szCs w:val="28"/>
        </w:rPr>
        <w:t>).</w:t>
      </w:r>
    </w:p>
    <w:p w:rsidR="00071F98" w:rsidRPr="00BB41E9" w:rsidRDefault="00071F98" w:rsidP="00071F98">
      <w:pPr>
        <w:ind w:firstLine="567"/>
        <w:jc w:val="both"/>
        <w:rPr>
          <w:color w:val="000000"/>
          <w:sz w:val="28"/>
          <w:szCs w:val="28"/>
        </w:rPr>
      </w:pPr>
      <w:r w:rsidRPr="00BB41E9">
        <w:rPr>
          <w:color w:val="000000"/>
          <w:sz w:val="28"/>
          <w:szCs w:val="28"/>
        </w:rPr>
        <w:t>Настоящее Решение может быть обжаловано в судебном порядке в течение трех месяцев с даты его принятия.</w:t>
      </w:r>
    </w:p>
    <w:p w:rsidR="00071F98" w:rsidRDefault="00071F98" w:rsidP="00E4797C">
      <w:pPr>
        <w:ind w:firstLine="567"/>
        <w:jc w:val="both"/>
        <w:rPr>
          <w:sz w:val="24"/>
          <w:szCs w:val="24"/>
        </w:rPr>
      </w:pPr>
    </w:p>
    <w:p w:rsidR="00071F98" w:rsidRPr="002422EB" w:rsidRDefault="00071F98" w:rsidP="00E4797C">
      <w:pPr>
        <w:ind w:firstLine="567"/>
        <w:jc w:val="both"/>
        <w:rPr>
          <w:sz w:val="24"/>
          <w:szCs w:val="24"/>
        </w:rPr>
      </w:pPr>
    </w:p>
    <w:p w:rsidR="009257D4" w:rsidRPr="0082629D" w:rsidRDefault="009257D4" w:rsidP="00830892">
      <w:pPr>
        <w:pStyle w:val="a6"/>
        <w:tabs>
          <w:tab w:val="left" w:pos="7655"/>
        </w:tabs>
        <w:spacing w:after="0"/>
        <w:ind w:left="0"/>
        <w:rPr>
          <w:sz w:val="26"/>
          <w:szCs w:val="26"/>
        </w:rPr>
      </w:pPr>
    </w:p>
    <w:sectPr w:rsidR="009257D4" w:rsidRPr="0082629D" w:rsidSect="002875C4">
      <w:pgSz w:w="11906" w:h="16838"/>
      <w:pgMar w:top="709" w:right="1247" w:bottom="851" w:left="1276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ndale Sans UI">
    <w:altName w:val="Times New Roman"/>
    <w:charset w:val="CC"/>
    <w:family w:val="auto"/>
    <w:pitch w:val="variable"/>
    <w:sig w:usb0="00000201" w:usb1="00000000" w:usb2="00000000" w:usb3="00000000" w:csb0="00000004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944E84"/>
    <w:multiLevelType w:val="hybridMultilevel"/>
    <w:tmpl w:val="C32873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1CA0B98"/>
    <w:multiLevelType w:val="hybridMultilevel"/>
    <w:tmpl w:val="FBA8EB7A"/>
    <w:lvl w:ilvl="0" w:tplc="2706830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28B02CEF"/>
    <w:multiLevelType w:val="hybridMultilevel"/>
    <w:tmpl w:val="05E0AF8C"/>
    <w:lvl w:ilvl="0" w:tplc="F9307050">
      <w:start w:val="1"/>
      <w:numFmt w:val="decimal"/>
      <w:lvlText w:val="%1."/>
      <w:lvlJc w:val="left"/>
      <w:pPr>
        <w:tabs>
          <w:tab w:val="num" w:pos="1998"/>
        </w:tabs>
        <w:ind w:left="1998" w:hanging="1290"/>
      </w:pPr>
      <w:rPr>
        <w:rFonts w:ascii="Times New Roman" w:eastAsia="Times New Roman" w:hAnsi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E890563"/>
    <w:multiLevelType w:val="hybridMultilevel"/>
    <w:tmpl w:val="705294F8"/>
    <w:lvl w:ilvl="0" w:tplc="742AF36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3A940582"/>
    <w:multiLevelType w:val="hybridMultilevel"/>
    <w:tmpl w:val="06D6B81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3EC55CDB"/>
    <w:multiLevelType w:val="hybridMultilevel"/>
    <w:tmpl w:val="C28A9D0A"/>
    <w:lvl w:ilvl="0" w:tplc="4898506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47670958"/>
    <w:multiLevelType w:val="hybridMultilevel"/>
    <w:tmpl w:val="150CB616"/>
    <w:lvl w:ilvl="0" w:tplc="15DE645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497E239F"/>
    <w:multiLevelType w:val="hybridMultilevel"/>
    <w:tmpl w:val="FC526EC8"/>
    <w:lvl w:ilvl="0" w:tplc="494C765A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5"/>
  </w:num>
  <w:num w:numId="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</w:num>
  <w:num w:numId="6">
    <w:abstractNumId w:val="7"/>
  </w:num>
  <w:num w:numId="7">
    <w:abstractNumId w:val="1"/>
  </w:num>
  <w:num w:numId="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61D09"/>
    <w:rsid w:val="00000DE6"/>
    <w:rsid w:val="00000F80"/>
    <w:rsid w:val="00001A00"/>
    <w:rsid w:val="00001AC4"/>
    <w:rsid w:val="00001D74"/>
    <w:rsid w:val="000020BF"/>
    <w:rsid w:val="00002AB5"/>
    <w:rsid w:val="00002B3B"/>
    <w:rsid w:val="00002B7B"/>
    <w:rsid w:val="00003478"/>
    <w:rsid w:val="00003B48"/>
    <w:rsid w:val="0000541A"/>
    <w:rsid w:val="0000606B"/>
    <w:rsid w:val="000066C9"/>
    <w:rsid w:val="000069EE"/>
    <w:rsid w:val="00006AB4"/>
    <w:rsid w:val="00011163"/>
    <w:rsid w:val="00011296"/>
    <w:rsid w:val="00011E6F"/>
    <w:rsid w:val="00011EC8"/>
    <w:rsid w:val="00012982"/>
    <w:rsid w:val="00012F7B"/>
    <w:rsid w:val="00013387"/>
    <w:rsid w:val="000134D5"/>
    <w:rsid w:val="00013514"/>
    <w:rsid w:val="00013917"/>
    <w:rsid w:val="00014156"/>
    <w:rsid w:val="0001434C"/>
    <w:rsid w:val="0001508A"/>
    <w:rsid w:val="00015924"/>
    <w:rsid w:val="00016121"/>
    <w:rsid w:val="00016305"/>
    <w:rsid w:val="000163C0"/>
    <w:rsid w:val="00016706"/>
    <w:rsid w:val="00016EB3"/>
    <w:rsid w:val="00017982"/>
    <w:rsid w:val="0002033A"/>
    <w:rsid w:val="000209F8"/>
    <w:rsid w:val="0002143A"/>
    <w:rsid w:val="00021451"/>
    <w:rsid w:val="00021A5B"/>
    <w:rsid w:val="00021FBB"/>
    <w:rsid w:val="00022277"/>
    <w:rsid w:val="000231D5"/>
    <w:rsid w:val="000232D0"/>
    <w:rsid w:val="00023814"/>
    <w:rsid w:val="00023E3B"/>
    <w:rsid w:val="00023FF6"/>
    <w:rsid w:val="00024D87"/>
    <w:rsid w:val="00025DAF"/>
    <w:rsid w:val="0002616B"/>
    <w:rsid w:val="00027BA7"/>
    <w:rsid w:val="000303E2"/>
    <w:rsid w:val="0003109C"/>
    <w:rsid w:val="000316FB"/>
    <w:rsid w:val="000327D4"/>
    <w:rsid w:val="00032817"/>
    <w:rsid w:val="00034362"/>
    <w:rsid w:val="00035B54"/>
    <w:rsid w:val="00035C9A"/>
    <w:rsid w:val="0003622B"/>
    <w:rsid w:val="00036504"/>
    <w:rsid w:val="00036575"/>
    <w:rsid w:val="000367D9"/>
    <w:rsid w:val="00036DD3"/>
    <w:rsid w:val="000412A4"/>
    <w:rsid w:val="00042D97"/>
    <w:rsid w:val="00042F53"/>
    <w:rsid w:val="00042FCE"/>
    <w:rsid w:val="00043A27"/>
    <w:rsid w:val="00043B18"/>
    <w:rsid w:val="00044766"/>
    <w:rsid w:val="00045383"/>
    <w:rsid w:val="0004598A"/>
    <w:rsid w:val="000463B3"/>
    <w:rsid w:val="00046635"/>
    <w:rsid w:val="00046F3C"/>
    <w:rsid w:val="00046FE0"/>
    <w:rsid w:val="00050C64"/>
    <w:rsid w:val="00051361"/>
    <w:rsid w:val="00051668"/>
    <w:rsid w:val="000528CC"/>
    <w:rsid w:val="0005377F"/>
    <w:rsid w:val="00054219"/>
    <w:rsid w:val="000555D0"/>
    <w:rsid w:val="0005657E"/>
    <w:rsid w:val="00056599"/>
    <w:rsid w:val="00056955"/>
    <w:rsid w:val="00056C34"/>
    <w:rsid w:val="00056FBE"/>
    <w:rsid w:val="000578E2"/>
    <w:rsid w:val="00057F4C"/>
    <w:rsid w:val="00060071"/>
    <w:rsid w:val="0006041F"/>
    <w:rsid w:val="000609A8"/>
    <w:rsid w:val="00060E80"/>
    <w:rsid w:val="000612AE"/>
    <w:rsid w:val="0006157E"/>
    <w:rsid w:val="00061C53"/>
    <w:rsid w:val="00061D96"/>
    <w:rsid w:val="00061EF4"/>
    <w:rsid w:val="0006268B"/>
    <w:rsid w:val="00062FFD"/>
    <w:rsid w:val="0006358F"/>
    <w:rsid w:val="00063B1C"/>
    <w:rsid w:val="000646BF"/>
    <w:rsid w:val="00066554"/>
    <w:rsid w:val="00066931"/>
    <w:rsid w:val="00066BDB"/>
    <w:rsid w:val="00067FC9"/>
    <w:rsid w:val="000702AD"/>
    <w:rsid w:val="00070D2E"/>
    <w:rsid w:val="00070D9D"/>
    <w:rsid w:val="00071164"/>
    <w:rsid w:val="00071212"/>
    <w:rsid w:val="000717B6"/>
    <w:rsid w:val="00071ACE"/>
    <w:rsid w:val="00071F98"/>
    <w:rsid w:val="00072324"/>
    <w:rsid w:val="00072526"/>
    <w:rsid w:val="0007304B"/>
    <w:rsid w:val="00074289"/>
    <w:rsid w:val="00077618"/>
    <w:rsid w:val="00077CAF"/>
    <w:rsid w:val="000811FB"/>
    <w:rsid w:val="0008137E"/>
    <w:rsid w:val="000818F9"/>
    <w:rsid w:val="00081F0F"/>
    <w:rsid w:val="0008217E"/>
    <w:rsid w:val="0008221E"/>
    <w:rsid w:val="00082501"/>
    <w:rsid w:val="000827F6"/>
    <w:rsid w:val="00082F17"/>
    <w:rsid w:val="000830F3"/>
    <w:rsid w:val="00083834"/>
    <w:rsid w:val="00083C6A"/>
    <w:rsid w:val="00083C8E"/>
    <w:rsid w:val="000856D5"/>
    <w:rsid w:val="000858AA"/>
    <w:rsid w:val="00086565"/>
    <w:rsid w:val="00087CA2"/>
    <w:rsid w:val="0009000C"/>
    <w:rsid w:val="000906C3"/>
    <w:rsid w:val="00090DBE"/>
    <w:rsid w:val="00090E3C"/>
    <w:rsid w:val="00091200"/>
    <w:rsid w:val="00091D43"/>
    <w:rsid w:val="0009392B"/>
    <w:rsid w:val="00093C7C"/>
    <w:rsid w:val="000940A7"/>
    <w:rsid w:val="00094675"/>
    <w:rsid w:val="00094F0C"/>
    <w:rsid w:val="00095485"/>
    <w:rsid w:val="00095A8D"/>
    <w:rsid w:val="00095E53"/>
    <w:rsid w:val="00096A51"/>
    <w:rsid w:val="00097B9E"/>
    <w:rsid w:val="000A03C2"/>
    <w:rsid w:val="000A0B7C"/>
    <w:rsid w:val="000A0B92"/>
    <w:rsid w:val="000A0D6C"/>
    <w:rsid w:val="000A123C"/>
    <w:rsid w:val="000A15B4"/>
    <w:rsid w:val="000A1943"/>
    <w:rsid w:val="000A1D2F"/>
    <w:rsid w:val="000A23C3"/>
    <w:rsid w:val="000A273B"/>
    <w:rsid w:val="000A2DE8"/>
    <w:rsid w:val="000A2F4A"/>
    <w:rsid w:val="000A391B"/>
    <w:rsid w:val="000A46CA"/>
    <w:rsid w:val="000A59FB"/>
    <w:rsid w:val="000A5CFE"/>
    <w:rsid w:val="000A675D"/>
    <w:rsid w:val="000A750C"/>
    <w:rsid w:val="000B0835"/>
    <w:rsid w:val="000B08AD"/>
    <w:rsid w:val="000B0A87"/>
    <w:rsid w:val="000B133C"/>
    <w:rsid w:val="000B14B2"/>
    <w:rsid w:val="000B2751"/>
    <w:rsid w:val="000B3A0F"/>
    <w:rsid w:val="000B3BDB"/>
    <w:rsid w:val="000B3DA0"/>
    <w:rsid w:val="000B4217"/>
    <w:rsid w:val="000B5F6D"/>
    <w:rsid w:val="000B692C"/>
    <w:rsid w:val="000B756B"/>
    <w:rsid w:val="000C0784"/>
    <w:rsid w:val="000C253E"/>
    <w:rsid w:val="000C2D5F"/>
    <w:rsid w:val="000C3102"/>
    <w:rsid w:val="000C37B1"/>
    <w:rsid w:val="000C46A5"/>
    <w:rsid w:val="000C4796"/>
    <w:rsid w:val="000C5256"/>
    <w:rsid w:val="000C54CB"/>
    <w:rsid w:val="000C5AD1"/>
    <w:rsid w:val="000C6BC9"/>
    <w:rsid w:val="000D02DD"/>
    <w:rsid w:val="000D1301"/>
    <w:rsid w:val="000D15FD"/>
    <w:rsid w:val="000D31AB"/>
    <w:rsid w:val="000D33A9"/>
    <w:rsid w:val="000D3597"/>
    <w:rsid w:val="000D63A4"/>
    <w:rsid w:val="000D6A58"/>
    <w:rsid w:val="000D731B"/>
    <w:rsid w:val="000D7ECE"/>
    <w:rsid w:val="000E0455"/>
    <w:rsid w:val="000E176A"/>
    <w:rsid w:val="000E1864"/>
    <w:rsid w:val="000E3F04"/>
    <w:rsid w:val="000E5850"/>
    <w:rsid w:val="000E58F7"/>
    <w:rsid w:val="000E60FC"/>
    <w:rsid w:val="000E6443"/>
    <w:rsid w:val="000E684D"/>
    <w:rsid w:val="000E6D33"/>
    <w:rsid w:val="000E6D89"/>
    <w:rsid w:val="000F146E"/>
    <w:rsid w:val="000F187F"/>
    <w:rsid w:val="000F1E59"/>
    <w:rsid w:val="000F20D1"/>
    <w:rsid w:val="000F2161"/>
    <w:rsid w:val="000F246D"/>
    <w:rsid w:val="000F2B10"/>
    <w:rsid w:val="000F2CE6"/>
    <w:rsid w:val="000F2F3C"/>
    <w:rsid w:val="000F334C"/>
    <w:rsid w:val="000F336C"/>
    <w:rsid w:val="000F3A89"/>
    <w:rsid w:val="000F4115"/>
    <w:rsid w:val="000F4223"/>
    <w:rsid w:val="000F448A"/>
    <w:rsid w:val="000F47F8"/>
    <w:rsid w:val="000F49E1"/>
    <w:rsid w:val="000F509A"/>
    <w:rsid w:val="000F5FF3"/>
    <w:rsid w:val="000F6103"/>
    <w:rsid w:val="000F63BE"/>
    <w:rsid w:val="000F6981"/>
    <w:rsid w:val="000F6A55"/>
    <w:rsid w:val="000F7AE5"/>
    <w:rsid w:val="000F7D8E"/>
    <w:rsid w:val="000F7FA7"/>
    <w:rsid w:val="00100753"/>
    <w:rsid w:val="0010114B"/>
    <w:rsid w:val="00102080"/>
    <w:rsid w:val="00102938"/>
    <w:rsid w:val="001046DF"/>
    <w:rsid w:val="00104818"/>
    <w:rsid w:val="00104D93"/>
    <w:rsid w:val="00104FEB"/>
    <w:rsid w:val="00105997"/>
    <w:rsid w:val="00105DCB"/>
    <w:rsid w:val="0010649D"/>
    <w:rsid w:val="0010673A"/>
    <w:rsid w:val="00106937"/>
    <w:rsid w:val="00107248"/>
    <w:rsid w:val="00107322"/>
    <w:rsid w:val="00107397"/>
    <w:rsid w:val="00107CC0"/>
    <w:rsid w:val="0011005F"/>
    <w:rsid w:val="001112B3"/>
    <w:rsid w:val="00111DA5"/>
    <w:rsid w:val="0011226F"/>
    <w:rsid w:val="00112EC0"/>
    <w:rsid w:val="00113821"/>
    <w:rsid w:val="00114F90"/>
    <w:rsid w:val="00115287"/>
    <w:rsid w:val="00116DD7"/>
    <w:rsid w:val="00117405"/>
    <w:rsid w:val="0011749C"/>
    <w:rsid w:val="0012036F"/>
    <w:rsid w:val="00120D43"/>
    <w:rsid w:val="001210D9"/>
    <w:rsid w:val="00121374"/>
    <w:rsid w:val="0012293B"/>
    <w:rsid w:val="0012297D"/>
    <w:rsid w:val="001230C1"/>
    <w:rsid w:val="0012345F"/>
    <w:rsid w:val="00123BE4"/>
    <w:rsid w:val="00124FD0"/>
    <w:rsid w:val="00124FFF"/>
    <w:rsid w:val="00125A26"/>
    <w:rsid w:val="0012706E"/>
    <w:rsid w:val="001279F1"/>
    <w:rsid w:val="00130248"/>
    <w:rsid w:val="00131083"/>
    <w:rsid w:val="00131629"/>
    <w:rsid w:val="0013194E"/>
    <w:rsid w:val="00131B3F"/>
    <w:rsid w:val="00131EB0"/>
    <w:rsid w:val="0013278A"/>
    <w:rsid w:val="00133F5B"/>
    <w:rsid w:val="00134631"/>
    <w:rsid w:val="00134737"/>
    <w:rsid w:val="00134EC8"/>
    <w:rsid w:val="00135403"/>
    <w:rsid w:val="001357B8"/>
    <w:rsid w:val="00136461"/>
    <w:rsid w:val="001365AF"/>
    <w:rsid w:val="00136A4C"/>
    <w:rsid w:val="00137133"/>
    <w:rsid w:val="00137284"/>
    <w:rsid w:val="001409C2"/>
    <w:rsid w:val="00140B33"/>
    <w:rsid w:val="00140EA0"/>
    <w:rsid w:val="00140F41"/>
    <w:rsid w:val="00140FEA"/>
    <w:rsid w:val="001411A4"/>
    <w:rsid w:val="00141735"/>
    <w:rsid w:val="00141962"/>
    <w:rsid w:val="00141AA0"/>
    <w:rsid w:val="00141F63"/>
    <w:rsid w:val="00142404"/>
    <w:rsid w:val="00142512"/>
    <w:rsid w:val="00142EC3"/>
    <w:rsid w:val="00142EFF"/>
    <w:rsid w:val="001435D9"/>
    <w:rsid w:val="00143AB2"/>
    <w:rsid w:val="00144071"/>
    <w:rsid w:val="00144110"/>
    <w:rsid w:val="001444C1"/>
    <w:rsid w:val="00150181"/>
    <w:rsid w:val="0015025E"/>
    <w:rsid w:val="00150B1C"/>
    <w:rsid w:val="0015109F"/>
    <w:rsid w:val="001511A6"/>
    <w:rsid w:val="00151484"/>
    <w:rsid w:val="00151AC6"/>
    <w:rsid w:val="001520F4"/>
    <w:rsid w:val="00152448"/>
    <w:rsid w:val="00152A67"/>
    <w:rsid w:val="00152C0C"/>
    <w:rsid w:val="00153322"/>
    <w:rsid w:val="00154165"/>
    <w:rsid w:val="001546E8"/>
    <w:rsid w:val="001553FF"/>
    <w:rsid w:val="00155B35"/>
    <w:rsid w:val="00157224"/>
    <w:rsid w:val="00157F5F"/>
    <w:rsid w:val="001606C1"/>
    <w:rsid w:val="00160DF0"/>
    <w:rsid w:val="00161707"/>
    <w:rsid w:val="001627CB"/>
    <w:rsid w:val="001636C9"/>
    <w:rsid w:val="00163F95"/>
    <w:rsid w:val="00164FEF"/>
    <w:rsid w:val="001651FA"/>
    <w:rsid w:val="001657A6"/>
    <w:rsid w:val="00165E62"/>
    <w:rsid w:val="00166811"/>
    <w:rsid w:val="00166BCC"/>
    <w:rsid w:val="001673F8"/>
    <w:rsid w:val="0016762C"/>
    <w:rsid w:val="001679CF"/>
    <w:rsid w:val="00167A14"/>
    <w:rsid w:val="00170632"/>
    <w:rsid w:val="001709E3"/>
    <w:rsid w:val="00170D47"/>
    <w:rsid w:val="00171527"/>
    <w:rsid w:val="001719ED"/>
    <w:rsid w:val="001724BD"/>
    <w:rsid w:val="00173921"/>
    <w:rsid w:val="00173B0C"/>
    <w:rsid w:val="00173F54"/>
    <w:rsid w:val="001742FF"/>
    <w:rsid w:val="001759B9"/>
    <w:rsid w:val="00175F13"/>
    <w:rsid w:val="0017614E"/>
    <w:rsid w:val="001766CE"/>
    <w:rsid w:val="00177CCE"/>
    <w:rsid w:val="00180598"/>
    <w:rsid w:val="001812FE"/>
    <w:rsid w:val="0018224F"/>
    <w:rsid w:val="00182837"/>
    <w:rsid w:val="00182A14"/>
    <w:rsid w:val="00183353"/>
    <w:rsid w:val="00183532"/>
    <w:rsid w:val="00183ECC"/>
    <w:rsid w:val="0018425A"/>
    <w:rsid w:val="001845CC"/>
    <w:rsid w:val="00184907"/>
    <w:rsid w:val="00184B34"/>
    <w:rsid w:val="00185C23"/>
    <w:rsid w:val="00185D06"/>
    <w:rsid w:val="001902D5"/>
    <w:rsid w:val="00191028"/>
    <w:rsid w:val="00191150"/>
    <w:rsid w:val="0019151F"/>
    <w:rsid w:val="001927F6"/>
    <w:rsid w:val="0019297A"/>
    <w:rsid w:val="00192E36"/>
    <w:rsid w:val="001932F3"/>
    <w:rsid w:val="00193ACF"/>
    <w:rsid w:val="001943A9"/>
    <w:rsid w:val="00195A68"/>
    <w:rsid w:val="00196DB5"/>
    <w:rsid w:val="001A0690"/>
    <w:rsid w:val="001A07B6"/>
    <w:rsid w:val="001A1936"/>
    <w:rsid w:val="001A2549"/>
    <w:rsid w:val="001A380A"/>
    <w:rsid w:val="001A3BE2"/>
    <w:rsid w:val="001A45C7"/>
    <w:rsid w:val="001A5950"/>
    <w:rsid w:val="001A6290"/>
    <w:rsid w:val="001A70E1"/>
    <w:rsid w:val="001B0561"/>
    <w:rsid w:val="001B07FD"/>
    <w:rsid w:val="001B15D7"/>
    <w:rsid w:val="001B29A9"/>
    <w:rsid w:val="001B2E26"/>
    <w:rsid w:val="001B2E2F"/>
    <w:rsid w:val="001B3F98"/>
    <w:rsid w:val="001B41D4"/>
    <w:rsid w:val="001B451F"/>
    <w:rsid w:val="001B49EA"/>
    <w:rsid w:val="001B4BC2"/>
    <w:rsid w:val="001B4C32"/>
    <w:rsid w:val="001B4D28"/>
    <w:rsid w:val="001B4FB1"/>
    <w:rsid w:val="001B5982"/>
    <w:rsid w:val="001B681D"/>
    <w:rsid w:val="001B69DF"/>
    <w:rsid w:val="001B6A62"/>
    <w:rsid w:val="001B6B60"/>
    <w:rsid w:val="001B7423"/>
    <w:rsid w:val="001B7AEE"/>
    <w:rsid w:val="001C0A48"/>
    <w:rsid w:val="001C0BFA"/>
    <w:rsid w:val="001C1E92"/>
    <w:rsid w:val="001C2CEB"/>
    <w:rsid w:val="001C39D8"/>
    <w:rsid w:val="001C47FD"/>
    <w:rsid w:val="001C485D"/>
    <w:rsid w:val="001C52B4"/>
    <w:rsid w:val="001C53F6"/>
    <w:rsid w:val="001C598D"/>
    <w:rsid w:val="001C5BB3"/>
    <w:rsid w:val="001C5BB9"/>
    <w:rsid w:val="001C5D15"/>
    <w:rsid w:val="001C7694"/>
    <w:rsid w:val="001C7826"/>
    <w:rsid w:val="001C7BCE"/>
    <w:rsid w:val="001C7ED9"/>
    <w:rsid w:val="001D10F0"/>
    <w:rsid w:val="001D19F7"/>
    <w:rsid w:val="001D26E5"/>
    <w:rsid w:val="001D29AD"/>
    <w:rsid w:val="001D3050"/>
    <w:rsid w:val="001D35E5"/>
    <w:rsid w:val="001D40DD"/>
    <w:rsid w:val="001D4ABF"/>
    <w:rsid w:val="001D5792"/>
    <w:rsid w:val="001D5C28"/>
    <w:rsid w:val="001D68B9"/>
    <w:rsid w:val="001D70C9"/>
    <w:rsid w:val="001D7232"/>
    <w:rsid w:val="001D732C"/>
    <w:rsid w:val="001D73B5"/>
    <w:rsid w:val="001D77FF"/>
    <w:rsid w:val="001D7BE8"/>
    <w:rsid w:val="001D7C36"/>
    <w:rsid w:val="001D7D47"/>
    <w:rsid w:val="001D7DDA"/>
    <w:rsid w:val="001E08B6"/>
    <w:rsid w:val="001E0BBC"/>
    <w:rsid w:val="001E0FB0"/>
    <w:rsid w:val="001E1710"/>
    <w:rsid w:val="001E1996"/>
    <w:rsid w:val="001E2D08"/>
    <w:rsid w:val="001E372D"/>
    <w:rsid w:val="001E3927"/>
    <w:rsid w:val="001E3D3F"/>
    <w:rsid w:val="001E42E0"/>
    <w:rsid w:val="001E4E9C"/>
    <w:rsid w:val="001E66BB"/>
    <w:rsid w:val="001E6CA3"/>
    <w:rsid w:val="001E7487"/>
    <w:rsid w:val="001F04D3"/>
    <w:rsid w:val="001F0D9B"/>
    <w:rsid w:val="001F0E24"/>
    <w:rsid w:val="001F0FA8"/>
    <w:rsid w:val="001F2244"/>
    <w:rsid w:val="001F2A00"/>
    <w:rsid w:val="001F2CB1"/>
    <w:rsid w:val="001F56A6"/>
    <w:rsid w:val="001F5823"/>
    <w:rsid w:val="001F585E"/>
    <w:rsid w:val="001F6958"/>
    <w:rsid w:val="001F7ACE"/>
    <w:rsid w:val="002014C7"/>
    <w:rsid w:val="00202932"/>
    <w:rsid w:val="002037A1"/>
    <w:rsid w:val="002037F8"/>
    <w:rsid w:val="00204615"/>
    <w:rsid w:val="00204740"/>
    <w:rsid w:val="002049C7"/>
    <w:rsid w:val="002054C7"/>
    <w:rsid w:val="00205970"/>
    <w:rsid w:val="00206401"/>
    <w:rsid w:val="00206AE2"/>
    <w:rsid w:val="00207D12"/>
    <w:rsid w:val="0021258E"/>
    <w:rsid w:val="00212C17"/>
    <w:rsid w:val="00212C27"/>
    <w:rsid w:val="00212DE6"/>
    <w:rsid w:val="00213336"/>
    <w:rsid w:val="002137F2"/>
    <w:rsid w:val="00213C77"/>
    <w:rsid w:val="00214AB3"/>
    <w:rsid w:val="0021502B"/>
    <w:rsid w:val="002153F9"/>
    <w:rsid w:val="002157CB"/>
    <w:rsid w:val="00216319"/>
    <w:rsid w:val="00216AEE"/>
    <w:rsid w:val="00216F86"/>
    <w:rsid w:val="0021793B"/>
    <w:rsid w:val="002203A3"/>
    <w:rsid w:val="002214BC"/>
    <w:rsid w:val="002221CA"/>
    <w:rsid w:val="00222FAC"/>
    <w:rsid w:val="00223213"/>
    <w:rsid w:val="002233BC"/>
    <w:rsid w:val="00223AC2"/>
    <w:rsid w:val="00223ACE"/>
    <w:rsid w:val="00226A5D"/>
    <w:rsid w:val="00226D3C"/>
    <w:rsid w:val="00226E4D"/>
    <w:rsid w:val="00226F28"/>
    <w:rsid w:val="002303B2"/>
    <w:rsid w:val="00230F8A"/>
    <w:rsid w:val="00230FA4"/>
    <w:rsid w:val="0023113C"/>
    <w:rsid w:val="002323DD"/>
    <w:rsid w:val="00232411"/>
    <w:rsid w:val="002327E8"/>
    <w:rsid w:val="00232971"/>
    <w:rsid w:val="00232BF8"/>
    <w:rsid w:val="00232E1E"/>
    <w:rsid w:val="00233656"/>
    <w:rsid w:val="002347A1"/>
    <w:rsid w:val="00235959"/>
    <w:rsid w:val="00235AF9"/>
    <w:rsid w:val="002367FD"/>
    <w:rsid w:val="002378EE"/>
    <w:rsid w:val="0024040B"/>
    <w:rsid w:val="00241175"/>
    <w:rsid w:val="002412C2"/>
    <w:rsid w:val="002422EB"/>
    <w:rsid w:val="002427F9"/>
    <w:rsid w:val="0024285B"/>
    <w:rsid w:val="0024354F"/>
    <w:rsid w:val="00243984"/>
    <w:rsid w:val="00243E78"/>
    <w:rsid w:val="002443FA"/>
    <w:rsid w:val="00244A28"/>
    <w:rsid w:val="00244DE6"/>
    <w:rsid w:val="00246129"/>
    <w:rsid w:val="00246CC4"/>
    <w:rsid w:val="0025168D"/>
    <w:rsid w:val="002516C0"/>
    <w:rsid w:val="00251A11"/>
    <w:rsid w:val="00251B03"/>
    <w:rsid w:val="0025207D"/>
    <w:rsid w:val="00252513"/>
    <w:rsid w:val="002525F0"/>
    <w:rsid w:val="002526E1"/>
    <w:rsid w:val="002530F8"/>
    <w:rsid w:val="00253381"/>
    <w:rsid w:val="002538E3"/>
    <w:rsid w:val="00253BAF"/>
    <w:rsid w:val="0025492B"/>
    <w:rsid w:val="0025539E"/>
    <w:rsid w:val="002558DD"/>
    <w:rsid w:val="00255C58"/>
    <w:rsid w:val="00255EA6"/>
    <w:rsid w:val="002560BB"/>
    <w:rsid w:val="0025695D"/>
    <w:rsid w:val="002574C5"/>
    <w:rsid w:val="00257ED6"/>
    <w:rsid w:val="00260005"/>
    <w:rsid w:val="00260328"/>
    <w:rsid w:val="002619D6"/>
    <w:rsid w:val="00262E05"/>
    <w:rsid w:val="002633BD"/>
    <w:rsid w:val="00263527"/>
    <w:rsid w:val="00263AC0"/>
    <w:rsid w:val="00263E7B"/>
    <w:rsid w:val="00264AC7"/>
    <w:rsid w:val="00266776"/>
    <w:rsid w:val="00267295"/>
    <w:rsid w:val="00267DB6"/>
    <w:rsid w:val="00267F17"/>
    <w:rsid w:val="002706C7"/>
    <w:rsid w:val="002715A0"/>
    <w:rsid w:val="002735F8"/>
    <w:rsid w:val="0027505E"/>
    <w:rsid w:val="00275331"/>
    <w:rsid w:val="00275A3E"/>
    <w:rsid w:val="00276825"/>
    <w:rsid w:val="00277151"/>
    <w:rsid w:val="0027731C"/>
    <w:rsid w:val="00277EBB"/>
    <w:rsid w:val="0028096B"/>
    <w:rsid w:val="00280BC7"/>
    <w:rsid w:val="0028193D"/>
    <w:rsid w:val="00281D4B"/>
    <w:rsid w:val="0028212F"/>
    <w:rsid w:val="002833AA"/>
    <w:rsid w:val="0028386A"/>
    <w:rsid w:val="00284A7E"/>
    <w:rsid w:val="00284FF6"/>
    <w:rsid w:val="0028559F"/>
    <w:rsid w:val="00286451"/>
    <w:rsid w:val="00286A7C"/>
    <w:rsid w:val="00286D81"/>
    <w:rsid w:val="00286E9E"/>
    <w:rsid w:val="002875C4"/>
    <w:rsid w:val="002877E7"/>
    <w:rsid w:val="00290030"/>
    <w:rsid w:val="00290AAA"/>
    <w:rsid w:val="00290AC4"/>
    <w:rsid w:val="00291D94"/>
    <w:rsid w:val="00292282"/>
    <w:rsid w:val="002929F9"/>
    <w:rsid w:val="00292A0D"/>
    <w:rsid w:val="00293747"/>
    <w:rsid w:val="00295129"/>
    <w:rsid w:val="00297A62"/>
    <w:rsid w:val="002A0570"/>
    <w:rsid w:val="002A0A4A"/>
    <w:rsid w:val="002A2013"/>
    <w:rsid w:val="002A2247"/>
    <w:rsid w:val="002A234E"/>
    <w:rsid w:val="002A3323"/>
    <w:rsid w:val="002A4F11"/>
    <w:rsid w:val="002A6368"/>
    <w:rsid w:val="002A64F5"/>
    <w:rsid w:val="002A6EA5"/>
    <w:rsid w:val="002A726F"/>
    <w:rsid w:val="002A7310"/>
    <w:rsid w:val="002A7D08"/>
    <w:rsid w:val="002B02F3"/>
    <w:rsid w:val="002B076C"/>
    <w:rsid w:val="002B0EC5"/>
    <w:rsid w:val="002B1267"/>
    <w:rsid w:val="002B1AA1"/>
    <w:rsid w:val="002B1FA2"/>
    <w:rsid w:val="002B2E6D"/>
    <w:rsid w:val="002B3831"/>
    <w:rsid w:val="002B3C46"/>
    <w:rsid w:val="002B3F27"/>
    <w:rsid w:val="002B4310"/>
    <w:rsid w:val="002B46D3"/>
    <w:rsid w:val="002B496A"/>
    <w:rsid w:val="002B5B15"/>
    <w:rsid w:val="002B5B2F"/>
    <w:rsid w:val="002B65C3"/>
    <w:rsid w:val="002B6CF7"/>
    <w:rsid w:val="002B726A"/>
    <w:rsid w:val="002B738D"/>
    <w:rsid w:val="002B7B68"/>
    <w:rsid w:val="002B7F84"/>
    <w:rsid w:val="002C15E7"/>
    <w:rsid w:val="002C29FF"/>
    <w:rsid w:val="002C2B90"/>
    <w:rsid w:val="002C4E55"/>
    <w:rsid w:val="002C50F6"/>
    <w:rsid w:val="002C584B"/>
    <w:rsid w:val="002C74BA"/>
    <w:rsid w:val="002C774F"/>
    <w:rsid w:val="002C7A27"/>
    <w:rsid w:val="002C7D2E"/>
    <w:rsid w:val="002D0671"/>
    <w:rsid w:val="002D0F7A"/>
    <w:rsid w:val="002D1E2D"/>
    <w:rsid w:val="002D310B"/>
    <w:rsid w:val="002D5094"/>
    <w:rsid w:val="002D55AB"/>
    <w:rsid w:val="002D653F"/>
    <w:rsid w:val="002D796A"/>
    <w:rsid w:val="002E0391"/>
    <w:rsid w:val="002E08DB"/>
    <w:rsid w:val="002E0967"/>
    <w:rsid w:val="002E0ADB"/>
    <w:rsid w:val="002E0EEF"/>
    <w:rsid w:val="002E14D5"/>
    <w:rsid w:val="002E16FC"/>
    <w:rsid w:val="002E1D84"/>
    <w:rsid w:val="002E1F8B"/>
    <w:rsid w:val="002E2770"/>
    <w:rsid w:val="002E41B3"/>
    <w:rsid w:val="002E42CC"/>
    <w:rsid w:val="002E49BA"/>
    <w:rsid w:val="002E4E96"/>
    <w:rsid w:val="002E61C1"/>
    <w:rsid w:val="002E671F"/>
    <w:rsid w:val="002E7A41"/>
    <w:rsid w:val="002F0C70"/>
    <w:rsid w:val="002F0E7A"/>
    <w:rsid w:val="002F1114"/>
    <w:rsid w:val="002F124A"/>
    <w:rsid w:val="002F15B3"/>
    <w:rsid w:val="002F228D"/>
    <w:rsid w:val="002F231A"/>
    <w:rsid w:val="002F2344"/>
    <w:rsid w:val="002F288C"/>
    <w:rsid w:val="002F2B90"/>
    <w:rsid w:val="002F3833"/>
    <w:rsid w:val="002F3BE2"/>
    <w:rsid w:val="002F4A45"/>
    <w:rsid w:val="002F50A3"/>
    <w:rsid w:val="002F50F7"/>
    <w:rsid w:val="002F51BB"/>
    <w:rsid w:val="002F685E"/>
    <w:rsid w:val="002F6E09"/>
    <w:rsid w:val="002F78AC"/>
    <w:rsid w:val="00300725"/>
    <w:rsid w:val="0030090D"/>
    <w:rsid w:val="00301505"/>
    <w:rsid w:val="003017C4"/>
    <w:rsid w:val="00301ACA"/>
    <w:rsid w:val="00301F3D"/>
    <w:rsid w:val="00302328"/>
    <w:rsid w:val="00302CBD"/>
    <w:rsid w:val="00303759"/>
    <w:rsid w:val="00303E77"/>
    <w:rsid w:val="00303FF2"/>
    <w:rsid w:val="00304A37"/>
    <w:rsid w:val="00304DF9"/>
    <w:rsid w:val="003055C0"/>
    <w:rsid w:val="00305FE3"/>
    <w:rsid w:val="00306361"/>
    <w:rsid w:val="003077EB"/>
    <w:rsid w:val="00307B25"/>
    <w:rsid w:val="00307FBF"/>
    <w:rsid w:val="0031080D"/>
    <w:rsid w:val="003129A1"/>
    <w:rsid w:val="0031319E"/>
    <w:rsid w:val="00313261"/>
    <w:rsid w:val="003138F0"/>
    <w:rsid w:val="00313961"/>
    <w:rsid w:val="003142B0"/>
    <w:rsid w:val="00314F2C"/>
    <w:rsid w:val="00316401"/>
    <w:rsid w:val="0031646B"/>
    <w:rsid w:val="00316CEE"/>
    <w:rsid w:val="003172C8"/>
    <w:rsid w:val="003179F3"/>
    <w:rsid w:val="00317ADB"/>
    <w:rsid w:val="00322310"/>
    <w:rsid w:val="003223FB"/>
    <w:rsid w:val="00322902"/>
    <w:rsid w:val="003229B2"/>
    <w:rsid w:val="003229EF"/>
    <w:rsid w:val="00322B68"/>
    <w:rsid w:val="003238EC"/>
    <w:rsid w:val="003241C5"/>
    <w:rsid w:val="00324691"/>
    <w:rsid w:val="003249A0"/>
    <w:rsid w:val="0032530A"/>
    <w:rsid w:val="00325F65"/>
    <w:rsid w:val="00326835"/>
    <w:rsid w:val="0032719D"/>
    <w:rsid w:val="003278EE"/>
    <w:rsid w:val="0033128D"/>
    <w:rsid w:val="003316A1"/>
    <w:rsid w:val="003324C7"/>
    <w:rsid w:val="00334B21"/>
    <w:rsid w:val="0033511A"/>
    <w:rsid w:val="003357E4"/>
    <w:rsid w:val="00335C52"/>
    <w:rsid w:val="00335FBA"/>
    <w:rsid w:val="00336794"/>
    <w:rsid w:val="00337885"/>
    <w:rsid w:val="00337960"/>
    <w:rsid w:val="003417A8"/>
    <w:rsid w:val="00342CC4"/>
    <w:rsid w:val="00342CF5"/>
    <w:rsid w:val="00343716"/>
    <w:rsid w:val="003453C8"/>
    <w:rsid w:val="00345465"/>
    <w:rsid w:val="0034604F"/>
    <w:rsid w:val="0034689F"/>
    <w:rsid w:val="003470F2"/>
    <w:rsid w:val="00350AE8"/>
    <w:rsid w:val="00350C62"/>
    <w:rsid w:val="00350FC1"/>
    <w:rsid w:val="0035279F"/>
    <w:rsid w:val="003534E4"/>
    <w:rsid w:val="003537FB"/>
    <w:rsid w:val="003549E1"/>
    <w:rsid w:val="00354A7C"/>
    <w:rsid w:val="00354B3A"/>
    <w:rsid w:val="00354DDA"/>
    <w:rsid w:val="00354EB3"/>
    <w:rsid w:val="00354FEA"/>
    <w:rsid w:val="00356096"/>
    <w:rsid w:val="00356794"/>
    <w:rsid w:val="00356B4A"/>
    <w:rsid w:val="003570C1"/>
    <w:rsid w:val="00357520"/>
    <w:rsid w:val="00360208"/>
    <w:rsid w:val="00361660"/>
    <w:rsid w:val="0036252C"/>
    <w:rsid w:val="00363034"/>
    <w:rsid w:val="00363426"/>
    <w:rsid w:val="003650CA"/>
    <w:rsid w:val="00365CD5"/>
    <w:rsid w:val="00366A9B"/>
    <w:rsid w:val="00366E38"/>
    <w:rsid w:val="00366F30"/>
    <w:rsid w:val="003702F4"/>
    <w:rsid w:val="00370A05"/>
    <w:rsid w:val="00370C1D"/>
    <w:rsid w:val="00371BA1"/>
    <w:rsid w:val="00372C4A"/>
    <w:rsid w:val="00372E11"/>
    <w:rsid w:val="0037364E"/>
    <w:rsid w:val="00373893"/>
    <w:rsid w:val="00373C40"/>
    <w:rsid w:val="00373E5E"/>
    <w:rsid w:val="00374337"/>
    <w:rsid w:val="003744AC"/>
    <w:rsid w:val="003748EE"/>
    <w:rsid w:val="00375E40"/>
    <w:rsid w:val="003760D7"/>
    <w:rsid w:val="003767C3"/>
    <w:rsid w:val="00376BA9"/>
    <w:rsid w:val="00376CF1"/>
    <w:rsid w:val="0037734A"/>
    <w:rsid w:val="00377A8E"/>
    <w:rsid w:val="003800FB"/>
    <w:rsid w:val="00380188"/>
    <w:rsid w:val="0038081D"/>
    <w:rsid w:val="00380C33"/>
    <w:rsid w:val="00380EC2"/>
    <w:rsid w:val="00380FFC"/>
    <w:rsid w:val="00381D9D"/>
    <w:rsid w:val="00382016"/>
    <w:rsid w:val="003821C5"/>
    <w:rsid w:val="00382EE3"/>
    <w:rsid w:val="0038311B"/>
    <w:rsid w:val="00383460"/>
    <w:rsid w:val="00383776"/>
    <w:rsid w:val="003843EB"/>
    <w:rsid w:val="00384FF1"/>
    <w:rsid w:val="0038551A"/>
    <w:rsid w:val="00385975"/>
    <w:rsid w:val="0038632C"/>
    <w:rsid w:val="00386F11"/>
    <w:rsid w:val="00387489"/>
    <w:rsid w:val="00387D3A"/>
    <w:rsid w:val="0039060A"/>
    <w:rsid w:val="00390981"/>
    <w:rsid w:val="00390A07"/>
    <w:rsid w:val="003912BA"/>
    <w:rsid w:val="00392014"/>
    <w:rsid w:val="0039255C"/>
    <w:rsid w:val="00393837"/>
    <w:rsid w:val="00393D98"/>
    <w:rsid w:val="0039405C"/>
    <w:rsid w:val="00394867"/>
    <w:rsid w:val="00394F83"/>
    <w:rsid w:val="00395644"/>
    <w:rsid w:val="00395DE1"/>
    <w:rsid w:val="0039683A"/>
    <w:rsid w:val="003969E6"/>
    <w:rsid w:val="003972DE"/>
    <w:rsid w:val="003A0255"/>
    <w:rsid w:val="003A17ED"/>
    <w:rsid w:val="003A1A59"/>
    <w:rsid w:val="003A1D49"/>
    <w:rsid w:val="003A1E54"/>
    <w:rsid w:val="003A2150"/>
    <w:rsid w:val="003A21F2"/>
    <w:rsid w:val="003A2A52"/>
    <w:rsid w:val="003A32D1"/>
    <w:rsid w:val="003A34F6"/>
    <w:rsid w:val="003A3992"/>
    <w:rsid w:val="003A3C8F"/>
    <w:rsid w:val="003A3DC8"/>
    <w:rsid w:val="003A40A4"/>
    <w:rsid w:val="003A4AD4"/>
    <w:rsid w:val="003A4F2D"/>
    <w:rsid w:val="003A5011"/>
    <w:rsid w:val="003A713A"/>
    <w:rsid w:val="003A72B0"/>
    <w:rsid w:val="003B0B17"/>
    <w:rsid w:val="003B1333"/>
    <w:rsid w:val="003B2DCF"/>
    <w:rsid w:val="003B3D57"/>
    <w:rsid w:val="003B4056"/>
    <w:rsid w:val="003B4146"/>
    <w:rsid w:val="003B4D3C"/>
    <w:rsid w:val="003B532B"/>
    <w:rsid w:val="003B55BA"/>
    <w:rsid w:val="003B620D"/>
    <w:rsid w:val="003B6BB2"/>
    <w:rsid w:val="003B6C96"/>
    <w:rsid w:val="003C0E88"/>
    <w:rsid w:val="003C1BEB"/>
    <w:rsid w:val="003C1F22"/>
    <w:rsid w:val="003C3F42"/>
    <w:rsid w:val="003C446D"/>
    <w:rsid w:val="003C4EC3"/>
    <w:rsid w:val="003C4F0C"/>
    <w:rsid w:val="003C5A0C"/>
    <w:rsid w:val="003C5CDB"/>
    <w:rsid w:val="003C5DDC"/>
    <w:rsid w:val="003C5E99"/>
    <w:rsid w:val="003C6650"/>
    <w:rsid w:val="003C6CCF"/>
    <w:rsid w:val="003C6E1C"/>
    <w:rsid w:val="003C7E3C"/>
    <w:rsid w:val="003D02CE"/>
    <w:rsid w:val="003D02F6"/>
    <w:rsid w:val="003D0836"/>
    <w:rsid w:val="003D153A"/>
    <w:rsid w:val="003D2DBF"/>
    <w:rsid w:val="003D3154"/>
    <w:rsid w:val="003D352A"/>
    <w:rsid w:val="003D3D1E"/>
    <w:rsid w:val="003D3DA4"/>
    <w:rsid w:val="003D4758"/>
    <w:rsid w:val="003D4ADF"/>
    <w:rsid w:val="003D4CDC"/>
    <w:rsid w:val="003D5152"/>
    <w:rsid w:val="003D551F"/>
    <w:rsid w:val="003D584C"/>
    <w:rsid w:val="003D6026"/>
    <w:rsid w:val="003D62F1"/>
    <w:rsid w:val="003D6B5C"/>
    <w:rsid w:val="003D6C34"/>
    <w:rsid w:val="003E0594"/>
    <w:rsid w:val="003E08F1"/>
    <w:rsid w:val="003E2381"/>
    <w:rsid w:val="003E27D9"/>
    <w:rsid w:val="003E2AE5"/>
    <w:rsid w:val="003E32AB"/>
    <w:rsid w:val="003E3938"/>
    <w:rsid w:val="003E3E43"/>
    <w:rsid w:val="003E58D7"/>
    <w:rsid w:val="003E5EC6"/>
    <w:rsid w:val="003E60C6"/>
    <w:rsid w:val="003E68D0"/>
    <w:rsid w:val="003E76DC"/>
    <w:rsid w:val="003E7E42"/>
    <w:rsid w:val="003E7ECD"/>
    <w:rsid w:val="003F0D2E"/>
    <w:rsid w:val="003F1067"/>
    <w:rsid w:val="003F24A4"/>
    <w:rsid w:val="003F2928"/>
    <w:rsid w:val="003F2F43"/>
    <w:rsid w:val="003F3588"/>
    <w:rsid w:val="003F3E64"/>
    <w:rsid w:val="003F4269"/>
    <w:rsid w:val="003F44BD"/>
    <w:rsid w:val="003F62BE"/>
    <w:rsid w:val="003F68DD"/>
    <w:rsid w:val="003F7297"/>
    <w:rsid w:val="003F7F4F"/>
    <w:rsid w:val="003F7FB0"/>
    <w:rsid w:val="00400932"/>
    <w:rsid w:val="00400986"/>
    <w:rsid w:val="00401E08"/>
    <w:rsid w:val="00401FA6"/>
    <w:rsid w:val="004024BB"/>
    <w:rsid w:val="004027A5"/>
    <w:rsid w:val="00402FC2"/>
    <w:rsid w:val="00403464"/>
    <w:rsid w:val="004051EB"/>
    <w:rsid w:val="0040541C"/>
    <w:rsid w:val="0040627D"/>
    <w:rsid w:val="004065CE"/>
    <w:rsid w:val="004074C0"/>
    <w:rsid w:val="00407590"/>
    <w:rsid w:val="004079C1"/>
    <w:rsid w:val="00407DF4"/>
    <w:rsid w:val="004109C8"/>
    <w:rsid w:val="00411B49"/>
    <w:rsid w:val="00413C99"/>
    <w:rsid w:val="00413D98"/>
    <w:rsid w:val="00414368"/>
    <w:rsid w:val="004146FD"/>
    <w:rsid w:val="004150CF"/>
    <w:rsid w:val="00415ACD"/>
    <w:rsid w:val="00415B58"/>
    <w:rsid w:val="00416208"/>
    <w:rsid w:val="004167E7"/>
    <w:rsid w:val="00416A92"/>
    <w:rsid w:val="00417451"/>
    <w:rsid w:val="0041756F"/>
    <w:rsid w:val="00420800"/>
    <w:rsid w:val="0042160E"/>
    <w:rsid w:val="00422348"/>
    <w:rsid w:val="004224CE"/>
    <w:rsid w:val="004225CF"/>
    <w:rsid w:val="00422F4C"/>
    <w:rsid w:val="00423878"/>
    <w:rsid w:val="00423C4D"/>
    <w:rsid w:val="00423F83"/>
    <w:rsid w:val="00424590"/>
    <w:rsid w:val="004248DB"/>
    <w:rsid w:val="00424ABF"/>
    <w:rsid w:val="00424AFC"/>
    <w:rsid w:val="00425D39"/>
    <w:rsid w:val="004264B6"/>
    <w:rsid w:val="00426854"/>
    <w:rsid w:val="004278F0"/>
    <w:rsid w:val="00427D80"/>
    <w:rsid w:val="00430334"/>
    <w:rsid w:val="00430446"/>
    <w:rsid w:val="00431689"/>
    <w:rsid w:val="00433B6D"/>
    <w:rsid w:val="00434039"/>
    <w:rsid w:val="00434B74"/>
    <w:rsid w:val="00435BA9"/>
    <w:rsid w:val="00436425"/>
    <w:rsid w:val="004373D0"/>
    <w:rsid w:val="00437606"/>
    <w:rsid w:val="00437C28"/>
    <w:rsid w:val="00437C8B"/>
    <w:rsid w:val="0044005F"/>
    <w:rsid w:val="00440162"/>
    <w:rsid w:val="00440F55"/>
    <w:rsid w:val="004412AC"/>
    <w:rsid w:val="00441618"/>
    <w:rsid w:val="00441BB8"/>
    <w:rsid w:val="00442525"/>
    <w:rsid w:val="0044270D"/>
    <w:rsid w:val="004431DE"/>
    <w:rsid w:val="0044321B"/>
    <w:rsid w:val="00443975"/>
    <w:rsid w:val="00445D07"/>
    <w:rsid w:val="00446751"/>
    <w:rsid w:val="00446A63"/>
    <w:rsid w:val="0044710E"/>
    <w:rsid w:val="004476FB"/>
    <w:rsid w:val="004501EA"/>
    <w:rsid w:val="00450427"/>
    <w:rsid w:val="00450BB7"/>
    <w:rsid w:val="00451967"/>
    <w:rsid w:val="00451D4E"/>
    <w:rsid w:val="00451DD0"/>
    <w:rsid w:val="00452BAE"/>
    <w:rsid w:val="00453DCE"/>
    <w:rsid w:val="00453FAE"/>
    <w:rsid w:val="004541B3"/>
    <w:rsid w:val="004545B5"/>
    <w:rsid w:val="00454925"/>
    <w:rsid w:val="0045509B"/>
    <w:rsid w:val="00456563"/>
    <w:rsid w:val="00456BCF"/>
    <w:rsid w:val="00457393"/>
    <w:rsid w:val="0046008E"/>
    <w:rsid w:val="00460506"/>
    <w:rsid w:val="00460F8F"/>
    <w:rsid w:val="00461C35"/>
    <w:rsid w:val="00463DEA"/>
    <w:rsid w:val="00463EFA"/>
    <w:rsid w:val="004643B7"/>
    <w:rsid w:val="00464880"/>
    <w:rsid w:val="00464C49"/>
    <w:rsid w:val="00466C95"/>
    <w:rsid w:val="00466CB9"/>
    <w:rsid w:val="00467CFA"/>
    <w:rsid w:val="004704FC"/>
    <w:rsid w:val="00470A65"/>
    <w:rsid w:val="00470A86"/>
    <w:rsid w:val="00470ECE"/>
    <w:rsid w:val="004711CB"/>
    <w:rsid w:val="00471551"/>
    <w:rsid w:val="00471EE9"/>
    <w:rsid w:val="0047295C"/>
    <w:rsid w:val="00472ACA"/>
    <w:rsid w:val="00472FA8"/>
    <w:rsid w:val="00473680"/>
    <w:rsid w:val="0047439B"/>
    <w:rsid w:val="00474AEF"/>
    <w:rsid w:val="00475E96"/>
    <w:rsid w:val="004760C1"/>
    <w:rsid w:val="0047725C"/>
    <w:rsid w:val="004774DD"/>
    <w:rsid w:val="004777F9"/>
    <w:rsid w:val="00477DBD"/>
    <w:rsid w:val="00477E02"/>
    <w:rsid w:val="00477EC1"/>
    <w:rsid w:val="00480810"/>
    <w:rsid w:val="00480824"/>
    <w:rsid w:val="00481751"/>
    <w:rsid w:val="00481856"/>
    <w:rsid w:val="00481E2A"/>
    <w:rsid w:val="00482808"/>
    <w:rsid w:val="00482C92"/>
    <w:rsid w:val="00482DAD"/>
    <w:rsid w:val="00482E4A"/>
    <w:rsid w:val="0048380A"/>
    <w:rsid w:val="004839B0"/>
    <w:rsid w:val="0048458C"/>
    <w:rsid w:val="004849AC"/>
    <w:rsid w:val="00484BCE"/>
    <w:rsid w:val="00485206"/>
    <w:rsid w:val="004865EC"/>
    <w:rsid w:val="00486612"/>
    <w:rsid w:val="004866B0"/>
    <w:rsid w:val="00486AAC"/>
    <w:rsid w:val="004873AD"/>
    <w:rsid w:val="00487488"/>
    <w:rsid w:val="00487E06"/>
    <w:rsid w:val="00487FA9"/>
    <w:rsid w:val="004902CF"/>
    <w:rsid w:val="00491291"/>
    <w:rsid w:val="0049179F"/>
    <w:rsid w:val="00491BE1"/>
    <w:rsid w:val="0049275C"/>
    <w:rsid w:val="0049281D"/>
    <w:rsid w:val="00492D26"/>
    <w:rsid w:val="004943EB"/>
    <w:rsid w:val="0049490B"/>
    <w:rsid w:val="00495815"/>
    <w:rsid w:val="0049676E"/>
    <w:rsid w:val="00497188"/>
    <w:rsid w:val="00497284"/>
    <w:rsid w:val="00497568"/>
    <w:rsid w:val="00497C08"/>
    <w:rsid w:val="004A0130"/>
    <w:rsid w:val="004A04BF"/>
    <w:rsid w:val="004A0B61"/>
    <w:rsid w:val="004A0EC5"/>
    <w:rsid w:val="004A14F9"/>
    <w:rsid w:val="004A28CF"/>
    <w:rsid w:val="004A3F70"/>
    <w:rsid w:val="004A4D8E"/>
    <w:rsid w:val="004A5255"/>
    <w:rsid w:val="004A5858"/>
    <w:rsid w:val="004A5A94"/>
    <w:rsid w:val="004A61AC"/>
    <w:rsid w:val="004A6900"/>
    <w:rsid w:val="004A717D"/>
    <w:rsid w:val="004A7388"/>
    <w:rsid w:val="004A7403"/>
    <w:rsid w:val="004A795D"/>
    <w:rsid w:val="004B0D0A"/>
    <w:rsid w:val="004B163A"/>
    <w:rsid w:val="004B1655"/>
    <w:rsid w:val="004B1E65"/>
    <w:rsid w:val="004B3583"/>
    <w:rsid w:val="004B3F88"/>
    <w:rsid w:val="004B41C2"/>
    <w:rsid w:val="004B41D2"/>
    <w:rsid w:val="004B4279"/>
    <w:rsid w:val="004B458F"/>
    <w:rsid w:val="004B5169"/>
    <w:rsid w:val="004B5D15"/>
    <w:rsid w:val="004B658C"/>
    <w:rsid w:val="004B679F"/>
    <w:rsid w:val="004B6A14"/>
    <w:rsid w:val="004B6BCD"/>
    <w:rsid w:val="004B713A"/>
    <w:rsid w:val="004B760D"/>
    <w:rsid w:val="004C0269"/>
    <w:rsid w:val="004C0340"/>
    <w:rsid w:val="004C0E2C"/>
    <w:rsid w:val="004C14C6"/>
    <w:rsid w:val="004C2B54"/>
    <w:rsid w:val="004C2BC3"/>
    <w:rsid w:val="004C2C8B"/>
    <w:rsid w:val="004C2EBF"/>
    <w:rsid w:val="004C2F12"/>
    <w:rsid w:val="004C4EA5"/>
    <w:rsid w:val="004C53D3"/>
    <w:rsid w:val="004C61BA"/>
    <w:rsid w:val="004C7045"/>
    <w:rsid w:val="004C77A1"/>
    <w:rsid w:val="004C7F24"/>
    <w:rsid w:val="004D02B0"/>
    <w:rsid w:val="004D0534"/>
    <w:rsid w:val="004D1278"/>
    <w:rsid w:val="004D1FB7"/>
    <w:rsid w:val="004D2C11"/>
    <w:rsid w:val="004D40F2"/>
    <w:rsid w:val="004D4E74"/>
    <w:rsid w:val="004D5321"/>
    <w:rsid w:val="004D5E08"/>
    <w:rsid w:val="004D6082"/>
    <w:rsid w:val="004D6174"/>
    <w:rsid w:val="004D6D1C"/>
    <w:rsid w:val="004D79BE"/>
    <w:rsid w:val="004E07E4"/>
    <w:rsid w:val="004E151B"/>
    <w:rsid w:val="004E181D"/>
    <w:rsid w:val="004E19D9"/>
    <w:rsid w:val="004E1E33"/>
    <w:rsid w:val="004E24C5"/>
    <w:rsid w:val="004E24EE"/>
    <w:rsid w:val="004E2DE7"/>
    <w:rsid w:val="004E3492"/>
    <w:rsid w:val="004E43FF"/>
    <w:rsid w:val="004E5307"/>
    <w:rsid w:val="004E5C9C"/>
    <w:rsid w:val="004E6279"/>
    <w:rsid w:val="004E62BD"/>
    <w:rsid w:val="004E6592"/>
    <w:rsid w:val="004E6CBC"/>
    <w:rsid w:val="004F0B7F"/>
    <w:rsid w:val="004F19E6"/>
    <w:rsid w:val="004F22D5"/>
    <w:rsid w:val="004F2F31"/>
    <w:rsid w:val="004F3388"/>
    <w:rsid w:val="004F423F"/>
    <w:rsid w:val="004F5723"/>
    <w:rsid w:val="004F5B53"/>
    <w:rsid w:val="004F5E35"/>
    <w:rsid w:val="004F6E70"/>
    <w:rsid w:val="004F711F"/>
    <w:rsid w:val="004F73BB"/>
    <w:rsid w:val="004F7465"/>
    <w:rsid w:val="004F778C"/>
    <w:rsid w:val="004F7FD9"/>
    <w:rsid w:val="00500734"/>
    <w:rsid w:val="005017AE"/>
    <w:rsid w:val="005023C9"/>
    <w:rsid w:val="0050250E"/>
    <w:rsid w:val="00502B5A"/>
    <w:rsid w:val="00502CA4"/>
    <w:rsid w:val="00502EF9"/>
    <w:rsid w:val="0050390C"/>
    <w:rsid w:val="00503D58"/>
    <w:rsid w:val="00504B91"/>
    <w:rsid w:val="00505274"/>
    <w:rsid w:val="00505F6F"/>
    <w:rsid w:val="00506359"/>
    <w:rsid w:val="005077E0"/>
    <w:rsid w:val="005107FF"/>
    <w:rsid w:val="00511755"/>
    <w:rsid w:val="00512613"/>
    <w:rsid w:val="00512F12"/>
    <w:rsid w:val="00513D5A"/>
    <w:rsid w:val="00515761"/>
    <w:rsid w:val="00515AAA"/>
    <w:rsid w:val="00515E69"/>
    <w:rsid w:val="00516192"/>
    <w:rsid w:val="0051623F"/>
    <w:rsid w:val="005166FB"/>
    <w:rsid w:val="00516A3E"/>
    <w:rsid w:val="00516ECE"/>
    <w:rsid w:val="00520067"/>
    <w:rsid w:val="0052016E"/>
    <w:rsid w:val="00522082"/>
    <w:rsid w:val="00522762"/>
    <w:rsid w:val="005237E9"/>
    <w:rsid w:val="00523CFC"/>
    <w:rsid w:val="005244CD"/>
    <w:rsid w:val="00524C44"/>
    <w:rsid w:val="005250BC"/>
    <w:rsid w:val="00526400"/>
    <w:rsid w:val="00526D09"/>
    <w:rsid w:val="00527895"/>
    <w:rsid w:val="00527DF8"/>
    <w:rsid w:val="005300FA"/>
    <w:rsid w:val="005307D6"/>
    <w:rsid w:val="00530F68"/>
    <w:rsid w:val="00531F5C"/>
    <w:rsid w:val="005328EB"/>
    <w:rsid w:val="005332AF"/>
    <w:rsid w:val="0053345D"/>
    <w:rsid w:val="00534288"/>
    <w:rsid w:val="00534787"/>
    <w:rsid w:val="005359F6"/>
    <w:rsid w:val="00535C9D"/>
    <w:rsid w:val="005366EB"/>
    <w:rsid w:val="005377AC"/>
    <w:rsid w:val="00537BFD"/>
    <w:rsid w:val="00537FD0"/>
    <w:rsid w:val="005402E3"/>
    <w:rsid w:val="005403D7"/>
    <w:rsid w:val="00540A56"/>
    <w:rsid w:val="00540EA6"/>
    <w:rsid w:val="00541647"/>
    <w:rsid w:val="0054166B"/>
    <w:rsid w:val="00541F31"/>
    <w:rsid w:val="00543C2A"/>
    <w:rsid w:val="005446EC"/>
    <w:rsid w:val="005453EC"/>
    <w:rsid w:val="0054591A"/>
    <w:rsid w:val="00546647"/>
    <w:rsid w:val="00546E7B"/>
    <w:rsid w:val="00547432"/>
    <w:rsid w:val="005503C1"/>
    <w:rsid w:val="00550792"/>
    <w:rsid w:val="00550DAD"/>
    <w:rsid w:val="00551576"/>
    <w:rsid w:val="00551EAC"/>
    <w:rsid w:val="0055272D"/>
    <w:rsid w:val="005531D4"/>
    <w:rsid w:val="00553252"/>
    <w:rsid w:val="00553B28"/>
    <w:rsid w:val="00553F61"/>
    <w:rsid w:val="005541D1"/>
    <w:rsid w:val="00554879"/>
    <w:rsid w:val="0055515F"/>
    <w:rsid w:val="00555271"/>
    <w:rsid w:val="005559C7"/>
    <w:rsid w:val="005573E2"/>
    <w:rsid w:val="00560426"/>
    <w:rsid w:val="005606BC"/>
    <w:rsid w:val="00560740"/>
    <w:rsid w:val="0056123F"/>
    <w:rsid w:val="00561D09"/>
    <w:rsid w:val="0056223D"/>
    <w:rsid w:val="00562288"/>
    <w:rsid w:val="00562481"/>
    <w:rsid w:val="00563EDE"/>
    <w:rsid w:val="00563F5D"/>
    <w:rsid w:val="005648D3"/>
    <w:rsid w:val="005649C4"/>
    <w:rsid w:val="00564B68"/>
    <w:rsid w:val="00564EA1"/>
    <w:rsid w:val="0056591D"/>
    <w:rsid w:val="00566797"/>
    <w:rsid w:val="005679D4"/>
    <w:rsid w:val="005705F4"/>
    <w:rsid w:val="00571875"/>
    <w:rsid w:val="0057189E"/>
    <w:rsid w:val="00571A55"/>
    <w:rsid w:val="00571DF3"/>
    <w:rsid w:val="005729F7"/>
    <w:rsid w:val="00573C8D"/>
    <w:rsid w:val="00573DE8"/>
    <w:rsid w:val="005740F2"/>
    <w:rsid w:val="00574650"/>
    <w:rsid w:val="005759BD"/>
    <w:rsid w:val="005774A1"/>
    <w:rsid w:val="00577992"/>
    <w:rsid w:val="0058064F"/>
    <w:rsid w:val="00580897"/>
    <w:rsid w:val="00582A4F"/>
    <w:rsid w:val="00582CF2"/>
    <w:rsid w:val="00583879"/>
    <w:rsid w:val="00583B82"/>
    <w:rsid w:val="00584BFA"/>
    <w:rsid w:val="005852C1"/>
    <w:rsid w:val="0058590C"/>
    <w:rsid w:val="0058614B"/>
    <w:rsid w:val="005861D8"/>
    <w:rsid w:val="0058641B"/>
    <w:rsid w:val="00586B33"/>
    <w:rsid w:val="00586C7E"/>
    <w:rsid w:val="005870A0"/>
    <w:rsid w:val="0058760A"/>
    <w:rsid w:val="0059009E"/>
    <w:rsid w:val="005914F4"/>
    <w:rsid w:val="00591A15"/>
    <w:rsid w:val="00592596"/>
    <w:rsid w:val="0059480D"/>
    <w:rsid w:val="0059700F"/>
    <w:rsid w:val="0059747A"/>
    <w:rsid w:val="00597DB1"/>
    <w:rsid w:val="005A03D8"/>
    <w:rsid w:val="005A1339"/>
    <w:rsid w:val="005A1638"/>
    <w:rsid w:val="005A2039"/>
    <w:rsid w:val="005A256F"/>
    <w:rsid w:val="005A3983"/>
    <w:rsid w:val="005A3A17"/>
    <w:rsid w:val="005A3A1D"/>
    <w:rsid w:val="005A5374"/>
    <w:rsid w:val="005A5B99"/>
    <w:rsid w:val="005A5DB5"/>
    <w:rsid w:val="005A6D94"/>
    <w:rsid w:val="005A7687"/>
    <w:rsid w:val="005A78A3"/>
    <w:rsid w:val="005A7AD8"/>
    <w:rsid w:val="005B01A9"/>
    <w:rsid w:val="005B0441"/>
    <w:rsid w:val="005B080E"/>
    <w:rsid w:val="005B0B87"/>
    <w:rsid w:val="005B1168"/>
    <w:rsid w:val="005B1EC2"/>
    <w:rsid w:val="005B3057"/>
    <w:rsid w:val="005B33BF"/>
    <w:rsid w:val="005B3557"/>
    <w:rsid w:val="005B39CD"/>
    <w:rsid w:val="005B431C"/>
    <w:rsid w:val="005B45BF"/>
    <w:rsid w:val="005B45F2"/>
    <w:rsid w:val="005B6808"/>
    <w:rsid w:val="005B689A"/>
    <w:rsid w:val="005B775E"/>
    <w:rsid w:val="005B782B"/>
    <w:rsid w:val="005B7905"/>
    <w:rsid w:val="005C0072"/>
    <w:rsid w:val="005C0195"/>
    <w:rsid w:val="005C14DA"/>
    <w:rsid w:val="005C2DD3"/>
    <w:rsid w:val="005C2F3D"/>
    <w:rsid w:val="005C3237"/>
    <w:rsid w:val="005C37F5"/>
    <w:rsid w:val="005C4179"/>
    <w:rsid w:val="005C46EF"/>
    <w:rsid w:val="005C4893"/>
    <w:rsid w:val="005C5A21"/>
    <w:rsid w:val="005C5FF2"/>
    <w:rsid w:val="005C6017"/>
    <w:rsid w:val="005C61B6"/>
    <w:rsid w:val="005C6479"/>
    <w:rsid w:val="005C67A9"/>
    <w:rsid w:val="005C6B91"/>
    <w:rsid w:val="005D0082"/>
    <w:rsid w:val="005D0530"/>
    <w:rsid w:val="005D0E8A"/>
    <w:rsid w:val="005D0F9F"/>
    <w:rsid w:val="005D1534"/>
    <w:rsid w:val="005D2F8D"/>
    <w:rsid w:val="005D3B13"/>
    <w:rsid w:val="005D3F3D"/>
    <w:rsid w:val="005D4866"/>
    <w:rsid w:val="005D577C"/>
    <w:rsid w:val="005D5CEF"/>
    <w:rsid w:val="005D5DF1"/>
    <w:rsid w:val="005D6455"/>
    <w:rsid w:val="005D652D"/>
    <w:rsid w:val="005D6C00"/>
    <w:rsid w:val="005D7E71"/>
    <w:rsid w:val="005E0352"/>
    <w:rsid w:val="005E03C6"/>
    <w:rsid w:val="005E14A7"/>
    <w:rsid w:val="005E1BC8"/>
    <w:rsid w:val="005E1C5D"/>
    <w:rsid w:val="005E1C8A"/>
    <w:rsid w:val="005E2399"/>
    <w:rsid w:val="005E2653"/>
    <w:rsid w:val="005E2899"/>
    <w:rsid w:val="005E2FFA"/>
    <w:rsid w:val="005E3353"/>
    <w:rsid w:val="005E5DF0"/>
    <w:rsid w:val="005E5E4B"/>
    <w:rsid w:val="005E5F97"/>
    <w:rsid w:val="005E5FD3"/>
    <w:rsid w:val="005E6AC9"/>
    <w:rsid w:val="005E707A"/>
    <w:rsid w:val="005E7833"/>
    <w:rsid w:val="005F00D9"/>
    <w:rsid w:val="005F0AB4"/>
    <w:rsid w:val="005F0C99"/>
    <w:rsid w:val="005F1366"/>
    <w:rsid w:val="005F2B5C"/>
    <w:rsid w:val="005F3427"/>
    <w:rsid w:val="005F3530"/>
    <w:rsid w:val="005F3756"/>
    <w:rsid w:val="005F3AF9"/>
    <w:rsid w:val="005F48F3"/>
    <w:rsid w:val="005F4B81"/>
    <w:rsid w:val="005F4C04"/>
    <w:rsid w:val="005F5556"/>
    <w:rsid w:val="005F5AE9"/>
    <w:rsid w:val="005F5FDC"/>
    <w:rsid w:val="005F62A1"/>
    <w:rsid w:val="005F6B59"/>
    <w:rsid w:val="005F6F56"/>
    <w:rsid w:val="005F711A"/>
    <w:rsid w:val="005F728B"/>
    <w:rsid w:val="00600E93"/>
    <w:rsid w:val="0060206B"/>
    <w:rsid w:val="006022EC"/>
    <w:rsid w:val="00602401"/>
    <w:rsid w:val="00602F80"/>
    <w:rsid w:val="0060324F"/>
    <w:rsid w:val="0060364C"/>
    <w:rsid w:val="00603A91"/>
    <w:rsid w:val="00604B16"/>
    <w:rsid w:val="00605057"/>
    <w:rsid w:val="0060580E"/>
    <w:rsid w:val="006058FA"/>
    <w:rsid w:val="00605B7C"/>
    <w:rsid w:val="0060618D"/>
    <w:rsid w:val="0060642B"/>
    <w:rsid w:val="0060692B"/>
    <w:rsid w:val="00606DBE"/>
    <w:rsid w:val="006074B4"/>
    <w:rsid w:val="00607BA5"/>
    <w:rsid w:val="00607BDA"/>
    <w:rsid w:val="00610644"/>
    <w:rsid w:val="0061092F"/>
    <w:rsid w:val="006116D0"/>
    <w:rsid w:val="00612728"/>
    <w:rsid w:val="00612D27"/>
    <w:rsid w:val="006130E1"/>
    <w:rsid w:val="00613DAC"/>
    <w:rsid w:val="00614A91"/>
    <w:rsid w:val="00614BA2"/>
    <w:rsid w:val="00614CA5"/>
    <w:rsid w:val="006162FF"/>
    <w:rsid w:val="006175BD"/>
    <w:rsid w:val="00617D9C"/>
    <w:rsid w:val="00617DEA"/>
    <w:rsid w:val="00620058"/>
    <w:rsid w:val="0062075E"/>
    <w:rsid w:val="00620972"/>
    <w:rsid w:val="00620A26"/>
    <w:rsid w:val="00620A7F"/>
    <w:rsid w:val="00620A93"/>
    <w:rsid w:val="006213BA"/>
    <w:rsid w:val="00621651"/>
    <w:rsid w:val="00621DC1"/>
    <w:rsid w:val="00624062"/>
    <w:rsid w:val="006247E7"/>
    <w:rsid w:val="00624B3D"/>
    <w:rsid w:val="00624E3A"/>
    <w:rsid w:val="00624E3D"/>
    <w:rsid w:val="006264AA"/>
    <w:rsid w:val="00627794"/>
    <w:rsid w:val="00627795"/>
    <w:rsid w:val="006279B7"/>
    <w:rsid w:val="006300F3"/>
    <w:rsid w:val="006308B4"/>
    <w:rsid w:val="006309EF"/>
    <w:rsid w:val="00634904"/>
    <w:rsid w:val="00634E56"/>
    <w:rsid w:val="00636021"/>
    <w:rsid w:val="0063624F"/>
    <w:rsid w:val="006369C9"/>
    <w:rsid w:val="006379FD"/>
    <w:rsid w:val="00640086"/>
    <w:rsid w:val="0064165D"/>
    <w:rsid w:val="00642658"/>
    <w:rsid w:val="00642B5E"/>
    <w:rsid w:val="00642F69"/>
    <w:rsid w:val="006437E8"/>
    <w:rsid w:val="00643DD3"/>
    <w:rsid w:val="0064478F"/>
    <w:rsid w:val="006453F8"/>
    <w:rsid w:val="006456BC"/>
    <w:rsid w:val="00645804"/>
    <w:rsid w:val="0064646E"/>
    <w:rsid w:val="0064671E"/>
    <w:rsid w:val="006470F8"/>
    <w:rsid w:val="0064764B"/>
    <w:rsid w:val="00647AA9"/>
    <w:rsid w:val="00647BB4"/>
    <w:rsid w:val="00647F0C"/>
    <w:rsid w:val="006536B3"/>
    <w:rsid w:val="00653A7B"/>
    <w:rsid w:val="00654846"/>
    <w:rsid w:val="00654E8F"/>
    <w:rsid w:val="00654FA7"/>
    <w:rsid w:val="00655783"/>
    <w:rsid w:val="006571C6"/>
    <w:rsid w:val="0066004B"/>
    <w:rsid w:val="00661B5A"/>
    <w:rsid w:val="00661E59"/>
    <w:rsid w:val="00662A05"/>
    <w:rsid w:val="00662FAE"/>
    <w:rsid w:val="00663A4D"/>
    <w:rsid w:val="00663FC1"/>
    <w:rsid w:val="0066423C"/>
    <w:rsid w:val="00666626"/>
    <w:rsid w:val="0066668D"/>
    <w:rsid w:val="00666B38"/>
    <w:rsid w:val="00666F57"/>
    <w:rsid w:val="00667B6B"/>
    <w:rsid w:val="006709CA"/>
    <w:rsid w:val="00670F54"/>
    <w:rsid w:val="00670FAD"/>
    <w:rsid w:val="0067236B"/>
    <w:rsid w:val="00672CAD"/>
    <w:rsid w:val="00673746"/>
    <w:rsid w:val="00673DEF"/>
    <w:rsid w:val="00673F80"/>
    <w:rsid w:val="00674A0F"/>
    <w:rsid w:val="00674E39"/>
    <w:rsid w:val="00675021"/>
    <w:rsid w:val="00675EF2"/>
    <w:rsid w:val="006760E2"/>
    <w:rsid w:val="006760FA"/>
    <w:rsid w:val="006772BD"/>
    <w:rsid w:val="00677655"/>
    <w:rsid w:val="00677A6E"/>
    <w:rsid w:val="0068021E"/>
    <w:rsid w:val="006814F0"/>
    <w:rsid w:val="00681844"/>
    <w:rsid w:val="0068269E"/>
    <w:rsid w:val="006831E5"/>
    <w:rsid w:val="006834FF"/>
    <w:rsid w:val="00683556"/>
    <w:rsid w:val="006838C8"/>
    <w:rsid w:val="00683D52"/>
    <w:rsid w:val="006841F6"/>
    <w:rsid w:val="006846D6"/>
    <w:rsid w:val="006850CD"/>
    <w:rsid w:val="00685286"/>
    <w:rsid w:val="00686898"/>
    <w:rsid w:val="006868C9"/>
    <w:rsid w:val="006869FC"/>
    <w:rsid w:val="00687310"/>
    <w:rsid w:val="00687F60"/>
    <w:rsid w:val="00690FF2"/>
    <w:rsid w:val="006910CA"/>
    <w:rsid w:val="0069178F"/>
    <w:rsid w:val="00691BA6"/>
    <w:rsid w:val="00691E1F"/>
    <w:rsid w:val="0069226A"/>
    <w:rsid w:val="006929B7"/>
    <w:rsid w:val="006933BC"/>
    <w:rsid w:val="00693700"/>
    <w:rsid w:val="00693819"/>
    <w:rsid w:val="0069382C"/>
    <w:rsid w:val="00694063"/>
    <w:rsid w:val="00694EEB"/>
    <w:rsid w:val="006950F8"/>
    <w:rsid w:val="00695481"/>
    <w:rsid w:val="00695818"/>
    <w:rsid w:val="0069594A"/>
    <w:rsid w:val="00695DBD"/>
    <w:rsid w:val="0069646C"/>
    <w:rsid w:val="00696601"/>
    <w:rsid w:val="00697BB6"/>
    <w:rsid w:val="00697C30"/>
    <w:rsid w:val="006A16A6"/>
    <w:rsid w:val="006A1973"/>
    <w:rsid w:val="006A2D23"/>
    <w:rsid w:val="006A2EE1"/>
    <w:rsid w:val="006A3008"/>
    <w:rsid w:val="006A36DD"/>
    <w:rsid w:val="006A3BE8"/>
    <w:rsid w:val="006A4119"/>
    <w:rsid w:val="006A4EC7"/>
    <w:rsid w:val="006A502D"/>
    <w:rsid w:val="006A52E1"/>
    <w:rsid w:val="006A5A6D"/>
    <w:rsid w:val="006A5C10"/>
    <w:rsid w:val="006A5CE0"/>
    <w:rsid w:val="006A5E02"/>
    <w:rsid w:val="006A746F"/>
    <w:rsid w:val="006A7523"/>
    <w:rsid w:val="006B06E8"/>
    <w:rsid w:val="006B0892"/>
    <w:rsid w:val="006B0D4B"/>
    <w:rsid w:val="006B0ED5"/>
    <w:rsid w:val="006B1A3C"/>
    <w:rsid w:val="006B2084"/>
    <w:rsid w:val="006B2503"/>
    <w:rsid w:val="006B2B4A"/>
    <w:rsid w:val="006B3648"/>
    <w:rsid w:val="006B397A"/>
    <w:rsid w:val="006B3FDB"/>
    <w:rsid w:val="006B54C8"/>
    <w:rsid w:val="006B571D"/>
    <w:rsid w:val="006B5FB4"/>
    <w:rsid w:val="006B6501"/>
    <w:rsid w:val="006B655A"/>
    <w:rsid w:val="006C078D"/>
    <w:rsid w:val="006C0DD4"/>
    <w:rsid w:val="006C1593"/>
    <w:rsid w:val="006C15D6"/>
    <w:rsid w:val="006C160E"/>
    <w:rsid w:val="006C1C5D"/>
    <w:rsid w:val="006C22B1"/>
    <w:rsid w:val="006C24BD"/>
    <w:rsid w:val="006C303F"/>
    <w:rsid w:val="006C3110"/>
    <w:rsid w:val="006C3945"/>
    <w:rsid w:val="006C468F"/>
    <w:rsid w:val="006C48F8"/>
    <w:rsid w:val="006C5146"/>
    <w:rsid w:val="006C5D8D"/>
    <w:rsid w:val="006C6810"/>
    <w:rsid w:val="006D031C"/>
    <w:rsid w:val="006D1314"/>
    <w:rsid w:val="006D149E"/>
    <w:rsid w:val="006D1D3B"/>
    <w:rsid w:val="006D1D53"/>
    <w:rsid w:val="006D1F11"/>
    <w:rsid w:val="006D244C"/>
    <w:rsid w:val="006D40B8"/>
    <w:rsid w:val="006D4D38"/>
    <w:rsid w:val="006D51C1"/>
    <w:rsid w:val="006D5327"/>
    <w:rsid w:val="006D7DC4"/>
    <w:rsid w:val="006E1853"/>
    <w:rsid w:val="006E2689"/>
    <w:rsid w:val="006E2BD2"/>
    <w:rsid w:val="006E3220"/>
    <w:rsid w:val="006E5500"/>
    <w:rsid w:val="006E5BF0"/>
    <w:rsid w:val="006E63A0"/>
    <w:rsid w:val="006E652E"/>
    <w:rsid w:val="006E74F6"/>
    <w:rsid w:val="006E794C"/>
    <w:rsid w:val="006E7F46"/>
    <w:rsid w:val="006F0062"/>
    <w:rsid w:val="006F012D"/>
    <w:rsid w:val="006F046F"/>
    <w:rsid w:val="006F16FF"/>
    <w:rsid w:val="006F229E"/>
    <w:rsid w:val="006F25D0"/>
    <w:rsid w:val="006F3BDE"/>
    <w:rsid w:val="006F3E0A"/>
    <w:rsid w:val="006F5267"/>
    <w:rsid w:val="006F5748"/>
    <w:rsid w:val="006F5C71"/>
    <w:rsid w:val="006F7110"/>
    <w:rsid w:val="006F7583"/>
    <w:rsid w:val="006F7F24"/>
    <w:rsid w:val="00700CD6"/>
    <w:rsid w:val="0070244B"/>
    <w:rsid w:val="00702CBA"/>
    <w:rsid w:val="00702F6A"/>
    <w:rsid w:val="007040B2"/>
    <w:rsid w:val="00705BB5"/>
    <w:rsid w:val="007069A7"/>
    <w:rsid w:val="007100C8"/>
    <w:rsid w:val="0071037D"/>
    <w:rsid w:val="00710CBE"/>
    <w:rsid w:val="00710FA3"/>
    <w:rsid w:val="00711509"/>
    <w:rsid w:val="00712345"/>
    <w:rsid w:val="0071259C"/>
    <w:rsid w:val="00713087"/>
    <w:rsid w:val="00713868"/>
    <w:rsid w:val="00713A67"/>
    <w:rsid w:val="00713F6A"/>
    <w:rsid w:val="00715B9D"/>
    <w:rsid w:val="00716D17"/>
    <w:rsid w:val="00717274"/>
    <w:rsid w:val="00717392"/>
    <w:rsid w:val="007175BF"/>
    <w:rsid w:val="00720F2C"/>
    <w:rsid w:val="00721336"/>
    <w:rsid w:val="007227E3"/>
    <w:rsid w:val="007229F1"/>
    <w:rsid w:val="0072307B"/>
    <w:rsid w:val="00723509"/>
    <w:rsid w:val="00724C21"/>
    <w:rsid w:val="007250D8"/>
    <w:rsid w:val="00725715"/>
    <w:rsid w:val="0072577E"/>
    <w:rsid w:val="0072586B"/>
    <w:rsid w:val="00726843"/>
    <w:rsid w:val="00727106"/>
    <w:rsid w:val="00727D77"/>
    <w:rsid w:val="00727FF0"/>
    <w:rsid w:val="00730C91"/>
    <w:rsid w:val="0073254C"/>
    <w:rsid w:val="007329B4"/>
    <w:rsid w:val="00732DCA"/>
    <w:rsid w:val="007331A9"/>
    <w:rsid w:val="007333A3"/>
    <w:rsid w:val="00734CC1"/>
    <w:rsid w:val="00735CA6"/>
    <w:rsid w:val="007368E6"/>
    <w:rsid w:val="007405C3"/>
    <w:rsid w:val="0074091E"/>
    <w:rsid w:val="00740EB5"/>
    <w:rsid w:val="00741017"/>
    <w:rsid w:val="0074117B"/>
    <w:rsid w:val="00741A06"/>
    <w:rsid w:val="0074478E"/>
    <w:rsid w:val="00744E8B"/>
    <w:rsid w:val="00745169"/>
    <w:rsid w:val="00745712"/>
    <w:rsid w:val="0074655C"/>
    <w:rsid w:val="00746602"/>
    <w:rsid w:val="00747C7C"/>
    <w:rsid w:val="00750044"/>
    <w:rsid w:val="00750346"/>
    <w:rsid w:val="00751261"/>
    <w:rsid w:val="00751564"/>
    <w:rsid w:val="00752236"/>
    <w:rsid w:val="00752B53"/>
    <w:rsid w:val="00752FE6"/>
    <w:rsid w:val="00754687"/>
    <w:rsid w:val="00755323"/>
    <w:rsid w:val="00755CD3"/>
    <w:rsid w:val="00755E7B"/>
    <w:rsid w:val="00756457"/>
    <w:rsid w:val="00756688"/>
    <w:rsid w:val="00757249"/>
    <w:rsid w:val="00757B1B"/>
    <w:rsid w:val="00760C0C"/>
    <w:rsid w:val="007611A7"/>
    <w:rsid w:val="00762B04"/>
    <w:rsid w:val="00763ABB"/>
    <w:rsid w:val="00763AD7"/>
    <w:rsid w:val="00763E91"/>
    <w:rsid w:val="00764E83"/>
    <w:rsid w:val="00764EF4"/>
    <w:rsid w:val="00766465"/>
    <w:rsid w:val="00766C1B"/>
    <w:rsid w:val="00766C27"/>
    <w:rsid w:val="00766E0B"/>
    <w:rsid w:val="00767101"/>
    <w:rsid w:val="0076796B"/>
    <w:rsid w:val="0077009A"/>
    <w:rsid w:val="00770608"/>
    <w:rsid w:val="0077080A"/>
    <w:rsid w:val="007717C2"/>
    <w:rsid w:val="00771E31"/>
    <w:rsid w:val="00771E35"/>
    <w:rsid w:val="00773924"/>
    <w:rsid w:val="007740C4"/>
    <w:rsid w:val="007750FE"/>
    <w:rsid w:val="00775238"/>
    <w:rsid w:val="00775991"/>
    <w:rsid w:val="007761D5"/>
    <w:rsid w:val="007764A7"/>
    <w:rsid w:val="00776799"/>
    <w:rsid w:val="00776905"/>
    <w:rsid w:val="00777B5D"/>
    <w:rsid w:val="007805B2"/>
    <w:rsid w:val="00780F0E"/>
    <w:rsid w:val="0078115A"/>
    <w:rsid w:val="00781589"/>
    <w:rsid w:val="0078180B"/>
    <w:rsid w:val="00781863"/>
    <w:rsid w:val="00781911"/>
    <w:rsid w:val="007823BD"/>
    <w:rsid w:val="0078273B"/>
    <w:rsid w:val="00782F4D"/>
    <w:rsid w:val="00783186"/>
    <w:rsid w:val="0078409A"/>
    <w:rsid w:val="007845C8"/>
    <w:rsid w:val="00784E1D"/>
    <w:rsid w:val="0078502F"/>
    <w:rsid w:val="00785255"/>
    <w:rsid w:val="007853D2"/>
    <w:rsid w:val="00785411"/>
    <w:rsid w:val="007854E2"/>
    <w:rsid w:val="007860D1"/>
    <w:rsid w:val="007864DE"/>
    <w:rsid w:val="00786634"/>
    <w:rsid w:val="007868E6"/>
    <w:rsid w:val="007872AC"/>
    <w:rsid w:val="007905B4"/>
    <w:rsid w:val="0079084D"/>
    <w:rsid w:val="00790EB8"/>
    <w:rsid w:val="007912FA"/>
    <w:rsid w:val="007917EB"/>
    <w:rsid w:val="0079198B"/>
    <w:rsid w:val="00792555"/>
    <w:rsid w:val="00792E93"/>
    <w:rsid w:val="0079488D"/>
    <w:rsid w:val="007953AF"/>
    <w:rsid w:val="00796615"/>
    <w:rsid w:val="00797212"/>
    <w:rsid w:val="00797A2E"/>
    <w:rsid w:val="00797A97"/>
    <w:rsid w:val="007A0DF4"/>
    <w:rsid w:val="007A0F7C"/>
    <w:rsid w:val="007A217C"/>
    <w:rsid w:val="007A2188"/>
    <w:rsid w:val="007A225A"/>
    <w:rsid w:val="007A2C70"/>
    <w:rsid w:val="007A2CD6"/>
    <w:rsid w:val="007A33DB"/>
    <w:rsid w:val="007A3D17"/>
    <w:rsid w:val="007A5220"/>
    <w:rsid w:val="007A56F9"/>
    <w:rsid w:val="007A57D6"/>
    <w:rsid w:val="007A6FAB"/>
    <w:rsid w:val="007A7602"/>
    <w:rsid w:val="007A77D7"/>
    <w:rsid w:val="007A7BBE"/>
    <w:rsid w:val="007A7F42"/>
    <w:rsid w:val="007B0051"/>
    <w:rsid w:val="007B00F3"/>
    <w:rsid w:val="007B0B6C"/>
    <w:rsid w:val="007B2863"/>
    <w:rsid w:val="007B4112"/>
    <w:rsid w:val="007B484A"/>
    <w:rsid w:val="007B4FAA"/>
    <w:rsid w:val="007B55E3"/>
    <w:rsid w:val="007B55E4"/>
    <w:rsid w:val="007B7511"/>
    <w:rsid w:val="007B7DC3"/>
    <w:rsid w:val="007C05E2"/>
    <w:rsid w:val="007C06C6"/>
    <w:rsid w:val="007C1181"/>
    <w:rsid w:val="007C2633"/>
    <w:rsid w:val="007C2767"/>
    <w:rsid w:val="007C2D1E"/>
    <w:rsid w:val="007C41F3"/>
    <w:rsid w:val="007C5A1E"/>
    <w:rsid w:val="007C5EE0"/>
    <w:rsid w:val="007C61C4"/>
    <w:rsid w:val="007C7DA5"/>
    <w:rsid w:val="007D0365"/>
    <w:rsid w:val="007D187A"/>
    <w:rsid w:val="007D2E2A"/>
    <w:rsid w:val="007D2F5E"/>
    <w:rsid w:val="007D3161"/>
    <w:rsid w:val="007D47D2"/>
    <w:rsid w:val="007D57E9"/>
    <w:rsid w:val="007D68AC"/>
    <w:rsid w:val="007D6DBF"/>
    <w:rsid w:val="007D703D"/>
    <w:rsid w:val="007D7322"/>
    <w:rsid w:val="007E0007"/>
    <w:rsid w:val="007E081A"/>
    <w:rsid w:val="007E09B4"/>
    <w:rsid w:val="007E09B7"/>
    <w:rsid w:val="007E0B5B"/>
    <w:rsid w:val="007E0FC5"/>
    <w:rsid w:val="007E1370"/>
    <w:rsid w:val="007E23C1"/>
    <w:rsid w:val="007E2B29"/>
    <w:rsid w:val="007E2C5B"/>
    <w:rsid w:val="007E3B44"/>
    <w:rsid w:val="007E3E4C"/>
    <w:rsid w:val="007E4ED6"/>
    <w:rsid w:val="007E5089"/>
    <w:rsid w:val="007E581B"/>
    <w:rsid w:val="007E6B43"/>
    <w:rsid w:val="007E762C"/>
    <w:rsid w:val="007E7738"/>
    <w:rsid w:val="007E797C"/>
    <w:rsid w:val="007F001E"/>
    <w:rsid w:val="007F0333"/>
    <w:rsid w:val="007F0D1E"/>
    <w:rsid w:val="007F0DAC"/>
    <w:rsid w:val="007F1210"/>
    <w:rsid w:val="007F12D9"/>
    <w:rsid w:val="007F1AE0"/>
    <w:rsid w:val="007F2929"/>
    <w:rsid w:val="007F35F2"/>
    <w:rsid w:val="007F492E"/>
    <w:rsid w:val="007F55EE"/>
    <w:rsid w:val="007F58C2"/>
    <w:rsid w:val="007F5FC2"/>
    <w:rsid w:val="007F6040"/>
    <w:rsid w:val="007F6085"/>
    <w:rsid w:val="007F621D"/>
    <w:rsid w:val="007F6906"/>
    <w:rsid w:val="007F6BF5"/>
    <w:rsid w:val="007F7128"/>
    <w:rsid w:val="007F7346"/>
    <w:rsid w:val="007F74FE"/>
    <w:rsid w:val="0080052B"/>
    <w:rsid w:val="00800F3C"/>
    <w:rsid w:val="0080105B"/>
    <w:rsid w:val="008011F6"/>
    <w:rsid w:val="00802231"/>
    <w:rsid w:val="0080435E"/>
    <w:rsid w:val="00804710"/>
    <w:rsid w:val="00806913"/>
    <w:rsid w:val="00807053"/>
    <w:rsid w:val="008103FB"/>
    <w:rsid w:val="00810A4A"/>
    <w:rsid w:val="00810F48"/>
    <w:rsid w:val="00811569"/>
    <w:rsid w:val="00811E91"/>
    <w:rsid w:val="008127EB"/>
    <w:rsid w:val="00813512"/>
    <w:rsid w:val="00813A37"/>
    <w:rsid w:val="00814338"/>
    <w:rsid w:val="0081496E"/>
    <w:rsid w:val="008151C8"/>
    <w:rsid w:val="00815215"/>
    <w:rsid w:val="00815439"/>
    <w:rsid w:val="008155FF"/>
    <w:rsid w:val="00815A00"/>
    <w:rsid w:val="00815EEF"/>
    <w:rsid w:val="00821688"/>
    <w:rsid w:val="00822273"/>
    <w:rsid w:val="00822518"/>
    <w:rsid w:val="00823DED"/>
    <w:rsid w:val="008240D6"/>
    <w:rsid w:val="00825019"/>
    <w:rsid w:val="0082629D"/>
    <w:rsid w:val="00826965"/>
    <w:rsid w:val="00826B5D"/>
    <w:rsid w:val="0082716F"/>
    <w:rsid w:val="00827E07"/>
    <w:rsid w:val="0083056D"/>
    <w:rsid w:val="00830892"/>
    <w:rsid w:val="00830D49"/>
    <w:rsid w:val="008315E4"/>
    <w:rsid w:val="00831CCB"/>
    <w:rsid w:val="00831DCD"/>
    <w:rsid w:val="00832210"/>
    <w:rsid w:val="00832497"/>
    <w:rsid w:val="00832748"/>
    <w:rsid w:val="0083341B"/>
    <w:rsid w:val="0083371C"/>
    <w:rsid w:val="00833B55"/>
    <w:rsid w:val="00833BD9"/>
    <w:rsid w:val="00834123"/>
    <w:rsid w:val="008351EC"/>
    <w:rsid w:val="0083524E"/>
    <w:rsid w:val="0083574A"/>
    <w:rsid w:val="00836822"/>
    <w:rsid w:val="00836F80"/>
    <w:rsid w:val="00837218"/>
    <w:rsid w:val="00837B83"/>
    <w:rsid w:val="00837CF9"/>
    <w:rsid w:val="008400F2"/>
    <w:rsid w:val="00840196"/>
    <w:rsid w:val="00840754"/>
    <w:rsid w:val="008408C5"/>
    <w:rsid w:val="0084091B"/>
    <w:rsid w:val="00840B7F"/>
    <w:rsid w:val="00840C5B"/>
    <w:rsid w:val="008414D1"/>
    <w:rsid w:val="00842012"/>
    <w:rsid w:val="008428FF"/>
    <w:rsid w:val="00843301"/>
    <w:rsid w:val="0084344F"/>
    <w:rsid w:val="00843F92"/>
    <w:rsid w:val="008443FA"/>
    <w:rsid w:val="00844DB6"/>
    <w:rsid w:val="0084536A"/>
    <w:rsid w:val="00845928"/>
    <w:rsid w:val="00845A95"/>
    <w:rsid w:val="008472DD"/>
    <w:rsid w:val="008474B7"/>
    <w:rsid w:val="00847AC1"/>
    <w:rsid w:val="00847CBE"/>
    <w:rsid w:val="0085121C"/>
    <w:rsid w:val="008519C1"/>
    <w:rsid w:val="008529E9"/>
    <w:rsid w:val="00852ECA"/>
    <w:rsid w:val="00853363"/>
    <w:rsid w:val="00853C59"/>
    <w:rsid w:val="008541AF"/>
    <w:rsid w:val="0085489B"/>
    <w:rsid w:val="008548A7"/>
    <w:rsid w:val="00855BD5"/>
    <w:rsid w:val="00855FC0"/>
    <w:rsid w:val="008566AD"/>
    <w:rsid w:val="00856B29"/>
    <w:rsid w:val="008571D2"/>
    <w:rsid w:val="00857B6E"/>
    <w:rsid w:val="0086048F"/>
    <w:rsid w:val="0086226F"/>
    <w:rsid w:val="0086229C"/>
    <w:rsid w:val="00862432"/>
    <w:rsid w:val="00862695"/>
    <w:rsid w:val="00862779"/>
    <w:rsid w:val="0086368F"/>
    <w:rsid w:val="00863AFF"/>
    <w:rsid w:val="0086563B"/>
    <w:rsid w:val="00866006"/>
    <w:rsid w:val="008662D7"/>
    <w:rsid w:val="00866EE1"/>
    <w:rsid w:val="00867582"/>
    <w:rsid w:val="00870722"/>
    <w:rsid w:val="008707DC"/>
    <w:rsid w:val="00870C5D"/>
    <w:rsid w:val="00871222"/>
    <w:rsid w:val="00872AEB"/>
    <w:rsid w:val="00872E5C"/>
    <w:rsid w:val="00873C7E"/>
    <w:rsid w:val="00873FF5"/>
    <w:rsid w:val="00874404"/>
    <w:rsid w:val="0087556E"/>
    <w:rsid w:val="00875A7E"/>
    <w:rsid w:val="00876A78"/>
    <w:rsid w:val="00877203"/>
    <w:rsid w:val="0087782C"/>
    <w:rsid w:val="008807A1"/>
    <w:rsid w:val="008812F9"/>
    <w:rsid w:val="00882317"/>
    <w:rsid w:val="00883515"/>
    <w:rsid w:val="008836DD"/>
    <w:rsid w:val="00883EC5"/>
    <w:rsid w:val="0088417B"/>
    <w:rsid w:val="00886466"/>
    <w:rsid w:val="00886CC2"/>
    <w:rsid w:val="0089015D"/>
    <w:rsid w:val="0089049B"/>
    <w:rsid w:val="00892E7E"/>
    <w:rsid w:val="00893E6D"/>
    <w:rsid w:val="008945D4"/>
    <w:rsid w:val="00894F15"/>
    <w:rsid w:val="00894FD7"/>
    <w:rsid w:val="00895318"/>
    <w:rsid w:val="00896FEA"/>
    <w:rsid w:val="0089729F"/>
    <w:rsid w:val="0089732F"/>
    <w:rsid w:val="008974C9"/>
    <w:rsid w:val="0089766B"/>
    <w:rsid w:val="00897F7D"/>
    <w:rsid w:val="008A0F9A"/>
    <w:rsid w:val="008A147A"/>
    <w:rsid w:val="008A186B"/>
    <w:rsid w:val="008A33FB"/>
    <w:rsid w:val="008A46CC"/>
    <w:rsid w:val="008A4BED"/>
    <w:rsid w:val="008A5BB7"/>
    <w:rsid w:val="008A6121"/>
    <w:rsid w:val="008A644F"/>
    <w:rsid w:val="008A699C"/>
    <w:rsid w:val="008A6A6B"/>
    <w:rsid w:val="008A72C1"/>
    <w:rsid w:val="008B0446"/>
    <w:rsid w:val="008B0827"/>
    <w:rsid w:val="008B0867"/>
    <w:rsid w:val="008B2752"/>
    <w:rsid w:val="008B2823"/>
    <w:rsid w:val="008B29AF"/>
    <w:rsid w:val="008B2B12"/>
    <w:rsid w:val="008B3213"/>
    <w:rsid w:val="008B3538"/>
    <w:rsid w:val="008B3AD4"/>
    <w:rsid w:val="008B4057"/>
    <w:rsid w:val="008B451E"/>
    <w:rsid w:val="008B47A5"/>
    <w:rsid w:val="008B4D8A"/>
    <w:rsid w:val="008B4FF3"/>
    <w:rsid w:val="008B500E"/>
    <w:rsid w:val="008B5C00"/>
    <w:rsid w:val="008B5C04"/>
    <w:rsid w:val="008B638B"/>
    <w:rsid w:val="008B63E6"/>
    <w:rsid w:val="008B677A"/>
    <w:rsid w:val="008B6B36"/>
    <w:rsid w:val="008B714B"/>
    <w:rsid w:val="008B724B"/>
    <w:rsid w:val="008B7C9E"/>
    <w:rsid w:val="008B7E4F"/>
    <w:rsid w:val="008C0B6F"/>
    <w:rsid w:val="008C1026"/>
    <w:rsid w:val="008C10C6"/>
    <w:rsid w:val="008C10FC"/>
    <w:rsid w:val="008C1678"/>
    <w:rsid w:val="008C19FD"/>
    <w:rsid w:val="008C1B4F"/>
    <w:rsid w:val="008C22A7"/>
    <w:rsid w:val="008C2C9C"/>
    <w:rsid w:val="008C4037"/>
    <w:rsid w:val="008C4B79"/>
    <w:rsid w:val="008C50FF"/>
    <w:rsid w:val="008C572F"/>
    <w:rsid w:val="008C6F65"/>
    <w:rsid w:val="008C782F"/>
    <w:rsid w:val="008C7944"/>
    <w:rsid w:val="008D06DD"/>
    <w:rsid w:val="008D1490"/>
    <w:rsid w:val="008D1A43"/>
    <w:rsid w:val="008D23D8"/>
    <w:rsid w:val="008D24F6"/>
    <w:rsid w:val="008D33BF"/>
    <w:rsid w:val="008D425F"/>
    <w:rsid w:val="008D46F2"/>
    <w:rsid w:val="008D4B25"/>
    <w:rsid w:val="008D4F4D"/>
    <w:rsid w:val="008D5253"/>
    <w:rsid w:val="008D6FA4"/>
    <w:rsid w:val="008D76AA"/>
    <w:rsid w:val="008E0690"/>
    <w:rsid w:val="008E0E9A"/>
    <w:rsid w:val="008E1A0A"/>
    <w:rsid w:val="008E2C85"/>
    <w:rsid w:val="008E2ED4"/>
    <w:rsid w:val="008E3864"/>
    <w:rsid w:val="008E3F5C"/>
    <w:rsid w:val="008E49F3"/>
    <w:rsid w:val="008E4A5A"/>
    <w:rsid w:val="008E4E51"/>
    <w:rsid w:val="008E535A"/>
    <w:rsid w:val="008E5DA2"/>
    <w:rsid w:val="008E65BB"/>
    <w:rsid w:val="008E696F"/>
    <w:rsid w:val="008E6F22"/>
    <w:rsid w:val="008E7C98"/>
    <w:rsid w:val="008F121B"/>
    <w:rsid w:val="008F1487"/>
    <w:rsid w:val="008F148C"/>
    <w:rsid w:val="008F1FBB"/>
    <w:rsid w:val="008F3414"/>
    <w:rsid w:val="008F3BFE"/>
    <w:rsid w:val="008F4110"/>
    <w:rsid w:val="008F435D"/>
    <w:rsid w:val="008F4565"/>
    <w:rsid w:val="008F45A8"/>
    <w:rsid w:val="008F4EB5"/>
    <w:rsid w:val="008F4FDC"/>
    <w:rsid w:val="008F5BAE"/>
    <w:rsid w:val="008F6BBB"/>
    <w:rsid w:val="008F6C53"/>
    <w:rsid w:val="008F6DB9"/>
    <w:rsid w:val="008F71EA"/>
    <w:rsid w:val="009001CD"/>
    <w:rsid w:val="00901CEF"/>
    <w:rsid w:val="00902CD4"/>
    <w:rsid w:val="00903077"/>
    <w:rsid w:val="009043A1"/>
    <w:rsid w:val="00905989"/>
    <w:rsid w:val="00905D81"/>
    <w:rsid w:val="00906053"/>
    <w:rsid w:val="0090640D"/>
    <w:rsid w:val="00911153"/>
    <w:rsid w:val="009121E3"/>
    <w:rsid w:val="00912A5E"/>
    <w:rsid w:val="00912FEC"/>
    <w:rsid w:val="009131CF"/>
    <w:rsid w:val="009140BA"/>
    <w:rsid w:val="0091648B"/>
    <w:rsid w:val="00916605"/>
    <w:rsid w:val="00917117"/>
    <w:rsid w:val="00917B09"/>
    <w:rsid w:val="00917FC0"/>
    <w:rsid w:val="00920A95"/>
    <w:rsid w:val="00920C46"/>
    <w:rsid w:val="00920D43"/>
    <w:rsid w:val="009211C7"/>
    <w:rsid w:val="0092126E"/>
    <w:rsid w:val="00921EE8"/>
    <w:rsid w:val="00921FB1"/>
    <w:rsid w:val="009226CF"/>
    <w:rsid w:val="00922933"/>
    <w:rsid w:val="00923AD7"/>
    <w:rsid w:val="00923CC5"/>
    <w:rsid w:val="009244F3"/>
    <w:rsid w:val="00924D4E"/>
    <w:rsid w:val="009250D9"/>
    <w:rsid w:val="009257D4"/>
    <w:rsid w:val="00925954"/>
    <w:rsid w:val="009260CF"/>
    <w:rsid w:val="009261FA"/>
    <w:rsid w:val="00927885"/>
    <w:rsid w:val="00927943"/>
    <w:rsid w:val="0093099E"/>
    <w:rsid w:val="009323DB"/>
    <w:rsid w:val="0093322E"/>
    <w:rsid w:val="00933571"/>
    <w:rsid w:val="00933B8D"/>
    <w:rsid w:val="0093471A"/>
    <w:rsid w:val="00935518"/>
    <w:rsid w:val="009355E9"/>
    <w:rsid w:val="009356B6"/>
    <w:rsid w:val="00935B28"/>
    <w:rsid w:val="00935F26"/>
    <w:rsid w:val="009361AB"/>
    <w:rsid w:val="00936CE9"/>
    <w:rsid w:val="00937467"/>
    <w:rsid w:val="00937563"/>
    <w:rsid w:val="009375EA"/>
    <w:rsid w:val="0094052C"/>
    <w:rsid w:val="00940630"/>
    <w:rsid w:val="00941259"/>
    <w:rsid w:val="00941384"/>
    <w:rsid w:val="009421A3"/>
    <w:rsid w:val="00942304"/>
    <w:rsid w:val="00942B6D"/>
    <w:rsid w:val="009435C1"/>
    <w:rsid w:val="00944105"/>
    <w:rsid w:val="00944A51"/>
    <w:rsid w:val="00945240"/>
    <w:rsid w:val="009453BF"/>
    <w:rsid w:val="00945B99"/>
    <w:rsid w:val="00946034"/>
    <w:rsid w:val="0094691B"/>
    <w:rsid w:val="0094702F"/>
    <w:rsid w:val="009470DE"/>
    <w:rsid w:val="00947717"/>
    <w:rsid w:val="00947E53"/>
    <w:rsid w:val="0095004B"/>
    <w:rsid w:val="00950800"/>
    <w:rsid w:val="00950D4A"/>
    <w:rsid w:val="00951EB0"/>
    <w:rsid w:val="00952581"/>
    <w:rsid w:val="00953530"/>
    <w:rsid w:val="00953FB4"/>
    <w:rsid w:val="009549DA"/>
    <w:rsid w:val="00954BAD"/>
    <w:rsid w:val="00954D56"/>
    <w:rsid w:val="00954F0F"/>
    <w:rsid w:val="00955130"/>
    <w:rsid w:val="00955B17"/>
    <w:rsid w:val="0096042E"/>
    <w:rsid w:val="009612A6"/>
    <w:rsid w:val="009616AC"/>
    <w:rsid w:val="009616FE"/>
    <w:rsid w:val="0096236A"/>
    <w:rsid w:val="00962809"/>
    <w:rsid w:val="00963A60"/>
    <w:rsid w:val="00963F26"/>
    <w:rsid w:val="00964306"/>
    <w:rsid w:val="00966004"/>
    <w:rsid w:val="009673AC"/>
    <w:rsid w:val="0096749F"/>
    <w:rsid w:val="00967B73"/>
    <w:rsid w:val="00970195"/>
    <w:rsid w:val="0097030D"/>
    <w:rsid w:val="00970FC7"/>
    <w:rsid w:val="00971325"/>
    <w:rsid w:val="00973199"/>
    <w:rsid w:val="0097352D"/>
    <w:rsid w:val="00973737"/>
    <w:rsid w:val="00975088"/>
    <w:rsid w:val="00975201"/>
    <w:rsid w:val="00976B9B"/>
    <w:rsid w:val="00977A6B"/>
    <w:rsid w:val="00981091"/>
    <w:rsid w:val="0098229A"/>
    <w:rsid w:val="00982739"/>
    <w:rsid w:val="00982DF3"/>
    <w:rsid w:val="00982EBB"/>
    <w:rsid w:val="00982F53"/>
    <w:rsid w:val="009834B2"/>
    <w:rsid w:val="00986C6A"/>
    <w:rsid w:val="0098701D"/>
    <w:rsid w:val="00990C76"/>
    <w:rsid w:val="00990DBC"/>
    <w:rsid w:val="009914FE"/>
    <w:rsid w:val="0099364C"/>
    <w:rsid w:val="00993EB3"/>
    <w:rsid w:val="00994383"/>
    <w:rsid w:val="00994499"/>
    <w:rsid w:val="009948BD"/>
    <w:rsid w:val="00994B4E"/>
    <w:rsid w:val="00995199"/>
    <w:rsid w:val="00995A5E"/>
    <w:rsid w:val="00996D97"/>
    <w:rsid w:val="0099734F"/>
    <w:rsid w:val="009A21F4"/>
    <w:rsid w:val="009A321A"/>
    <w:rsid w:val="009A40E0"/>
    <w:rsid w:val="009A49D8"/>
    <w:rsid w:val="009A4A98"/>
    <w:rsid w:val="009A5197"/>
    <w:rsid w:val="009A619D"/>
    <w:rsid w:val="009A62B2"/>
    <w:rsid w:val="009A6307"/>
    <w:rsid w:val="009A7A81"/>
    <w:rsid w:val="009A7B08"/>
    <w:rsid w:val="009A7C8F"/>
    <w:rsid w:val="009B0E60"/>
    <w:rsid w:val="009B1805"/>
    <w:rsid w:val="009B27C5"/>
    <w:rsid w:val="009B2EA5"/>
    <w:rsid w:val="009B2FA1"/>
    <w:rsid w:val="009B3E59"/>
    <w:rsid w:val="009B4345"/>
    <w:rsid w:val="009B53DF"/>
    <w:rsid w:val="009B5AFD"/>
    <w:rsid w:val="009B5FD2"/>
    <w:rsid w:val="009B61B6"/>
    <w:rsid w:val="009B62CA"/>
    <w:rsid w:val="009B7C81"/>
    <w:rsid w:val="009C0F42"/>
    <w:rsid w:val="009C1852"/>
    <w:rsid w:val="009C1A85"/>
    <w:rsid w:val="009C200D"/>
    <w:rsid w:val="009C3223"/>
    <w:rsid w:val="009C3475"/>
    <w:rsid w:val="009C3DE2"/>
    <w:rsid w:val="009C40D0"/>
    <w:rsid w:val="009C416D"/>
    <w:rsid w:val="009C43DE"/>
    <w:rsid w:val="009C46E1"/>
    <w:rsid w:val="009C507B"/>
    <w:rsid w:val="009C5BAF"/>
    <w:rsid w:val="009C5C06"/>
    <w:rsid w:val="009C5E42"/>
    <w:rsid w:val="009C682E"/>
    <w:rsid w:val="009C6C38"/>
    <w:rsid w:val="009C6CB8"/>
    <w:rsid w:val="009C7042"/>
    <w:rsid w:val="009C7FA7"/>
    <w:rsid w:val="009D0379"/>
    <w:rsid w:val="009D07C6"/>
    <w:rsid w:val="009D08BC"/>
    <w:rsid w:val="009D0C9A"/>
    <w:rsid w:val="009D0CA3"/>
    <w:rsid w:val="009D1342"/>
    <w:rsid w:val="009D24D7"/>
    <w:rsid w:val="009D312F"/>
    <w:rsid w:val="009D3507"/>
    <w:rsid w:val="009D35FC"/>
    <w:rsid w:val="009D3D95"/>
    <w:rsid w:val="009D4A41"/>
    <w:rsid w:val="009D4BD1"/>
    <w:rsid w:val="009D6BEF"/>
    <w:rsid w:val="009D7546"/>
    <w:rsid w:val="009D7B87"/>
    <w:rsid w:val="009D7C36"/>
    <w:rsid w:val="009E05F3"/>
    <w:rsid w:val="009E066C"/>
    <w:rsid w:val="009E079B"/>
    <w:rsid w:val="009E0EC7"/>
    <w:rsid w:val="009E0F73"/>
    <w:rsid w:val="009E1D90"/>
    <w:rsid w:val="009E5382"/>
    <w:rsid w:val="009E5C76"/>
    <w:rsid w:val="009E5D55"/>
    <w:rsid w:val="009E5F2B"/>
    <w:rsid w:val="009E7A8D"/>
    <w:rsid w:val="009F00DC"/>
    <w:rsid w:val="009F0646"/>
    <w:rsid w:val="009F0876"/>
    <w:rsid w:val="009F0F19"/>
    <w:rsid w:val="009F175A"/>
    <w:rsid w:val="009F213E"/>
    <w:rsid w:val="009F2D3B"/>
    <w:rsid w:val="009F2D9F"/>
    <w:rsid w:val="009F33FE"/>
    <w:rsid w:val="009F3A61"/>
    <w:rsid w:val="009F4514"/>
    <w:rsid w:val="009F481D"/>
    <w:rsid w:val="009F4F2A"/>
    <w:rsid w:val="009F6758"/>
    <w:rsid w:val="009F6B23"/>
    <w:rsid w:val="009F744E"/>
    <w:rsid w:val="009F7634"/>
    <w:rsid w:val="009F7ABA"/>
    <w:rsid w:val="009F7E10"/>
    <w:rsid w:val="00A00106"/>
    <w:rsid w:val="00A008F0"/>
    <w:rsid w:val="00A00C83"/>
    <w:rsid w:val="00A0122C"/>
    <w:rsid w:val="00A01AEB"/>
    <w:rsid w:val="00A01DEC"/>
    <w:rsid w:val="00A024BC"/>
    <w:rsid w:val="00A0291C"/>
    <w:rsid w:val="00A02D67"/>
    <w:rsid w:val="00A03F45"/>
    <w:rsid w:val="00A047FD"/>
    <w:rsid w:val="00A0506C"/>
    <w:rsid w:val="00A055B1"/>
    <w:rsid w:val="00A05F66"/>
    <w:rsid w:val="00A05F95"/>
    <w:rsid w:val="00A07D9C"/>
    <w:rsid w:val="00A101D1"/>
    <w:rsid w:val="00A108A3"/>
    <w:rsid w:val="00A108A5"/>
    <w:rsid w:val="00A10A52"/>
    <w:rsid w:val="00A1153F"/>
    <w:rsid w:val="00A120A0"/>
    <w:rsid w:val="00A1213E"/>
    <w:rsid w:val="00A13593"/>
    <w:rsid w:val="00A1360D"/>
    <w:rsid w:val="00A15017"/>
    <w:rsid w:val="00A15B0B"/>
    <w:rsid w:val="00A16090"/>
    <w:rsid w:val="00A16639"/>
    <w:rsid w:val="00A169A3"/>
    <w:rsid w:val="00A16D23"/>
    <w:rsid w:val="00A16E1D"/>
    <w:rsid w:val="00A1734B"/>
    <w:rsid w:val="00A200A8"/>
    <w:rsid w:val="00A20815"/>
    <w:rsid w:val="00A209AC"/>
    <w:rsid w:val="00A209FA"/>
    <w:rsid w:val="00A20D3E"/>
    <w:rsid w:val="00A20D89"/>
    <w:rsid w:val="00A22366"/>
    <w:rsid w:val="00A23352"/>
    <w:rsid w:val="00A23765"/>
    <w:rsid w:val="00A24475"/>
    <w:rsid w:val="00A2460F"/>
    <w:rsid w:val="00A24822"/>
    <w:rsid w:val="00A26747"/>
    <w:rsid w:val="00A26AB4"/>
    <w:rsid w:val="00A26B02"/>
    <w:rsid w:val="00A27CF8"/>
    <w:rsid w:val="00A301E6"/>
    <w:rsid w:val="00A30596"/>
    <w:rsid w:val="00A31B64"/>
    <w:rsid w:val="00A3261B"/>
    <w:rsid w:val="00A3270F"/>
    <w:rsid w:val="00A332D7"/>
    <w:rsid w:val="00A333EC"/>
    <w:rsid w:val="00A337EC"/>
    <w:rsid w:val="00A341E3"/>
    <w:rsid w:val="00A343E7"/>
    <w:rsid w:val="00A347A2"/>
    <w:rsid w:val="00A35118"/>
    <w:rsid w:val="00A35CAC"/>
    <w:rsid w:val="00A36B3F"/>
    <w:rsid w:val="00A36ECE"/>
    <w:rsid w:val="00A36F8E"/>
    <w:rsid w:val="00A36FE7"/>
    <w:rsid w:val="00A403DF"/>
    <w:rsid w:val="00A40519"/>
    <w:rsid w:val="00A40891"/>
    <w:rsid w:val="00A40CAB"/>
    <w:rsid w:val="00A41D87"/>
    <w:rsid w:val="00A41D9E"/>
    <w:rsid w:val="00A428C2"/>
    <w:rsid w:val="00A43676"/>
    <w:rsid w:val="00A43C5C"/>
    <w:rsid w:val="00A43F4D"/>
    <w:rsid w:val="00A44557"/>
    <w:rsid w:val="00A44A01"/>
    <w:rsid w:val="00A44AD9"/>
    <w:rsid w:val="00A44C04"/>
    <w:rsid w:val="00A44DE3"/>
    <w:rsid w:val="00A4553D"/>
    <w:rsid w:val="00A45C94"/>
    <w:rsid w:val="00A46DB2"/>
    <w:rsid w:val="00A4748D"/>
    <w:rsid w:val="00A47514"/>
    <w:rsid w:val="00A4793C"/>
    <w:rsid w:val="00A47AA3"/>
    <w:rsid w:val="00A500E0"/>
    <w:rsid w:val="00A509D9"/>
    <w:rsid w:val="00A51024"/>
    <w:rsid w:val="00A5119A"/>
    <w:rsid w:val="00A51251"/>
    <w:rsid w:val="00A53036"/>
    <w:rsid w:val="00A531ED"/>
    <w:rsid w:val="00A5344B"/>
    <w:rsid w:val="00A54013"/>
    <w:rsid w:val="00A544AC"/>
    <w:rsid w:val="00A54D18"/>
    <w:rsid w:val="00A54D4C"/>
    <w:rsid w:val="00A5502D"/>
    <w:rsid w:val="00A5523C"/>
    <w:rsid w:val="00A553AC"/>
    <w:rsid w:val="00A570F6"/>
    <w:rsid w:val="00A573FF"/>
    <w:rsid w:val="00A5769F"/>
    <w:rsid w:val="00A57F1F"/>
    <w:rsid w:val="00A6202A"/>
    <w:rsid w:val="00A621C2"/>
    <w:rsid w:val="00A622A8"/>
    <w:rsid w:val="00A624E1"/>
    <w:rsid w:val="00A62CDC"/>
    <w:rsid w:val="00A63AEE"/>
    <w:rsid w:val="00A63CEE"/>
    <w:rsid w:val="00A6414F"/>
    <w:rsid w:val="00A64433"/>
    <w:rsid w:val="00A64EDC"/>
    <w:rsid w:val="00A6593A"/>
    <w:rsid w:val="00A65B1C"/>
    <w:rsid w:val="00A6680E"/>
    <w:rsid w:val="00A66DBA"/>
    <w:rsid w:val="00A67BAA"/>
    <w:rsid w:val="00A70E3B"/>
    <w:rsid w:val="00A718CF"/>
    <w:rsid w:val="00A71FAA"/>
    <w:rsid w:val="00A724DC"/>
    <w:rsid w:val="00A73139"/>
    <w:rsid w:val="00A73B6F"/>
    <w:rsid w:val="00A740C2"/>
    <w:rsid w:val="00A74424"/>
    <w:rsid w:val="00A750FF"/>
    <w:rsid w:val="00A75A18"/>
    <w:rsid w:val="00A764B2"/>
    <w:rsid w:val="00A767A1"/>
    <w:rsid w:val="00A768F6"/>
    <w:rsid w:val="00A76D55"/>
    <w:rsid w:val="00A77830"/>
    <w:rsid w:val="00A77ECF"/>
    <w:rsid w:val="00A822F1"/>
    <w:rsid w:val="00A82A1F"/>
    <w:rsid w:val="00A84928"/>
    <w:rsid w:val="00A84CA4"/>
    <w:rsid w:val="00A851BC"/>
    <w:rsid w:val="00A854E2"/>
    <w:rsid w:val="00A8560C"/>
    <w:rsid w:val="00A85E61"/>
    <w:rsid w:val="00A86432"/>
    <w:rsid w:val="00A86A80"/>
    <w:rsid w:val="00A87430"/>
    <w:rsid w:val="00A87FB5"/>
    <w:rsid w:val="00A905F3"/>
    <w:rsid w:val="00A91599"/>
    <w:rsid w:val="00A9237D"/>
    <w:rsid w:val="00A92564"/>
    <w:rsid w:val="00A934E4"/>
    <w:rsid w:val="00A935A9"/>
    <w:rsid w:val="00A941EE"/>
    <w:rsid w:val="00A94428"/>
    <w:rsid w:val="00A94C44"/>
    <w:rsid w:val="00A95262"/>
    <w:rsid w:val="00A95930"/>
    <w:rsid w:val="00A95963"/>
    <w:rsid w:val="00A96785"/>
    <w:rsid w:val="00A97114"/>
    <w:rsid w:val="00A97219"/>
    <w:rsid w:val="00A97C95"/>
    <w:rsid w:val="00AA0133"/>
    <w:rsid w:val="00AA04E6"/>
    <w:rsid w:val="00AA0E51"/>
    <w:rsid w:val="00AA1A99"/>
    <w:rsid w:val="00AA1D84"/>
    <w:rsid w:val="00AA2025"/>
    <w:rsid w:val="00AA220F"/>
    <w:rsid w:val="00AA31CA"/>
    <w:rsid w:val="00AA38DA"/>
    <w:rsid w:val="00AA404E"/>
    <w:rsid w:val="00AA410D"/>
    <w:rsid w:val="00AA43DB"/>
    <w:rsid w:val="00AA568E"/>
    <w:rsid w:val="00AA6F24"/>
    <w:rsid w:val="00AB0DE6"/>
    <w:rsid w:val="00AB0EDB"/>
    <w:rsid w:val="00AB21E0"/>
    <w:rsid w:val="00AB2275"/>
    <w:rsid w:val="00AB2C52"/>
    <w:rsid w:val="00AB3676"/>
    <w:rsid w:val="00AB37A6"/>
    <w:rsid w:val="00AB3EA3"/>
    <w:rsid w:val="00AB53B9"/>
    <w:rsid w:val="00AB5EAD"/>
    <w:rsid w:val="00AB7D37"/>
    <w:rsid w:val="00AC01B3"/>
    <w:rsid w:val="00AC0889"/>
    <w:rsid w:val="00AC0D91"/>
    <w:rsid w:val="00AC0DDE"/>
    <w:rsid w:val="00AC1539"/>
    <w:rsid w:val="00AC2045"/>
    <w:rsid w:val="00AC2455"/>
    <w:rsid w:val="00AC3484"/>
    <w:rsid w:val="00AC3FBD"/>
    <w:rsid w:val="00AC40AE"/>
    <w:rsid w:val="00AC4B09"/>
    <w:rsid w:val="00AC4DA7"/>
    <w:rsid w:val="00AC59EB"/>
    <w:rsid w:val="00AC6170"/>
    <w:rsid w:val="00AC64AF"/>
    <w:rsid w:val="00AC6589"/>
    <w:rsid w:val="00AD00EF"/>
    <w:rsid w:val="00AD1102"/>
    <w:rsid w:val="00AD17F2"/>
    <w:rsid w:val="00AD2A95"/>
    <w:rsid w:val="00AD2B14"/>
    <w:rsid w:val="00AD3A95"/>
    <w:rsid w:val="00AD3C28"/>
    <w:rsid w:val="00AD3DE9"/>
    <w:rsid w:val="00AD3EC1"/>
    <w:rsid w:val="00AD5033"/>
    <w:rsid w:val="00AD509B"/>
    <w:rsid w:val="00AD5B3F"/>
    <w:rsid w:val="00AD7402"/>
    <w:rsid w:val="00AD74C4"/>
    <w:rsid w:val="00AD7EDD"/>
    <w:rsid w:val="00AE013B"/>
    <w:rsid w:val="00AE0154"/>
    <w:rsid w:val="00AE0673"/>
    <w:rsid w:val="00AE0913"/>
    <w:rsid w:val="00AE0AA4"/>
    <w:rsid w:val="00AE0FD0"/>
    <w:rsid w:val="00AE1037"/>
    <w:rsid w:val="00AE1A39"/>
    <w:rsid w:val="00AE2700"/>
    <w:rsid w:val="00AE2A45"/>
    <w:rsid w:val="00AE2ACF"/>
    <w:rsid w:val="00AE3114"/>
    <w:rsid w:val="00AE32F0"/>
    <w:rsid w:val="00AE4306"/>
    <w:rsid w:val="00AE5A7B"/>
    <w:rsid w:val="00AE6827"/>
    <w:rsid w:val="00AE6DD4"/>
    <w:rsid w:val="00AE6F0B"/>
    <w:rsid w:val="00AE779D"/>
    <w:rsid w:val="00AE79CD"/>
    <w:rsid w:val="00AF0239"/>
    <w:rsid w:val="00AF131C"/>
    <w:rsid w:val="00AF164F"/>
    <w:rsid w:val="00AF1A0F"/>
    <w:rsid w:val="00AF1F6F"/>
    <w:rsid w:val="00AF2523"/>
    <w:rsid w:val="00AF3C97"/>
    <w:rsid w:val="00AF3E64"/>
    <w:rsid w:val="00AF5F8C"/>
    <w:rsid w:val="00AF604D"/>
    <w:rsid w:val="00AF6630"/>
    <w:rsid w:val="00AF6811"/>
    <w:rsid w:val="00B00D23"/>
    <w:rsid w:val="00B01241"/>
    <w:rsid w:val="00B01273"/>
    <w:rsid w:val="00B01D76"/>
    <w:rsid w:val="00B022CA"/>
    <w:rsid w:val="00B02F3C"/>
    <w:rsid w:val="00B03D87"/>
    <w:rsid w:val="00B03F39"/>
    <w:rsid w:val="00B04E35"/>
    <w:rsid w:val="00B0557C"/>
    <w:rsid w:val="00B05B1C"/>
    <w:rsid w:val="00B05CE9"/>
    <w:rsid w:val="00B0602F"/>
    <w:rsid w:val="00B063A0"/>
    <w:rsid w:val="00B07A19"/>
    <w:rsid w:val="00B07E80"/>
    <w:rsid w:val="00B1034F"/>
    <w:rsid w:val="00B11468"/>
    <w:rsid w:val="00B11DF6"/>
    <w:rsid w:val="00B12FEE"/>
    <w:rsid w:val="00B13639"/>
    <w:rsid w:val="00B13859"/>
    <w:rsid w:val="00B13904"/>
    <w:rsid w:val="00B17202"/>
    <w:rsid w:val="00B21416"/>
    <w:rsid w:val="00B21823"/>
    <w:rsid w:val="00B22373"/>
    <w:rsid w:val="00B22B36"/>
    <w:rsid w:val="00B22BBC"/>
    <w:rsid w:val="00B22ECF"/>
    <w:rsid w:val="00B22FAE"/>
    <w:rsid w:val="00B23429"/>
    <w:rsid w:val="00B2369A"/>
    <w:rsid w:val="00B253CA"/>
    <w:rsid w:val="00B2555B"/>
    <w:rsid w:val="00B256A8"/>
    <w:rsid w:val="00B25A60"/>
    <w:rsid w:val="00B26696"/>
    <w:rsid w:val="00B26EE3"/>
    <w:rsid w:val="00B27CCA"/>
    <w:rsid w:val="00B30307"/>
    <w:rsid w:val="00B3036F"/>
    <w:rsid w:val="00B30531"/>
    <w:rsid w:val="00B31ABD"/>
    <w:rsid w:val="00B31D92"/>
    <w:rsid w:val="00B31E4D"/>
    <w:rsid w:val="00B31E59"/>
    <w:rsid w:val="00B327A2"/>
    <w:rsid w:val="00B331E3"/>
    <w:rsid w:val="00B336EC"/>
    <w:rsid w:val="00B33A6F"/>
    <w:rsid w:val="00B3415D"/>
    <w:rsid w:val="00B34264"/>
    <w:rsid w:val="00B3524A"/>
    <w:rsid w:val="00B35A19"/>
    <w:rsid w:val="00B35E9C"/>
    <w:rsid w:val="00B36C19"/>
    <w:rsid w:val="00B36D94"/>
    <w:rsid w:val="00B3727D"/>
    <w:rsid w:val="00B37637"/>
    <w:rsid w:val="00B40333"/>
    <w:rsid w:val="00B40848"/>
    <w:rsid w:val="00B40BF8"/>
    <w:rsid w:val="00B410DA"/>
    <w:rsid w:val="00B4197A"/>
    <w:rsid w:val="00B41E39"/>
    <w:rsid w:val="00B41FA1"/>
    <w:rsid w:val="00B42E0B"/>
    <w:rsid w:val="00B42F49"/>
    <w:rsid w:val="00B435A8"/>
    <w:rsid w:val="00B43A1F"/>
    <w:rsid w:val="00B43A99"/>
    <w:rsid w:val="00B442C3"/>
    <w:rsid w:val="00B44CEB"/>
    <w:rsid w:val="00B454F9"/>
    <w:rsid w:val="00B45534"/>
    <w:rsid w:val="00B45F67"/>
    <w:rsid w:val="00B46B5A"/>
    <w:rsid w:val="00B46E81"/>
    <w:rsid w:val="00B47433"/>
    <w:rsid w:val="00B47CAA"/>
    <w:rsid w:val="00B5019F"/>
    <w:rsid w:val="00B50E34"/>
    <w:rsid w:val="00B518B8"/>
    <w:rsid w:val="00B52DEF"/>
    <w:rsid w:val="00B53D20"/>
    <w:rsid w:val="00B53F18"/>
    <w:rsid w:val="00B55606"/>
    <w:rsid w:val="00B55A5F"/>
    <w:rsid w:val="00B56119"/>
    <w:rsid w:val="00B5638F"/>
    <w:rsid w:val="00B568EE"/>
    <w:rsid w:val="00B57798"/>
    <w:rsid w:val="00B57CE4"/>
    <w:rsid w:val="00B605F7"/>
    <w:rsid w:val="00B606D7"/>
    <w:rsid w:val="00B60C1D"/>
    <w:rsid w:val="00B60DF6"/>
    <w:rsid w:val="00B63454"/>
    <w:rsid w:val="00B6361D"/>
    <w:rsid w:val="00B63E2D"/>
    <w:rsid w:val="00B63F60"/>
    <w:rsid w:val="00B656B4"/>
    <w:rsid w:val="00B6645F"/>
    <w:rsid w:val="00B666F9"/>
    <w:rsid w:val="00B66824"/>
    <w:rsid w:val="00B6721F"/>
    <w:rsid w:val="00B6777B"/>
    <w:rsid w:val="00B677DF"/>
    <w:rsid w:val="00B67DBC"/>
    <w:rsid w:val="00B72271"/>
    <w:rsid w:val="00B72627"/>
    <w:rsid w:val="00B72725"/>
    <w:rsid w:val="00B72742"/>
    <w:rsid w:val="00B72C7C"/>
    <w:rsid w:val="00B72F29"/>
    <w:rsid w:val="00B73947"/>
    <w:rsid w:val="00B740C4"/>
    <w:rsid w:val="00B74A62"/>
    <w:rsid w:val="00B74D1C"/>
    <w:rsid w:val="00B75D58"/>
    <w:rsid w:val="00B769AA"/>
    <w:rsid w:val="00B76D74"/>
    <w:rsid w:val="00B776EA"/>
    <w:rsid w:val="00B80031"/>
    <w:rsid w:val="00B8010A"/>
    <w:rsid w:val="00B8055F"/>
    <w:rsid w:val="00B80626"/>
    <w:rsid w:val="00B80CE2"/>
    <w:rsid w:val="00B828AA"/>
    <w:rsid w:val="00B833AC"/>
    <w:rsid w:val="00B83F0E"/>
    <w:rsid w:val="00B84151"/>
    <w:rsid w:val="00B8489A"/>
    <w:rsid w:val="00B84940"/>
    <w:rsid w:val="00B850D7"/>
    <w:rsid w:val="00B859C5"/>
    <w:rsid w:val="00B85C54"/>
    <w:rsid w:val="00B866DE"/>
    <w:rsid w:val="00B901C1"/>
    <w:rsid w:val="00B902DD"/>
    <w:rsid w:val="00B91899"/>
    <w:rsid w:val="00B91A2B"/>
    <w:rsid w:val="00B91B98"/>
    <w:rsid w:val="00B91CFE"/>
    <w:rsid w:val="00B929FF"/>
    <w:rsid w:val="00B92E8D"/>
    <w:rsid w:val="00B93817"/>
    <w:rsid w:val="00B95641"/>
    <w:rsid w:val="00B957E2"/>
    <w:rsid w:val="00B964B8"/>
    <w:rsid w:val="00B969DB"/>
    <w:rsid w:val="00B97E15"/>
    <w:rsid w:val="00BA0060"/>
    <w:rsid w:val="00BA15E6"/>
    <w:rsid w:val="00BA18F2"/>
    <w:rsid w:val="00BA2236"/>
    <w:rsid w:val="00BA3769"/>
    <w:rsid w:val="00BA3D56"/>
    <w:rsid w:val="00BA4638"/>
    <w:rsid w:val="00BA47DE"/>
    <w:rsid w:val="00BA543C"/>
    <w:rsid w:val="00BA5573"/>
    <w:rsid w:val="00BA6CCE"/>
    <w:rsid w:val="00BA753E"/>
    <w:rsid w:val="00BA783F"/>
    <w:rsid w:val="00BB043A"/>
    <w:rsid w:val="00BB123E"/>
    <w:rsid w:val="00BB1E00"/>
    <w:rsid w:val="00BB2852"/>
    <w:rsid w:val="00BB41E9"/>
    <w:rsid w:val="00BB472A"/>
    <w:rsid w:val="00BB4FCF"/>
    <w:rsid w:val="00BB5108"/>
    <w:rsid w:val="00BB7265"/>
    <w:rsid w:val="00BB73E5"/>
    <w:rsid w:val="00BB7C71"/>
    <w:rsid w:val="00BC05B7"/>
    <w:rsid w:val="00BC0869"/>
    <w:rsid w:val="00BC0A95"/>
    <w:rsid w:val="00BC11BE"/>
    <w:rsid w:val="00BC15DC"/>
    <w:rsid w:val="00BC1B9F"/>
    <w:rsid w:val="00BC2008"/>
    <w:rsid w:val="00BC2084"/>
    <w:rsid w:val="00BC2E1B"/>
    <w:rsid w:val="00BC2F0D"/>
    <w:rsid w:val="00BC4598"/>
    <w:rsid w:val="00BC5370"/>
    <w:rsid w:val="00BC5A8B"/>
    <w:rsid w:val="00BC5E0A"/>
    <w:rsid w:val="00BC5E88"/>
    <w:rsid w:val="00BC6573"/>
    <w:rsid w:val="00BC6B9C"/>
    <w:rsid w:val="00BC6EA8"/>
    <w:rsid w:val="00BC72E8"/>
    <w:rsid w:val="00BC73F5"/>
    <w:rsid w:val="00BC7460"/>
    <w:rsid w:val="00BC79DD"/>
    <w:rsid w:val="00BC7D18"/>
    <w:rsid w:val="00BD19EF"/>
    <w:rsid w:val="00BD31C3"/>
    <w:rsid w:val="00BD3649"/>
    <w:rsid w:val="00BD5328"/>
    <w:rsid w:val="00BD54B6"/>
    <w:rsid w:val="00BD5CFB"/>
    <w:rsid w:val="00BD5D1C"/>
    <w:rsid w:val="00BD5F6D"/>
    <w:rsid w:val="00BD6600"/>
    <w:rsid w:val="00BD6863"/>
    <w:rsid w:val="00BD7493"/>
    <w:rsid w:val="00BE01C0"/>
    <w:rsid w:val="00BE01D6"/>
    <w:rsid w:val="00BE0C48"/>
    <w:rsid w:val="00BE2451"/>
    <w:rsid w:val="00BE30A3"/>
    <w:rsid w:val="00BE368E"/>
    <w:rsid w:val="00BE3F60"/>
    <w:rsid w:val="00BE45A6"/>
    <w:rsid w:val="00BE4F70"/>
    <w:rsid w:val="00BE5092"/>
    <w:rsid w:val="00BE538E"/>
    <w:rsid w:val="00BE6785"/>
    <w:rsid w:val="00BE7AB9"/>
    <w:rsid w:val="00BF121E"/>
    <w:rsid w:val="00BF15C2"/>
    <w:rsid w:val="00BF194D"/>
    <w:rsid w:val="00BF22E9"/>
    <w:rsid w:val="00BF28FC"/>
    <w:rsid w:val="00BF2F06"/>
    <w:rsid w:val="00BF30E8"/>
    <w:rsid w:val="00BF3A86"/>
    <w:rsid w:val="00BF42F7"/>
    <w:rsid w:val="00BF4743"/>
    <w:rsid w:val="00BF4B1B"/>
    <w:rsid w:val="00BF4E5F"/>
    <w:rsid w:val="00BF4F66"/>
    <w:rsid w:val="00BF522A"/>
    <w:rsid w:val="00BF614D"/>
    <w:rsid w:val="00BF6DD7"/>
    <w:rsid w:val="00BF7165"/>
    <w:rsid w:val="00BF73EB"/>
    <w:rsid w:val="00BF7C1E"/>
    <w:rsid w:val="00C0007F"/>
    <w:rsid w:val="00C0018E"/>
    <w:rsid w:val="00C003A2"/>
    <w:rsid w:val="00C00507"/>
    <w:rsid w:val="00C00AB5"/>
    <w:rsid w:val="00C01063"/>
    <w:rsid w:val="00C01164"/>
    <w:rsid w:val="00C0193B"/>
    <w:rsid w:val="00C01B8B"/>
    <w:rsid w:val="00C02388"/>
    <w:rsid w:val="00C02A39"/>
    <w:rsid w:val="00C02AEE"/>
    <w:rsid w:val="00C02CD8"/>
    <w:rsid w:val="00C0313D"/>
    <w:rsid w:val="00C045DA"/>
    <w:rsid w:val="00C04EFB"/>
    <w:rsid w:val="00C117F4"/>
    <w:rsid w:val="00C122B7"/>
    <w:rsid w:val="00C12EAD"/>
    <w:rsid w:val="00C132AE"/>
    <w:rsid w:val="00C14552"/>
    <w:rsid w:val="00C14799"/>
    <w:rsid w:val="00C14C56"/>
    <w:rsid w:val="00C14E7C"/>
    <w:rsid w:val="00C15C99"/>
    <w:rsid w:val="00C16119"/>
    <w:rsid w:val="00C16160"/>
    <w:rsid w:val="00C16A80"/>
    <w:rsid w:val="00C178CD"/>
    <w:rsid w:val="00C179EB"/>
    <w:rsid w:val="00C17EA1"/>
    <w:rsid w:val="00C202EA"/>
    <w:rsid w:val="00C20B18"/>
    <w:rsid w:val="00C20B67"/>
    <w:rsid w:val="00C20DDF"/>
    <w:rsid w:val="00C21631"/>
    <w:rsid w:val="00C21EDE"/>
    <w:rsid w:val="00C21FDC"/>
    <w:rsid w:val="00C233B4"/>
    <w:rsid w:val="00C24262"/>
    <w:rsid w:val="00C24831"/>
    <w:rsid w:val="00C24E3F"/>
    <w:rsid w:val="00C24E7D"/>
    <w:rsid w:val="00C24FC5"/>
    <w:rsid w:val="00C25436"/>
    <w:rsid w:val="00C25C89"/>
    <w:rsid w:val="00C25E4F"/>
    <w:rsid w:val="00C26A37"/>
    <w:rsid w:val="00C30EF7"/>
    <w:rsid w:val="00C319C1"/>
    <w:rsid w:val="00C32179"/>
    <w:rsid w:val="00C32577"/>
    <w:rsid w:val="00C327AD"/>
    <w:rsid w:val="00C32B12"/>
    <w:rsid w:val="00C33DB0"/>
    <w:rsid w:val="00C348B1"/>
    <w:rsid w:val="00C348BB"/>
    <w:rsid w:val="00C34E5E"/>
    <w:rsid w:val="00C356E9"/>
    <w:rsid w:val="00C36196"/>
    <w:rsid w:val="00C361D5"/>
    <w:rsid w:val="00C362C2"/>
    <w:rsid w:val="00C36757"/>
    <w:rsid w:val="00C37651"/>
    <w:rsid w:val="00C4015E"/>
    <w:rsid w:val="00C40B6A"/>
    <w:rsid w:val="00C41AFB"/>
    <w:rsid w:val="00C43F4C"/>
    <w:rsid w:val="00C441DE"/>
    <w:rsid w:val="00C447AC"/>
    <w:rsid w:val="00C44C74"/>
    <w:rsid w:val="00C44DF8"/>
    <w:rsid w:val="00C4504E"/>
    <w:rsid w:val="00C4534A"/>
    <w:rsid w:val="00C4578B"/>
    <w:rsid w:val="00C4581F"/>
    <w:rsid w:val="00C464AD"/>
    <w:rsid w:val="00C467C7"/>
    <w:rsid w:val="00C468CC"/>
    <w:rsid w:val="00C47385"/>
    <w:rsid w:val="00C47ADC"/>
    <w:rsid w:val="00C52BF3"/>
    <w:rsid w:val="00C53C9A"/>
    <w:rsid w:val="00C54191"/>
    <w:rsid w:val="00C54744"/>
    <w:rsid w:val="00C55837"/>
    <w:rsid w:val="00C570EB"/>
    <w:rsid w:val="00C600BA"/>
    <w:rsid w:val="00C60AFB"/>
    <w:rsid w:val="00C61310"/>
    <w:rsid w:val="00C6140D"/>
    <w:rsid w:val="00C61639"/>
    <w:rsid w:val="00C6482E"/>
    <w:rsid w:val="00C66FA5"/>
    <w:rsid w:val="00C67773"/>
    <w:rsid w:val="00C6782B"/>
    <w:rsid w:val="00C67954"/>
    <w:rsid w:val="00C67E22"/>
    <w:rsid w:val="00C67FFA"/>
    <w:rsid w:val="00C702E4"/>
    <w:rsid w:val="00C7093A"/>
    <w:rsid w:val="00C70A54"/>
    <w:rsid w:val="00C70BC4"/>
    <w:rsid w:val="00C71CF5"/>
    <w:rsid w:val="00C7398F"/>
    <w:rsid w:val="00C74164"/>
    <w:rsid w:val="00C742EF"/>
    <w:rsid w:val="00C74CED"/>
    <w:rsid w:val="00C75E14"/>
    <w:rsid w:val="00C767E4"/>
    <w:rsid w:val="00C777DE"/>
    <w:rsid w:val="00C81263"/>
    <w:rsid w:val="00C82005"/>
    <w:rsid w:val="00C82185"/>
    <w:rsid w:val="00C834F5"/>
    <w:rsid w:val="00C83C84"/>
    <w:rsid w:val="00C84116"/>
    <w:rsid w:val="00C84747"/>
    <w:rsid w:val="00C84EFF"/>
    <w:rsid w:val="00C850E1"/>
    <w:rsid w:val="00C85573"/>
    <w:rsid w:val="00C855F7"/>
    <w:rsid w:val="00C856C9"/>
    <w:rsid w:val="00C8593D"/>
    <w:rsid w:val="00C85B4D"/>
    <w:rsid w:val="00C86109"/>
    <w:rsid w:val="00C86B81"/>
    <w:rsid w:val="00C86ECF"/>
    <w:rsid w:val="00C90625"/>
    <w:rsid w:val="00C912C2"/>
    <w:rsid w:val="00C91E3E"/>
    <w:rsid w:val="00C91F18"/>
    <w:rsid w:val="00C92246"/>
    <w:rsid w:val="00C926C2"/>
    <w:rsid w:val="00C930A7"/>
    <w:rsid w:val="00C930B1"/>
    <w:rsid w:val="00C93CFE"/>
    <w:rsid w:val="00C94733"/>
    <w:rsid w:val="00C955DC"/>
    <w:rsid w:val="00C9570D"/>
    <w:rsid w:val="00C95F6A"/>
    <w:rsid w:val="00C9652B"/>
    <w:rsid w:val="00C96D4E"/>
    <w:rsid w:val="00C96F9A"/>
    <w:rsid w:val="00C9715F"/>
    <w:rsid w:val="00C973EE"/>
    <w:rsid w:val="00CA011C"/>
    <w:rsid w:val="00CA0447"/>
    <w:rsid w:val="00CA0A96"/>
    <w:rsid w:val="00CA0F52"/>
    <w:rsid w:val="00CA100B"/>
    <w:rsid w:val="00CA1E59"/>
    <w:rsid w:val="00CA335D"/>
    <w:rsid w:val="00CA37DB"/>
    <w:rsid w:val="00CA4945"/>
    <w:rsid w:val="00CA57E3"/>
    <w:rsid w:val="00CA64CC"/>
    <w:rsid w:val="00CA72F9"/>
    <w:rsid w:val="00CB15C4"/>
    <w:rsid w:val="00CB3A97"/>
    <w:rsid w:val="00CB3C90"/>
    <w:rsid w:val="00CB44BA"/>
    <w:rsid w:val="00CB50AA"/>
    <w:rsid w:val="00CB58A0"/>
    <w:rsid w:val="00CB5D3E"/>
    <w:rsid w:val="00CC1408"/>
    <w:rsid w:val="00CC19EB"/>
    <w:rsid w:val="00CC1A2B"/>
    <w:rsid w:val="00CC3853"/>
    <w:rsid w:val="00CC3B36"/>
    <w:rsid w:val="00CC3C82"/>
    <w:rsid w:val="00CC4178"/>
    <w:rsid w:val="00CC4D59"/>
    <w:rsid w:val="00CC4DA6"/>
    <w:rsid w:val="00CC5439"/>
    <w:rsid w:val="00CC5716"/>
    <w:rsid w:val="00CC5A39"/>
    <w:rsid w:val="00CC6926"/>
    <w:rsid w:val="00CC698E"/>
    <w:rsid w:val="00CC788D"/>
    <w:rsid w:val="00CC7B64"/>
    <w:rsid w:val="00CD0995"/>
    <w:rsid w:val="00CD0C5E"/>
    <w:rsid w:val="00CD2284"/>
    <w:rsid w:val="00CD245E"/>
    <w:rsid w:val="00CD2C8D"/>
    <w:rsid w:val="00CD2E1E"/>
    <w:rsid w:val="00CD3C4C"/>
    <w:rsid w:val="00CD5BAB"/>
    <w:rsid w:val="00CD5C58"/>
    <w:rsid w:val="00CD6252"/>
    <w:rsid w:val="00CD6B4B"/>
    <w:rsid w:val="00CD7781"/>
    <w:rsid w:val="00CE02A4"/>
    <w:rsid w:val="00CE05E4"/>
    <w:rsid w:val="00CE0D26"/>
    <w:rsid w:val="00CE1AF8"/>
    <w:rsid w:val="00CE1B83"/>
    <w:rsid w:val="00CE1BD1"/>
    <w:rsid w:val="00CE1EC8"/>
    <w:rsid w:val="00CE2678"/>
    <w:rsid w:val="00CE275A"/>
    <w:rsid w:val="00CE5F9C"/>
    <w:rsid w:val="00CE649D"/>
    <w:rsid w:val="00CE64FB"/>
    <w:rsid w:val="00CE6E7E"/>
    <w:rsid w:val="00CE739E"/>
    <w:rsid w:val="00CF05F2"/>
    <w:rsid w:val="00CF08A8"/>
    <w:rsid w:val="00CF135E"/>
    <w:rsid w:val="00CF14ED"/>
    <w:rsid w:val="00CF18D7"/>
    <w:rsid w:val="00CF212C"/>
    <w:rsid w:val="00CF34CF"/>
    <w:rsid w:val="00CF35BC"/>
    <w:rsid w:val="00CF3FCD"/>
    <w:rsid w:val="00CF4D0C"/>
    <w:rsid w:val="00CF4D8F"/>
    <w:rsid w:val="00CF5BC6"/>
    <w:rsid w:val="00CF651B"/>
    <w:rsid w:val="00CF6606"/>
    <w:rsid w:val="00CF683D"/>
    <w:rsid w:val="00CF6986"/>
    <w:rsid w:val="00CF6F44"/>
    <w:rsid w:val="00CF70A9"/>
    <w:rsid w:val="00CF7E4F"/>
    <w:rsid w:val="00D00168"/>
    <w:rsid w:val="00D004E3"/>
    <w:rsid w:val="00D00C20"/>
    <w:rsid w:val="00D01A04"/>
    <w:rsid w:val="00D01BC9"/>
    <w:rsid w:val="00D0225C"/>
    <w:rsid w:val="00D025D7"/>
    <w:rsid w:val="00D03329"/>
    <w:rsid w:val="00D03803"/>
    <w:rsid w:val="00D03C75"/>
    <w:rsid w:val="00D03C87"/>
    <w:rsid w:val="00D04F36"/>
    <w:rsid w:val="00D05B58"/>
    <w:rsid w:val="00D05BCF"/>
    <w:rsid w:val="00D0635D"/>
    <w:rsid w:val="00D06C01"/>
    <w:rsid w:val="00D0707A"/>
    <w:rsid w:val="00D07AC6"/>
    <w:rsid w:val="00D1003C"/>
    <w:rsid w:val="00D107D0"/>
    <w:rsid w:val="00D111CF"/>
    <w:rsid w:val="00D1145E"/>
    <w:rsid w:val="00D12530"/>
    <w:rsid w:val="00D125F3"/>
    <w:rsid w:val="00D14369"/>
    <w:rsid w:val="00D1485D"/>
    <w:rsid w:val="00D14A66"/>
    <w:rsid w:val="00D14D8F"/>
    <w:rsid w:val="00D14DC7"/>
    <w:rsid w:val="00D2042E"/>
    <w:rsid w:val="00D21122"/>
    <w:rsid w:val="00D21B3E"/>
    <w:rsid w:val="00D21F5D"/>
    <w:rsid w:val="00D222BF"/>
    <w:rsid w:val="00D2247E"/>
    <w:rsid w:val="00D2332F"/>
    <w:rsid w:val="00D23932"/>
    <w:rsid w:val="00D23ABE"/>
    <w:rsid w:val="00D23BDF"/>
    <w:rsid w:val="00D23DBA"/>
    <w:rsid w:val="00D24443"/>
    <w:rsid w:val="00D24AEC"/>
    <w:rsid w:val="00D255F2"/>
    <w:rsid w:val="00D25B66"/>
    <w:rsid w:val="00D271E6"/>
    <w:rsid w:val="00D27427"/>
    <w:rsid w:val="00D278C4"/>
    <w:rsid w:val="00D27DA9"/>
    <w:rsid w:val="00D304D2"/>
    <w:rsid w:val="00D30DCB"/>
    <w:rsid w:val="00D314B2"/>
    <w:rsid w:val="00D31556"/>
    <w:rsid w:val="00D3188E"/>
    <w:rsid w:val="00D32BC2"/>
    <w:rsid w:val="00D3330F"/>
    <w:rsid w:val="00D3370E"/>
    <w:rsid w:val="00D356BC"/>
    <w:rsid w:val="00D35780"/>
    <w:rsid w:val="00D35C6D"/>
    <w:rsid w:val="00D36B8D"/>
    <w:rsid w:val="00D373D3"/>
    <w:rsid w:val="00D3759B"/>
    <w:rsid w:val="00D402C2"/>
    <w:rsid w:val="00D40332"/>
    <w:rsid w:val="00D40724"/>
    <w:rsid w:val="00D40B09"/>
    <w:rsid w:val="00D41194"/>
    <w:rsid w:val="00D42770"/>
    <w:rsid w:val="00D43EB6"/>
    <w:rsid w:val="00D449E0"/>
    <w:rsid w:val="00D44F88"/>
    <w:rsid w:val="00D455CC"/>
    <w:rsid w:val="00D45830"/>
    <w:rsid w:val="00D46299"/>
    <w:rsid w:val="00D46E36"/>
    <w:rsid w:val="00D47240"/>
    <w:rsid w:val="00D4762C"/>
    <w:rsid w:val="00D50426"/>
    <w:rsid w:val="00D50844"/>
    <w:rsid w:val="00D50938"/>
    <w:rsid w:val="00D5165B"/>
    <w:rsid w:val="00D51890"/>
    <w:rsid w:val="00D51A20"/>
    <w:rsid w:val="00D51B0F"/>
    <w:rsid w:val="00D51E63"/>
    <w:rsid w:val="00D52317"/>
    <w:rsid w:val="00D537BA"/>
    <w:rsid w:val="00D547C7"/>
    <w:rsid w:val="00D55AAB"/>
    <w:rsid w:val="00D55AE0"/>
    <w:rsid w:val="00D55C9D"/>
    <w:rsid w:val="00D56138"/>
    <w:rsid w:val="00D5665D"/>
    <w:rsid w:val="00D57F34"/>
    <w:rsid w:val="00D607F5"/>
    <w:rsid w:val="00D60F66"/>
    <w:rsid w:val="00D625C5"/>
    <w:rsid w:val="00D62D27"/>
    <w:rsid w:val="00D63C93"/>
    <w:rsid w:val="00D63D96"/>
    <w:rsid w:val="00D64CF8"/>
    <w:rsid w:val="00D64E19"/>
    <w:rsid w:val="00D64FD7"/>
    <w:rsid w:val="00D659BF"/>
    <w:rsid w:val="00D660DF"/>
    <w:rsid w:val="00D66C6F"/>
    <w:rsid w:val="00D7041E"/>
    <w:rsid w:val="00D70987"/>
    <w:rsid w:val="00D73634"/>
    <w:rsid w:val="00D73CF0"/>
    <w:rsid w:val="00D73FF6"/>
    <w:rsid w:val="00D75831"/>
    <w:rsid w:val="00D759F9"/>
    <w:rsid w:val="00D765CF"/>
    <w:rsid w:val="00D76D10"/>
    <w:rsid w:val="00D76DF0"/>
    <w:rsid w:val="00D80A18"/>
    <w:rsid w:val="00D81360"/>
    <w:rsid w:val="00D81A9E"/>
    <w:rsid w:val="00D825D1"/>
    <w:rsid w:val="00D8293D"/>
    <w:rsid w:val="00D82A47"/>
    <w:rsid w:val="00D82E2F"/>
    <w:rsid w:val="00D83DBB"/>
    <w:rsid w:val="00D85069"/>
    <w:rsid w:val="00D85864"/>
    <w:rsid w:val="00D86385"/>
    <w:rsid w:val="00D86786"/>
    <w:rsid w:val="00D9067F"/>
    <w:rsid w:val="00D906C3"/>
    <w:rsid w:val="00D90A59"/>
    <w:rsid w:val="00D918F4"/>
    <w:rsid w:val="00D91C0B"/>
    <w:rsid w:val="00D91E1F"/>
    <w:rsid w:val="00D920D8"/>
    <w:rsid w:val="00D92921"/>
    <w:rsid w:val="00D933E6"/>
    <w:rsid w:val="00D93D05"/>
    <w:rsid w:val="00D94118"/>
    <w:rsid w:val="00D941C7"/>
    <w:rsid w:val="00D94440"/>
    <w:rsid w:val="00D947CC"/>
    <w:rsid w:val="00D94B19"/>
    <w:rsid w:val="00D94DFB"/>
    <w:rsid w:val="00D9506A"/>
    <w:rsid w:val="00D95681"/>
    <w:rsid w:val="00D95807"/>
    <w:rsid w:val="00D95FF8"/>
    <w:rsid w:val="00D96986"/>
    <w:rsid w:val="00D96FAF"/>
    <w:rsid w:val="00D97629"/>
    <w:rsid w:val="00D9791F"/>
    <w:rsid w:val="00DA062F"/>
    <w:rsid w:val="00DA12C6"/>
    <w:rsid w:val="00DA150C"/>
    <w:rsid w:val="00DA1A28"/>
    <w:rsid w:val="00DA1EE2"/>
    <w:rsid w:val="00DA2319"/>
    <w:rsid w:val="00DA2730"/>
    <w:rsid w:val="00DA301A"/>
    <w:rsid w:val="00DA4440"/>
    <w:rsid w:val="00DA49DF"/>
    <w:rsid w:val="00DA4B16"/>
    <w:rsid w:val="00DA4CF3"/>
    <w:rsid w:val="00DA4FE5"/>
    <w:rsid w:val="00DA514F"/>
    <w:rsid w:val="00DA51AF"/>
    <w:rsid w:val="00DA5E12"/>
    <w:rsid w:val="00DA6413"/>
    <w:rsid w:val="00DA69AA"/>
    <w:rsid w:val="00DA6B2F"/>
    <w:rsid w:val="00DA700C"/>
    <w:rsid w:val="00DA7866"/>
    <w:rsid w:val="00DA7C7D"/>
    <w:rsid w:val="00DB0360"/>
    <w:rsid w:val="00DB0717"/>
    <w:rsid w:val="00DB113B"/>
    <w:rsid w:val="00DB1834"/>
    <w:rsid w:val="00DB1D79"/>
    <w:rsid w:val="00DB4C04"/>
    <w:rsid w:val="00DB50AC"/>
    <w:rsid w:val="00DB5A35"/>
    <w:rsid w:val="00DB6DE1"/>
    <w:rsid w:val="00DB7423"/>
    <w:rsid w:val="00DB7485"/>
    <w:rsid w:val="00DC0284"/>
    <w:rsid w:val="00DC1DE6"/>
    <w:rsid w:val="00DC2732"/>
    <w:rsid w:val="00DC2A84"/>
    <w:rsid w:val="00DC60D9"/>
    <w:rsid w:val="00DC63BF"/>
    <w:rsid w:val="00DC6AEE"/>
    <w:rsid w:val="00DC73E9"/>
    <w:rsid w:val="00DD00B8"/>
    <w:rsid w:val="00DD0F38"/>
    <w:rsid w:val="00DD13FD"/>
    <w:rsid w:val="00DD1885"/>
    <w:rsid w:val="00DD1C27"/>
    <w:rsid w:val="00DD1CFA"/>
    <w:rsid w:val="00DD294C"/>
    <w:rsid w:val="00DD2E1B"/>
    <w:rsid w:val="00DD2EF1"/>
    <w:rsid w:val="00DD3797"/>
    <w:rsid w:val="00DD40DA"/>
    <w:rsid w:val="00DD50EF"/>
    <w:rsid w:val="00DD526A"/>
    <w:rsid w:val="00DD534A"/>
    <w:rsid w:val="00DD64B1"/>
    <w:rsid w:val="00DD6960"/>
    <w:rsid w:val="00DD6AE7"/>
    <w:rsid w:val="00DD6FE6"/>
    <w:rsid w:val="00DE0867"/>
    <w:rsid w:val="00DE0B11"/>
    <w:rsid w:val="00DE0D24"/>
    <w:rsid w:val="00DE0DD0"/>
    <w:rsid w:val="00DE1402"/>
    <w:rsid w:val="00DE1632"/>
    <w:rsid w:val="00DE1BD5"/>
    <w:rsid w:val="00DE1D3F"/>
    <w:rsid w:val="00DE272B"/>
    <w:rsid w:val="00DE28FF"/>
    <w:rsid w:val="00DE309E"/>
    <w:rsid w:val="00DE32C1"/>
    <w:rsid w:val="00DE3305"/>
    <w:rsid w:val="00DE3DA9"/>
    <w:rsid w:val="00DE419D"/>
    <w:rsid w:val="00DE4A48"/>
    <w:rsid w:val="00DE5ECE"/>
    <w:rsid w:val="00DE5FA0"/>
    <w:rsid w:val="00DE607E"/>
    <w:rsid w:val="00DE724C"/>
    <w:rsid w:val="00DE76D5"/>
    <w:rsid w:val="00DE770A"/>
    <w:rsid w:val="00DF036E"/>
    <w:rsid w:val="00DF0850"/>
    <w:rsid w:val="00DF0BCE"/>
    <w:rsid w:val="00DF1C00"/>
    <w:rsid w:val="00DF1D78"/>
    <w:rsid w:val="00DF1F2B"/>
    <w:rsid w:val="00DF24E7"/>
    <w:rsid w:val="00DF2638"/>
    <w:rsid w:val="00DF317F"/>
    <w:rsid w:val="00DF3F60"/>
    <w:rsid w:val="00DF4558"/>
    <w:rsid w:val="00DF4560"/>
    <w:rsid w:val="00DF45D3"/>
    <w:rsid w:val="00DF47C4"/>
    <w:rsid w:val="00DF4C0F"/>
    <w:rsid w:val="00DF4C82"/>
    <w:rsid w:val="00DF65E0"/>
    <w:rsid w:val="00DF771C"/>
    <w:rsid w:val="00DF7862"/>
    <w:rsid w:val="00DF7AF1"/>
    <w:rsid w:val="00DF7E21"/>
    <w:rsid w:val="00E00210"/>
    <w:rsid w:val="00E00291"/>
    <w:rsid w:val="00E00E40"/>
    <w:rsid w:val="00E01C31"/>
    <w:rsid w:val="00E02D75"/>
    <w:rsid w:val="00E03A7F"/>
    <w:rsid w:val="00E044D7"/>
    <w:rsid w:val="00E04C0C"/>
    <w:rsid w:val="00E04E14"/>
    <w:rsid w:val="00E04E43"/>
    <w:rsid w:val="00E05731"/>
    <w:rsid w:val="00E05ADD"/>
    <w:rsid w:val="00E05DAF"/>
    <w:rsid w:val="00E07481"/>
    <w:rsid w:val="00E076F2"/>
    <w:rsid w:val="00E07CA4"/>
    <w:rsid w:val="00E110CA"/>
    <w:rsid w:val="00E1168A"/>
    <w:rsid w:val="00E11C7F"/>
    <w:rsid w:val="00E12695"/>
    <w:rsid w:val="00E12763"/>
    <w:rsid w:val="00E1304D"/>
    <w:rsid w:val="00E1407F"/>
    <w:rsid w:val="00E14D2B"/>
    <w:rsid w:val="00E15317"/>
    <w:rsid w:val="00E157C9"/>
    <w:rsid w:val="00E16507"/>
    <w:rsid w:val="00E16943"/>
    <w:rsid w:val="00E16D21"/>
    <w:rsid w:val="00E21E60"/>
    <w:rsid w:val="00E223B0"/>
    <w:rsid w:val="00E23123"/>
    <w:rsid w:val="00E24222"/>
    <w:rsid w:val="00E26EB3"/>
    <w:rsid w:val="00E30CC1"/>
    <w:rsid w:val="00E31ACD"/>
    <w:rsid w:val="00E32DDA"/>
    <w:rsid w:val="00E333C3"/>
    <w:rsid w:val="00E334CD"/>
    <w:rsid w:val="00E335E7"/>
    <w:rsid w:val="00E35482"/>
    <w:rsid w:val="00E3624E"/>
    <w:rsid w:val="00E40851"/>
    <w:rsid w:val="00E420E9"/>
    <w:rsid w:val="00E428E0"/>
    <w:rsid w:val="00E44F5B"/>
    <w:rsid w:val="00E450AA"/>
    <w:rsid w:val="00E45BF7"/>
    <w:rsid w:val="00E463D3"/>
    <w:rsid w:val="00E464F2"/>
    <w:rsid w:val="00E476C0"/>
    <w:rsid w:val="00E4776D"/>
    <w:rsid w:val="00E477CD"/>
    <w:rsid w:val="00E4797C"/>
    <w:rsid w:val="00E479CE"/>
    <w:rsid w:val="00E50057"/>
    <w:rsid w:val="00E5249E"/>
    <w:rsid w:val="00E53BE9"/>
    <w:rsid w:val="00E551C4"/>
    <w:rsid w:val="00E55D1C"/>
    <w:rsid w:val="00E56511"/>
    <w:rsid w:val="00E56898"/>
    <w:rsid w:val="00E57695"/>
    <w:rsid w:val="00E57FF5"/>
    <w:rsid w:val="00E60274"/>
    <w:rsid w:val="00E606A4"/>
    <w:rsid w:val="00E60C6E"/>
    <w:rsid w:val="00E6140E"/>
    <w:rsid w:val="00E61533"/>
    <w:rsid w:val="00E615F1"/>
    <w:rsid w:val="00E61D76"/>
    <w:rsid w:val="00E62A55"/>
    <w:rsid w:val="00E62F7F"/>
    <w:rsid w:val="00E632D8"/>
    <w:rsid w:val="00E63C74"/>
    <w:rsid w:val="00E64247"/>
    <w:rsid w:val="00E64E1F"/>
    <w:rsid w:val="00E64ED3"/>
    <w:rsid w:val="00E64F7C"/>
    <w:rsid w:val="00E64FF8"/>
    <w:rsid w:val="00E65C25"/>
    <w:rsid w:val="00E66CC0"/>
    <w:rsid w:val="00E67696"/>
    <w:rsid w:val="00E70113"/>
    <w:rsid w:val="00E71EFA"/>
    <w:rsid w:val="00E7299F"/>
    <w:rsid w:val="00E732CE"/>
    <w:rsid w:val="00E74586"/>
    <w:rsid w:val="00E74687"/>
    <w:rsid w:val="00E74F23"/>
    <w:rsid w:val="00E74F5D"/>
    <w:rsid w:val="00E751F6"/>
    <w:rsid w:val="00E77114"/>
    <w:rsid w:val="00E7755E"/>
    <w:rsid w:val="00E77DCE"/>
    <w:rsid w:val="00E77F93"/>
    <w:rsid w:val="00E80A17"/>
    <w:rsid w:val="00E80F05"/>
    <w:rsid w:val="00E8140A"/>
    <w:rsid w:val="00E821DB"/>
    <w:rsid w:val="00E82954"/>
    <w:rsid w:val="00E83436"/>
    <w:rsid w:val="00E845AC"/>
    <w:rsid w:val="00E845BC"/>
    <w:rsid w:val="00E853EE"/>
    <w:rsid w:val="00E85D41"/>
    <w:rsid w:val="00E8603C"/>
    <w:rsid w:val="00E866BE"/>
    <w:rsid w:val="00E8687D"/>
    <w:rsid w:val="00E878D5"/>
    <w:rsid w:val="00E87B1F"/>
    <w:rsid w:val="00E87C19"/>
    <w:rsid w:val="00E902FE"/>
    <w:rsid w:val="00E91C22"/>
    <w:rsid w:val="00E9299C"/>
    <w:rsid w:val="00E92B07"/>
    <w:rsid w:val="00E939C3"/>
    <w:rsid w:val="00E93AC3"/>
    <w:rsid w:val="00E941DA"/>
    <w:rsid w:val="00E944B2"/>
    <w:rsid w:val="00E94781"/>
    <w:rsid w:val="00E94BB7"/>
    <w:rsid w:val="00E95DFE"/>
    <w:rsid w:val="00E969FB"/>
    <w:rsid w:val="00EA02B1"/>
    <w:rsid w:val="00EA0FC8"/>
    <w:rsid w:val="00EA16AD"/>
    <w:rsid w:val="00EA1953"/>
    <w:rsid w:val="00EA1C27"/>
    <w:rsid w:val="00EA215A"/>
    <w:rsid w:val="00EA298C"/>
    <w:rsid w:val="00EA42B7"/>
    <w:rsid w:val="00EA4AB0"/>
    <w:rsid w:val="00EA66D8"/>
    <w:rsid w:val="00EA6751"/>
    <w:rsid w:val="00EA6766"/>
    <w:rsid w:val="00EA6D4F"/>
    <w:rsid w:val="00EA6D6E"/>
    <w:rsid w:val="00EA7C4C"/>
    <w:rsid w:val="00EA7F34"/>
    <w:rsid w:val="00EB0320"/>
    <w:rsid w:val="00EB0690"/>
    <w:rsid w:val="00EB06DF"/>
    <w:rsid w:val="00EB155D"/>
    <w:rsid w:val="00EB1D06"/>
    <w:rsid w:val="00EB2375"/>
    <w:rsid w:val="00EB2953"/>
    <w:rsid w:val="00EB42F8"/>
    <w:rsid w:val="00EB592C"/>
    <w:rsid w:val="00EB6A6C"/>
    <w:rsid w:val="00EB6CAA"/>
    <w:rsid w:val="00EB7CA9"/>
    <w:rsid w:val="00EC1705"/>
    <w:rsid w:val="00EC193D"/>
    <w:rsid w:val="00EC24F0"/>
    <w:rsid w:val="00EC2BEF"/>
    <w:rsid w:val="00EC2DC8"/>
    <w:rsid w:val="00EC3352"/>
    <w:rsid w:val="00EC3776"/>
    <w:rsid w:val="00EC3E54"/>
    <w:rsid w:val="00EC3F93"/>
    <w:rsid w:val="00EC4868"/>
    <w:rsid w:val="00EC59A9"/>
    <w:rsid w:val="00EC5BE9"/>
    <w:rsid w:val="00EC6398"/>
    <w:rsid w:val="00EC7272"/>
    <w:rsid w:val="00ED0538"/>
    <w:rsid w:val="00ED09A3"/>
    <w:rsid w:val="00ED0DA1"/>
    <w:rsid w:val="00ED1A8F"/>
    <w:rsid w:val="00ED1B58"/>
    <w:rsid w:val="00ED1EB1"/>
    <w:rsid w:val="00ED2EA1"/>
    <w:rsid w:val="00ED3066"/>
    <w:rsid w:val="00ED3218"/>
    <w:rsid w:val="00ED3604"/>
    <w:rsid w:val="00ED3BFE"/>
    <w:rsid w:val="00ED5932"/>
    <w:rsid w:val="00ED685F"/>
    <w:rsid w:val="00ED6A33"/>
    <w:rsid w:val="00EE1865"/>
    <w:rsid w:val="00EE1B78"/>
    <w:rsid w:val="00EE2380"/>
    <w:rsid w:val="00EE30BE"/>
    <w:rsid w:val="00EE3353"/>
    <w:rsid w:val="00EE3E26"/>
    <w:rsid w:val="00EE40E0"/>
    <w:rsid w:val="00EE410A"/>
    <w:rsid w:val="00EE416A"/>
    <w:rsid w:val="00EE4E1B"/>
    <w:rsid w:val="00EE5A20"/>
    <w:rsid w:val="00EE5ADE"/>
    <w:rsid w:val="00EE624F"/>
    <w:rsid w:val="00EE6DAD"/>
    <w:rsid w:val="00EE7267"/>
    <w:rsid w:val="00EE7416"/>
    <w:rsid w:val="00EE7473"/>
    <w:rsid w:val="00EE79F8"/>
    <w:rsid w:val="00EE7AFD"/>
    <w:rsid w:val="00EF08C6"/>
    <w:rsid w:val="00EF13FA"/>
    <w:rsid w:val="00EF1790"/>
    <w:rsid w:val="00EF1B95"/>
    <w:rsid w:val="00EF235C"/>
    <w:rsid w:val="00EF2A64"/>
    <w:rsid w:val="00EF3025"/>
    <w:rsid w:val="00EF3179"/>
    <w:rsid w:val="00EF3EED"/>
    <w:rsid w:val="00EF49D8"/>
    <w:rsid w:val="00EF5171"/>
    <w:rsid w:val="00EF5AA9"/>
    <w:rsid w:val="00EF728D"/>
    <w:rsid w:val="00F001A4"/>
    <w:rsid w:val="00F00612"/>
    <w:rsid w:val="00F006F4"/>
    <w:rsid w:val="00F0073B"/>
    <w:rsid w:val="00F007B9"/>
    <w:rsid w:val="00F00FE7"/>
    <w:rsid w:val="00F01120"/>
    <w:rsid w:val="00F01683"/>
    <w:rsid w:val="00F01960"/>
    <w:rsid w:val="00F02073"/>
    <w:rsid w:val="00F0216D"/>
    <w:rsid w:val="00F02EEB"/>
    <w:rsid w:val="00F03E3F"/>
    <w:rsid w:val="00F044DD"/>
    <w:rsid w:val="00F04622"/>
    <w:rsid w:val="00F04B35"/>
    <w:rsid w:val="00F04ED4"/>
    <w:rsid w:val="00F05B6E"/>
    <w:rsid w:val="00F06119"/>
    <w:rsid w:val="00F06CA7"/>
    <w:rsid w:val="00F06D1D"/>
    <w:rsid w:val="00F06EAA"/>
    <w:rsid w:val="00F06EB2"/>
    <w:rsid w:val="00F0784E"/>
    <w:rsid w:val="00F108A3"/>
    <w:rsid w:val="00F10D51"/>
    <w:rsid w:val="00F11653"/>
    <w:rsid w:val="00F11804"/>
    <w:rsid w:val="00F13DEC"/>
    <w:rsid w:val="00F15177"/>
    <w:rsid w:val="00F16CFE"/>
    <w:rsid w:val="00F1762C"/>
    <w:rsid w:val="00F17D7B"/>
    <w:rsid w:val="00F205C9"/>
    <w:rsid w:val="00F20ACD"/>
    <w:rsid w:val="00F20AE1"/>
    <w:rsid w:val="00F20B27"/>
    <w:rsid w:val="00F20CAA"/>
    <w:rsid w:val="00F21E18"/>
    <w:rsid w:val="00F21E5E"/>
    <w:rsid w:val="00F22149"/>
    <w:rsid w:val="00F24289"/>
    <w:rsid w:val="00F24498"/>
    <w:rsid w:val="00F24E2C"/>
    <w:rsid w:val="00F24E6C"/>
    <w:rsid w:val="00F266A1"/>
    <w:rsid w:val="00F27107"/>
    <w:rsid w:val="00F273C4"/>
    <w:rsid w:val="00F27FB1"/>
    <w:rsid w:val="00F31492"/>
    <w:rsid w:val="00F32872"/>
    <w:rsid w:val="00F34E24"/>
    <w:rsid w:val="00F35153"/>
    <w:rsid w:val="00F35595"/>
    <w:rsid w:val="00F35A3A"/>
    <w:rsid w:val="00F361E7"/>
    <w:rsid w:val="00F36D3C"/>
    <w:rsid w:val="00F373DD"/>
    <w:rsid w:val="00F37434"/>
    <w:rsid w:val="00F37CFB"/>
    <w:rsid w:val="00F37F24"/>
    <w:rsid w:val="00F4110E"/>
    <w:rsid w:val="00F414FB"/>
    <w:rsid w:val="00F4188B"/>
    <w:rsid w:val="00F42B8A"/>
    <w:rsid w:val="00F42DEA"/>
    <w:rsid w:val="00F42FAC"/>
    <w:rsid w:val="00F4368B"/>
    <w:rsid w:val="00F44FE7"/>
    <w:rsid w:val="00F45676"/>
    <w:rsid w:val="00F46F48"/>
    <w:rsid w:val="00F505A0"/>
    <w:rsid w:val="00F50C33"/>
    <w:rsid w:val="00F50C83"/>
    <w:rsid w:val="00F50DA6"/>
    <w:rsid w:val="00F52C39"/>
    <w:rsid w:val="00F52F37"/>
    <w:rsid w:val="00F533C5"/>
    <w:rsid w:val="00F5414E"/>
    <w:rsid w:val="00F548F0"/>
    <w:rsid w:val="00F54BE1"/>
    <w:rsid w:val="00F5514F"/>
    <w:rsid w:val="00F5567C"/>
    <w:rsid w:val="00F55F82"/>
    <w:rsid w:val="00F561A8"/>
    <w:rsid w:val="00F563F5"/>
    <w:rsid w:val="00F570CB"/>
    <w:rsid w:val="00F574D6"/>
    <w:rsid w:val="00F576AB"/>
    <w:rsid w:val="00F60724"/>
    <w:rsid w:val="00F6105A"/>
    <w:rsid w:val="00F6187F"/>
    <w:rsid w:val="00F62C48"/>
    <w:rsid w:val="00F62F43"/>
    <w:rsid w:val="00F63B50"/>
    <w:rsid w:val="00F655B8"/>
    <w:rsid w:val="00F65FDD"/>
    <w:rsid w:val="00F66ADE"/>
    <w:rsid w:val="00F66F9C"/>
    <w:rsid w:val="00F67524"/>
    <w:rsid w:val="00F6790D"/>
    <w:rsid w:val="00F71142"/>
    <w:rsid w:val="00F71345"/>
    <w:rsid w:val="00F71EBA"/>
    <w:rsid w:val="00F733D0"/>
    <w:rsid w:val="00F740E7"/>
    <w:rsid w:val="00F74EC0"/>
    <w:rsid w:val="00F74F83"/>
    <w:rsid w:val="00F76848"/>
    <w:rsid w:val="00F773C8"/>
    <w:rsid w:val="00F77D1E"/>
    <w:rsid w:val="00F81032"/>
    <w:rsid w:val="00F81265"/>
    <w:rsid w:val="00F8127C"/>
    <w:rsid w:val="00F81394"/>
    <w:rsid w:val="00F829DB"/>
    <w:rsid w:val="00F830A4"/>
    <w:rsid w:val="00F836CE"/>
    <w:rsid w:val="00F84860"/>
    <w:rsid w:val="00F85412"/>
    <w:rsid w:val="00F86B4E"/>
    <w:rsid w:val="00F87435"/>
    <w:rsid w:val="00F874A2"/>
    <w:rsid w:val="00F874DB"/>
    <w:rsid w:val="00F90658"/>
    <w:rsid w:val="00F90A33"/>
    <w:rsid w:val="00F91399"/>
    <w:rsid w:val="00F9181F"/>
    <w:rsid w:val="00F92336"/>
    <w:rsid w:val="00F92894"/>
    <w:rsid w:val="00F928D4"/>
    <w:rsid w:val="00F92B09"/>
    <w:rsid w:val="00F94A5F"/>
    <w:rsid w:val="00F951F2"/>
    <w:rsid w:val="00F97B07"/>
    <w:rsid w:val="00F97EDF"/>
    <w:rsid w:val="00FA0273"/>
    <w:rsid w:val="00FA176D"/>
    <w:rsid w:val="00FA2669"/>
    <w:rsid w:val="00FA2D94"/>
    <w:rsid w:val="00FA362D"/>
    <w:rsid w:val="00FA37C5"/>
    <w:rsid w:val="00FA3987"/>
    <w:rsid w:val="00FA3988"/>
    <w:rsid w:val="00FA4594"/>
    <w:rsid w:val="00FA5573"/>
    <w:rsid w:val="00FA6136"/>
    <w:rsid w:val="00FA6790"/>
    <w:rsid w:val="00FA6C1E"/>
    <w:rsid w:val="00FA6FA6"/>
    <w:rsid w:val="00FA7186"/>
    <w:rsid w:val="00FA7F23"/>
    <w:rsid w:val="00FB0036"/>
    <w:rsid w:val="00FB01DE"/>
    <w:rsid w:val="00FB0637"/>
    <w:rsid w:val="00FB253D"/>
    <w:rsid w:val="00FB2716"/>
    <w:rsid w:val="00FB2FB9"/>
    <w:rsid w:val="00FB442E"/>
    <w:rsid w:val="00FB4473"/>
    <w:rsid w:val="00FB48C8"/>
    <w:rsid w:val="00FB4B5A"/>
    <w:rsid w:val="00FB5F36"/>
    <w:rsid w:val="00FB606C"/>
    <w:rsid w:val="00FB684C"/>
    <w:rsid w:val="00FB6AE5"/>
    <w:rsid w:val="00FB730F"/>
    <w:rsid w:val="00FC007C"/>
    <w:rsid w:val="00FC02A6"/>
    <w:rsid w:val="00FC04AD"/>
    <w:rsid w:val="00FC0C51"/>
    <w:rsid w:val="00FC4347"/>
    <w:rsid w:val="00FC5003"/>
    <w:rsid w:val="00FC5431"/>
    <w:rsid w:val="00FC5FC7"/>
    <w:rsid w:val="00FC60EE"/>
    <w:rsid w:val="00FC6BF2"/>
    <w:rsid w:val="00FD0527"/>
    <w:rsid w:val="00FD07C3"/>
    <w:rsid w:val="00FD097E"/>
    <w:rsid w:val="00FD1597"/>
    <w:rsid w:val="00FD179C"/>
    <w:rsid w:val="00FD268E"/>
    <w:rsid w:val="00FD2A2F"/>
    <w:rsid w:val="00FD454A"/>
    <w:rsid w:val="00FD484F"/>
    <w:rsid w:val="00FD57BA"/>
    <w:rsid w:val="00FD6E26"/>
    <w:rsid w:val="00FD75B7"/>
    <w:rsid w:val="00FD7879"/>
    <w:rsid w:val="00FE0B5A"/>
    <w:rsid w:val="00FE101A"/>
    <w:rsid w:val="00FE161D"/>
    <w:rsid w:val="00FE1A39"/>
    <w:rsid w:val="00FE1A60"/>
    <w:rsid w:val="00FE1B38"/>
    <w:rsid w:val="00FE1F3A"/>
    <w:rsid w:val="00FE2197"/>
    <w:rsid w:val="00FE2C52"/>
    <w:rsid w:val="00FE2F23"/>
    <w:rsid w:val="00FE3657"/>
    <w:rsid w:val="00FE3CB9"/>
    <w:rsid w:val="00FE3FEE"/>
    <w:rsid w:val="00FE435F"/>
    <w:rsid w:val="00FE50FB"/>
    <w:rsid w:val="00FE52C2"/>
    <w:rsid w:val="00FE53EB"/>
    <w:rsid w:val="00FE5B36"/>
    <w:rsid w:val="00FE6D94"/>
    <w:rsid w:val="00FF048C"/>
    <w:rsid w:val="00FF07AC"/>
    <w:rsid w:val="00FF0C47"/>
    <w:rsid w:val="00FF0CD2"/>
    <w:rsid w:val="00FF106F"/>
    <w:rsid w:val="00FF17C7"/>
    <w:rsid w:val="00FF227D"/>
    <w:rsid w:val="00FF2664"/>
    <w:rsid w:val="00FF3038"/>
    <w:rsid w:val="00FF39E7"/>
    <w:rsid w:val="00FF3DBC"/>
    <w:rsid w:val="00FF3F55"/>
    <w:rsid w:val="00FF407A"/>
    <w:rsid w:val="00FF4323"/>
    <w:rsid w:val="00FF47D5"/>
    <w:rsid w:val="00FF5657"/>
    <w:rsid w:val="00FF612A"/>
    <w:rsid w:val="00FF61FD"/>
    <w:rsid w:val="00FF7C6B"/>
    <w:rsid w:val="00FF7D6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33"/>
    <o:shapelayout v:ext="edit">
      <o:idmap v:ext="edit" data="1"/>
      <o:rules v:ext="edit">
        <o:r id="V:Rule4" type="connector" idref="#Прямая со стрелкой 5"/>
        <o:r id="V:Rule5" type="connector" idref="#_x0000_s1030"/>
        <o:r id="V:Rule6" type="connector" idref="#_x0000_s103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1D0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942B6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D46E36"/>
    <w:pPr>
      <w:keepNext/>
      <w:widowControl w:val="0"/>
      <w:suppressAutoHyphens/>
      <w:spacing w:before="240" w:after="60"/>
      <w:outlineLvl w:val="1"/>
    </w:pPr>
    <w:rPr>
      <w:rFonts w:ascii="Arial" w:eastAsia="Andale Sans UI" w:hAnsi="Arial" w:cs="Arial"/>
      <w:b/>
      <w:bCs/>
      <w:i/>
      <w:iCs/>
      <w:kern w:val="2"/>
      <w:sz w:val="28"/>
      <w:szCs w:val="28"/>
    </w:rPr>
  </w:style>
  <w:style w:type="paragraph" w:styleId="3">
    <w:name w:val="heading 3"/>
    <w:basedOn w:val="a"/>
    <w:next w:val="a"/>
    <w:link w:val="30"/>
    <w:qFormat/>
    <w:rsid w:val="00561D09"/>
    <w:pPr>
      <w:keepNext/>
      <w:jc w:val="center"/>
      <w:outlineLvl w:val="2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561D09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3">
    <w:name w:val="Hyperlink"/>
    <w:basedOn w:val="a0"/>
    <w:uiPriority w:val="99"/>
    <w:unhideWhenUsed/>
    <w:rsid w:val="00561D09"/>
    <w:rPr>
      <w:color w:val="0000FF" w:themeColor="hyperlink"/>
      <w:u w:val="single"/>
    </w:rPr>
  </w:style>
  <w:style w:type="paragraph" w:styleId="a4">
    <w:name w:val="List Paragraph"/>
    <w:basedOn w:val="a"/>
    <w:link w:val="a5"/>
    <w:uiPriority w:val="34"/>
    <w:qFormat/>
    <w:rsid w:val="00C41AFB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6">
    <w:name w:val="Body Text Indent"/>
    <w:basedOn w:val="a"/>
    <w:link w:val="a7"/>
    <w:uiPriority w:val="99"/>
    <w:unhideWhenUsed/>
    <w:rsid w:val="0060324F"/>
    <w:pPr>
      <w:spacing w:after="120"/>
      <w:ind w:left="283"/>
    </w:pPr>
  </w:style>
  <w:style w:type="character" w:customStyle="1" w:styleId="a7">
    <w:name w:val="Основной текст с отступом Знак"/>
    <w:basedOn w:val="a0"/>
    <w:link w:val="a6"/>
    <w:uiPriority w:val="99"/>
    <w:rsid w:val="0060324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60324F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0324F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a">
    <w:name w:val="Основной текст_"/>
    <w:basedOn w:val="a0"/>
    <w:link w:val="11"/>
    <w:rsid w:val="00A3261B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11">
    <w:name w:val="Основной текст1"/>
    <w:basedOn w:val="a"/>
    <w:link w:val="aa"/>
    <w:rsid w:val="00A3261B"/>
    <w:pPr>
      <w:widowControl w:val="0"/>
      <w:shd w:val="clear" w:color="auto" w:fill="FFFFFF"/>
      <w:spacing w:before="660" w:after="360" w:line="0" w:lineRule="atLeast"/>
      <w:jc w:val="center"/>
    </w:pPr>
    <w:rPr>
      <w:sz w:val="26"/>
      <w:szCs w:val="26"/>
      <w:lang w:eastAsia="en-US"/>
    </w:rPr>
  </w:style>
  <w:style w:type="character" w:customStyle="1" w:styleId="blk">
    <w:name w:val="blk"/>
    <w:basedOn w:val="a0"/>
    <w:rsid w:val="00DD1C27"/>
  </w:style>
  <w:style w:type="character" w:customStyle="1" w:styleId="ab">
    <w:name w:val="Основной текст + Полужирный"/>
    <w:basedOn w:val="aa"/>
    <w:rsid w:val="004A0B6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shd w:val="clear" w:color="auto" w:fill="FFFFFF"/>
      <w:lang w:val="ru-RU" w:eastAsia="ru-RU" w:bidi="ru-RU"/>
    </w:rPr>
  </w:style>
  <w:style w:type="paragraph" w:customStyle="1" w:styleId="parametervalue">
    <w:name w:val="parametervalue"/>
    <w:basedOn w:val="a"/>
    <w:rsid w:val="00D25B66"/>
    <w:pPr>
      <w:spacing w:before="100" w:beforeAutospacing="1" w:after="100" w:afterAutospacing="1"/>
    </w:pPr>
    <w:rPr>
      <w:sz w:val="24"/>
      <w:szCs w:val="24"/>
    </w:rPr>
  </w:style>
  <w:style w:type="paragraph" w:customStyle="1" w:styleId="ac">
    <w:name w:val="Стиль"/>
    <w:rsid w:val="00FA37C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link w:val="ConsPlusNormal0"/>
    <w:qFormat/>
    <w:rsid w:val="00F31492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character" w:customStyle="1" w:styleId="spellchecker-word-highlight">
    <w:name w:val="spellchecker-word-highlight"/>
    <w:basedOn w:val="a0"/>
    <w:rsid w:val="00DA69AA"/>
  </w:style>
  <w:style w:type="character" w:customStyle="1" w:styleId="ConsPlusNormal0">
    <w:name w:val="ConsPlusNormal Знак"/>
    <w:basedOn w:val="a0"/>
    <w:link w:val="ConsPlusNormal"/>
    <w:rsid w:val="001719ED"/>
    <w:rPr>
      <w:rFonts w:ascii="Arial" w:hAnsi="Arial" w:cs="Arial"/>
      <w:sz w:val="20"/>
      <w:szCs w:val="20"/>
    </w:rPr>
  </w:style>
  <w:style w:type="paragraph" w:styleId="ad">
    <w:name w:val="No Spacing"/>
    <w:link w:val="ae"/>
    <w:uiPriority w:val="1"/>
    <w:qFormat/>
    <w:rsid w:val="00C362C2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ae">
    <w:name w:val="Без интервала Знак"/>
    <w:link w:val="ad"/>
    <w:uiPriority w:val="1"/>
    <w:rsid w:val="00C362C2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0pt">
    <w:name w:val="Основной текст + Полужирный;Интервал 0 pt"/>
    <w:basedOn w:val="aa"/>
    <w:rsid w:val="00D95FF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4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paragraph" w:styleId="af">
    <w:name w:val="Body Text"/>
    <w:basedOn w:val="a"/>
    <w:link w:val="af0"/>
    <w:uiPriority w:val="99"/>
    <w:semiHidden/>
    <w:unhideWhenUsed/>
    <w:rsid w:val="006A36DD"/>
    <w:pPr>
      <w:spacing w:after="120"/>
    </w:pPr>
  </w:style>
  <w:style w:type="character" w:customStyle="1" w:styleId="af0">
    <w:name w:val="Основной текст Знак"/>
    <w:basedOn w:val="a0"/>
    <w:link w:val="af"/>
    <w:uiPriority w:val="99"/>
    <w:semiHidden/>
    <w:rsid w:val="006A36D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10">
    <w:name w:val="Знак Знак11"/>
    <w:basedOn w:val="a"/>
    <w:uiPriority w:val="99"/>
    <w:rsid w:val="006A36DD"/>
    <w:pPr>
      <w:spacing w:before="100" w:beforeAutospacing="1" w:after="100" w:afterAutospacing="1"/>
      <w:jc w:val="both"/>
    </w:pPr>
    <w:rPr>
      <w:rFonts w:ascii="Tahoma" w:hAnsi="Tahoma"/>
      <w:lang w:val="en-US" w:eastAsia="en-US"/>
    </w:rPr>
  </w:style>
  <w:style w:type="paragraph" w:customStyle="1" w:styleId="formattext">
    <w:name w:val="formattext"/>
    <w:basedOn w:val="a"/>
    <w:rsid w:val="002B7B68"/>
    <w:pPr>
      <w:spacing w:before="100" w:beforeAutospacing="1" w:after="100" w:afterAutospacing="1"/>
    </w:pPr>
    <w:rPr>
      <w:sz w:val="24"/>
      <w:szCs w:val="24"/>
    </w:rPr>
  </w:style>
  <w:style w:type="character" w:customStyle="1" w:styleId="apple-converted-space">
    <w:name w:val="apple-converted-space"/>
    <w:basedOn w:val="a0"/>
    <w:rsid w:val="002B7B68"/>
  </w:style>
  <w:style w:type="paragraph" w:styleId="af1">
    <w:name w:val="Title"/>
    <w:basedOn w:val="a"/>
    <w:link w:val="af2"/>
    <w:qFormat/>
    <w:rsid w:val="00832497"/>
    <w:pPr>
      <w:jc w:val="center"/>
    </w:pPr>
    <w:rPr>
      <w:sz w:val="24"/>
    </w:rPr>
  </w:style>
  <w:style w:type="character" w:customStyle="1" w:styleId="af2">
    <w:name w:val="Название Знак"/>
    <w:basedOn w:val="a0"/>
    <w:link w:val="af1"/>
    <w:rsid w:val="00832497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5">
    <w:name w:val="Абзац списка Знак"/>
    <w:link w:val="a4"/>
    <w:uiPriority w:val="34"/>
    <w:locked/>
    <w:rsid w:val="00CF35BC"/>
  </w:style>
  <w:style w:type="paragraph" w:customStyle="1" w:styleId="12">
    <w:name w:val="Название1"/>
    <w:basedOn w:val="a"/>
    <w:rsid w:val="007A6FAB"/>
    <w:pPr>
      <w:spacing w:before="100" w:beforeAutospacing="1" w:after="100" w:afterAutospacing="1"/>
    </w:pPr>
    <w:rPr>
      <w:sz w:val="24"/>
      <w:szCs w:val="24"/>
    </w:rPr>
  </w:style>
  <w:style w:type="paragraph" w:customStyle="1" w:styleId="13">
    <w:name w:val="Подзаголовок1"/>
    <w:basedOn w:val="a"/>
    <w:rsid w:val="007A6FAB"/>
    <w:pPr>
      <w:spacing w:before="100" w:beforeAutospacing="1" w:after="100" w:afterAutospacing="1"/>
    </w:pPr>
    <w:rPr>
      <w:sz w:val="24"/>
      <w:szCs w:val="24"/>
    </w:rPr>
  </w:style>
  <w:style w:type="paragraph" w:styleId="af3">
    <w:name w:val="Normal (Web)"/>
    <w:basedOn w:val="a"/>
    <w:unhideWhenUsed/>
    <w:rsid w:val="00FF612A"/>
    <w:pPr>
      <w:spacing w:before="100" w:beforeAutospacing="1" w:after="100" w:afterAutospacing="1"/>
    </w:pPr>
    <w:rPr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942B6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table" w:styleId="af4">
    <w:name w:val="Table Grid"/>
    <w:basedOn w:val="a1"/>
    <w:uiPriority w:val="59"/>
    <w:rsid w:val="00A03F4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ecattext">
    <w:name w:val="ecattext"/>
    <w:basedOn w:val="a0"/>
    <w:rsid w:val="00BF30E8"/>
  </w:style>
  <w:style w:type="character" w:customStyle="1" w:styleId="20">
    <w:name w:val="Заголовок 2 Знак"/>
    <w:basedOn w:val="a0"/>
    <w:link w:val="2"/>
    <w:rsid w:val="00D46E36"/>
    <w:rPr>
      <w:rFonts w:ascii="Arial" w:eastAsia="Andale Sans UI" w:hAnsi="Arial" w:cs="Arial"/>
      <w:b/>
      <w:bCs/>
      <w:i/>
      <w:iCs/>
      <w:kern w:val="2"/>
      <w:sz w:val="28"/>
      <w:szCs w:val="28"/>
      <w:lang w:eastAsia="ru-RU"/>
    </w:rPr>
  </w:style>
  <w:style w:type="paragraph" w:customStyle="1" w:styleId="af5">
    <w:name w:val="Знак"/>
    <w:basedOn w:val="a"/>
    <w:rsid w:val="00D46E36"/>
    <w:pPr>
      <w:spacing w:after="160" w:line="240" w:lineRule="exact"/>
    </w:pPr>
  </w:style>
  <w:style w:type="table" w:customStyle="1" w:styleId="14">
    <w:name w:val="Сетка таблицы1"/>
    <w:basedOn w:val="a1"/>
    <w:next w:val="af4"/>
    <w:uiPriority w:val="39"/>
    <w:rsid w:val="00E14D2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"/>
    <w:basedOn w:val="a1"/>
    <w:next w:val="af4"/>
    <w:uiPriority w:val="39"/>
    <w:rsid w:val="00E14D2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Nonformat">
    <w:name w:val="ConsNonformat"/>
    <w:uiPriority w:val="99"/>
    <w:rsid w:val="00350FC1"/>
    <w:pPr>
      <w:widowControl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6">
    <w:name w:val="Plain Text"/>
    <w:basedOn w:val="a"/>
    <w:link w:val="af7"/>
    <w:uiPriority w:val="99"/>
    <w:semiHidden/>
    <w:unhideWhenUsed/>
    <w:rsid w:val="0031319E"/>
    <w:rPr>
      <w:rFonts w:ascii="Consolas" w:hAnsi="Consolas"/>
      <w:sz w:val="21"/>
      <w:szCs w:val="21"/>
    </w:rPr>
  </w:style>
  <w:style w:type="character" w:customStyle="1" w:styleId="af7">
    <w:name w:val="Текст Знак"/>
    <w:basedOn w:val="a0"/>
    <w:link w:val="af6"/>
    <w:uiPriority w:val="99"/>
    <w:semiHidden/>
    <w:rsid w:val="0031319E"/>
    <w:rPr>
      <w:rFonts w:ascii="Consolas" w:eastAsia="Times New Roman" w:hAnsi="Consolas" w:cs="Times New Roman"/>
      <w:sz w:val="21"/>
      <w:szCs w:val="21"/>
      <w:lang w:eastAsia="ru-RU"/>
    </w:rPr>
  </w:style>
  <w:style w:type="paragraph" w:customStyle="1" w:styleId="Default">
    <w:name w:val="Default"/>
    <w:rsid w:val="00251A11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customStyle="1" w:styleId="Style7">
    <w:name w:val="Style7"/>
    <w:basedOn w:val="a"/>
    <w:uiPriority w:val="99"/>
    <w:rsid w:val="00251A11"/>
    <w:pPr>
      <w:widowControl w:val="0"/>
      <w:autoSpaceDE w:val="0"/>
      <w:autoSpaceDN w:val="0"/>
      <w:adjustRightInd w:val="0"/>
      <w:spacing w:line="253" w:lineRule="exact"/>
    </w:pPr>
    <w:rPr>
      <w:sz w:val="24"/>
      <w:szCs w:val="24"/>
    </w:rPr>
  </w:style>
  <w:style w:type="paragraph" w:customStyle="1" w:styleId="Style5">
    <w:name w:val="Style5"/>
    <w:basedOn w:val="a"/>
    <w:uiPriority w:val="99"/>
    <w:rsid w:val="00251A11"/>
    <w:pPr>
      <w:widowControl w:val="0"/>
      <w:autoSpaceDE w:val="0"/>
      <w:autoSpaceDN w:val="0"/>
      <w:adjustRightInd w:val="0"/>
      <w:spacing w:line="502" w:lineRule="exact"/>
      <w:jc w:val="center"/>
    </w:pPr>
    <w:rPr>
      <w:rFonts w:ascii="Comic Sans MS" w:hAnsi="Comic Sans MS"/>
      <w:sz w:val="24"/>
      <w:szCs w:val="24"/>
    </w:rPr>
  </w:style>
  <w:style w:type="paragraph" w:customStyle="1" w:styleId="Style32">
    <w:name w:val="Style32"/>
    <w:basedOn w:val="a"/>
    <w:uiPriority w:val="99"/>
    <w:rsid w:val="00251A11"/>
    <w:pPr>
      <w:widowControl w:val="0"/>
      <w:autoSpaceDE w:val="0"/>
      <w:autoSpaceDN w:val="0"/>
      <w:adjustRightInd w:val="0"/>
      <w:spacing w:line="331" w:lineRule="exact"/>
      <w:ind w:firstLine="350"/>
    </w:pPr>
    <w:rPr>
      <w:rFonts w:ascii="Calibri" w:hAnsi="Calibri"/>
      <w:sz w:val="24"/>
      <w:szCs w:val="24"/>
    </w:rPr>
  </w:style>
  <w:style w:type="character" w:customStyle="1" w:styleId="FontStyle75">
    <w:name w:val="Font Style75"/>
    <w:uiPriority w:val="99"/>
    <w:rsid w:val="00251A11"/>
    <w:rPr>
      <w:rFonts w:ascii="Times New Roman" w:hAnsi="Times New Roman" w:cs="Times New Roman" w:hint="default"/>
      <w:sz w:val="22"/>
      <w:szCs w:val="22"/>
    </w:rPr>
  </w:style>
  <w:style w:type="character" w:customStyle="1" w:styleId="FontStyle29">
    <w:name w:val="Font Style29"/>
    <w:basedOn w:val="a0"/>
    <w:uiPriority w:val="99"/>
    <w:rsid w:val="00251A11"/>
    <w:rPr>
      <w:rFonts w:ascii="Times New Roman" w:hAnsi="Times New Roman" w:cs="Times New Roman" w:hint="default"/>
      <w:sz w:val="22"/>
      <w:szCs w:val="22"/>
    </w:rPr>
  </w:style>
  <w:style w:type="table" w:customStyle="1" w:styleId="31">
    <w:name w:val="Сетка таблицы3"/>
    <w:basedOn w:val="a1"/>
    <w:next w:val="af4"/>
    <w:uiPriority w:val="59"/>
    <w:rsid w:val="00202932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next w:val="af4"/>
    <w:uiPriority w:val="59"/>
    <w:rsid w:val="008155FF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етка таблицы5"/>
    <w:basedOn w:val="a1"/>
    <w:next w:val="af4"/>
    <w:uiPriority w:val="59"/>
    <w:rsid w:val="00ED1B58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8">
    <w:name w:val="Strong"/>
    <w:basedOn w:val="a0"/>
    <w:uiPriority w:val="22"/>
    <w:qFormat/>
    <w:rsid w:val="00BB41E9"/>
    <w:rPr>
      <w:b/>
      <w:bCs/>
    </w:rPr>
  </w:style>
  <w:style w:type="character" w:customStyle="1" w:styleId="font1">
    <w:name w:val="font1"/>
    <w:basedOn w:val="a0"/>
    <w:rsid w:val="0089766B"/>
  </w:style>
  <w:style w:type="paragraph" w:customStyle="1" w:styleId="ConsNormal">
    <w:name w:val="ConsNormal"/>
    <w:rsid w:val="00697C30"/>
    <w:pPr>
      <w:widowControl w:val="0"/>
      <w:suppressAutoHyphens/>
      <w:autoSpaceDE w:val="0"/>
      <w:spacing w:after="0" w:line="240" w:lineRule="auto"/>
      <w:ind w:firstLine="720"/>
    </w:pPr>
    <w:rPr>
      <w:rFonts w:ascii="Arial" w:eastAsia="Arial" w:hAnsi="Arial" w:cs="Arial"/>
      <w:sz w:val="20"/>
      <w:szCs w:val="20"/>
      <w:lang w:eastAsia="ar-SA"/>
    </w:rPr>
  </w:style>
  <w:style w:type="paragraph" w:customStyle="1" w:styleId="310">
    <w:name w:val="Основной текст с отступом 31"/>
    <w:basedOn w:val="a"/>
    <w:rsid w:val="00697C30"/>
    <w:pPr>
      <w:widowControl w:val="0"/>
      <w:suppressAutoHyphens/>
      <w:autoSpaceDE w:val="0"/>
      <w:ind w:firstLine="709"/>
      <w:jc w:val="both"/>
    </w:pPr>
    <w:rPr>
      <w:sz w:val="28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959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26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406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12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0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98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99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02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140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28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97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8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53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82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190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46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436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131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657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6321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8354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5408346">
                              <w:marLeft w:val="0"/>
                              <w:marRight w:val="0"/>
                              <w:marTop w:val="0"/>
                              <w:marBottom w:val="250"/>
                              <w:divBdr>
                                <w:top w:val="single" w:sz="12" w:space="0" w:color="D3D7DB"/>
                                <w:left w:val="single" w:sz="12" w:space="0" w:color="D3D7DB"/>
                                <w:bottom w:val="single" w:sz="12" w:space="0" w:color="D3D7DB"/>
                                <w:right w:val="single" w:sz="12" w:space="0" w:color="D3D7DB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439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9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63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66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25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196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06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71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96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93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33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671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07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24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90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79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36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752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81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90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80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96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97805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557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3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9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47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42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537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44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35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86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2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8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678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652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5889183">
                  <w:marLeft w:val="0"/>
                  <w:marRight w:val="0"/>
                  <w:marTop w:val="6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3780511">
                      <w:marLeft w:val="0"/>
                      <w:marRight w:val="0"/>
                      <w:marTop w:val="0"/>
                      <w:marBottom w:val="0"/>
                      <w:divBdr>
                        <w:top w:val="single" w:sz="4" w:space="13" w:color="DEDEDE"/>
                        <w:left w:val="single" w:sz="4" w:space="6" w:color="DEDEDE"/>
                        <w:bottom w:val="single" w:sz="4" w:space="13" w:color="DEDEDE"/>
                        <w:right w:val="single" w:sz="4" w:space="6" w:color="DEDEDE"/>
                      </w:divBdr>
                      <w:divsChild>
                        <w:div w:id="1309674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81109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25656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392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5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826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7503929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989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92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053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94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70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15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53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62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16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938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03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77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50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400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80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43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50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1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77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66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080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187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092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137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8923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541143">
                              <w:marLeft w:val="0"/>
                              <w:marRight w:val="0"/>
                              <w:marTop w:val="0"/>
                              <w:marBottom w:val="250"/>
                              <w:divBdr>
                                <w:top w:val="single" w:sz="12" w:space="0" w:color="D3D7DB"/>
                                <w:left w:val="single" w:sz="12" w:space="0" w:color="D3D7DB"/>
                                <w:bottom w:val="single" w:sz="12" w:space="0" w:color="D3D7DB"/>
                                <w:right w:val="single" w:sz="12" w:space="0" w:color="D3D7DB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347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57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83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58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9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333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02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566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9407121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826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59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52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93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911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540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7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97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3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2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05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20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21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39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24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02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07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81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45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8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41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21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637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090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003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157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60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1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43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83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785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72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390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806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9076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515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0615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44420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71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903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56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06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43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533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91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72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hyperlink" Target="consultantplus://offline/ref=036FC63DFA433DF8DA0DADDFA6714B13594AF7BE585D93D1B2A82BDE52A439DAB106D7D0EA7460A2NCV4N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consultantplus://offline/ref=B72D2609D192D8ED2825B12D1E9DB0B623906868D69411151B7037777CBD0D78A550DAC90C1F2FEEM3Y2N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7BDD56B-D7FC-4EF7-B5D8-69AEE3C309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303</TotalTime>
  <Pages>7</Pages>
  <Words>2613</Words>
  <Characters>14895</Characters>
  <Application>Microsoft Office Word</Application>
  <DocSecurity>0</DocSecurity>
  <Lines>124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17474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Администратор</dc:creator>
  <cp:lastModifiedBy>to23-ongolovko</cp:lastModifiedBy>
  <cp:revision>22</cp:revision>
  <cp:lastPrinted>2017-11-13T11:24:00Z</cp:lastPrinted>
  <dcterms:created xsi:type="dcterms:W3CDTF">2017-08-25T16:34:00Z</dcterms:created>
  <dcterms:modified xsi:type="dcterms:W3CDTF">2017-11-14T08:09:00Z</dcterms:modified>
</cp:coreProperties>
</file>