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6362" w:rsidRDefault="004C3983"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>
                <wp:simplePos x="0" y="0"/>
                <wp:positionH relativeFrom="column">
                  <wp:posOffset>433705</wp:posOffset>
                </wp:positionH>
                <wp:positionV relativeFrom="paragraph">
                  <wp:posOffset>-250190</wp:posOffset>
                </wp:positionV>
                <wp:extent cx="2705100" cy="676275"/>
                <wp:effectExtent l="0" t="0" r="0" b="9525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5AC5" w:rsidRDefault="00465AC5" w:rsidP="00D25B00">
                            <w:pPr>
                              <w:pBdr>
                                <w:bottom w:val="single" w:sz="8" w:space="10" w:color="000000"/>
                              </w:pBd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D25B00" w:rsidRDefault="00D25B00" w:rsidP="00D25B00">
                            <w:pPr>
                              <w:pBdr>
                                <w:bottom w:val="single" w:sz="8" w:space="10" w:color="000000"/>
                              </w:pBd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D25B00" w:rsidRDefault="00D25B00" w:rsidP="00D25B00">
                            <w:pPr>
                              <w:pBdr>
                                <w:bottom w:val="single" w:sz="8" w:space="10" w:color="000000"/>
                              </w:pBd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D25B00" w:rsidRDefault="00D25B00" w:rsidP="00D25B00">
                            <w:pPr>
                              <w:pBdr>
                                <w:bottom w:val="single" w:sz="8" w:space="10" w:color="000000"/>
                              </w:pBd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D25B00" w:rsidRDefault="00D25B00" w:rsidP="00D25B00">
                            <w:pPr>
                              <w:pBdr>
                                <w:bottom w:val="single" w:sz="8" w:space="10" w:color="000000"/>
                              </w:pBd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D25B00" w:rsidRDefault="00D25B00" w:rsidP="00D25B00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4.15pt;margin-top:-19.7pt;width:213pt;height:53.2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" stroked="f">
                <v:textbox inset="0,0,0,0">
                  <w:txbxContent>
                    <w:p w:rsidR="00465AC5" w:rsidRDefault="00465AC5" w:rsidP="00D25B00">
                      <w:pPr>
                        <w:pBdr>
                          <w:bottom w:val="single" w:sz="8" w:space="10" w:color="000000"/>
                        </w:pBd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D25B00" w:rsidRDefault="00D25B00" w:rsidP="00D25B00">
                      <w:pPr>
                        <w:pBdr>
                          <w:bottom w:val="single" w:sz="8" w:space="10" w:color="000000"/>
                        </w:pBdr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D25B00" w:rsidRDefault="00D25B00" w:rsidP="00D25B00">
                      <w:pPr>
                        <w:pBdr>
                          <w:bottom w:val="single" w:sz="8" w:space="10" w:color="000000"/>
                        </w:pBd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D25B00" w:rsidRDefault="00D25B00" w:rsidP="00D25B00">
                      <w:pPr>
                        <w:pBdr>
                          <w:bottom w:val="single" w:sz="8" w:space="10" w:color="000000"/>
                        </w:pBd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D25B00" w:rsidRDefault="00D25B00" w:rsidP="00D25B00">
                      <w:pPr>
                        <w:pBdr>
                          <w:bottom w:val="single" w:sz="8" w:space="10" w:color="000000"/>
                        </w:pBd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  <w:p w:rsidR="00D25B00" w:rsidRDefault="00D25B00" w:rsidP="00D25B00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935" distR="114935" simplePos="0" relativeHeight="251656704" behindDoc="0" locked="0" layoutInCell="1" allowOverlap="1">
            <wp:simplePos x="0" y="0"/>
            <wp:positionH relativeFrom="column">
              <wp:posOffset>971550</wp:posOffset>
            </wp:positionH>
            <wp:positionV relativeFrom="paragraph">
              <wp:posOffset>-273685</wp:posOffset>
            </wp:positionV>
            <wp:extent cx="581660" cy="657860"/>
            <wp:effectExtent l="0" t="0" r="8890" b="889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6578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column">
                  <wp:posOffset>-318135</wp:posOffset>
                </wp:positionH>
                <wp:positionV relativeFrom="paragraph">
                  <wp:posOffset>405130</wp:posOffset>
                </wp:positionV>
                <wp:extent cx="3145790" cy="2381250"/>
                <wp:effectExtent l="5715" t="5080" r="1270" b="4445"/>
                <wp:wrapSquare wrapText="largest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5790" cy="23812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6362" w:rsidRDefault="002B6362">
                            <w:pPr>
                              <w:pStyle w:val="a8"/>
                            </w:pPr>
                          </w:p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5100"/>
                            </w:tblGrid>
                            <w:tr w:rsidR="002B6362">
                              <w:tc>
                                <w:tcPr>
                                  <w:tcW w:w="5100" w:type="dxa"/>
                                  <w:shd w:val="clear" w:color="auto" w:fill="auto"/>
                                </w:tcPr>
                                <w:p w:rsidR="002B6362" w:rsidRPr="001970FD" w:rsidRDefault="002B6362">
                                  <w:pPr>
                                    <w:pStyle w:val="a8"/>
                                    <w:snapToGrid w:val="0"/>
                                    <w:rPr>
                                      <w:lang w:val="ru-RU"/>
                                    </w:rPr>
                                  </w:pPr>
                                  <w:r w:rsidRPr="001970FD">
                                    <w:rPr>
                                      <w:lang w:val="ru-RU"/>
                                    </w:rPr>
                                    <w:t>ФЕДЕРАЛЬНАЯ</w:t>
                                  </w:r>
                                  <w:r w:rsidRPr="001970FD">
                                    <w:rPr>
                                      <w:lang w:val="ru-RU"/>
                                    </w:rPr>
                                    <w:br/>
                                    <w:t>АНТИМОНОПОЛЬНАЯ СЛУЖБА</w:t>
                                  </w: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2"/>
                                    </w:rPr>
                                  </w:pP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6"/>
                                    </w:rPr>
                                    <w:t>УПРАВЛЕНИЕ</w:t>
                                  </w: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6"/>
                                    </w:rPr>
                                    <w:t>Федеральной антимонопольной службы</w:t>
                                  </w: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6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6"/>
                                    </w:rPr>
                                    <w:t>по Костромской области</w:t>
                                  </w: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</w:rPr>
                                  </w:pP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ул. Калиновская, 38, г. Кострома, 156013</w:t>
                                  </w: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тел. (4942) 35-67-48, факс (4942) 35-67-48</w:t>
                                  </w:r>
                                </w:p>
                                <w:p w:rsidR="002B6362" w:rsidRPr="00A22B1E" w:rsidRDefault="002B6362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  <w:lang w:val="en-US"/>
                                    </w:rPr>
                                    <w:t>e</w:t>
                                  </w:r>
                                  <w:r>
                                    <w:rPr>
                                      <w:sz w:val="18"/>
                                    </w:rPr>
                                    <w:t>-</w:t>
                                  </w:r>
                                  <w:r>
                                    <w:rPr>
                                      <w:sz w:val="18"/>
                                      <w:lang w:val="en-US"/>
                                    </w:rPr>
                                    <w:t>mail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sz w:val="18"/>
                                      <w:lang w:val="en-US"/>
                                    </w:rPr>
                                    <w:t>to</w:t>
                                  </w:r>
                                  <w:r>
                                    <w:rPr>
                                      <w:sz w:val="18"/>
                                    </w:rPr>
                                    <w:t>44@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lang w:val="en-US"/>
                                    </w:rPr>
                                    <w:t>fas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>.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lang w:val="en-US"/>
                                    </w:rPr>
                                    <w:t>gov</w:t>
                                  </w:r>
                                  <w:proofErr w:type="spellEnd"/>
                                  <w:r>
                                    <w:rPr>
                                      <w:sz w:val="18"/>
                                    </w:rPr>
                                    <w:t>.</w:t>
                                  </w:r>
                                  <w:proofErr w:type="spellStart"/>
                                  <w:r>
                                    <w:rPr>
                                      <w:sz w:val="18"/>
                                      <w:lang w:val="en-US"/>
                                    </w:rPr>
                                    <w:t>ru</w:t>
                                  </w:r>
                                  <w:proofErr w:type="spellEnd"/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__________________   №  _____________</w:t>
                                  </w: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</w:p>
                                <w:p w:rsidR="002B6362" w:rsidRDefault="002B6362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На №  __________  от  ________________</w:t>
                                  </w:r>
                                </w:p>
                                <w:p w:rsidR="002B6362" w:rsidRDefault="002B6362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2B6362" w:rsidRDefault="002B6362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25.05pt;margin-top:31.9pt;width:247.7pt;height:187.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" stroked="f">
                <v:fill opacity="0"/>
                <v:textbox inset="0,0,0,0">
                  <w:txbxContent>
                    <w:p w:rsidR="002B6362" w:rsidRDefault="002B6362">
                      <w:pPr>
                        <w:pStyle w:val="a8"/>
                      </w:pPr>
                    </w:p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5100"/>
                      </w:tblGrid>
                      <w:tr w:rsidR="002B6362">
                        <w:tc>
                          <w:tcPr>
                            <w:tcW w:w="5100" w:type="dxa"/>
                            <w:shd w:val="clear" w:color="auto" w:fill="auto"/>
                          </w:tcPr>
                          <w:p w:rsidR="002B6362" w:rsidRPr="001970FD" w:rsidRDefault="002B6362">
                            <w:pPr>
                              <w:pStyle w:val="a8"/>
                              <w:snapToGrid w:val="0"/>
                              <w:rPr>
                                <w:lang w:val="ru-RU"/>
                              </w:rPr>
                            </w:pPr>
                            <w:r w:rsidRPr="001970FD">
                              <w:rPr>
                                <w:lang w:val="ru-RU"/>
                              </w:rPr>
                              <w:t>ФЕДЕРАЛЬНАЯ</w:t>
                            </w:r>
                            <w:r w:rsidRPr="001970FD">
                              <w:rPr>
                                <w:lang w:val="ru-RU"/>
                              </w:rPr>
                              <w:br/>
                              <w:t>АНТИМОНОПОЛЬНАЯ СЛУЖБА</w:t>
                            </w:r>
                          </w:p>
                          <w:p w:rsidR="002B6362" w:rsidRDefault="002B6362">
                            <w:pPr>
                              <w:jc w:val="center"/>
                              <w:rPr>
                                <w:b/>
                                <w:bCs/>
                                <w:sz w:val="12"/>
                              </w:rPr>
                            </w:pPr>
                          </w:p>
                          <w:p w:rsidR="002B6362" w:rsidRDefault="002B6362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</w:rPr>
                              <w:t>УПРАВЛЕНИЕ</w:t>
                            </w:r>
                          </w:p>
                          <w:p w:rsidR="002B6362" w:rsidRDefault="002B6362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</w:rPr>
                              <w:t>Федеральной антимонопольной службы</w:t>
                            </w:r>
                          </w:p>
                          <w:p w:rsidR="002B6362" w:rsidRDefault="002B6362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</w:rPr>
                              <w:t>по Костромской области</w:t>
                            </w:r>
                          </w:p>
                          <w:p w:rsidR="002B6362" w:rsidRDefault="002B6362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</w:rPr>
                            </w:pPr>
                          </w:p>
                          <w:p w:rsidR="002B6362" w:rsidRDefault="002B636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ул. Калиновская, 38, г. Кострома, 156013</w:t>
                            </w:r>
                          </w:p>
                          <w:p w:rsidR="002B6362" w:rsidRDefault="002B636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тел. (4942) 35-67-48, факс (4942) 35-67-48</w:t>
                            </w:r>
                          </w:p>
                          <w:p w:rsidR="002B6362" w:rsidRPr="00A22B1E" w:rsidRDefault="002B636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  <w:lang w:val="en-US"/>
                              </w:rPr>
                              <w:t>e</w:t>
                            </w:r>
                            <w:r>
                              <w:rPr>
                                <w:sz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lang w:val="en-US"/>
                              </w:rPr>
                              <w:t>mail</w:t>
                            </w:r>
                            <w:r>
                              <w:rPr>
                                <w:sz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lang w:val="en-US"/>
                              </w:rPr>
                              <w:t>to</w:t>
                            </w:r>
                            <w:r>
                              <w:rPr>
                                <w:sz w:val="18"/>
                              </w:rPr>
                              <w:t>44@</w:t>
                            </w:r>
                            <w:proofErr w:type="spellStart"/>
                            <w:r>
                              <w:rPr>
                                <w:sz w:val="18"/>
                                <w:lang w:val="en-US"/>
                              </w:rPr>
                              <w:t>fas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sz w:val="18"/>
                                <w:lang w:val="en-US"/>
                              </w:rPr>
                              <w:t>gov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  <w:proofErr w:type="spellStart"/>
                            <w:r>
                              <w:rPr>
                                <w:sz w:val="18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  <w:p w:rsidR="002B6362" w:rsidRDefault="002B6362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2B6362" w:rsidRDefault="002B6362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__________________   №  _____________</w:t>
                            </w:r>
                          </w:p>
                          <w:p w:rsidR="002B6362" w:rsidRDefault="002B6362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:rsidR="002B6362" w:rsidRDefault="002B6362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На №  __________  от  ________________</w:t>
                            </w:r>
                          </w:p>
                          <w:p w:rsidR="002B6362" w:rsidRDefault="002B6362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2B6362" w:rsidRDefault="002B6362">
                      <w:r>
                        <w:t xml:space="preserve"> </w:t>
                      </w:r>
                    </w:p>
                  </w:txbxContent>
                </v:textbox>
                <w10:wrap type="square" side="largest"/>
              </v:shape>
            </w:pict>
          </mc:Fallback>
        </mc:AlternateContent>
      </w:r>
    </w:p>
    <w:p w:rsidR="002B6362" w:rsidRDefault="002B6362"/>
    <w:p w:rsidR="002B6362" w:rsidRDefault="002B6362"/>
    <w:p w:rsidR="002B6362" w:rsidRDefault="002B6362"/>
    <w:p w:rsidR="002B6362" w:rsidRDefault="002B6362"/>
    <w:p w:rsidR="002B6362" w:rsidRDefault="002B6362"/>
    <w:p w:rsidR="002B6362" w:rsidRDefault="002B6362"/>
    <w:p w:rsidR="002B6362" w:rsidRDefault="002B6362"/>
    <w:p w:rsidR="002B6362" w:rsidRDefault="002B6362"/>
    <w:p w:rsidR="002B6362" w:rsidRDefault="002B6362"/>
    <w:p w:rsidR="002B6362" w:rsidRDefault="00C108B2">
      <w:r>
        <w:t xml:space="preserve">  </w:t>
      </w:r>
    </w:p>
    <w:p w:rsidR="002B6362" w:rsidRDefault="002B6362"/>
    <w:p w:rsidR="00BE5EAC" w:rsidRDefault="00BE5EAC" w:rsidP="0099010E">
      <w:pPr>
        <w:rPr>
          <w:b/>
          <w:sz w:val="26"/>
          <w:szCs w:val="26"/>
        </w:rPr>
      </w:pPr>
    </w:p>
    <w:p w:rsidR="000C6FEF" w:rsidRDefault="000C6FEF">
      <w:pPr>
        <w:jc w:val="center"/>
        <w:rPr>
          <w:b/>
          <w:sz w:val="26"/>
          <w:szCs w:val="26"/>
        </w:rPr>
      </w:pPr>
    </w:p>
    <w:p w:rsidR="00D25B00" w:rsidRDefault="008A0E3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065581" w:rsidRDefault="00065581" w:rsidP="00A00A50">
      <w:pPr>
        <w:ind w:left="2124" w:firstLine="708"/>
        <w:rPr>
          <w:b/>
          <w:sz w:val="26"/>
          <w:szCs w:val="26"/>
        </w:rPr>
      </w:pPr>
    </w:p>
    <w:p w:rsidR="002B6362" w:rsidRPr="00A070F3" w:rsidRDefault="00A070F3" w:rsidP="00A070F3">
      <w:pPr>
        <w:ind w:left="2124" w:firstLine="708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2B6362">
        <w:rPr>
          <w:b/>
          <w:sz w:val="26"/>
          <w:szCs w:val="26"/>
        </w:rPr>
        <w:t>РЕШЕНИЕ</w:t>
      </w:r>
      <w:r w:rsidR="002B6362">
        <w:rPr>
          <w:b/>
          <w:bCs/>
          <w:sz w:val="26"/>
          <w:szCs w:val="26"/>
        </w:rPr>
        <w:t xml:space="preserve"> № </w:t>
      </w:r>
      <w:r w:rsidR="006B3FE4">
        <w:rPr>
          <w:b/>
          <w:bCs/>
          <w:color w:val="000000"/>
          <w:sz w:val="26"/>
          <w:szCs w:val="26"/>
        </w:rPr>
        <w:t>12-10-174</w:t>
      </w:r>
      <w:r w:rsidR="00A00A50">
        <w:rPr>
          <w:b/>
          <w:bCs/>
          <w:color w:val="000000"/>
          <w:sz w:val="26"/>
          <w:szCs w:val="26"/>
        </w:rPr>
        <w:t>/20</w:t>
      </w:r>
      <w:r w:rsidR="006B3FE4">
        <w:rPr>
          <w:b/>
          <w:bCs/>
          <w:color w:val="000000"/>
          <w:sz w:val="26"/>
          <w:szCs w:val="26"/>
        </w:rPr>
        <w:t>17</w:t>
      </w:r>
    </w:p>
    <w:p w:rsidR="002B6362" w:rsidRDefault="002B6362">
      <w:pPr>
        <w:rPr>
          <w:b/>
          <w:sz w:val="26"/>
          <w:szCs w:val="26"/>
        </w:rPr>
      </w:pPr>
    </w:p>
    <w:p w:rsidR="002B6362" w:rsidRPr="00E60905" w:rsidRDefault="009D2F6B">
      <w:pPr>
        <w:rPr>
          <w:sz w:val="26"/>
          <w:szCs w:val="26"/>
        </w:rPr>
      </w:pPr>
      <w:r>
        <w:rPr>
          <w:color w:val="000000"/>
          <w:sz w:val="26"/>
          <w:szCs w:val="26"/>
        </w:rPr>
        <w:t>"</w:t>
      </w:r>
      <w:r w:rsidR="006B3FE4">
        <w:rPr>
          <w:color w:val="000000"/>
          <w:sz w:val="26"/>
          <w:szCs w:val="26"/>
        </w:rPr>
        <w:t>14</w:t>
      </w:r>
      <w:r w:rsidR="00D25B00" w:rsidRPr="00E60905">
        <w:rPr>
          <w:color w:val="000000"/>
          <w:sz w:val="26"/>
          <w:szCs w:val="26"/>
        </w:rPr>
        <w:t xml:space="preserve">" </w:t>
      </w:r>
      <w:r>
        <w:rPr>
          <w:color w:val="000000"/>
          <w:sz w:val="26"/>
          <w:szCs w:val="26"/>
        </w:rPr>
        <w:t>ноября</w:t>
      </w:r>
      <w:r w:rsidR="00EA05E2">
        <w:rPr>
          <w:color w:val="000000"/>
          <w:sz w:val="26"/>
          <w:szCs w:val="26"/>
        </w:rPr>
        <w:t xml:space="preserve"> </w:t>
      </w:r>
      <w:r w:rsidR="006B3FE4">
        <w:rPr>
          <w:sz w:val="26"/>
          <w:szCs w:val="26"/>
        </w:rPr>
        <w:t xml:space="preserve"> 2017</w:t>
      </w:r>
      <w:r w:rsidR="002B6362" w:rsidRPr="00E60905">
        <w:rPr>
          <w:sz w:val="26"/>
          <w:szCs w:val="26"/>
        </w:rPr>
        <w:t xml:space="preserve"> г.                                                    </w:t>
      </w:r>
      <w:r w:rsidR="00B10763" w:rsidRPr="00E60905">
        <w:rPr>
          <w:sz w:val="26"/>
          <w:szCs w:val="26"/>
        </w:rPr>
        <w:t xml:space="preserve">                              </w:t>
      </w:r>
      <w:r w:rsidR="00311744">
        <w:rPr>
          <w:sz w:val="26"/>
          <w:szCs w:val="26"/>
        </w:rPr>
        <w:t xml:space="preserve">    </w:t>
      </w:r>
      <w:r w:rsidR="0013697B">
        <w:rPr>
          <w:sz w:val="26"/>
          <w:szCs w:val="26"/>
        </w:rPr>
        <w:t xml:space="preserve">  </w:t>
      </w:r>
      <w:r w:rsidR="002B6362" w:rsidRPr="00E60905">
        <w:rPr>
          <w:sz w:val="26"/>
          <w:szCs w:val="26"/>
        </w:rPr>
        <w:t>г. Кострома</w:t>
      </w:r>
    </w:p>
    <w:p w:rsidR="001E7E98" w:rsidRPr="00E60905" w:rsidRDefault="001E7E98" w:rsidP="001E7E98">
      <w:pPr>
        <w:jc w:val="both"/>
        <w:rPr>
          <w:sz w:val="26"/>
          <w:szCs w:val="26"/>
        </w:rPr>
      </w:pPr>
    </w:p>
    <w:p w:rsidR="001E7E98" w:rsidRPr="00E60905" w:rsidRDefault="001E7E98" w:rsidP="004C7231">
      <w:pPr>
        <w:jc w:val="both"/>
        <w:rPr>
          <w:color w:val="000000"/>
          <w:sz w:val="26"/>
          <w:szCs w:val="26"/>
        </w:rPr>
      </w:pPr>
      <w:r w:rsidRPr="00E60905">
        <w:rPr>
          <w:sz w:val="26"/>
          <w:szCs w:val="26"/>
        </w:rPr>
        <w:t xml:space="preserve">       </w:t>
      </w:r>
      <w:r w:rsidR="003436D1" w:rsidRPr="00E60905">
        <w:rPr>
          <w:sz w:val="26"/>
          <w:szCs w:val="26"/>
        </w:rPr>
        <w:t xml:space="preserve"> </w:t>
      </w:r>
      <w:r w:rsidR="009F39FF">
        <w:rPr>
          <w:sz w:val="26"/>
          <w:szCs w:val="26"/>
        </w:rPr>
        <w:tab/>
      </w:r>
      <w:r w:rsidRPr="00E60905">
        <w:rPr>
          <w:color w:val="000000"/>
          <w:sz w:val="26"/>
          <w:szCs w:val="26"/>
        </w:rPr>
        <w:t xml:space="preserve">Комиссия </w:t>
      </w:r>
      <w:proofErr w:type="gramStart"/>
      <w:r w:rsidRPr="00E60905">
        <w:rPr>
          <w:color w:val="000000"/>
          <w:sz w:val="26"/>
          <w:szCs w:val="26"/>
        </w:rPr>
        <w:t>Костромского</w:t>
      </w:r>
      <w:proofErr w:type="gramEnd"/>
      <w:r w:rsidRPr="00E60905">
        <w:rPr>
          <w:color w:val="000000"/>
          <w:sz w:val="26"/>
          <w:szCs w:val="26"/>
        </w:rPr>
        <w:t xml:space="preserve"> УФАС России по контролю в сфере закупок </w:t>
      </w:r>
      <w:r w:rsidR="00E606CF">
        <w:rPr>
          <w:sz w:val="26"/>
          <w:szCs w:val="26"/>
        </w:rPr>
        <w:t xml:space="preserve">(далее - </w:t>
      </w:r>
      <w:r w:rsidRPr="00E60905">
        <w:rPr>
          <w:sz w:val="26"/>
          <w:szCs w:val="26"/>
        </w:rPr>
        <w:t xml:space="preserve"> Комиссия Костромского УФАС России</w:t>
      </w:r>
      <w:r w:rsidR="0022131A">
        <w:rPr>
          <w:sz w:val="26"/>
          <w:szCs w:val="26"/>
        </w:rPr>
        <w:t>, Комиссия</w:t>
      </w:r>
      <w:r w:rsidRPr="00E60905">
        <w:rPr>
          <w:sz w:val="26"/>
          <w:szCs w:val="26"/>
        </w:rPr>
        <w:t>) в составе:</w:t>
      </w:r>
    </w:p>
    <w:p w:rsidR="001C66C4" w:rsidRDefault="001C66C4" w:rsidP="004C7231">
      <w:pPr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председателя</w:t>
      </w:r>
      <w:r w:rsidR="00865218">
        <w:rPr>
          <w:sz w:val="26"/>
          <w:szCs w:val="26"/>
        </w:rPr>
        <w:t xml:space="preserve"> </w:t>
      </w:r>
    </w:p>
    <w:p w:rsidR="001E7E98" w:rsidRPr="00E60905" w:rsidRDefault="001E7E98" w:rsidP="004C7231">
      <w:pPr>
        <w:ind w:left="2977" w:hanging="2977"/>
        <w:jc w:val="both"/>
        <w:rPr>
          <w:sz w:val="26"/>
          <w:szCs w:val="26"/>
        </w:rPr>
      </w:pPr>
      <w:r w:rsidRPr="00E60905">
        <w:rPr>
          <w:sz w:val="26"/>
          <w:szCs w:val="26"/>
        </w:rPr>
        <w:t>Комиссии:</w:t>
      </w:r>
      <w:r w:rsidR="00C825E9">
        <w:rPr>
          <w:sz w:val="26"/>
          <w:szCs w:val="26"/>
        </w:rPr>
        <w:t xml:space="preserve">   </w:t>
      </w:r>
      <w:r w:rsidR="004A027A">
        <w:rPr>
          <w:sz w:val="26"/>
          <w:szCs w:val="26"/>
        </w:rPr>
        <w:tab/>
      </w:r>
      <w:r w:rsidR="001C66C4">
        <w:rPr>
          <w:sz w:val="26"/>
          <w:szCs w:val="26"/>
        </w:rPr>
        <w:t xml:space="preserve">Белов Д.Ю., начальник </w:t>
      </w:r>
      <w:r w:rsidR="001C66C4" w:rsidRPr="00E60905">
        <w:rPr>
          <w:sz w:val="26"/>
          <w:szCs w:val="26"/>
        </w:rPr>
        <w:t>отдела</w:t>
      </w:r>
      <w:r w:rsidR="001C66C4">
        <w:rPr>
          <w:sz w:val="26"/>
          <w:szCs w:val="26"/>
        </w:rPr>
        <w:t xml:space="preserve"> </w:t>
      </w:r>
      <w:r w:rsidR="001C66C4" w:rsidRPr="00E60905">
        <w:rPr>
          <w:sz w:val="26"/>
          <w:szCs w:val="26"/>
        </w:rPr>
        <w:t xml:space="preserve">контроля </w:t>
      </w:r>
      <w:r w:rsidR="001C66C4" w:rsidRPr="00E60905">
        <w:rPr>
          <w:color w:val="000000"/>
          <w:sz w:val="26"/>
          <w:szCs w:val="26"/>
        </w:rPr>
        <w:t xml:space="preserve">в сфере </w:t>
      </w:r>
      <w:r w:rsidR="001C66C4">
        <w:rPr>
          <w:color w:val="000000"/>
          <w:sz w:val="26"/>
          <w:szCs w:val="26"/>
        </w:rPr>
        <w:t xml:space="preserve">     </w:t>
      </w:r>
      <w:r w:rsidR="001C66C4" w:rsidRPr="00E60905">
        <w:rPr>
          <w:color w:val="000000"/>
          <w:sz w:val="26"/>
          <w:szCs w:val="26"/>
        </w:rPr>
        <w:t>закупок</w:t>
      </w:r>
      <w:r w:rsidR="001C66C4">
        <w:rPr>
          <w:color w:val="000000"/>
          <w:sz w:val="26"/>
          <w:szCs w:val="26"/>
        </w:rPr>
        <w:t>, торговли и рекламы</w:t>
      </w:r>
      <w:r w:rsidR="001C66C4">
        <w:rPr>
          <w:sz w:val="26"/>
          <w:szCs w:val="26"/>
        </w:rPr>
        <w:t>,</w:t>
      </w:r>
    </w:p>
    <w:p w:rsidR="00A4277B" w:rsidRDefault="001E7E98" w:rsidP="004C7231">
      <w:pPr>
        <w:ind w:left="2977" w:hanging="2992"/>
        <w:rPr>
          <w:sz w:val="26"/>
          <w:szCs w:val="26"/>
        </w:rPr>
      </w:pPr>
      <w:r w:rsidRPr="00E60905">
        <w:rPr>
          <w:sz w:val="26"/>
          <w:szCs w:val="26"/>
        </w:rPr>
        <w:t xml:space="preserve">Члены Комиссии:  </w:t>
      </w:r>
      <w:r w:rsidR="008A0E3E" w:rsidRPr="00E60905">
        <w:rPr>
          <w:sz w:val="26"/>
          <w:szCs w:val="26"/>
        </w:rPr>
        <w:t xml:space="preserve">             </w:t>
      </w:r>
      <w:proofErr w:type="gramStart"/>
      <w:r w:rsidR="0097210E">
        <w:rPr>
          <w:sz w:val="26"/>
          <w:szCs w:val="26"/>
        </w:rPr>
        <w:t>Степина А.К</w:t>
      </w:r>
      <w:r w:rsidR="00165194">
        <w:rPr>
          <w:sz w:val="26"/>
          <w:szCs w:val="26"/>
        </w:rPr>
        <w:t>.,</w:t>
      </w:r>
      <w:r w:rsidRPr="00E60905">
        <w:rPr>
          <w:sz w:val="26"/>
          <w:szCs w:val="26"/>
        </w:rPr>
        <w:t xml:space="preserve"> </w:t>
      </w:r>
      <w:r w:rsidR="0097210E">
        <w:rPr>
          <w:sz w:val="26"/>
          <w:szCs w:val="26"/>
        </w:rPr>
        <w:t xml:space="preserve">старший </w:t>
      </w:r>
      <w:r w:rsidRPr="00E60905">
        <w:rPr>
          <w:sz w:val="26"/>
          <w:szCs w:val="26"/>
        </w:rPr>
        <w:t>государст</w:t>
      </w:r>
      <w:r w:rsidR="008A0E3E" w:rsidRPr="00E60905">
        <w:rPr>
          <w:sz w:val="26"/>
          <w:szCs w:val="26"/>
        </w:rPr>
        <w:t xml:space="preserve">венный инспектор </w:t>
      </w:r>
      <w:r w:rsidR="0035149F">
        <w:rPr>
          <w:sz w:val="26"/>
          <w:szCs w:val="26"/>
        </w:rPr>
        <w:t xml:space="preserve"> </w:t>
      </w:r>
      <w:r w:rsidR="00165194" w:rsidRPr="00E60905">
        <w:rPr>
          <w:sz w:val="26"/>
          <w:szCs w:val="26"/>
        </w:rPr>
        <w:t>отдела</w:t>
      </w:r>
      <w:r w:rsidR="00DB542A">
        <w:rPr>
          <w:sz w:val="26"/>
          <w:szCs w:val="26"/>
        </w:rPr>
        <w:t xml:space="preserve"> </w:t>
      </w:r>
      <w:r w:rsidR="00F813CD">
        <w:rPr>
          <w:sz w:val="26"/>
          <w:szCs w:val="26"/>
        </w:rPr>
        <w:t xml:space="preserve"> </w:t>
      </w:r>
      <w:r w:rsidRPr="00E60905">
        <w:rPr>
          <w:sz w:val="26"/>
          <w:szCs w:val="26"/>
        </w:rPr>
        <w:t xml:space="preserve">контроля </w:t>
      </w:r>
      <w:r w:rsidR="00A4277B" w:rsidRPr="00E60905">
        <w:rPr>
          <w:color w:val="000000"/>
          <w:sz w:val="26"/>
          <w:szCs w:val="26"/>
        </w:rPr>
        <w:t>в сфере закупок</w:t>
      </w:r>
      <w:r w:rsidR="00311744">
        <w:rPr>
          <w:color w:val="000000"/>
          <w:sz w:val="26"/>
          <w:szCs w:val="26"/>
        </w:rPr>
        <w:t>, торговли и рекламы</w:t>
      </w:r>
      <w:r w:rsidR="00DF753F">
        <w:rPr>
          <w:sz w:val="26"/>
          <w:szCs w:val="26"/>
        </w:rPr>
        <w:t>;</w:t>
      </w:r>
      <w:proofErr w:type="gramEnd"/>
    </w:p>
    <w:p w:rsidR="00DF753F" w:rsidRPr="00E60905" w:rsidRDefault="00DF753F" w:rsidP="004C7231">
      <w:pPr>
        <w:ind w:left="2977" w:hanging="2992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9D2F6B">
        <w:rPr>
          <w:sz w:val="26"/>
          <w:szCs w:val="26"/>
        </w:rPr>
        <w:t>Суясов</w:t>
      </w:r>
      <w:proofErr w:type="spellEnd"/>
      <w:r w:rsidR="009D2F6B">
        <w:rPr>
          <w:sz w:val="26"/>
          <w:szCs w:val="26"/>
        </w:rPr>
        <w:t xml:space="preserve"> А.И.,</w:t>
      </w:r>
      <w:r w:rsidR="008C053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9D2F6B">
        <w:rPr>
          <w:sz w:val="26"/>
          <w:szCs w:val="26"/>
        </w:rPr>
        <w:t>специалист-эксперт</w:t>
      </w:r>
      <w:r w:rsidR="008C053F" w:rsidRPr="00E60905">
        <w:rPr>
          <w:sz w:val="26"/>
          <w:szCs w:val="26"/>
        </w:rPr>
        <w:t xml:space="preserve"> </w:t>
      </w:r>
      <w:r w:rsidR="008C053F">
        <w:rPr>
          <w:sz w:val="26"/>
          <w:szCs w:val="26"/>
        </w:rPr>
        <w:t xml:space="preserve"> </w:t>
      </w:r>
      <w:r w:rsidRPr="00E60905">
        <w:rPr>
          <w:sz w:val="26"/>
          <w:szCs w:val="26"/>
        </w:rPr>
        <w:t>отдела</w:t>
      </w:r>
      <w:r>
        <w:rPr>
          <w:sz w:val="26"/>
          <w:szCs w:val="26"/>
        </w:rPr>
        <w:t xml:space="preserve">  </w:t>
      </w:r>
      <w:r w:rsidRPr="00E60905">
        <w:rPr>
          <w:sz w:val="26"/>
          <w:szCs w:val="26"/>
        </w:rPr>
        <w:t xml:space="preserve">контроля </w:t>
      </w:r>
      <w:r w:rsidRPr="00E60905">
        <w:rPr>
          <w:color w:val="000000"/>
          <w:sz w:val="26"/>
          <w:szCs w:val="26"/>
        </w:rPr>
        <w:t>в сфере закупок</w:t>
      </w:r>
      <w:r>
        <w:rPr>
          <w:color w:val="000000"/>
          <w:sz w:val="26"/>
          <w:szCs w:val="26"/>
        </w:rPr>
        <w:t>, торговли и рекламы</w:t>
      </w:r>
      <w:r>
        <w:rPr>
          <w:sz w:val="26"/>
          <w:szCs w:val="26"/>
        </w:rPr>
        <w:t>;</w:t>
      </w:r>
    </w:p>
    <w:p w:rsidR="001E7E98" w:rsidRDefault="001E7E98" w:rsidP="004C7231">
      <w:pPr>
        <w:ind w:firstLine="708"/>
        <w:jc w:val="both"/>
        <w:rPr>
          <w:sz w:val="26"/>
          <w:szCs w:val="26"/>
        </w:rPr>
      </w:pPr>
      <w:r w:rsidRPr="00E60905">
        <w:rPr>
          <w:sz w:val="26"/>
          <w:szCs w:val="26"/>
        </w:rPr>
        <w:t>при ведении аудиоза</w:t>
      </w:r>
      <w:r w:rsidR="00E0728A">
        <w:rPr>
          <w:sz w:val="26"/>
          <w:szCs w:val="26"/>
        </w:rPr>
        <w:t>писи заседания, в присутствии</w:t>
      </w:r>
      <w:r w:rsidR="00A070F3">
        <w:rPr>
          <w:sz w:val="26"/>
          <w:szCs w:val="26"/>
        </w:rPr>
        <w:t xml:space="preserve">: </w:t>
      </w:r>
      <w:r w:rsidR="00A070F3" w:rsidRPr="00A070F3">
        <w:rPr>
          <w:sz w:val="26"/>
          <w:szCs w:val="26"/>
        </w:rPr>
        <w:t>&lt;</w:t>
      </w:r>
      <w:r w:rsidR="00A070F3">
        <w:rPr>
          <w:sz w:val="26"/>
          <w:szCs w:val="26"/>
        </w:rPr>
        <w:t>…</w:t>
      </w:r>
      <w:r w:rsidR="00A070F3" w:rsidRPr="00A070F3">
        <w:rPr>
          <w:sz w:val="26"/>
          <w:szCs w:val="26"/>
        </w:rPr>
        <w:t xml:space="preserve">&gt;, </w:t>
      </w:r>
      <w:r w:rsidR="006B3FE4" w:rsidRPr="00110C3D">
        <w:rPr>
          <w:sz w:val="26"/>
          <w:szCs w:val="26"/>
        </w:rPr>
        <w:t xml:space="preserve">рассмотрев жалобу </w:t>
      </w:r>
      <w:r w:rsidR="008D7794">
        <w:rPr>
          <w:color w:val="000000"/>
          <w:sz w:val="26"/>
          <w:szCs w:val="26"/>
        </w:rPr>
        <w:t>ИП</w:t>
      </w:r>
      <w:r w:rsidR="006B3FE4">
        <w:rPr>
          <w:color w:val="000000"/>
          <w:sz w:val="26"/>
          <w:szCs w:val="26"/>
        </w:rPr>
        <w:t xml:space="preserve"> </w:t>
      </w:r>
      <w:r w:rsidR="00A070F3" w:rsidRPr="00A070F3">
        <w:rPr>
          <w:color w:val="000000"/>
          <w:sz w:val="26"/>
          <w:szCs w:val="26"/>
        </w:rPr>
        <w:t>&lt;</w:t>
      </w:r>
      <w:r w:rsidR="006B3FE4">
        <w:rPr>
          <w:color w:val="000000"/>
          <w:sz w:val="26"/>
          <w:szCs w:val="26"/>
        </w:rPr>
        <w:t>Ч</w:t>
      </w:r>
      <w:r w:rsidR="00A070F3">
        <w:rPr>
          <w:color w:val="000000"/>
          <w:sz w:val="26"/>
          <w:szCs w:val="26"/>
        </w:rPr>
        <w:t>...</w:t>
      </w:r>
      <w:r w:rsidR="00A070F3" w:rsidRPr="00A070F3">
        <w:rPr>
          <w:color w:val="000000"/>
          <w:sz w:val="26"/>
          <w:szCs w:val="26"/>
        </w:rPr>
        <w:t>&gt;</w:t>
      </w:r>
      <w:r w:rsidR="006B3FE4" w:rsidRPr="00110C3D">
        <w:rPr>
          <w:sz w:val="26"/>
          <w:szCs w:val="26"/>
        </w:rPr>
        <w:t xml:space="preserve"> на действия </w:t>
      </w:r>
      <w:r w:rsidR="008D7794">
        <w:rPr>
          <w:color w:val="000000"/>
          <w:sz w:val="26"/>
          <w:szCs w:val="26"/>
        </w:rPr>
        <w:t xml:space="preserve">Заказчика </w:t>
      </w:r>
      <w:r w:rsidR="006B3FE4" w:rsidRPr="00110C3D">
        <w:rPr>
          <w:sz w:val="26"/>
          <w:szCs w:val="26"/>
        </w:rPr>
        <w:t>при проведении аукциона в электронной форме (Извещение №</w:t>
      </w:r>
      <w:r w:rsidR="006B3FE4">
        <w:rPr>
          <w:color w:val="000000"/>
          <w:sz w:val="26"/>
          <w:szCs w:val="26"/>
        </w:rPr>
        <w:t xml:space="preserve"> 0141300015917000025</w:t>
      </w:r>
      <w:r w:rsidR="006B3FE4" w:rsidRPr="00110C3D">
        <w:rPr>
          <w:sz w:val="26"/>
          <w:szCs w:val="26"/>
        </w:rPr>
        <w:t xml:space="preserve">) на право заключения государственного </w:t>
      </w:r>
      <w:proofErr w:type="gramStart"/>
      <w:r w:rsidR="006B3FE4" w:rsidRPr="00110C3D">
        <w:rPr>
          <w:sz w:val="26"/>
          <w:szCs w:val="26"/>
        </w:rPr>
        <w:t>контракта</w:t>
      </w:r>
      <w:proofErr w:type="gramEnd"/>
      <w:r w:rsidR="006B3FE4" w:rsidRPr="00110C3D">
        <w:rPr>
          <w:sz w:val="26"/>
          <w:szCs w:val="26"/>
        </w:rPr>
        <w:t xml:space="preserve"> на выполнение работ </w:t>
      </w:r>
      <w:r w:rsidR="006B3FE4">
        <w:rPr>
          <w:sz w:val="26"/>
          <w:szCs w:val="26"/>
        </w:rPr>
        <w:t>по реконструкции на объекте «3 очередь водопровода в пос. Вохма Костромской области»</w:t>
      </w:r>
      <w:r w:rsidR="008D7794">
        <w:rPr>
          <w:sz w:val="26"/>
          <w:szCs w:val="26"/>
        </w:rPr>
        <w:t xml:space="preserve">, </w:t>
      </w:r>
      <w:r w:rsidRPr="00E60905">
        <w:rPr>
          <w:sz w:val="26"/>
          <w:szCs w:val="26"/>
        </w:rPr>
        <w:t>и в результате проведения внеплановой проверки в соответствии с частью 15 статьи 99 Федерального за</w:t>
      </w:r>
      <w:r w:rsidR="005F4D27">
        <w:rPr>
          <w:sz w:val="26"/>
          <w:szCs w:val="26"/>
        </w:rPr>
        <w:t>кона от 05.04.2013 г. № 44-ФЗ «</w:t>
      </w:r>
      <w:r w:rsidRPr="00E60905">
        <w:rPr>
          <w:sz w:val="26"/>
          <w:szCs w:val="26"/>
        </w:rPr>
        <w:t xml:space="preserve">О контрактной системе в сфере закупок товаров, работ, услуг для обеспечения государственных и муниципальных нужд» (далее - </w:t>
      </w:r>
      <w:r w:rsidR="000B366A" w:rsidRPr="000B366A">
        <w:rPr>
          <w:sz w:val="26"/>
          <w:szCs w:val="26"/>
          <w:lang w:eastAsia="ru-RU"/>
        </w:rPr>
        <w:t>Федерального закона N 44-ФЗ</w:t>
      </w:r>
      <w:r w:rsidR="000B366A">
        <w:rPr>
          <w:sz w:val="26"/>
          <w:szCs w:val="26"/>
          <w:lang w:eastAsia="ru-RU"/>
        </w:rPr>
        <w:t>)</w:t>
      </w:r>
      <w:r w:rsidR="00F569C0">
        <w:rPr>
          <w:sz w:val="26"/>
          <w:szCs w:val="26"/>
        </w:rPr>
        <w:t>,</w:t>
      </w:r>
    </w:p>
    <w:p w:rsidR="00B87A5F" w:rsidRPr="00E60905" w:rsidRDefault="00B87A5F" w:rsidP="004C7231">
      <w:pPr>
        <w:ind w:firstLine="708"/>
        <w:jc w:val="both"/>
        <w:rPr>
          <w:sz w:val="26"/>
          <w:szCs w:val="26"/>
        </w:rPr>
      </w:pPr>
    </w:p>
    <w:p w:rsidR="009F4B10" w:rsidRPr="00E60905" w:rsidRDefault="009F4B10" w:rsidP="004C7231">
      <w:pPr>
        <w:ind w:left="2832" w:firstLine="708"/>
        <w:rPr>
          <w:sz w:val="26"/>
          <w:szCs w:val="26"/>
        </w:rPr>
      </w:pPr>
      <w:r w:rsidRPr="00E60905">
        <w:rPr>
          <w:sz w:val="26"/>
          <w:szCs w:val="26"/>
        </w:rPr>
        <w:t>УСТАНОВИЛА:</w:t>
      </w:r>
    </w:p>
    <w:p w:rsidR="009F4B10" w:rsidRPr="00E60905" w:rsidRDefault="009F4B10" w:rsidP="004C7231">
      <w:pPr>
        <w:jc w:val="center"/>
        <w:rPr>
          <w:sz w:val="26"/>
          <w:szCs w:val="26"/>
        </w:rPr>
      </w:pPr>
    </w:p>
    <w:p w:rsidR="007D6CA0" w:rsidRDefault="00A10868" w:rsidP="004C7231">
      <w:pPr>
        <w:tabs>
          <w:tab w:val="left" w:pos="680"/>
        </w:tabs>
        <w:jc w:val="both"/>
        <w:rPr>
          <w:sz w:val="26"/>
          <w:szCs w:val="26"/>
        </w:rPr>
      </w:pPr>
      <w:r w:rsidRPr="00E60905">
        <w:rPr>
          <w:sz w:val="26"/>
          <w:szCs w:val="26"/>
        </w:rPr>
        <w:t xml:space="preserve">       </w:t>
      </w:r>
      <w:r w:rsidR="009F39FF">
        <w:rPr>
          <w:sz w:val="26"/>
          <w:szCs w:val="26"/>
        </w:rPr>
        <w:tab/>
      </w:r>
      <w:proofErr w:type="gramStart"/>
      <w:r w:rsidR="009F4B10" w:rsidRPr="00E60905">
        <w:rPr>
          <w:sz w:val="26"/>
          <w:szCs w:val="26"/>
        </w:rPr>
        <w:t>Согласно представленным материалам</w:t>
      </w:r>
      <w:r w:rsidR="008D7794">
        <w:rPr>
          <w:sz w:val="26"/>
          <w:szCs w:val="26"/>
        </w:rPr>
        <w:t xml:space="preserve"> 23.10</w:t>
      </w:r>
      <w:r w:rsidR="00FB5645" w:rsidRPr="00E60905">
        <w:rPr>
          <w:sz w:val="26"/>
          <w:szCs w:val="26"/>
        </w:rPr>
        <w:t>.201</w:t>
      </w:r>
      <w:r w:rsidR="008D7794">
        <w:rPr>
          <w:sz w:val="26"/>
          <w:szCs w:val="26"/>
        </w:rPr>
        <w:t>7</w:t>
      </w:r>
      <w:r w:rsidR="009D275C">
        <w:rPr>
          <w:sz w:val="26"/>
          <w:szCs w:val="26"/>
        </w:rPr>
        <w:t xml:space="preserve"> </w:t>
      </w:r>
      <w:r w:rsidR="00FB5645" w:rsidRPr="00E60905">
        <w:rPr>
          <w:sz w:val="26"/>
          <w:szCs w:val="26"/>
        </w:rPr>
        <w:t>г.</w:t>
      </w:r>
      <w:r w:rsidR="009F4B10" w:rsidRPr="00E60905">
        <w:rPr>
          <w:sz w:val="26"/>
          <w:szCs w:val="26"/>
        </w:rPr>
        <w:t xml:space="preserve"> на  официальном сайте в сети «Интернет» для размещения</w:t>
      </w:r>
      <w:r w:rsidR="00912938">
        <w:rPr>
          <w:sz w:val="26"/>
          <w:szCs w:val="26"/>
        </w:rPr>
        <w:t xml:space="preserve"> информации о размещении закупок</w:t>
      </w:r>
      <w:r w:rsidR="009F4B10" w:rsidRPr="00E60905">
        <w:rPr>
          <w:sz w:val="26"/>
          <w:szCs w:val="26"/>
        </w:rPr>
        <w:t xml:space="preserve">  </w:t>
      </w:r>
      <w:hyperlink r:id="rId10" w:history="1">
        <w:r w:rsidR="009F4B10" w:rsidRPr="0010687B">
          <w:rPr>
            <w:sz w:val="26"/>
            <w:szCs w:val="26"/>
          </w:rPr>
          <w:t>http://www.zakupki.gov.ru</w:t>
        </w:r>
      </w:hyperlink>
      <w:r w:rsidR="009F4B10" w:rsidRPr="00E60905">
        <w:rPr>
          <w:sz w:val="26"/>
          <w:szCs w:val="26"/>
        </w:rPr>
        <w:t xml:space="preserve"> </w:t>
      </w:r>
      <w:r w:rsidR="007D6CA0" w:rsidRPr="00E60905">
        <w:rPr>
          <w:sz w:val="26"/>
          <w:szCs w:val="26"/>
        </w:rPr>
        <w:t xml:space="preserve"> </w:t>
      </w:r>
      <w:r w:rsidR="00F569C0">
        <w:rPr>
          <w:sz w:val="26"/>
          <w:szCs w:val="26"/>
        </w:rPr>
        <w:t>У</w:t>
      </w:r>
      <w:r w:rsidR="003A255F">
        <w:rPr>
          <w:sz w:val="26"/>
          <w:szCs w:val="26"/>
        </w:rPr>
        <w:t xml:space="preserve">полномоченным </w:t>
      </w:r>
      <w:r w:rsidR="008D7794">
        <w:rPr>
          <w:sz w:val="26"/>
          <w:szCs w:val="26"/>
        </w:rPr>
        <w:t>органом</w:t>
      </w:r>
      <w:r w:rsidR="003A255F">
        <w:rPr>
          <w:sz w:val="26"/>
          <w:szCs w:val="26"/>
        </w:rPr>
        <w:t xml:space="preserve"> </w:t>
      </w:r>
      <w:r w:rsidR="009F4B10" w:rsidRPr="00E60905">
        <w:rPr>
          <w:sz w:val="26"/>
          <w:szCs w:val="26"/>
        </w:rPr>
        <w:t xml:space="preserve">размещено </w:t>
      </w:r>
      <w:r w:rsidR="009F4B10" w:rsidRPr="00B81368">
        <w:rPr>
          <w:sz w:val="26"/>
          <w:szCs w:val="26"/>
        </w:rPr>
        <w:t>извещение</w:t>
      </w:r>
      <w:r w:rsidR="009F4B10" w:rsidRPr="00E60905">
        <w:rPr>
          <w:sz w:val="26"/>
          <w:szCs w:val="26"/>
        </w:rPr>
        <w:t xml:space="preserve"> </w:t>
      </w:r>
      <w:r w:rsidR="00132932">
        <w:rPr>
          <w:sz w:val="26"/>
          <w:szCs w:val="26"/>
        </w:rPr>
        <w:t>и документация</w:t>
      </w:r>
      <w:r w:rsidR="001F385D">
        <w:rPr>
          <w:sz w:val="26"/>
          <w:szCs w:val="26"/>
        </w:rPr>
        <w:t xml:space="preserve"> </w:t>
      </w:r>
      <w:r w:rsidR="009F4B10" w:rsidRPr="00E60905">
        <w:rPr>
          <w:sz w:val="26"/>
          <w:szCs w:val="26"/>
        </w:rPr>
        <w:t xml:space="preserve">о </w:t>
      </w:r>
      <w:r w:rsidR="007D6CA0" w:rsidRPr="00E60905">
        <w:rPr>
          <w:sz w:val="26"/>
          <w:szCs w:val="26"/>
        </w:rPr>
        <w:t xml:space="preserve">проведении аукциона </w:t>
      </w:r>
      <w:r w:rsidR="008A0E3E" w:rsidRPr="00E60905">
        <w:rPr>
          <w:sz w:val="26"/>
          <w:szCs w:val="26"/>
        </w:rPr>
        <w:t xml:space="preserve">в электронной форме </w:t>
      </w:r>
      <w:r w:rsidR="00B81368" w:rsidRPr="00B81368">
        <w:rPr>
          <w:sz w:val="26"/>
          <w:szCs w:val="26"/>
        </w:rPr>
        <w:t>на право заключения контракта на</w:t>
      </w:r>
      <w:r w:rsidR="00DF12F8" w:rsidRPr="00B81368">
        <w:rPr>
          <w:sz w:val="26"/>
          <w:szCs w:val="26"/>
        </w:rPr>
        <w:t xml:space="preserve"> </w:t>
      </w:r>
      <w:r w:rsidR="008D7794" w:rsidRPr="00110C3D">
        <w:rPr>
          <w:sz w:val="26"/>
          <w:szCs w:val="26"/>
        </w:rPr>
        <w:t xml:space="preserve">выполнение работ </w:t>
      </w:r>
      <w:r w:rsidR="008D7794">
        <w:rPr>
          <w:sz w:val="26"/>
          <w:szCs w:val="26"/>
        </w:rPr>
        <w:t xml:space="preserve">по реконструкции на объекте «3 очередь водопровода в пос. Вохма Костромской области» </w:t>
      </w:r>
      <w:r w:rsidR="00AC2B4B" w:rsidRPr="00110C3D">
        <w:rPr>
          <w:sz w:val="26"/>
          <w:szCs w:val="26"/>
        </w:rPr>
        <w:t>(Извещение №</w:t>
      </w:r>
      <w:r w:rsidR="00AC2B4B">
        <w:rPr>
          <w:color w:val="000000"/>
          <w:sz w:val="26"/>
          <w:szCs w:val="26"/>
        </w:rPr>
        <w:t xml:space="preserve"> 0141300015917000025</w:t>
      </w:r>
      <w:r w:rsidR="00AC2B4B" w:rsidRPr="00110C3D">
        <w:rPr>
          <w:sz w:val="26"/>
          <w:szCs w:val="26"/>
        </w:rPr>
        <w:t xml:space="preserve">) </w:t>
      </w:r>
      <w:r w:rsidR="008D7794">
        <w:rPr>
          <w:sz w:val="26"/>
          <w:szCs w:val="26"/>
        </w:rPr>
        <w:t xml:space="preserve"> </w:t>
      </w:r>
      <w:r w:rsidR="009316BA">
        <w:rPr>
          <w:sz w:val="26"/>
          <w:szCs w:val="26"/>
        </w:rPr>
        <w:t>(далее – Документация об аукционе)</w:t>
      </w:r>
      <w:r w:rsidR="00F569C0">
        <w:rPr>
          <w:sz w:val="26"/>
          <w:szCs w:val="26"/>
        </w:rPr>
        <w:t>.</w:t>
      </w:r>
      <w:proofErr w:type="gramEnd"/>
    </w:p>
    <w:p w:rsidR="00F569C0" w:rsidRDefault="0010687B" w:rsidP="004C7231">
      <w:pPr>
        <w:tabs>
          <w:tab w:val="left" w:pos="680"/>
        </w:tabs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proofErr w:type="gramStart"/>
      <w:r>
        <w:rPr>
          <w:sz w:val="26"/>
          <w:szCs w:val="26"/>
        </w:rPr>
        <w:t>07</w:t>
      </w:r>
      <w:r w:rsidR="00F569C0">
        <w:rPr>
          <w:sz w:val="26"/>
          <w:szCs w:val="26"/>
        </w:rPr>
        <w:t>.1</w:t>
      </w:r>
      <w:r w:rsidR="00DF12F8">
        <w:rPr>
          <w:sz w:val="26"/>
          <w:szCs w:val="26"/>
        </w:rPr>
        <w:t>1</w:t>
      </w:r>
      <w:r>
        <w:rPr>
          <w:sz w:val="26"/>
          <w:szCs w:val="26"/>
        </w:rPr>
        <w:t>.2017</w:t>
      </w:r>
      <w:r w:rsidR="00F569C0">
        <w:rPr>
          <w:sz w:val="26"/>
          <w:szCs w:val="26"/>
        </w:rPr>
        <w:t xml:space="preserve"> г. в адрес Костромского УФАС России от участника закупки </w:t>
      </w:r>
      <w:r w:rsidR="00DF12F8">
        <w:rPr>
          <w:sz w:val="26"/>
          <w:szCs w:val="26"/>
        </w:rPr>
        <w:t>–</w:t>
      </w:r>
      <w:r w:rsidR="00F569C0">
        <w:rPr>
          <w:sz w:val="26"/>
          <w:szCs w:val="26"/>
        </w:rPr>
        <w:t xml:space="preserve"> </w:t>
      </w:r>
      <w:r w:rsidR="00DF12F8">
        <w:rPr>
          <w:sz w:val="26"/>
          <w:szCs w:val="26"/>
        </w:rPr>
        <w:t xml:space="preserve">ИП </w:t>
      </w:r>
      <w:r w:rsidR="00A070F3" w:rsidRPr="00A070F3">
        <w:rPr>
          <w:color w:val="000000"/>
          <w:sz w:val="26"/>
          <w:szCs w:val="26"/>
        </w:rPr>
        <w:t>&lt;</w:t>
      </w:r>
      <w:r w:rsidR="00A070F3">
        <w:rPr>
          <w:color w:val="000000"/>
          <w:sz w:val="26"/>
          <w:szCs w:val="26"/>
        </w:rPr>
        <w:t>Ч...</w:t>
      </w:r>
      <w:r w:rsidR="00A070F3" w:rsidRPr="00A070F3">
        <w:rPr>
          <w:color w:val="000000"/>
          <w:sz w:val="26"/>
          <w:szCs w:val="26"/>
        </w:rPr>
        <w:t>&gt;</w:t>
      </w:r>
      <w:r w:rsidR="00A070F3" w:rsidRPr="00110C3D">
        <w:rPr>
          <w:sz w:val="26"/>
          <w:szCs w:val="26"/>
        </w:rPr>
        <w:t xml:space="preserve"> </w:t>
      </w:r>
      <w:bookmarkStart w:id="0" w:name="_GoBack"/>
      <w:bookmarkEnd w:id="0"/>
      <w:r w:rsidR="00F569C0">
        <w:rPr>
          <w:sz w:val="26"/>
          <w:szCs w:val="26"/>
        </w:rPr>
        <w:t xml:space="preserve">поступила жалоба </w:t>
      </w:r>
      <w:r w:rsidR="009316BA">
        <w:rPr>
          <w:sz w:val="26"/>
          <w:szCs w:val="26"/>
        </w:rPr>
        <w:t>по вышеуказанной закупке</w:t>
      </w:r>
      <w:r w:rsidR="00F569C0">
        <w:rPr>
          <w:sz w:val="26"/>
          <w:szCs w:val="26"/>
        </w:rPr>
        <w:t>.</w:t>
      </w:r>
      <w:proofErr w:type="gramEnd"/>
    </w:p>
    <w:p w:rsidR="00590F2C" w:rsidRDefault="0016261F" w:rsidP="004C7231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569C0">
        <w:rPr>
          <w:sz w:val="26"/>
          <w:szCs w:val="26"/>
        </w:rPr>
        <w:t>Заявитель</w:t>
      </w:r>
      <w:r w:rsidR="00596678">
        <w:rPr>
          <w:sz w:val="26"/>
          <w:szCs w:val="26"/>
        </w:rPr>
        <w:t xml:space="preserve"> </w:t>
      </w:r>
      <w:r w:rsidR="007D6CA0" w:rsidRPr="00E60905">
        <w:rPr>
          <w:sz w:val="26"/>
          <w:szCs w:val="26"/>
        </w:rPr>
        <w:t>в своей жалобе обжалует действия</w:t>
      </w:r>
      <w:r w:rsidR="00E63DA7" w:rsidRPr="00E60905">
        <w:rPr>
          <w:sz w:val="26"/>
          <w:szCs w:val="26"/>
        </w:rPr>
        <w:t xml:space="preserve"> </w:t>
      </w:r>
      <w:r w:rsidR="008A534A">
        <w:rPr>
          <w:sz w:val="26"/>
          <w:szCs w:val="26"/>
        </w:rPr>
        <w:t>Заказчика, который, по его мнению,</w:t>
      </w:r>
      <w:r w:rsidR="0071371B">
        <w:rPr>
          <w:sz w:val="26"/>
          <w:szCs w:val="26"/>
        </w:rPr>
        <w:t xml:space="preserve"> </w:t>
      </w:r>
      <w:r w:rsidR="008A534A">
        <w:rPr>
          <w:sz w:val="26"/>
          <w:szCs w:val="26"/>
        </w:rPr>
        <w:t>утвердил</w:t>
      </w:r>
      <w:r w:rsidR="00397033">
        <w:rPr>
          <w:sz w:val="26"/>
          <w:szCs w:val="26"/>
        </w:rPr>
        <w:t xml:space="preserve"> Д</w:t>
      </w:r>
      <w:r w:rsidR="008A534A">
        <w:rPr>
          <w:sz w:val="26"/>
          <w:szCs w:val="26"/>
        </w:rPr>
        <w:t>окументацию</w:t>
      </w:r>
      <w:r w:rsidR="0044583D">
        <w:rPr>
          <w:sz w:val="26"/>
          <w:szCs w:val="26"/>
        </w:rPr>
        <w:t xml:space="preserve"> </w:t>
      </w:r>
      <w:r w:rsidR="0071371B">
        <w:rPr>
          <w:sz w:val="26"/>
          <w:szCs w:val="26"/>
        </w:rPr>
        <w:t>об аукционе с нарушениями требований законодательства Российской Федерации</w:t>
      </w:r>
      <w:r w:rsidR="003C6F5F">
        <w:rPr>
          <w:sz w:val="26"/>
          <w:szCs w:val="26"/>
        </w:rPr>
        <w:t xml:space="preserve"> о контрактной системе в сфере закупок.</w:t>
      </w:r>
    </w:p>
    <w:p w:rsidR="004C7231" w:rsidRDefault="00F664D2" w:rsidP="004C7231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F4B10" w:rsidRPr="00F664D2">
        <w:rPr>
          <w:sz w:val="26"/>
          <w:szCs w:val="26"/>
        </w:rPr>
        <w:t>Заявитель в своей жалобе</w:t>
      </w:r>
      <w:r w:rsidR="003604A7" w:rsidRPr="00F664D2">
        <w:rPr>
          <w:sz w:val="26"/>
          <w:szCs w:val="26"/>
        </w:rPr>
        <w:t xml:space="preserve"> </w:t>
      </w:r>
      <w:r w:rsidR="0025407C" w:rsidRPr="00F664D2">
        <w:rPr>
          <w:sz w:val="26"/>
          <w:szCs w:val="26"/>
        </w:rPr>
        <w:t xml:space="preserve">приводит </w:t>
      </w:r>
      <w:r w:rsidR="00495F5B">
        <w:rPr>
          <w:sz w:val="26"/>
          <w:szCs w:val="26"/>
        </w:rPr>
        <w:t xml:space="preserve">следующие </w:t>
      </w:r>
      <w:r w:rsidR="0025407C" w:rsidRPr="00F664D2">
        <w:rPr>
          <w:sz w:val="26"/>
          <w:szCs w:val="26"/>
        </w:rPr>
        <w:t>довод</w:t>
      </w:r>
      <w:r w:rsidR="00495F5B">
        <w:rPr>
          <w:sz w:val="26"/>
          <w:szCs w:val="26"/>
        </w:rPr>
        <w:t>ы:</w:t>
      </w:r>
      <w:r w:rsidR="0025407C" w:rsidRPr="00F664D2">
        <w:rPr>
          <w:sz w:val="26"/>
          <w:szCs w:val="26"/>
        </w:rPr>
        <w:t xml:space="preserve"> </w:t>
      </w:r>
    </w:p>
    <w:p w:rsidR="00A85B52" w:rsidRPr="00A85B52" w:rsidRDefault="00495F5B" w:rsidP="00A85B52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441E4">
        <w:rPr>
          <w:sz w:val="26"/>
          <w:szCs w:val="26"/>
        </w:rPr>
        <w:t xml:space="preserve">«1. </w:t>
      </w:r>
      <w:proofErr w:type="gramStart"/>
      <w:r w:rsidR="00A85B52" w:rsidRPr="00A85B52">
        <w:rPr>
          <w:sz w:val="26"/>
          <w:szCs w:val="26"/>
        </w:rPr>
        <w:t>Заказчик не использует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</w:t>
      </w:r>
      <w:proofErr w:type="gramEnd"/>
      <w:r w:rsidR="00A85B52" w:rsidRPr="00A85B52">
        <w:rPr>
          <w:sz w:val="26"/>
          <w:szCs w:val="26"/>
        </w:rPr>
        <w:t>, иных требований, связанных с определением соответствия поставляемого товара, выполняемой работы, оказываемой услуги потребностя</w:t>
      </w:r>
      <w:r w:rsidR="007441E4">
        <w:rPr>
          <w:sz w:val="26"/>
          <w:szCs w:val="26"/>
        </w:rPr>
        <w:t>м заказчика, что нарушает п.2 ч.1</w:t>
      </w:r>
      <w:r w:rsidR="00A85B52" w:rsidRPr="00A85B52">
        <w:rPr>
          <w:sz w:val="26"/>
          <w:szCs w:val="26"/>
        </w:rPr>
        <w:t xml:space="preserve"> ст.</w:t>
      </w:r>
      <w:r w:rsidR="007441E4">
        <w:rPr>
          <w:sz w:val="26"/>
          <w:szCs w:val="26"/>
        </w:rPr>
        <w:t xml:space="preserve"> 33</w:t>
      </w:r>
      <w:r w:rsidR="00A85B52" w:rsidRPr="00A85B52">
        <w:rPr>
          <w:sz w:val="26"/>
          <w:szCs w:val="26"/>
        </w:rPr>
        <w:t xml:space="preserve"> Федерального закона от 05.04.2013 № 44-ФЗ «О контрактной системе в сфере закупок товаров, работ, услуг для государственных и муниципальных нужд» (далее - Закон о контрактной системе).</w:t>
      </w:r>
    </w:p>
    <w:p w:rsidR="00F940A8" w:rsidRPr="00F940A8" w:rsidRDefault="007441E4" w:rsidP="00F940A8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A85B52" w:rsidRPr="00A85B52">
        <w:rPr>
          <w:sz w:val="26"/>
          <w:szCs w:val="26"/>
        </w:rPr>
        <w:t xml:space="preserve">1.1. </w:t>
      </w:r>
      <w:r w:rsidR="00F940A8" w:rsidRPr="00F940A8">
        <w:rPr>
          <w:sz w:val="26"/>
          <w:szCs w:val="26"/>
        </w:rPr>
        <w:t>В Приложении № 2 к разделу III Техническая часть в таблице «Технические характеристики основных материалов, используемых подрядчиком, при выполнении работ по реконструкции на объекте «3 очередь водопровода в пос. Вохма Костромской области»» в пункте «</w:t>
      </w:r>
      <w:r w:rsidR="00F940A8" w:rsidRPr="00176260">
        <w:rPr>
          <w:i/>
          <w:sz w:val="26"/>
          <w:szCs w:val="26"/>
        </w:rPr>
        <w:t>Винты самонарезающие оцинкованные</w:t>
      </w:r>
      <w:r w:rsidR="00F940A8" w:rsidRPr="00F940A8">
        <w:rPr>
          <w:sz w:val="26"/>
          <w:szCs w:val="26"/>
        </w:rPr>
        <w:t>» указано: В соответствии с ГОСТ 10621-80 Винты самонарезающие оцинкованные, размером не менее 4 и не более 12 мм (Рисунок 1).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52"/>
        <w:gridCol w:w="5814"/>
      </w:tblGrid>
      <w:tr w:rsidR="00AC1900" w:rsidTr="00A00616">
        <w:trPr>
          <w:trHeight w:hRule="exact" w:val="75"/>
        </w:trPr>
        <w:tc>
          <w:tcPr>
            <w:tcW w:w="3552" w:type="dxa"/>
            <w:shd w:val="clear" w:color="auto" w:fill="FFFFFF"/>
          </w:tcPr>
          <w:p w:rsidR="00AC1900" w:rsidRDefault="00AC1900" w:rsidP="00AC1900">
            <w:pPr>
              <w:rPr>
                <w:sz w:val="10"/>
                <w:szCs w:val="10"/>
              </w:rPr>
            </w:pPr>
          </w:p>
        </w:tc>
        <w:tc>
          <w:tcPr>
            <w:tcW w:w="5814" w:type="dxa"/>
            <w:shd w:val="clear" w:color="auto" w:fill="FFFFFF"/>
          </w:tcPr>
          <w:p w:rsidR="00AC1900" w:rsidRDefault="00AC1900" w:rsidP="00AC1900">
            <w:pPr>
              <w:pStyle w:val="23"/>
              <w:shd w:val="clear" w:color="auto" w:fill="auto"/>
              <w:spacing w:line="280" w:lineRule="exact"/>
              <w:jc w:val="right"/>
            </w:pPr>
            <w:r>
              <w:t>Рисунок 1</w:t>
            </w:r>
          </w:p>
        </w:tc>
      </w:tr>
      <w:tr w:rsidR="00AC1900" w:rsidTr="00A00616">
        <w:trPr>
          <w:trHeight w:hRule="exact" w:val="733"/>
        </w:trPr>
        <w:tc>
          <w:tcPr>
            <w:tcW w:w="3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900" w:rsidRDefault="00AC1900" w:rsidP="00AC1900">
            <w:pPr>
              <w:pStyle w:val="23"/>
              <w:shd w:val="clear" w:color="auto" w:fill="auto"/>
              <w:spacing w:line="140" w:lineRule="exact"/>
              <w:jc w:val="left"/>
            </w:pPr>
            <w:r>
              <w:rPr>
                <w:rStyle w:val="27pt"/>
              </w:rPr>
              <w:t>Винты самонарезающие оцинкованные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1900" w:rsidRDefault="00AC1900" w:rsidP="00AC1900">
            <w:pPr>
              <w:pStyle w:val="23"/>
              <w:shd w:val="clear" w:color="auto" w:fill="auto"/>
              <w:spacing w:line="178" w:lineRule="exact"/>
            </w:pPr>
            <w:r>
              <w:rPr>
                <w:rStyle w:val="27pt"/>
              </w:rPr>
              <w:t xml:space="preserve">В соответствии с ГОСТ 10621-80 Винты самонарезающие оцинкованные, размером </w:t>
            </w:r>
            <w:r>
              <w:rPr>
                <w:rStyle w:val="27pt0"/>
              </w:rPr>
              <w:t>не менее 4 и не более 12 мм</w:t>
            </w:r>
          </w:p>
        </w:tc>
      </w:tr>
      <w:tr w:rsidR="00AC1900" w:rsidTr="00A00616">
        <w:trPr>
          <w:trHeight w:hRule="exact" w:val="90"/>
        </w:trPr>
        <w:tc>
          <w:tcPr>
            <w:tcW w:w="3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900" w:rsidRDefault="00AC1900" w:rsidP="00AC1900">
            <w:pPr>
              <w:rPr>
                <w:sz w:val="10"/>
                <w:szCs w:val="10"/>
              </w:rPr>
            </w:pP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C1900" w:rsidRDefault="00AC1900" w:rsidP="00AC1900">
            <w:pPr>
              <w:pStyle w:val="23"/>
              <w:shd w:val="clear" w:color="auto" w:fill="auto"/>
              <w:tabs>
                <w:tab w:val="left" w:leader="dot" w:pos="4253"/>
              </w:tabs>
              <w:spacing w:line="80" w:lineRule="exact"/>
            </w:pPr>
            <w:r>
              <w:rPr>
                <w:rStyle w:val="2CourierNew4pt1pt150"/>
              </w:rPr>
              <w:t xml:space="preserve">ГЧ _ _____ _ Т“ /-. -г </w:t>
            </w:r>
            <w:proofErr w:type="spellStart"/>
            <w:r>
              <w:rPr>
                <w:rStyle w:val="24pt"/>
              </w:rPr>
              <w:t>Г</w:t>
            </w:r>
            <w:proofErr w:type="spellEnd"/>
            <w:r>
              <w:rPr>
                <w:rStyle w:val="24pt"/>
              </w:rPr>
              <w:t xml:space="preserve">, Г\ </w:t>
            </w:r>
            <w:proofErr w:type="gramStart"/>
            <w:r>
              <w:rPr>
                <w:rStyle w:val="24pt"/>
              </w:rPr>
              <w:t>Г</w:t>
            </w:r>
            <w:proofErr w:type="gramEnd"/>
            <w:r>
              <w:rPr>
                <w:rStyle w:val="24pt"/>
              </w:rPr>
              <w:t>-</w:t>
            </w:r>
            <w:r>
              <w:rPr>
                <w:rStyle w:val="2CourierNew4pt1pt150"/>
              </w:rPr>
              <w:t xml:space="preserve"> Г ^ </w:t>
            </w:r>
            <w:r>
              <w:rPr>
                <w:rStyle w:val="2CourierNew4pt1pt150"/>
              </w:rPr>
              <w:tab/>
              <w:t xml:space="preserve">__. — </w:t>
            </w:r>
            <w:proofErr w:type="spellStart"/>
            <w:r>
              <w:rPr>
                <w:rStyle w:val="2CourierNew4pt1pt150"/>
              </w:rPr>
              <w:t>ло</w:t>
            </w:r>
            <w:proofErr w:type="spellEnd"/>
          </w:p>
        </w:tc>
      </w:tr>
    </w:tbl>
    <w:p w:rsidR="00DF3F38" w:rsidRDefault="00DF3F38" w:rsidP="00DF3F38">
      <w:pPr>
        <w:tabs>
          <w:tab w:val="left" w:pos="665"/>
        </w:tabs>
        <w:jc w:val="both"/>
        <w:rPr>
          <w:sz w:val="26"/>
          <w:szCs w:val="26"/>
        </w:rPr>
      </w:pPr>
    </w:p>
    <w:p w:rsidR="00103D31" w:rsidRPr="00103D31" w:rsidRDefault="00103D31" w:rsidP="00176260">
      <w:pPr>
        <w:pStyle w:val="27"/>
        <w:shd w:val="clear" w:color="auto" w:fill="auto"/>
        <w:spacing w:line="280" w:lineRule="exact"/>
        <w:ind w:firstLine="708"/>
        <w:rPr>
          <w:sz w:val="26"/>
          <w:szCs w:val="26"/>
        </w:rPr>
      </w:pPr>
      <w:r w:rsidRPr="00103D31">
        <w:rPr>
          <w:color w:val="000000"/>
          <w:sz w:val="26"/>
          <w:szCs w:val="26"/>
          <w:lang w:bidi="ru-RU"/>
        </w:rPr>
        <w:t>В инструкции по заполнению заявки указано:</w:t>
      </w:r>
    </w:p>
    <w:p w:rsidR="00176260" w:rsidRPr="00176260" w:rsidRDefault="00176260" w:rsidP="00176260">
      <w:pPr>
        <w:tabs>
          <w:tab w:val="left" w:pos="665"/>
        </w:tabs>
        <w:jc w:val="both"/>
        <w:rPr>
          <w:sz w:val="26"/>
          <w:szCs w:val="26"/>
        </w:rPr>
      </w:pPr>
      <w:r>
        <w:rPr>
          <w:i/>
          <w:iCs/>
          <w:sz w:val="26"/>
          <w:szCs w:val="26"/>
        </w:rPr>
        <w:tab/>
      </w:r>
      <w:r w:rsidRPr="00176260">
        <w:rPr>
          <w:i/>
          <w:iCs/>
          <w:sz w:val="26"/>
          <w:szCs w:val="26"/>
        </w:rPr>
        <w:t xml:space="preserve">- </w:t>
      </w:r>
      <w:r w:rsidRPr="00176260">
        <w:rPr>
          <w:sz w:val="26"/>
          <w:szCs w:val="26"/>
        </w:rPr>
        <w:t>слов «не менее и не более», «не менее, не более», «не менее не более», «не менее; не более», «не менее/не более»</w:t>
      </w:r>
      <w:r w:rsidRPr="00176260">
        <w:rPr>
          <w:i/>
          <w:iCs/>
          <w:sz w:val="26"/>
          <w:szCs w:val="26"/>
        </w:rPr>
        <w:t xml:space="preserve"> - </w:t>
      </w:r>
      <w:r w:rsidRPr="00176260">
        <w:rPr>
          <w:sz w:val="26"/>
          <w:szCs w:val="26"/>
        </w:rPr>
        <w:t>участником предоставляется одно конкретное значение в рамках значений верхней и нижней границы.</w:t>
      </w:r>
    </w:p>
    <w:p w:rsidR="00176260" w:rsidRDefault="00176260" w:rsidP="00176260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176260">
        <w:rPr>
          <w:sz w:val="26"/>
          <w:szCs w:val="26"/>
        </w:rPr>
        <w:t>В таблице 1 ГОСТ 10621-80 «</w:t>
      </w:r>
      <w:r w:rsidRPr="00176260">
        <w:rPr>
          <w:i/>
          <w:sz w:val="26"/>
          <w:szCs w:val="26"/>
        </w:rPr>
        <w:t>Винты самонарезающие с полукруглой головкой для металла и пластмассы. Конструкция и размеры</w:t>
      </w:r>
      <w:r w:rsidRPr="00176260">
        <w:rPr>
          <w:sz w:val="26"/>
          <w:szCs w:val="26"/>
        </w:rPr>
        <w:t>» представлены размеры винтов самонарезающих</w:t>
      </w:r>
      <w:r w:rsidR="004E420D">
        <w:rPr>
          <w:sz w:val="26"/>
          <w:szCs w:val="26"/>
        </w:rPr>
        <w:t>. (Далее в жалобе приведен «Р</w:t>
      </w:r>
      <w:r>
        <w:rPr>
          <w:sz w:val="26"/>
          <w:szCs w:val="26"/>
        </w:rPr>
        <w:t>исунок 2 «Таблица</w:t>
      </w:r>
      <w:r w:rsidR="004E420D">
        <w:rPr>
          <w:sz w:val="26"/>
          <w:szCs w:val="26"/>
        </w:rPr>
        <w:t>» с формулировками размеров:  «не более» и «не менее»).</w:t>
      </w:r>
    </w:p>
    <w:p w:rsidR="002D74C3" w:rsidRPr="002D74C3" w:rsidRDefault="004E420D" w:rsidP="002D74C3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При этом Заявитель в своей жалобе поясняет: «</w:t>
      </w:r>
      <w:r w:rsidR="002D74C3" w:rsidRPr="002D74C3">
        <w:rPr>
          <w:sz w:val="26"/>
          <w:szCs w:val="26"/>
        </w:rPr>
        <w:t>Из формулировки «размером не менее 4 и не более 12 мм» не представляется возможным самостоятельно определить, одно конкретное значение в рамках значений верхней и нижней границы какого именно размера должен указать в заявке потенциальный участник закупки. Если Заказчик имеет в виду «номинальный диаметр резьбы» винтов самонарезающих, то Заказчиком установлено заведомо завышенное требование к данному показателю, так как винты с номинальным диаметром резьбы 8 мм - это самый максимальный размер винтов, выпускаемых по ГОСТ 10621-80. Считаем, что формулировка «размером не менее 4 и не более 12 мм» вводит потенциальных участников закупки в заблуждение и не позволяет Участнику размещения заказа надлежащим образом сформировать заявку на участие в аукционе в электронной форме, указав достоверные сведения относительно размера винтов.</w:t>
      </w:r>
    </w:p>
    <w:p w:rsidR="00774B7E" w:rsidRPr="00774B7E" w:rsidRDefault="00774B7E" w:rsidP="00774B7E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proofErr w:type="gramStart"/>
      <w:r w:rsidRPr="00774B7E">
        <w:rPr>
          <w:sz w:val="26"/>
          <w:szCs w:val="26"/>
        </w:rPr>
        <w:t>Таким образом, Заказчик не использует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</w:t>
      </w:r>
      <w:proofErr w:type="gramEnd"/>
      <w:r w:rsidRPr="00774B7E">
        <w:rPr>
          <w:sz w:val="26"/>
          <w:szCs w:val="26"/>
        </w:rPr>
        <w:t xml:space="preserve"> о стандартизации, что нарушает п.2 ч.1 ст.</w:t>
      </w:r>
      <w:r>
        <w:rPr>
          <w:sz w:val="26"/>
          <w:szCs w:val="26"/>
        </w:rPr>
        <w:t xml:space="preserve"> 33 </w:t>
      </w:r>
      <w:r w:rsidRPr="00774B7E">
        <w:rPr>
          <w:sz w:val="26"/>
          <w:szCs w:val="26"/>
        </w:rPr>
        <w:t>Закона о контрактной системе. Следовательно, действия Заказчика нарушают требования Закона о контрактной системе, а также права и законные интересы потенциальных участников закупки.</w:t>
      </w:r>
    </w:p>
    <w:p w:rsidR="00774B7E" w:rsidRPr="00774B7E" w:rsidRDefault="00774B7E" w:rsidP="00774B7E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1.2. </w:t>
      </w:r>
      <w:r w:rsidRPr="00774B7E">
        <w:rPr>
          <w:sz w:val="26"/>
          <w:szCs w:val="26"/>
        </w:rPr>
        <w:t>В Приложении № 2 к разделу III Техническая часть в таблице «Технические характеристики основных материалов, используемых подрядчиком, при выполнении работ по реконструкции на объекте «3 очередь водопровода в пос.</w:t>
      </w:r>
      <w:r>
        <w:rPr>
          <w:sz w:val="26"/>
          <w:szCs w:val="26"/>
        </w:rPr>
        <w:t xml:space="preserve"> </w:t>
      </w:r>
    </w:p>
    <w:p w:rsidR="00250CFB" w:rsidRDefault="00250CFB" w:rsidP="00250CFB">
      <w:pPr>
        <w:tabs>
          <w:tab w:val="left" w:pos="665"/>
        </w:tabs>
        <w:jc w:val="both"/>
        <w:rPr>
          <w:sz w:val="26"/>
          <w:szCs w:val="26"/>
        </w:rPr>
      </w:pPr>
      <w:r w:rsidRPr="00250CFB">
        <w:rPr>
          <w:sz w:val="26"/>
          <w:szCs w:val="26"/>
        </w:rPr>
        <w:t>Вохма Костромской области»» в пункте «</w:t>
      </w:r>
      <w:r w:rsidRPr="00250CFB">
        <w:rPr>
          <w:i/>
          <w:sz w:val="26"/>
          <w:szCs w:val="26"/>
        </w:rPr>
        <w:t>Плиты из минеральной ваты</w:t>
      </w:r>
      <w:r w:rsidRPr="00250CFB">
        <w:rPr>
          <w:sz w:val="26"/>
          <w:szCs w:val="26"/>
        </w:rPr>
        <w:t xml:space="preserve">» указано: </w:t>
      </w:r>
      <w:r>
        <w:rPr>
          <w:sz w:val="26"/>
          <w:szCs w:val="26"/>
        </w:rPr>
        <w:t>"</w:t>
      </w:r>
      <w:r w:rsidRPr="00250CFB">
        <w:rPr>
          <w:sz w:val="26"/>
          <w:szCs w:val="26"/>
        </w:rPr>
        <w:t xml:space="preserve">В соответствии с ГОСТ 9573-96 «Плиты теплоизоляционные из минеральной ваты </w:t>
      </w:r>
      <w:proofErr w:type="gramStart"/>
      <w:r w:rsidRPr="00250CFB">
        <w:rPr>
          <w:sz w:val="26"/>
          <w:szCs w:val="26"/>
        </w:rPr>
        <w:t>на</w:t>
      </w:r>
      <w:proofErr w:type="gramEnd"/>
      <w:r w:rsidRPr="00250CFB">
        <w:rPr>
          <w:sz w:val="26"/>
          <w:szCs w:val="26"/>
        </w:rPr>
        <w:t xml:space="preserve"> синтетическом связующем. Технические условия». Плиты из минеральной ваты на </w:t>
      </w:r>
      <w:proofErr w:type="gramStart"/>
      <w:r w:rsidRPr="00250CFB">
        <w:rPr>
          <w:sz w:val="26"/>
          <w:szCs w:val="26"/>
        </w:rPr>
        <w:t>синтетическом</w:t>
      </w:r>
      <w:proofErr w:type="gramEnd"/>
      <w:r w:rsidRPr="00250CFB">
        <w:rPr>
          <w:sz w:val="26"/>
          <w:szCs w:val="26"/>
        </w:rPr>
        <w:t xml:space="preserve"> связующем М-125</w:t>
      </w:r>
      <w:r w:rsidR="00201625">
        <w:rPr>
          <w:sz w:val="26"/>
          <w:szCs w:val="26"/>
        </w:rPr>
        <w:t xml:space="preserve"> (приведен Рисунок 3).</w:t>
      </w:r>
    </w:p>
    <w:p w:rsidR="00364BDD" w:rsidRPr="00364BDD" w:rsidRDefault="00364BDD" w:rsidP="00364BDD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Pr="00364BDD">
        <w:rPr>
          <w:sz w:val="26"/>
          <w:szCs w:val="26"/>
        </w:rPr>
        <w:t>В инструкции по заполнению заявки указано:</w:t>
      </w:r>
    </w:p>
    <w:p w:rsidR="005626B4" w:rsidRPr="005626B4" w:rsidRDefault="00C302CF" w:rsidP="005626B4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6B4" w:rsidRPr="005626B4">
        <w:rPr>
          <w:sz w:val="26"/>
          <w:szCs w:val="26"/>
        </w:rPr>
        <w:t xml:space="preserve">В случае если III «ТЕХНИЧЕСКОЕ ЗАДАНИЕ» или в приложение (приложениях) к нему присутствуют ГОСТы или СНиПы, которые на момент проведения электронного аукциона изменились или утратили силу, участнику закупки необходимо руководствоваться </w:t>
      </w:r>
      <w:proofErr w:type="gramStart"/>
      <w:r w:rsidR="005626B4" w:rsidRPr="005626B4">
        <w:rPr>
          <w:sz w:val="26"/>
          <w:szCs w:val="26"/>
        </w:rPr>
        <w:t>действующими</w:t>
      </w:r>
      <w:proofErr w:type="gramEnd"/>
      <w:r w:rsidR="005626B4" w:rsidRPr="005626B4">
        <w:rPr>
          <w:sz w:val="26"/>
          <w:szCs w:val="26"/>
        </w:rPr>
        <w:t xml:space="preserve"> стандартам и нормам.</w:t>
      </w:r>
    </w:p>
    <w:p w:rsidR="005626B4" w:rsidRPr="005626B4" w:rsidRDefault="00B34374" w:rsidP="005626B4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5626B4" w:rsidRPr="005626B4">
        <w:rPr>
          <w:sz w:val="26"/>
          <w:szCs w:val="26"/>
        </w:rPr>
        <w:t xml:space="preserve">ГОСТ 9573-96 «Плиты из минеральной ваты на </w:t>
      </w:r>
      <w:proofErr w:type="gramStart"/>
      <w:r w:rsidR="005626B4" w:rsidRPr="005626B4">
        <w:rPr>
          <w:sz w:val="26"/>
          <w:szCs w:val="26"/>
        </w:rPr>
        <w:t>синтетическом</w:t>
      </w:r>
      <w:proofErr w:type="gramEnd"/>
      <w:r w:rsidR="005626B4" w:rsidRPr="005626B4">
        <w:rPr>
          <w:sz w:val="26"/>
          <w:szCs w:val="26"/>
        </w:rPr>
        <w:t xml:space="preserve"> связующем теплоизоляционные. Технические условия» утратил свою силу, он заменен на ГОСТ 9573-2012 «Плиты из минеральной ваты на </w:t>
      </w:r>
      <w:proofErr w:type="gramStart"/>
      <w:r w:rsidR="005626B4" w:rsidRPr="005626B4">
        <w:rPr>
          <w:sz w:val="26"/>
          <w:szCs w:val="26"/>
        </w:rPr>
        <w:t>синтетическом</w:t>
      </w:r>
      <w:proofErr w:type="gramEnd"/>
      <w:r w:rsidR="005626B4" w:rsidRPr="005626B4">
        <w:rPr>
          <w:sz w:val="26"/>
          <w:szCs w:val="26"/>
        </w:rPr>
        <w:t xml:space="preserve"> связующем теплоизоляционные. Технические условия» (</w:t>
      </w:r>
      <w:r w:rsidR="00201625">
        <w:rPr>
          <w:sz w:val="26"/>
          <w:szCs w:val="26"/>
        </w:rPr>
        <w:t xml:space="preserve">приведен </w:t>
      </w:r>
      <w:r w:rsidR="005626B4" w:rsidRPr="005626B4">
        <w:rPr>
          <w:sz w:val="26"/>
          <w:szCs w:val="26"/>
        </w:rPr>
        <w:t>Рисунок 4).</w:t>
      </w:r>
    </w:p>
    <w:p w:rsidR="000D0940" w:rsidRPr="000D0940" w:rsidRDefault="000D0940" w:rsidP="000D0940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0D0940">
        <w:rPr>
          <w:sz w:val="26"/>
          <w:szCs w:val="26"/>
        </w:rPr>
        <w:t>Производство плит марки М-125 регламентировалось ГОСТ 9573-96 «Плиты</w:t>
      </w:r>
      <w:r w:rsidRPr="000D0940">
        <w:rPr>
          <w:sz w:val="26"/>
          <w:szCs w:val="26"/>
        </w:rPr>
        <w:br/>
        <w:t xml:space="preserve">из минеральной ваты на </w:t>
      </w:r>
      <w:proofErr w:type="gramStart"/>
      <w:r w:rsidRPr="000D0940">
        <w:rPr>
          <w:sz w:val="26"/>
          <w:szCs w:val="26"/>
        </w:rPr>
        <w:t>синтетическом</w:t>
      </w:r>
      <w:proofErr w:type="gramEnd"/>
      <w:r w:rsidRPr="000D0940">
        <w:rPr>
          <w:sz w:val="26"/>
          <w:szCs w:val="26"/>
        </w:rPr>
        <w:t xml:space="preserve"> связующем теплоизоляционные.</w:t>
      </w:r>
      <w:r w:rsidRPr="000D0940">
        <w:rPr>
          <w:sz w:val="26"/>
          <w:szCs w:val="26"/>
        </w:rPr>
        <w:br/>
        <w:t>Технические условия» (Рисунок 5).</w:t>
      </w:r>
    </w:p>
    <w:p w:rsidR="00E557C2" w:rsidRDefault="00E557C2" w:rsidP="00E557C2">
      <w:pPr>
        <w:pStyle w:val="80"/>
        <w:shd w:val="clear" w:color="auto" w:fill="auto"/>
        <w:spacing w:after="0" w:line="150" w:lineRule="exact"/>
        <w:ind w:left="720"/>
        <w:rPr>
          <w:color w:val="000000"/>
          <w:lang w:bidi="ru-RU"/>
        </w:rPr>
      </w:pPr>
    </w:p>
    <w:p w:rsidR="00E557C2" w:rsidRDefault="00E557C2" w:rsidP="00E557C2">
      <w:pPr>
        <w:pStyle w:val="80"/>
        <w:shd w:val="clear" w:color="auto" w:fill="auto"/>
        <w:spacing w:after="0" w:line="150" w:lineRule="exact"/>
        <w:ind w:left="720"/>
        <w:rPr>
          <w:color w:val="000000"/>
          <w:lang w:bidi="ru-RU"/>
        </w:rPr>
      </w:pPr>
      <w:r>
        <w:rPr>
          <w:color w:val="000000"/>
          <w:lang w:bidi="ru-RU"/>
        </w:rPr>
        <w:t>3.1 Основные параметры и размеры</w:t>
      </w:r>
    </w:p>
    <w:p w:rsidR="00E557C2" w:rsidRDefault="00E557C2" w:rsidP="00E557C2">
      <w:pPr>
        <w:pStyle w:val="80"/>
        <w:shd w:val="clear" w:color="auto" w:fill="auto"/>
        <w:spacing w:after="0" w:line="150" w:lineRule="exact"/>
        <w:ind w:left="720"/>
        <w:rPr>
          <w:color w:val="000000"/>
          <w:lang w:bidi="ru-RU"/>
        </w:rPr>
      </w:pPr>
    </w:p>
    <w:p w:rsidR="00E557C2" w:rsidRDefault="00E557C2" w:rsidP="00E557C2">
      <w:pPr>
        <w:pStyle w:val="80"/>
        <w:shd w:val="clear" w:color="auto" w:fill="auto"/>
        <w:spacing w:after="0" w:line="150" w:lineRule="exact"/>
        <w:ind w:left="720"/>
      </w:pPr>
      <w:r>
        <w:rPr>
          <w:color w:val="000000"/>
          <w:lang w:bidi="ru-RU"/>
        </w:rPr>
        <w:t>3.1.1 Плиты выпускают четырех марок: 75. 125, 175,225</w:t>
      </w:r>
    </w:p>
    <w:p w:rsidR="00364BDD" w:rsidRPr="005626B4" w:rsidRDefault="00364BDD" w:rsidP="00250CFB">
      <w:pPr>
        <w:tabs>
          <w:tab w:val="left" w:pos="665"/>
        </w:tabs>
        <w:jc w:val="both"/>
        <w:rPr>
          <w:sz w:val="26"/>
          <w:szCs w:val="26"/>
        </w:rPr>
      </w:pPr>
    </w:p>
    <w:p w:rsidR="00321A57" w:rsidRPr="00321A57" w:rsidRDefault="00321A57" w:rsidP="00321A57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321A57">
        <w:rPr>
          <w:sz w:val="26"/>
          <w:szCs w:val="26"/>
        </w:rPr>
        <w:t xml:space="preserve">В ГОСТ 9573-2012 «Плиты из минеральной ваты на </w:t>
      </w:r>
      <w:proofErr w:type="gramStart"/>
      <w:r w:rsidRPr="00321A57">
        <w:rPr>
          <w:sz w:val="26"/>
          <w:szCs w:val="26"/>
        </w:rPr>
        <w:t>синтетическом</w:t>
      </w:r>
      <w:proofErr w:type="gramEnd"/>
      <w:r w:rsidRPr="00321A57">
        <w:rPr>
          <w:sz w:val="26"/>
          <w:szCs w:val="26"/>
        </w:rPr>
        <w:t xml:space="preserve"> связующем теплоизоляционные. Технические условия» отсутствуют плиты марки 125. В данном государственном стандарте выделяют следующие виды плит теплоизоляционных: </w:t>
      </w:r>
      <w:proofErr w:type="gramStart"/>
      <w:r w:rsidRPr="00321A57">
        <w:rPr>
          <w:sz w:val="26"/>
          <w:szCs w:val="26"/>
        </w:rPr>
        <w:t>ПМ-40 (марка по плотности 40), ПМ-50 (марка по плотности 50), ПП-60 (марка по плотности 60), ПП-70 (марка по плотности 70), ПП-80 (марка по плотности 80), ПЖ-100 (марка по плотности 100), ПЖ-120 (марка по плотности 120), ПЖ-140 (марка по плотности 140), ППЖ-160 (марка по плотности 160), ППЖ- 180 (марка по плотности 180), ППЖ-200 (марка по плотности 200), ПТ-220 (марка по плотности</w:t>
      </w:r>
      <w:proofErr w:type="gramEnd"/>
      <w:r w:rsidRPr="00321A57">
        <w:rPr>
          <w:sz w:val="26"/>
          <w:szCs w:val="26"/>
        </w:rPr>
        <w:t xml:space="preserve"> 220), ПТ-300 (марка по плотности 300), ПТ-250 (марка по плотности 250) (</w:t>
      </w:r>
      <w:r>
        <w:rPr>
          <w:sz w:val="26"/>
          <w:szCs w:val="26"/>
        </w:rPr>
        <w:t xml:space="preserve">приведен </w:t>
      </w:r>
      <w:r w:rsidRPr="00321A57">
        <w:rPr>
          <w:sz w:val="26"/>
          <w:szCs w:val="26"/>
        </w:rPr>
        <w:t>Рисунок 6).</w:t>
      </w:r>
    </w:p>
    <w:p w:rsidR="004E420D" w:rsidRPr="00321A57" w:rsidRDefault="00C87C01" w:rsidP="00176260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216108">
        <w:rPr>
          <w:sz w:val="26"/>
          <w:szCs w:val="26"/>
        </w:rPr>
        <w:t xml:space="preserve">Следовательно, требование Заказчика к марке плиты из минеральной ваты на </w:t>
      </w:r>
      <w:proofErr w:type="gramStart"/>
      <w:r w:rsidRPr="00216108">
        <w:rPr>
          <w:sz w:val="26"/>
          <w:szCs w:val="26"/>
        </w:rPr>
        <w:t>синтетическом</w:t>
      </w:r>
      <w:proofErr w:type="gramEnd"/>
      <w:r w:rsidRPr="00216108">
        <w:rPr>
          <w:sz w:val="26"/>
          <w:szCs w:val="26"/>
        </w:rPr>
        <w:t xml:space="preserve"> связующем «М-125» противоречит действующему ГОСТ 9573-2012.</w:t>
      </w:r>
    </w:p>
    <w:p w:rsidR="00216108" w:rsidRPr="00216108" w:rsidRDefault="00C87C01" w:rsidP="00216108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216108" w:rsidRPr="00216108">
        <w:rPr>
          <w:sz w:val="26"/>
          <w:szCs w:val="26"/>
        </w:rPr>
        <w:t xml:space="preserve">Таким образом, Заказчик не использует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</w:t>
      </w:r>
      <w:r w:rsidR="00216108" w:rsidRPr="00216108">
        <w:rPr>
          <w:sz w:val="26"/>
          <w:szCs w:val="26"/>
        </w:rPr>
        <w:lastRenderedPageBreak/>
        <w:t>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</w:t>
      </w:r>
      <w:proofErr w:type="gramEnd"/>
      <w:r w:rsidR="00216108" w:rsidRPr="00216108">
        <w:rPr>
          <w:sz w:val="26"/>
          <w:szCs w:val="26"/>
        </w:rPr>
        <w:t xml:space="preserve"> о стандартизации, что нарушает п.2 ч.1 </w:t>
      </w:r>
      <w:proofErr w:type="spellStart"/>
      <w:r w:rsidR="00216108" w:rsidRPr="00216108">
        <w:rPr>
          <w:sz w:val="26"/>
          <w:szCs w:val="26"/>
        </w:rPr>
        <w:t>ст</w:t>
      </w:r>
      <w:proofErr w:type="gramStart"/>
      <w:r w:rsidR="00216108" w:rsidRPr="00216108">
        <w:rPr>
          <w:sz w:val="26"/>
          <w:szCs w:val="26"/>
        </w:rPr>
        <w:t>.З</w:t>
      </w:r>
      <w:proofErr w:type="gramEnd"/>
      <w:r w:rsidR="00216108" w:rsidRPr="00216108">
        <w:rPr>
          <w:sz w:val="26"/>
          <w:szCs w:val="26"/>
        </w:rPr>
        <w:t>З</w:t>
      </w:r>
      <w:proofErr w:type="spellEnd"/>
      <w:r w:rsidR="00216108" w:rsidRPr="00216108">
        <w:rPr>
          <w:sz w:val="26"/>
          <w:szCs w:val="26"/>
        </w:rPr>
        <w:t xml:space="preserve"> Закона о контрактной системе. Следовательно, действия Заказчика нарушают требования Закона о контрактной системе, а также права и законные интересы потенциальных участников закупки.</w:t>
      </w:r>
    </w:p>
    <w:p w:rsidR="00216108" w:rsidRPr="00216108" w:rsidRDefault="00216108" w:rsidP="00216108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1.3. </w:t>
      </w:r>
      <w:r w:rsidRPr="00216108">
        <w:rPr>
          <w:sz w:val="26"/>
          <w:szCs w:val="26"/>
        </w:rPr>
        <w:t>В Приложении № 2 к разделу III Техническая часть в таблице «Технические характеристики основных материалов, используемых подрядчиком, при выполнении работ по реконструкции на объекте «3 очередь водопровода в пос. Вохма Костромской области»» в пункте «Известь строительная негашеная комовая» указано: В соответствии с ГОСТ 9179-77 ИЗВЕСТЬ СТРОИТЕЛЬНАЯ. Технические условия» Известь строительная негашеная комовая, сорт I и хлорная, марки</w:t>
      </w:r>
      <w:proofErr w:type="gramStart"/>
      <w:r w:rsidRPr="00216108">
        <w:rPr>
          <w:sz w:val="26"/>
          <w:szCs w:val="26"/>
        </w:rPr>
        <w:t xml:space="preserve"> А</w:t>
      </w:r>
      <w:proofErr w:type="gramEnd"/>
      <w:r w:rsidRPr="00216108">
        <w:rPr>
          <w:sz w:val="26"/>
          <w:szCs w:val="26"/>
        </w:rPr>
        <w:t xml:space="preserve"> (Рисунок 7).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62"/>
        <w:gridCol w:w="5804"/>
      </w:tblGrid>
      <w:tr w:rsidR="00E9786A" w:rsidTr="00A00616">
        <w:trPr>
          <w:trHeight w:hRule="exact" w:val="322"/>
        </w:trPr>
        <w:tc>
          <w:tcPr>
            <w:tcW w:w="3562" w:type="dxa"/>
            <w:shd w:val="clear" w:color="auto" w:fill="FFFFFF"/>
          </w:tcPr>
          <w:p w:rsidR="00E9786A" w:rsidRDefault="00E9786A" w:rsidP="00E9786A">
            <w:pPr>
              <w:rPr>
                <w:sz w:val="10"/>
                <w:szCs w:val="10"/>
              </w:rPr>
            </w:pPr>
          </w:p>
        </w:tc>
        <w:tc>
          <w:tcPr>
            <w:tcW w:w="5804" w:type="dxa"/>
            <w:shd w:val="clear" w:color="auto" w:fill="FFFFFF"/>
          </w:tcPr>
          <w:p w:rsidR="00E9786A" w:rsidRDefault="00E9786A" w:rsidP="00E9786A">
            <w:pPr>
              <w:pStyle w:val="23"/>
              <w:shd w:val="clear" w:color="auto" w:fill="auto"/>
              <w:spacing w:line="280" w:lineRule="exact"/>
              <w:jc w:val="right"/>
            </w:pPr>
            <w:r>
              <w:t>Рисунок 7</w:t>
            </w:r>
          </w:p>
        </w:tc>
      </w:tr>
      <w:tr w:rsidR="00E9786A" w:rsidTr="00A00616">
        <w:trPr>
          <w:trHeight w:hRule="exact" w:val="813"/>
        </w:trPr>
        <w:tc>
          <w:tcPr>
            <w:tcW w:w="3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9786A" w:rsidRDefault="00E9786A" w:rsidP="00E9786A">
            <w:pPr>
              <w:pStyle w:val="23"/>
              <w:shd w:val="clear" w:color="auto" w:fill="auto"/>
              <w:spacing w:line="140" w:lineRule="exact"/>
              <w:jc w:val="left"/>
            </w:pPr>
            <w:r>
              <w:rPr>
                <w:rStyle w:val="27pt"/>
              </w:rPr>
              <w:t>Известь строительная негашеная комовая</w:t>
            </w:r>
          </w:p>
        </w:tc>
        <w:tc>
          <w:tcPr>
            <w:tcW w:w="5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9786A" w:rsidRDefault="00E9786A" w:rsidP="00E9786A">
            <w:pPr>
              <w:pStyle w:val="23"/>
              <w:shd w:val="clear" w:color="auto" w:fill="auto"/>
              <w:spacing w:line="182" w:lineRule="exact"/>
              <w:ind w:left="180" w:hanging="180"/>
              <w:jc w:val="left"/>
            </w:pPr>
            <w:r>
              <w:rPr>
                <w:rStyle w:val="27pt"/>
              </w:rPr>
              <w:t xml:space="preserve">В соответствии с ГОСТ 9179-77 ИЗВЕСТЬ СТРОИТЕЛЬНАЯ. Технические условия» Известь строительная негашеная комовая, сорт I </w:t>
            </w:r>
            <w:r>
              <w:rPr>
                <w:rStyle w:val="27pt1"/>
                <w:b w:val="0"/>
                <w:bCs w:val="0"/>
              </w:rPr>
              <w:t xml:space="preserve">и </w:t>
            </w:r>
            <w:r>
              <w:rPr>
                <w:rStyle w:val="27pt"/>
              </w:rPr>
              <w:t>хлорная, марки</w:t>
            </w:r>
            <w:proofErr w:type="gramStart"/>
            <w:r>
              <w:rPr>
                <w:rStyle w:val="27pt"/>
              </w:rPr>
              <w:t xml:space="preserve"> А</w:t>
            </w:r>
            <w:proofErr w:type="gramEnd"/>
          </w:p>
        </w:tc>
      </w:tr>
    </w:tbl>
    <w:p w:rsidR="00176260" w:rsidRPr="00216108" w:rsidRDefault="00176260" w:rsidP="00176260">
      <w:pPr>
        <w:tabs>
          <w:tab w:val="left" w:pos="665"/>
        </w:tabs>
        <w:jc w:val="both"/>
        <w:rPr>
          <w:sz w:val="26"/>
          <w:szCs w:val="26"/>
        </w:rPr>
      </w:pPr>
    </w:p>
    <w:p w:rsidR="00E75E64" w:rsidRPr="00E75E64" w:rsidRDefault="00E75E64" w:rsidP="00E75E64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E75E64">
        <w:rPr>
          <w:sz w:val="26"/>
          <w:szCs w:val="26"/>
        </w:rPr>
        <w:t>ГОСТ 9179-77 «Известь строительная. Технические условия» регламентирует выпуск строительной извести, представляющей собой продукт обжига карбонатных пород или смесь этого продукта с минеральными добавками</w:t>
      </w:r>
      <w:proofErr w:type="gramStart"/>
      <w:r w:rsidRPr="00E75E64">
        <w:rPr>
          <w:sz w:val="26"/>
          <w:szCs w:val="26"/>
        </w:rPr>
        <w:t>.</w:t>
      </w:r>
      <w:proofErr w:type="gramEnd"/>
      <w:r w:rsidRPr="00E75E64">
        <w:rPr>
          <w:sz w:val="26"/>
          <w:szCs w:val="26"/>
        </w:rPr>
        <w:t xml:space="preserve"> (</w:t>
      </w:r>
      <w:proofErr w:type="gramStart"/>
      <w:r w:rsidR="006834D6">
        <w:rPr>
          <w:sz w:val="26"/>
          <w:szCs w:val="26"/>
        </w:rPr>
        <w:t>п</w:t>
      </w:r>
      <w:proofErr w:type="gramEnd"/>
      <w:r w:rsidR="006834D6">
        <w:rPr>
          <w:sz w:val="26"/>
          <w:szCs w:val="26"/>
        </w:rPr>
        <w:t>риведен скриншот из ГОСТа), а именно:</w:t>
      </w:r>
    </w:p>
    <w:p w:rsidR="006F4979" w:rsidRDefault="006F4979" w:rsidP="006F4979">
      <w:pPr>
        <w:pStyle w:val="90"/>
        <w:shd w:val="clear" w:color="auto" w:fill="auto"/>
        <w:spacing w:before="0" w:after="56"/>
        <w:ind w:left="240"/>
      </w:pPr>
      <w:r>
        <w:rPr>
          <w:color w:val="000000"/>
          <w:lang w:bidi="ru-RU"/>
        </w:rPr>
        <w:t>Настоящий стандарт распространяется на строительную известь, представляющую собой продукт обжига карбонатных пород или смесь этого продукта с минеральными добавками.</w:t>
      </w:r>
    </w:p>
    <w:p w:rsidR="00806177" w:rsidRPr="00806177" w:rsidRDefault="00806177" w:rsidP="00806177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806177">
        <w:rPr>
          <w:sz w:val="26"/>
          <w:szCs w:val="26"/>
        </w:rPr>
        <w:t xml:space="preserve">К хлорной извести ГОСТ 9179-77 «Известь строительная. Технические условия» не имеет никакого отношения. Действующим нормативным документом, регламентирующим производство хлорной извести, является ГОСТ </w:t>
      </w:r>
      <w:proofErr w:type="gramStart"/>
      <w:r w:rsidRPr="00806177">
        <w:rPr>
          <w:sz w:val="26"/>
          <w:szCs w:val="26"/>
        </w:rPr>
        <w:t>Р</w:t>
      </w:r>
      <w:proofErr w:type="gramEnd"/>
      <w:r w:rsidRPr="00806177">
        <w:rPr>
          <w:sz w:val="26"/>
          <w:szCs w:val="26"/>
        </w:rPr>
        <w:t xml:space="preserve"> 54562-2011 «Известь хлорная. Технические условия» (</w:t>
      </w:r>
      <w:proofErr w:type="gramStart"/>
      <w:r w:rsidR="006834D6">
        <w:rPr>
          <w:sz w:val="26"/>
          <w:szCs w:val="26"/>
        </w:rPr>
        <w:t>приведен</w:t>
      </w:r>
      <w:proofErr w:type="gramEnd"/>
      <w:r w:rsidR="006834D6">
        <w:rPr>
          <w:sz w:val="26"/>
          <w:szCs w:val="26"/>
        </w:rPr>
        <w:t xml:space="preserve"> скриншот из ГОСТа</w:t>
      </w:r>
      <w:r w:rsidRPr="00806177">
        <w:rPr>
          <w:sz w:val="26"/>
          <w:szCs w:val="26"/>
        </w:rPr>
        <w:t>).</w:t>
      </w:r>
    </w:p>
    <w:p w:rsidR="00B96A6C" w:rsidRPr="00DF3F38" w:rsidRDefault="006834D6" w:rsidP="00B96A6C">
      <w:pPr>
        <w:tabs>
          <w:tab w:val="left" w:pos="665"/>
        </w:tabs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B96A6C" w:rsidRPr="00176260">
        <w:rPr>
          <w:sz w:val="26"/>
          <w:szCs w:val="26"/>
        </w:rPr>
        <w:t>Таким образом, Заказчик не использует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</w:t>
      </w:r>
      <w:r w:rsidR="00B96A6C" w:rsidRPr="00DF3F38">
        <w:rPr>
          <w:b/>
          <w:sz w:val="26"/>
          <w:szCs w:val="26"/>
        </w:rPr>
        <w:t xml:space="preserve"> </w:t>
      </w:r>
      <w:r w:rsidR="00B96A6C" w:rsidRPr="006834D6">
        <w:rPr>
          <w:sz w:val="26"/>
          <w:szCs w:val="26"/>
        </w:rPr>
        <w:t>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</w:t>
      </w:r>
      <w:proofErr w:type="gramEnd"/>
      <w:r w:rsidR="00B96A6C" w:rsidRPr="006834D6">
        <w:rPr>
          <w:sz w:val="26"/>
          <w:szCs w:val="26"/>
        </w:rPr>
        <w:t xml:space="preserve"> о стандартизации, что нарушает п.2 ч.1 ст.33 Закона о контрактной системе. Следовательно, действия Заказчика нарушают требования Закона о контрактной системе, а также права и законные интересы потенциальных участников закупки.</w:t>
      </w:r>
    </w:p>
    <w:p w:rsidR="00130826" w:rsidRPr="00E2545B" w:rsidRDefault="00B96A6C" w:rsidP="00CD370C">
      <w:pPr>
        <w:tabs>
          <w:tab w:val="left" w:pos="665"/>
        </w:tabs>
        <w:jc w:val="both"/>
        <w:rPr>
          <w:b/>
          <w:sz w:val="26"/>
          <w:szCs w:val="26"/>
        </w:rPr>
      </w:pPr>
      <w:r w:rsidRPr="00DF3F38">
        <w:rPr>
          <w:b/>
          <w:sz w:val="26"/>
          <w:szCs w:val="26"/>
        </w:rPr>
        <w:tab/>
      </w:r>
      <w:r w:rsidRPr="00785863">
        <w:rPr>
          <w:sz w:val="26"/>
          <w:szCs w:val="26"/>
        </w:rPr>
        <w:t>2.</w:t>
      </w:r>
      <w:r w:rsidRPr="00DF3F38">
        <w:rPr>
          <w:b/>
          <w:sz w:val="26"/>
          <w:szCs w:val="26"/>
        </w:rPr>
        <w:t xml:space="preserve"> </w:t>
      </w:r>
      <w:r w:rsidR="00E2545B" w:rsidRPr="00E2545B">
        <w:rPr>
          <w:sz w:val="26"/>
          <w:szCs w:val="26"/>
        </w:rPr>
        <w:t xml:space="preserve">В связи с данными нарушениями Заказчика в аукционной документации, у участника не было возможности объективно заполнить Приложение № 2 к разделу </w:t>
      </w:r>
      <w:r w:rsidR="00E2545B" w:rsidRPr="00E2545B">
        <w:rPr>
          <w:bCs/>
          <w:iCs/>
          <w:sz w:val="26"/>
          <w:szCs w:val="26"/>
        </w:rPr>
        <w:t>III</w:t>
      </w:r>
      <w:r w:rsidR="00E2545B" w:rsidRPr="00E2545B">
        <w:rPr>
          <w:b/>
          <w:bCs/>
          <w:i/>
          <w:iCs/>
          <w:sz w:val="26"/>
          <w:szCs w:val="26"/>
        </w:rPr>
        <w:t xml:space="preserve"> </w:t>
      </w:r>
      <w:r w:rsidR="00E2545B" w:rsidRPr="00E2545B">
        <w:rPr>
          <w:sz w:val="26"/>
          <w:szCs w:val="26"/>
        </w:rPr>
        <w:t xml:space="preserve">Техническая </w:t>
      </w:r>
      <w:r w:rsidR="00E2545B" w:rsidRPr="00E2545B">
        <w:rPr>
          <w:bCs/>
          <w:iCs/>
          <w:sz w:val="26"/>
          <w:szCs w:val="26"/>
        </w:rPr>
        <w:t>часть</w:t>
      </w:r>
      <w:r w:rsidR="00E2545B" w:rsidRPr="00E2545B">
        <w:rPr>
          <w:b/>
          <w:bCs/>
          <w:i/>
          <w:iCs/>
          <w:sz w:val="26"/>
          <w:szCs w:val="26"/>
        </w:rPr>
        <w:t xml:space="preserve"> </w:t>
      </w:r>
      <w:r w:rsidR="00E2545B" w:rsidRPr="00E2545B">
        <w:rPr>
          <w:sz w:val="26"/>
          <w:szCs w:val="26"/>
        </w:rPr>
        <w:t>и предоставить достоверные сведения о товарах. Допущенные при формирован</w:t>
      </w:r>
      <w:proofErr w:type="gramStart"/>
      <w:r w:rsidR="00E2545B" w:rsidRPr="00E2545B">
        <w:rPr>
          <w:sz w:val="26"/>
          <w:szCs w:val="26"/>
        </w:rPr>
        <w:t>ии ау</w:t>
      </w:r>
      <w:proofErr w:type="gramEnd"/>
      <w:r w:rsidR="00E2545B" w:rsidRPr="00E2545B">
        <w:rPr>
          <w:sz w:val="26"/>
          <w:szCs w:val="26"/>
        </w:rPr>
        <w:t>кционной документации нарушения явились причиной ввода в заблуждение участника закупки и препятствовали корректному заполнению заявки на участие в электронном аукционе, что нарушает положения п. 1, 2 ч. 1 и ч. 2 ст. 33 Закона о контрактной системе. Тем самым допущенные нарушения повлияли на результаты закупки и повлекли ограничение количества участников закупки</w:t>
      </w:r>
      <w:r w:rsidR="00785863">
        <w:rPr>
          <w:sz w:val="26"/>
          <w:szCs w:val="26"/>
        </w:rPr>
        <w:t>»</w:t>
      </w:r>
      <w:r w:rsidR="00E2545B" w:rsidRPr="00E2545B">
        <w:rPr>
          <w:sz w:val="26"/>
          <w:szCs w:val="26"/>
        </w:rPr>
        <w:t>.</w:t>
      </w:r>
    </w:p>
    <w:p w:rsidR="00B96A6C" w:rsidRDefault="00B96A6C" w:rsidP="00CD370C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="004C04DC">
        <w:rPr>
          <w:sz w:val="26"/>
          <w:szCs w:val="26"/>
        </w:rPr>
        <w:t xml:space="preserve">До рассмотрения жалобы по существу Заказчик представил в </w:t>
      </w:r>
      <w:proofErr w:type="gramStart"/>
      <w:r w:rsidR="004C04DC">
        <w:rPr>
          <w:sz w:val="26"/>
          <w:szCs w:val="26"/>
        </w:rPr>
        <w:t>Костромское</w:t>
      </w:r>
      <w:proofErr w:type="gramEnd"/>
      <w:r w:rsidR="004C04DC">
        <w:rPr>
          <w:sz w:val="26"/>
          <w:szCs w:val="26"/>
        </w:rPr>
        <w:t xml:space="preserve"> УФАС России письменные возражения  на жалобу ИП Че</w:t>
      </w:r>
      <w:r w:rsidR="00785863">
        <w:rPr>
          <w:sz w:val="26"/>
          <w:szCs w:val="26"/>
        </w:rPr>
        <w:t>рняк Г.Е. следующего содержания:</w:t>
      </w:r>
    </w:p>
    <w:p w:rsidR="00785863" w:rsidRDefault="004C04DC" w:rsidP="00EF65A9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«</w:t>
      </w:r>
      <w:r w:rsidR="00EF65A9" w:rsidRPr="00EF65A9">
        <w:rPr>
          <w:sz w:val="26"/>
          <w:szCs w:val="26"/>
        </w:rPr>
        <w:t xml:space="preserve">В аукционной документации к разделу III Техническая часть приложена таблица Приложение № 2 «Технические характеристики основных материалов, используемых подрядчиком, при выполнении работ по реконструкции на объекте «3 очередь водопровода в пос. Вохма Костромской области», которую Подрядчик должен использовать при составлении 1 части заявки на участие в аукционе. </w:t>
      </w:r>
    </w:p>
    <w:p w:rsidR="00EF65A9" w:rsidRPr="00EF65A9" w:rsidRDefault="00785863" w:rsidP="00EF65A9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F65A9" w:rsidRPr="00146BA1">
        <w:rPr>
          <w:i/>
          <w:sz w:val="26"/>
          <w:szCs w:val="26"/>
        </w:rPr>
        <w:t>По пункту 1 жалобы</w:t>
      </w:r>
      <w:r w:rsidR="00EF236B" w:rsidRPr="00146BA1">
        <w:rPr>
          <w:i/>
          <w:sz w:val="26"/>
          <w:szCs w:val="26"/>
        </w:rPr>
        <w:t xml:space="preserve"> </w:t>
      </w:r>
    </w:p>
    <w:p w:rsidR="00146BA1" w:rsidRPr="00146BA1" w:rsidRDefault="00146BA1" w:rsidP="00146BA1">
      <w:pPr>
        <w:pStyle w:val="23"/>
        <w:framePr w:w="60" w:h="60" w:hRule="exact" w:wrap="none" w:vAnchor="page" w:hAnchor="page" w:x="10742" w:y="7817"/>
        <w:shd w:val="clear" w:color="auto" w:fill="auto"/>
        <w:tabs>
          <w:tab w:val="left" w:leader="underscore" w:pos="9009"/>
        </w:tabs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86"/>
        <w:gridCol w:w="6880"/>
      </w:tblGrid>
      <w:tr w:rsidR="00040D0F" w:rsidTr="00040D0F">
        <w:trPr>
          <w:trHeight w:val="645"/>
        </w:trPr>
        <w:tc>
          <w:tcPr>
            <w:tcW w:w="2486" w:type="dxa"/>
            <w:shd w:val="clear" w:color="auto" w:fill="FFFFFF"/>
            <w:vAlign w:val="center"/>
          </w:tcPr>
          <w:p w:rsidR="00040D0F" w:rsidRPr="00040D0F" w:rsidRDefault="00040D0F" w:rsidP="00040D0F">
            <w:pPr>
              <w:pStyle w:val="23"/>
              <w:shd w:val="clear" w:color="auto" w:fill="auto"/>
              <w:tabs>
                <w:tab w:val="left" w:pos="180"/>
              </w:tabs>
              <w:spacing w:before="0" w:line="240" w:lineRule="auto"/>
              <w:jc w:val="left"/>
            </w:pPr>
            <w:r w:rsidRPr="00040D0F">
              <w:t>Винты</w:t>
            </w:r>
          </w:p>
          <w:p w:rsidR="00040D0F" w:rsidRPr="00040D0F" w:rsidRDefault="00040D0F" w:rsidP="00040D0F">
            <w:pPr>
              <w:pStyle w:val="23"/>
              <w:shd w:val="clear" w:color="auto" w:fill="auto"/>
              <w:tabs>
                <w:tab w:val="left" w:pos="180"/>
              </w:tabs>
              <w:spacing w:before="0" w:line="240" w:lineRule="auto"/>
              <w:jc w:val="left"/>
            </w:pPr>
            <w:r w:rsidRPr="00040D0F">
              <w:t>самонарезающие</w:t>
            </w:r>
          </w:p>
          <w:p w:rsidR="00040D0F" w:rsidRPr="00040D0F" w:rsidRDefault="00040D0F" w:rsidP="00040D0F">
            <w:pPr>
              <w:pStyle w:val="23"/>
              <w:tabs>
                <w:tab w:val="left" w:pos="180"/>
              </w:tabs>
              <w:spacing w:before="0" w:line="240" w:lineRule="auto"/>
              <w:jc w:val="left"/>
            </w:pPr>
            <w:r w:rsidRPr="00040D0F">
              <w:t>оцинкованные</w:t>
            </w:r>
          </w:p>
        </w:tc>
        <w:tc>
          <w:tcPr>
            <w:tcW w:w="6880" w:type="dxa"/>
            <w:shd w:val="clear" w:color="auto" w:fill="FFFFFF"/>
            <w:vAlign w:val="center"/>
          </w:tcPr>
          <w:p w:rsidR="00040D0F" w:rsidRPr="00040D0F" w:rsidRDefault="00040D0F" w:rsidP="00040D0F">
            <w:pPr>
              <w:pStyle w:val="23"/>
              <w:shd w:val="clear" w:color="auto" w:fill="auto"/>
              <w:tabs>
                <w:tab w:val="left" w:pos="180"/>
              </w:tabs>
              <w:spacing w:before="0" w:line="240" w:lineRule="auto"/>
              <w:jc w:val="left"/>
            </w:pPr>
            <w:r w:rsidRPr="00040D0F">
              <w:t>В соответствии с ГОСТ 10621-80 Винты самонарезающие</w:t>
            </w:r>
          </w:p>
          <w:p w:rsidR="00040D0F" w:rsidRPr="00040D0F" w:rsidRDefault="00040D0F" w:rsidP="00040D0F">
            <w:pPr>
              <w:pStyle w:val="23"/>
              <w:tabs>
                <w:tab w:val="left" w:pos="180"/>
              </w:tabs>
              <w:spacing w:before="0" w:line="240" w:lineRule="auto"/>
              <w:jc w:val="left"/>
            </w:pPr>
            <w:r w:rsidRPr="00040D0F">
              <w:t xml:space="preserve">оцинкованные, размером </w:t>
            </w:r>
            <w:r w:rsidRPr="00040D0F">
              <w:rPr>
                <w:rStyle w:val="24"/>
                <w:color w:val="auto"/>
                <w:sz w:val="20"/>
                <w:szCs w:val="20"/>
              </w:rPr>
              <w:t>не менее 4 и не более 12 мм</w:t>
            </w:r>
          </w:p>
        </w:tc>
      </w:tr>
    </w:tbl>
    <w:p w:rsidR="002742C3" w:rsidRDefault="00EC0866" w:rsidP="00130826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EC0866" w:rsidRPr="00EC0866" w:rsidRDefault="00EC0866" w:rsidP="00EC0866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EC0866">
        <w:rPr>
          <w:sz w:val="26"/>
          <w:szCs w:val="26"/>
        </w:rPr>
        <w:t>Заказчик подразумевает под значением «размер» длину винта, как наиболее значимую техническую характеристику, а именно винты длиной (размером) не менее 4 и не более 12 мм, что предоставляет участнику сделать выбор и не нарушает права участников закупки.</w:t>
      </w:r>
    </w:p>
    <w:p w:rsidR="00EC0866" w:rsidRPr="00146BA1" w:rsidRDefault="006602C2" w:rsidP="00130826">
      <w:pPr>
        <w:tabs>
          <w:tab w:val="left" w:pos="665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Pr="00146BA1">
        <w:rPr>
          <w:i/>
          <w:sz w:val="26"/>
          <w:szCs w:val="26"/>
        </w:rPr>
        <w:t>По второму пункту жалобы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9"/>
        <w:gridCol w:w="6457"/>
      </w:tblGrid>
      <w:tr w:rsidR="006602C2" w:rsidTr="00146BA1">
        <w:trPr>
          <w:trHeight w:hRule="exact" w:val="1296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602C2" w:rsidRPr="006602C2" w:rsidRDefault="006602C2" w:rsidP="006602C2">
            <w:pPr>
              <w:pStyle w:val="23"/>
              <w:shd w:val="clear" w:color="auto" w:fill="auto"/>
              <w:spacing w:line="220" w:lineRule="exact"/>
              <w:jc w:val="left"/>
              <w:rPr>
                <w:lang w:val="ru-RU"/>
              </w:rPr>
            </w:pPr>
            <w:r>
              <w:t>Плиты из минеральной</w:t>
            </w:r>
            <w:r>
              <w:rPr>
                <w:lang w:val="ru-RU"/>
              </w:rPr>
              <w:t xml:space="preserve"> ваты</w:t>
            </w:r>
          </w:p>
        </w:tc>
        <w:tc>
          <w:tcPr>
            <w:tcW w:w="64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602C2" w:rsidRPr="006602C2" w:rsidRDefault="006602C2" w:rsidP="006602C2">
            <w:pPr>
              <w:pStyle w:val="23"/>
              <w:shd w:val="clear" w:color="auto" w:fill="auto"/>
              <w:spacing w:line="220" w:lineRule="exact"/>
              <w:jc w:val="left"/>
              <w:rPr>
                <w:lang w:val="ru-RU"/>
              </w:rPr>
            </w:pPr>
            <w:r>
              <w:t>В соответствии с ГОСТ 9573-96 «Плиты</w:t>
            </w:r>
            <w:r>
              <w:rPr>
                <w:lang w:val="ru-RU"/>
              </w:rPr>
              <w:t xml:space="preserve"> теплоизоляционные из минеральной ваты на синтетическом связующем. Технические условия»  Плиты из минеральной ваты</w:t>
            </w:r>
            <w:r w:rsidR="00A50603">
              <w:rPr>
                <w:lang w:val="ru-RU"/>
              </w:rPr>
              <w:t xml:space="preserve"> на </w:t>
            </w:r>
            <w:proofErr w:type="gramStart"/>
            <w:r w:rsidR="00A50603">
              <w:rPr>
                <w:lang w:val="ru-RU"/>
              </w:rPr>
              <w:t>синтетическом</w:t>
            </w:r>
            <w:proofErr w:type="gramEnd"/>
            <w:r w:rsidR="00A50603">
              <w:rPr>
                <w:lang w:val="ru-RU"/>
              </w:rPr>
              <w:t xml:space="preserve"> связующем. М-125</w:t>
            </w:r>
          </w:p>
        </w:tc>
      </w:tr>
      <w:tr w:rsidR="006602C2" w:rsidTr="00146BA1">
        <w:trPr>
          <w:trHeight w:hRule="exact" w:val="264"/>
        </w:trPr>
        <w:tc>
          <w:tcPr>
            <w:tcW w:w="2909" w:type="dxa"/>
            <w:tcBorders>
              <w:left w:val="single" w:sz="4" w:space="0" w:color="auto"/>
            </w:tcBorders>
            <w:shd w:val="clear" w:color="auto" w:fill="FFFFFF"/>
          </w:tcPr>
          <w:p w:rsidR="006602C2" w:rsidRDefault="006602C2" w:rsidP="006602C2">
            <w:pPr>
              <w:pStyle w:val="23"/>
              <w:shd w:val="clear" w:color="auto" w:fill="auto"/>
              <w:spacing w:line="220" w:lineRule="exact"/>
              <w:jc w:val="left"/>
            </w:pPr>
            <w:r>
              <w:t>ваты</w:t>
            </w:r>
          </w:p>
        </w:tc>
        <w:tc>
          <w:tcPr>
            <w:tcW w:w="6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602C2" w:rsidRDefault="006602C2" w:rsidP="006602C2">
            <w:pPr>
              <w:pStyle w:val="23"/>
              <w:shd w:val="clear" w:color="auto" w:fill="auto"/>
              <w:spacing w:line="220" w:lineRule="exact"/>
              <w:jc w:val="left"/>
            </w:pPr>
            <w:r>
              <w:t>теплоизоляционные из минеральной ваты на</w:t>
            </w:r>
          </w:p>
        </w:tc>
      </w:tr>
      <w:tr w:rsidR="006602C2" w:rsidTr="00146BA1">
        <w:trPr>
          <w:trHeight w:hRule="exact" w:val="274"/>
        </w:trPr>
        <w:tc>
          <w:tcPr>
            <w:tcW w:w="2909" w:type="dxa"/>
            <w:tcBorders>
              <w:left w:val="single" w:sz="4" w:space="0" w:color="auto"/>
            </w:tcBorders>
            <w:shd w:val="clear" w:color="auto" w:fill="FFFFFF"/>
          </w:tcPr>
          <w:p w:rsidR="006602C2" w:rsidRDefault="006602C2" w:rsidP="006602C2">
            <w:pPr>
              <w:rPr>
                <w:sz w:val="10"/>
                <w:szCs w:val="10"/>
              </w:rPr>
            </w:pPr>
          </w:p>
        </w:tc>
        <w:tc>
          <w:tcPr>
            <w:tcW w:w="6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602C2" w:rsidRDefault="006602C2" w:rsidP="006602C2">
            <w:pPr>
              <w:pStyle w:val="23"/>
              <w:shd w:val="clear" w:color="auto" w:fill="auto"/>
              <w:spacing w:line="220" w:lineRule="exact"/>
              <w:jc w:val="left"/>
            </w:pPr>
            <w:r>
              <w:t>синтетическом связующем. Технические условия»</w:t>
            </w:r>
          </w:p>
        </w:tc>
      </w:tr>
      <w:tr w:rsidR="006602C2" w:rsidTr="00146BA1">
        <w:trPr>
          <w:trHeight w:hRule="exact" w:val="80"/>
        </w:trPr>
        <w:tc>
          <w:tcPr>
            <w:tcW w:w="2909" w:type="dxa"/>
            <w:tcBorders>
              <w:left w:val="single" w:sz="4" w:space="0" w:color="auto"/>
            </w:tcBorders>
            <w:shd w:val="clear" w:color="auto" w:fill="FFFFFF"/>
          </w:tcPr>
          <w:p w:rsidR="006602C2" w:rsidRDefault="006602C2" w:rsidP="006602C2">
            <w:pPr>
              <w:rPr>
                <w:sz w:val="10"/>
                <w:szCs w:val="10"/>
              </w:rPr>
            </w:pPr>
          </w:p>
        </w:tc>
        <w:tc>
          <w:tcPr>
            <w:tcW w:w="645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602C2" w:rsidRDefault="006602C2" w:rsidP="006602C2">
            <w:pPr>
              <w:pStyle w:val="23"/>
              <w:shd w:val="clear" w:color="auto" w:fill="auto"/>
              <w:spacing w:line="220" w:lineRule="exact"/>
              <w:jc w:val="left"/>
            </w:pPr>
            <w:r>
              <w:t>Плиты из минеральной ваты на синтетическом связующем</w:t>
            </w:r>
          </w:p>
        </w:tc>
      </w:tr>
      <w:tr w:rsidR="006602C2" w:rsidTr="00146BA1">
        <w:trPr>
          <w:trHeight w:hRule="exact" w:val="80"/>
        </w:trPr>
        <w:tc>
          <w:tcPr>
            <w:tcW w:w="29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602C2" w:rsidRDefault="006602C2" w:rsidP="006602C2">
            <w:pPr>
              <w:rPr>
                <w:sz w:val="10"/>
                <w:szCs w:val="10"/>
              </w:rPr>
            </w:pPr>
          </w:p>
        </w:tc>
        <w:tc>
          <w:tcPr>
            <w:tcW w:w="64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2C2" w:rsidRPr="00A50603" w:rsidRDefault="006602C2" w:rsidP="006602C2">
            <w:pPr>
              <w:pStyle w:val="23"/>
              <w:shd w:val="clear" w:color="auto" w:fill="auto"/>
              <w:spacing w:line="220" w:lineRule="exact"/>
              <w:jc w:val="left"/>
              <w:rPr>
                <w:lang w:val="ru-RU"/>
              </w:rPr>
            </w:pPr>
          </w:p>
        </w:tc>
      </w:tr>
    </w:tbl>
    <w:p w:rsidR="006602C2" w:rsidRDefault="006602C2" w:rsidP="00130826">
      <w:pPr>
        <w:tabs>
          <w:tab w:val="left" w:pos="665"/>
        </w:tabs>
        <w:jc w:val="both"/>
        <w:rPr>
          <w:sz w:val="26"/>
          <w:szCs w:val="26"/>
        </w:rPr>
      </w:pPr>
    </w:p>
    <w:p w:rsidR="00700ECC" w:rsidRPr="00C118B1" w:rsidRDefault="00C118B1" w:rsidP="00C118B1">
      <w:pPr>
        <w:tabs>
          <w:tab w:val="left" w:pos="665"/>
        </w:tabs>
        <w:jc w:val="both"/>
        <w:rPr>
          <w:sz w:val="26"/>
          <w:szCs w:val="26"/>
        </w:rPr>
      </w:pPr>
      <w:r>
        <w:rPr>
          <w:iCs/>
          <w:sz w:val="26"/>
          <w:szCs w:val="26"/>
        </w:rPr>
        <w:tab/>
      </w:r>
      <w:r w:rsidR="00700ECC" w:rsidRPr="00C118B1">
        <w:rPr>
          <w:iCs/>
          <w:sz w:val="26"/>
          <w:szCs w:val="26"/>
        </w:rPr>
        <w:t>В инструкции по заполнению заявки указано:</w:t>
      </w:r>
      <w:r w:rsidR="00700ECC" w:rsidRPr="00C118B1">
        <w:rPr>
          <w:i/>
          <w:iCs/>
          <w:sz w:val="26"/>
          <w:szCs w:val="26"/>
        </w:rPr>
        <w:t xml:space="preserve"> </w:t>
      </w:r>
      <w:r w:rsidR="00700ECC" w:rsidRPr="00C118B1">
        <w:rPr>
          <w:sz w:val="26"/>
          <w:szCs w:val="26"/>
        </w:rPr>
        <w:t>В случае если в разделе III «ТЕХНИЧЕСКОЕ ЗАДАНИЕ» или в приложении (приложениях) к нему присутствуют ГОСТы или СНиПы, которые на момент проведения электронного аукциона изменились или утратили силу</w:t>
      </w:r>
      <w:r w:rsidR="00700ECC" w:rsidRPr="00C118B1">
        <w:rPr>
          <w:i/>
          <w:iCs/>
          <w:sz w:val="26"/>
          <w:szCs w:val="26"/>
        </w:rPr>
        <w:t xml:space="preserve">, </w:t>
      </w:r>
      <w:r w:rsidR="00700ECC" w:rsidRPr="00C118B1">
        <w:rPr>
          <w:sz w:val="26"/>
          <w:szCs w:val="26"/>
        </w:rPr>
        <w:t>участнику закупки необходимо руководствоваться действующими стандартами и нормами.</w:t>
      </w:r>
    </w:p>
    <w:p w:rsidR="00C118B1" w:rsidRPr="00C118B1" w:rsidRDefault="00C118B1" w:rsidP="00C118B1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Pr="00C118B1">
        <w:rPr>
          <w:sz w:val="26"/>
          <w:szCs w:val="26"/>
        </w:rPr>
        <w:t xml:space="preserve">Характеристика плиты из минеральной ваты на синтетическом связующем М-125 не противоречит положениям Закона о контрактной системе, поскольку частью 7 статьи 95 Закона предусмотрено, что по согласованию заказчика с поставщиком (подрядчиком, исполнителем) </w:t>
      </w:r>
      <w:r w:rsidRPr="00146BA1">
        <w:rPr>
          <w:i/>
          <w:sz w:val="26"/>
          <w:szCs w:val="26"/>
        </w:rPr>
        <w:t>допускается</w:t>
      </w:r>
      <w:r w:rsidRPr="00C118B1">
        <w:rPr>
          <w:sz w:val="26"/>
          <w:szCs w:val="26"/>
        </w:rPr>
        <w:t xml:space="preserve"> поставка товара, выполнение работы или оказание услуги, качество, технические и функциональные характеристики (потребительские свойства) которых являются </w:t>
      </w:r>
      <w:r w:rsidRPr="00146BA1">
        <w:rPr>
          <w:i/>
          <w:sz w:val="26"/>
          <w:szCs w:val="26"/>
        </w:rPr>
        <w:t>улучшенными</w:t>
      </w:r>
      <w:r w:rsidRPr="00C118B1">
        <w:rPr>
          <w:sz w:val="26"/>
          <w:szCs w:val="26"/>
        </w:rPr>
        <w:t xml:space="preserve"> по сравнению с качеством и соответствующими техническими и функциональными характеристиками.</w:t>
      </w:r>
      <w:proofErr w:type="gramEnd"/>
    </w:p>
    <w:p w:rsidR="00FC6055" w:rsidRPr="00146BA1" w:rsidRDefault="00785863" w:rsidP="00E1671F">
      <w:pPr>
        <w:tabs>
          <w:tab w:val="left" w:pos="665"/>
        </w:tabs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 w:rsidR="00FC6055" w:rsidRPr="00146BA1">
        <w:rPr>
          <w:i/>
          <w:sz w:val="26"/>
          <w:szCs w:val="26"/>
        </w:rPr>
        <w:t>По пункту 3 жалобы</w:t>
      </w:r>
    </w:p>
    <w:p w:rsidR="00FC6055" w:rsidRPr="00FC6055" w:rsidRDefault="00FC6055" w:rsidP="00E1671F">
      <w:pPr>
        <w:tabs>
          <w:tab w:val="left" w:pos="665"/>
        </w:tabs>
        <w:jc w:val="both"/>
        <w:rPr>
          <w:sz w:val="24"/>
        </w:rPr>
      </w:pPr>
      <w:r w:rsidRPr="00FC6055">
        <w:rPr>
          <w:color w:val="000000"/>
          <w:sz w:val="24"/>
          <w:lang w:eastAsia="ru-RU" w:bidi="ru-RU"/>
        </w:rPr>
        <w:t xml:space="preserve">Известь строительная </w:t>
      </w:r>
      <w:r w:rsidR="00111FF1" w:rsidRPr="00FC6055">
        <w:rPr>
          <w:color w:val="000000"/>
          <w:sz w:val="24"/>
          <w:lang w:eastAsia="ru-RU" w:bidi="ru-RU"/>
        </w:rPr>
        <w:t xml:space="preserve">негашеная комовая, </w:t>
      </w:r>
      <w:r w:rsidRPr="00FC6055">
        <w:rPr>
          <w:color w:val="000000"/>
          <w:sz w:val="24"/>
          <w:lang w:eastAsia="ru-RU" w:bidi="ru-RU"/>
        </w:rPr>
        <w:t xml:space="preserve">|В соответствии с ГОСТ 9179-77 ИЗВЕСТЬ СТРОИТЕЛЬНАЯ. Технические условия. Известь строительная негашеная комовая, </w:t>
      </w:r>
      <w:r w:rsidRPr="00FC6055">
        <w:rPr>
          <w:color w:val="000000"/>
          <w:sz w:val="24"/>
          <w:lang w:eastAsia="ru-RU" w:bidi="ru-RU"/>
        </w:rPr>
        <w:tab/>
      </w:r>
      <w:r w:rsidRPr="00FC6055">
        <w:rPr>
          <w:sz w:val="24"/>
        </w:rPr>
        <w:t>сорт I и хлорная марки А.</w:t>
      </w:r>
    </w:p>
    <w:p w:rsidR="001B7234" w:rsidRPr="001B7234" w:rsidRDefault="009547F9" w:rsidP="001B7234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1B7234" w:rsidRPr="001B7234">
        <w:rPr>
          <w:sz w:val="26"/>
          <w:szCs w:val="26"/>
        </w:rPr>
        <w:t>Указан ГОСТ 9179-77 ИЗВЕСТЬ СТРОИТЕЛЬНАЯ. Технические условия, в доводах жалобы указано, что настоящий стандарт распространяется на строительную известь. В соответствии с проектно-сметной документацией подрядчик может использовать раствор извести с хлором или газообразный хлор в количестве 40 мг активного хлора на 1 литр воды, тем самым заказчик предоставляет подрядчику возможность сделать выбор материалов для дезинфекции водопровода, а не нарушает права заявителя.</w:t>
      </w:r>
    </w:p>
    <w:p w:rsidR="003F4647" w:rsidRPr="003F4647" w:rsidRDefault="00735F0B" w:rsidP="003F4647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F4647" w:rsidRPr="003F4647">
        <w:rPr>
          <w:sz w:val="26"/>
          <w:szCs w:val="26"/>
        </w:rPr>
        <w:t>В соответствии п. 7.2. Раздел</w:t>
      </w:r>
      <w:r w:rsidR="00146BA1">
        <w:rPr>
          <w:sz w:val="26"/>
          <w:szCs w:val="26"/>
        </w:rPr>
        <w:t>а</w:t>
      </w:r>
      <w:r w:rsidR="003F4647" w:rsidRPr="003F4647">
        <w:rPr>
          <w:sz w:val="26"/>
          <w:szCs w:val="26"/>
        </w:rPr>
        <w:t xml:space="preserve"> I «Общие сведения о проведен</w:t>
      </w:r>
      <w:proofErr w:type="gramStart"/>
      <w:r w:rsidR="003F4647" w:rsidRPr="003F4647">
        <w:rPr>
          <w:sz w:val="26"/>
          <w:szCs w:val="26"/>
        </w:rPr>
        <w:t>ии ау</w:t>
      </w:r>
      <w:proofErr w:type="gramEnd"/>
      <w:r w:rsidR="003F4647" w:rsidRPr="003F4647">
        <w:rPr>
          <w:sz w:val="26"/>
          <w:szCs w:val="26"/>
        </w:rPr>
        <w:t xml:space="preserve">кциона в электронной форме» Участник закупки обязан изучить документацию об аукционе, </w:t>
      </w:r>
      <w:r w:rsidR="003F4647" w:rsidRPr="003F4647">
        <w:rPr>
          <w:sz w:val="26"/>
          <w:szCs w:val="26"/>
        </w:rPr>
        <w:lastRenderedPageBreak/>
        <w:t xml:space="preserve">включая все инструкции, формы, условия и спецификации. Характеристики используемого товара представляется возможным установить на этапе подготовки заявки на участие в аукционе, что не препятствует корректному заполнению первой части заявки на участие в аукционе. В соответствии с п. 4 раздела </w:t>
      </w:r>
      <w:r w:rsidR="00C47CD9">
        <w:rPr>
          <w:sz w:val="26"/>
          <w:szCs w:val="26"/>
          <w:lang w:val="en-US"/>
        </w:rPr>
        <w:t>II</w:t>
      </w:r>
      <w:r w:rsidR="00C47CD9" w:rsidRPr="00C47CD9">
        <w:rPr>
          <w:sz w:val="26"/>
          <w:szCs w:val="26"/>
        </w:rPr>
        <w:t xml:space="preserve"> </w:t>
      </w:r>
      <w:r w:rsidR="003F4647" w:rsidRPr="003F4647">
        <w:rPr>
          <w:sz w:val="26"/>
          <w:szCs w:val="26"/>
        </w:rPr>
        <w:t>Информационная карта аукциона участник закупки может получить разъяснение положений документации.</w:t>
      </w:r>
    </w:p>
    <w:p w:rsidR="00FC6055" w:rsidRPr="00C47CD9" w:rsidRDefault="00C47CD9" w:rsidP="00E1671F">
      <w:pPr>
        <w:tabs>
          <w:tab w:val="left" w:pos="665"/>
        </w:tabs>
        <w:jc w:val="both"/>
        <w:rPr>
          <w:sz w:val="26"/>
          <w:szCs w:val="26"/>
        </w:rPr>
      </w:pPr>
      <w:r w:rsidRPr="00C47CD9">
        <w:rPr>
          <w:sz w:val="26"/>
          <w:szCs w:val="26"/>
        </w:rPr>
        <w:tab/>
        <w:t>Данные действия заказчика не имеют признаков ограничения доступа к участию в закупке</w:t>
      </w:r>
      <w:r>
        <w:rPr>
          <w:sz w:val="26"/>
          <w:szCs w:val="26"/>
        </w:rPr>
        <w:t>».</w:t>
      </w:r>
    </w:p>
    <w:p w:rsidR="00814877" w:rsidRDefault="00A00616" w:rsidP="00E1671F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673201">
        <w:rPr>
          <w:sz w:val="26"/>
          <w:szCs w:val="26"/>
        </w:rPr>
        <w:t xml:space="preserve">Комиссия Костромского УФАС России, рассмотрев доводы жалобы, изучив представленные документы и материалы, нормативные правовые акты, </w:t>
      </w:r>
      <w:proofErr w:type="gramStart"/>
      <w:r w:rsidR="00673201">
        <w:rPr>
          <w:sz w:val="26"/>
          <w:szCs w:val="26"/>
        </w:rPr>
        <w:t>заслушав представителей Заказчика и Уполномоченного органа приходит к следующему</w:t>
      </w:r>
      <w:proofErr w:type="gramEnd"/>
      <w:r w:rsidR="00673201">
        <w:rPr>
          <w:sz w:val="26"/>
          <w:szCs w:val="26"/>
        </w:rPr>
        <w:t>.</w:t>
      </w:r>
    </w:p>
    <w:p w:rsidR="006A3272" w:rsidRPr="00B02E60" w:rsidRDefault="006A3272" w:rsidP="006A3272">
      <w:pPr>
        <w:pStyle w:val="ConsPlusNormal"/>
        <w:ind w:firstLine="540"/>
        <w:jc w:val="both"/>
        <w:rPr>
          <w:sz w:val="26"/>
          <w:szCs w:val="26"/>
          <w:lang w:eastAsia="ru-RU"/>
        </w:rPr>
      </w:pPr>
      <w:r w:rsidRPr="00B02E60">
        <w:rPr>
          <w:rFonts w:ascii="Times New Roman" w:hAnsi="Times New Roman" w:cs="Times New Roman"/>
          <w:sz w:val="26"/>
          <w:szCs w:val="26"/>
        </w:rPr>
        <w:tab/>
        <w:t xml:space="preserve">В соответствии с </w:t>
      </w:r>
      <w:r>
        <w:rPr>
          <w:rFonts w:ascii="Times New Roman" w:hAnsi="Times New Roman" w:cs="Times New Roman"/>
          <w:sz w:val="26"/>
          <w:szCs w:val="26"/>
        </w:rPr>
        <w:t xml:space="preserve">пунктом 1 </w:t>
      </w:r>
      <w:r w:rsidRPr="00B02E60">
        <w:rPr>
          <w:rFonts w:ascii="Times New Roman" w:hAnsi="Times New Roman" w:cs="Times New Roman"/>
          <w:sz w:val="26"/>
          <w:szCs w:val="26"/>
        </w:rPr>
        <w:t>част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B02E60">
        <w:rPr>
          <w:rFonts w:ascii="Times New Roman" w:hAnsi="Times New Roman" w:cs="Times New Roman"/>
          <w:sz w:val="26"/>
          <w:szCs w:val="26"/>
        </w:rPr>
        <w:t xml:space="preserve"> 1 статьи 64 Закона о контрактной системе</w:t>
      </w:r>
      <w:r>
        <w:rPr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д</w:t>
      </w:r>
      <w:r w:rsidRPr="00B02E60">
        <w:rPr>
          <w:rFonts w:ascii="Times New Roman" w:eastAsia="Times New Roman" w:hAnsi="Times New Roman" w:cs="Times New Roman"/>
          <w:sz w:val="26"/>
          <w:szCs w:val="26"/>
          <w:lang w:eastAsia="ru-RU"/>
        </w:rPr>
        <w:t>окументация</w:t>
      </w:r>
      <w:proofErr w:type="gramEnd"/>
      <w:r w:rsidRPr="00B02E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 электронном аукционе наряду с информацией, указанной в извещении о проведении такого аукциона, должна содержать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в том числе,</w:t>
      </w:r>
      <w:r w:rsidRPr="00B02E6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B02E60">
        <w:rPr>
          <w:rFonts w:ascii="Times New Roman" w:hAnsi="Times New Roman" w:cs="Times New Roman"/>
          <w:sz w:val="26"/>
          <w:szCs w:val="26"/>
          <w:lang w:eastAsia="ru-RU"/>
        </w:rPr>
        <w:t xml:space="preserve">наименование и описание объекта закупки и условия контракта в соответствии со </w:t>
      </w:r>
      <w:hyperlink r:id="rId11" w:history="1">
        <w:r w:rsidRPr="00B02E60">
          <w:rPr>
            <w:rFonts w:ascii="Times New Roman" w:hAnsi="Times New Roman" w:cs="Times New Roman"/>
            <w:color w:val="0000FF"/>
            <w:sz w:val="26"/>
            <w:szCs w:val="26"/>
            <w:lang w:eastAsia="ru-RU"/>
          </w:rPr>
          <w:t>статьей 33</w:t>
        </w:r>
      </w:hyperlink>
      <w:r w:rsidRPr="00B02E60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37671B">
        <w:rPr>
          <w:rFonts w:ascii="Times New Roman" w:hAnsi="Times New Roman" w:cs="Times New Roman"/>
          <w:sz w:val="26"/>
          <w:szCs w:val="26"/>
          <w:lang w:eastAsia="ru-RU"/>
        </w:rPr>
        <w:t>Закона о контрактной системе</w:t>
      </w:r>
      <w:r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673AAD" w:rsidRPr="00673AAD" w:rsidRDefault="006A3272" w:rsidP="00673AAD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sz w:val="26"/>
          <w:szCs w:val="26"/>
        </w:rPr>
        <w:tab/>
      </w:r>
      <w:r w:rsidRPr="00673AAD">
        <w:rPr>
          <w:rFonts w:ascii="Times New Roman" w:hAnsi="Times New Roman" w:cs="Times New Roman"/>
          <w:sz w:val="26"/>
          <w:szCs w:val="26"/>
        </w:rPr>
        <w:t>Согласно пунктам 1 и 2 части 1 статьи 33 Закона о контрактной системе</w:t>
      </w:r>
      <w:r>
        <w:rPr>
          <w:sz w:val="26"/>
          <w:szCs w:val="26"/>
        </w:rPr>
        <w:t xml:space="preserve"> </w:t>
      </w:r>
      <w:r w:rsidR="00673AAD" w:rsidRPr="00673AAD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673AAD" w:rsidRPr="00673AAD" w:rsidRDefault="00673AAD" w:rsidP="00673AAD">
      <w:pPr>
        <w:suppressAutoHyphens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ru-RU"/>
        </w:rPr>
      </w:pPr>
      <w:r w:rsidRPr="00673AAD">
        <w:rPr>
          <w:sz w:val="26"/>
          <w:szCs w:val="26"/>
          <w:lang w:eastAsia="ru-RU"/>
        </w:rPr>
        <w:t xml:space="preserve">1) описание объекта закупки должно носить </w:t>
      </w:r>
      <w:r w:rsidRPr="00673AAD">
        <w:rPr>
          <w:i/>
          <w:sz w:val="26"/>
          <w:szCs w:val="26"/>
          <w:lang w:eastAsia="ru-RU"/>
        </w:rPr>
        <w:t>объективный характер.</w:t>
      </w:r>
      <w:r w:rsidRPr="00673AAD">
        <w:rPr>
          <w:sz w:val="26"/>
          <w:szCs w:val="26"/>
          <w:lang w:eastAsia="ru-RU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673AAD">
        <w:rPr>
          <w:sz w:val="26"/>
          <w:szCs w:val="26"/>
          <w:lang w:eastAsia="ru-RU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673AAD">
        <w:rPr>
          <w:sz w:val="26"/>
          <w:szCs w:val="26"/>
          <w:lang w:eastAsia="ru-RU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673AAD">
        <w:rPr>
          <w:sz w:val="26"/>
          <w:szCs w:val="26"/>
          <w:lang w:eastAsia="ru-RU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673AAD" w:rsidRDefault="00673AAD" w:rsidP="00673AAD">
      <w:pPr>
        <w:suppressAutoHyphens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eastAsia="ru-RU"/>
        </w:rPr>
      </w:pPr>
      <w:proofErr w:type="gramStart"/>
      <w:r w:rsidRPr="00673AAD">
        <w:rPr>
          <w:sz w:val="26"/>
          <w:szCs w:val="26"/>
          <w:lang w:eastAsia="ru-RU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</w:t>
      </w:r>
      <w:r w:rsidRPr="00673AAD">
        <w:rPr>
          <w:i/>
          <w:sz w:val="26"/>
          <w:szCs w:val="26"/>
          <w:lang w:eastAsia="ru-RU"/>
        </w:rPr>
        <w:t>техническими регламентами,</w:t>
      </w:r>
      <w:r w:rsidRPr="00673AAD">
        <w:rPr>
          <w:sz w:val="26"/>
          <w:szCs w:val="26"/>
          <w:lang w:eastAsia="ru-RU"/>
        </w:rPr>
        <w:t xml:space="preserve">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673AAD">
        <w:rPr>
          <w:sz w:val="26"/>
          <w:szCs w:val="26"/>
          <w:lang w:eastAsia="ru-RU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</w:t>
      </w:r>
      <w:r w:rsidRPr="00673AAD">
        <w:rPr>
          <w:sz w:val="26"/>
          <w:szCs w:val="26"/>
          <w:lang w:eastAsia="ru-RU"/>
        </w:rPr>
        <w:lastRenderedPageBreak/>
        <w:t>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</w:t>
      </w:r>
      <w:r w:rsidR="00710961">
        <w:rPr>
          <w:sz w:val="26"/>
          <w:szCs w:val="26"/>
          <w:lang w:eastAsia="ru-RU"/>
        </w:rPr>
        <w:t>ерминологии.</w:t>
      </w:r>
    </w:p>
    <w:p w:rsidR="008A495A" w:rsidRPr="008A495A" w:rsidRDefault="00A00616" w:rsidP="008A495A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  <w:lang w:eastAsia="ru-RU"/>
        </w:rPr>
        <w:tab/>
      </w:r>
      <w:proofErr w:type="gramStart"/>
      <w:r w:rsidR="006F2734">
        <w:rPr>
          <w:sz w:val="26"/>
          <w:szCs w:val="26"/>
        </w:rPr>
        <w:t>Комиссия Костромского УФАС России, рассмотрев д</w:t>
      </w:r>
      <w:r w:rsidR="00981E11" w:rsidRPr="008A495A">
        <w:rPr>
          <w:sz w:val="26"/>
          <w:szCs w:val="26"/>
        </w:rPr>
        <w:t>овод</w:t>
      </w:r>
      <w:r w:rsidR="00974FC2" w:rsidRPr="008A495A">
        <w:rPr>
          <w:sz w:val="26"/>
          <w:szCs w:val="26"/>
        </w:rPr>
        <w:t>ы</w:t>
      </w:r>
      <w:r w:rsidR="004264D2" w:rsidRPr="008A495A">
        <w:rPr>
          <w:sz w:val="26"/>
          <w:szCs w:val="26"/>
        </w:rPr>
        <w:t xml:space="preserve"> жалобы о </w:t>
      </w:r>
      <w:r w:rsidR="00673201" w:rsidRPr="008A495A">
        <w:rPr>
          <w:sz w:val="26"/>
          <w:szCs w:val="26"/>
        </w:rPr>
        <w:t xml:space="preserve">том, что Заказчик в </w:t>
      </w:r>
      <w:r w:rsidR="00396344" w:rsidRPr="008A495A">
        <w:rPr>
          <w:sz w:val="26"/>
          <w:szCs w:val="26"/>
        </w:rPr>
        <w:t xml:space="preserve">Приложении № 2 к разделу </w:t>
      </w:r>
      <w:r w:rsidR="0016287D" w:rsidRPr="008A495A">
        <w:rPr>
          <w:sz w:val="26"/>
          <w:szCs w:val="26"/>
          <w:lang w:val="en-US"/>
        </w:rPr>
        <w:t>III</w:t>
      </w:r>
      <w:r w:rsidR="0016287D" w:rsidRPr="008A495A">
        <w:rPr>
          <w:sz w:val="26"/>
          <w:szCs w:val="26"/>
        </w:rPr>
        <w:t xml:space="preserve"> Техническая часть  в таблице «Технические характеристики основных товаров, используемых подрядчиком </w:t>
      </w:r>
      <w:r w:rsidR="00974FC2" w:rsidRPr="008A495A">
        <w:rPr>
          <w:sz w:val="26"/>
          <w:szCs w:val="26"/>
        </w:rPr>
        <w:t>при выполнении работ</w:t>
      </w:r>
      <w:r w:rsidR="00F304BD" w:rsidRPr="008A495A">
        <w:rPr>
          <w:sz w:val="26"/>
          <w:szCs w:val="26"/>
        </w:rPr>
        <w:t xml:space="preserve"> по реко</w:t>
      </w:r>
      <w:r w:rsidR="00974FC2" w:rsidRPr="008A495A">
        <w:rPr>
          <w:sz w:val="26"/>
          <w:szCs w:val="26"/>
        </w:rPr>
        <w:t xml:space="preserve">нструкции на </w:t>
      </w:r>
      <w:r w:rsidR="00F304BD" w:rsidRPr="008A495A">
        <w:rPr>
          <w:sz w:val="26"/>
          <w:szCs w:val="26"/>
        </w:rPr>
        <w:t xml:space="preserve">объекте «3 очередь водопровода </w:t>
      </w:r>
      <w:r w:rsidR="008A495A" w:rsidRPr="008A495A">
        <w:rPr>
          <w:sz w:val="26"/>
          <w:szCs w:val="26"/>
        </w:rPr>
        <w:t>в пос. Вохма Костромской области»</w:t>
      </w:r>
      <w:r w:rsidR="00671763">
        <w:rPr>
          <w:sz w:val="26"/>
          <w:szCs w:val="26"/>
        </w:rPr>
        <w:t xml:space="preserve"> (далее – Таблица)</w:t>
      </w:r>
      <w:r w:rsidR="008A495A" w:rsidRPr="008A495A">
        <w:rPr>
          <w:sz w:val="26"/>
          <w:szCs w:val="26"/>
        </w:rPr>
        <w:t xml:space="preserve"> </w:t>
      </w:r>
      <w:r w:rsidR="008A495A">
        <w:rPr>
          <w:sz w:val="26"/>
          <w:szCs w:val="26"/>
        </w:rPr>
        <w:t xml:space="preserve">установил </w:t>
      </w:r>
      <w:r w:rsidR="006F2734">
        <w:rPr>
          <w:sz w:val="26"/>
          <w:szCs w:val="26"/>
        </w:rPr>
        <w:t xml:space="preserve">необъективные требования к характеристикам используемого товара, </w:t>
      </w:r>
      <w:r w:rsidR="00981E11" w:rsidRPr="008A495A">
        <w:rPr>
          <w:sz w:val="26"/>
          <w:szCs w:val="26"/>
        </w:rPr>
        <w:t xml:space="preserve">считает </w:t>
      </w:r>
      <w:r w:rsidR="006F2734">
        <w:rPr>
          <w:sz w:val="26"/>
          <w:szCs w:val="26"/>
        </w:rPr>
        <w:t xml:space="preserve">вышеуказанные доводы </w:t>
      </w:r>
      <w:r w:rsidR="008A495A" w:rsidRPr="008A495A">
        <w:rPr>
          <w:sz w:val="26"/>
          <w:szCs w:val="26"/>
        </w:rPr>
        <w:t xml:space="preserve">обоснованными по следующим основаниям. </w:t>
      </w:r>
      <w:proofErr w:type="gramEnd"/>
    </w:p>
    <w:p w:rsidR="000B366A" w:rsidRDefault="0057231B" w:rsidP="0057231B">
      <w:pPr>
        <w:tabs>
          <w:tab w:val="left" w:pos="0"/>
        </w:tabs>
        <w:ind w:firstLine="6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="008A495A" w:rsidRPr="008A495A">
        <w:rPr>
          <w:sz w:val="26"/>
          <w:szCs w:val="26"/>
        </w:rPr>
        <w:t xml:space="preserve">По позиции </w:t>
      </w:r>
      <w:r w:rsidR="00671763">
        <w:rPr>
          <w:sz w:val="26"/>
          <w:szCs w:val="26"/>
        </w:rPr>
        <w:t xml:space="preserve">Таблицы </w:t>
      </w:r>
      <w:r w:rsidR="008A495A" w:rsidRPr="008A495A">
        <w:rPr>
          <w:sz w:val="26"/>
          <w:szCs w:val="26"/>
        </w:rPr>
        <w:t>«Винты самонарезающие оцинкованные»</w:t>
      </w:r>
      <w:r w:rsidR="006F273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из требуемого показателя характеристики «размером не менее 4 и не более 12 мм»  непонятно, к размеру какого именно параметра </w:t>
      </w:r>
      <w:r w:rsidR="00785863">
        <w:rPr>
          <w:sz w:val="26"/>
          <w:szCs w:val="26"/>
        </w:rPr>
        <w:t>винтов</w:t>
      </w:r>
      <w:r>
        <w:rPr>
          <w:sz w:val="26"/>
          <w:szCs w:val="26"/>
        </w:rPr>
        <w:t xml:space="preserve"> относится данное требование.</w:t>
      </w:r>
    </w:p>
    <w:p w:rsidR="0057231B" w:rsidRDefault="0057231B" w:rsidP="0057231B">
      <w:pPr>
        <w:tabs>
          <w:tab w:val="left" w:pos="0"/>
        </w:tabs>
        <w:ind w:firstLine="6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Б) По позиции </w:t>
      </w:r>
      <w:r w:rsidR="00671763">
        <w:rPr>
          <w:sz w:val="26"/>
          <w:szCs w:val="26"/>
        </w:rPr>
        <w:t xml:space="preserve">Таблицы </w:t>
      </w:r>
      <w:r>
        <w:rPr>
          <w:sz w:val="26"/>
          <w:szCs w:val="26"/>
        </w:rPr>
        <w:t xml:space="preserve">«Плиты из минеральной платы» - формулировка  характеристики </w:t>
      </w:r>
      <w:r w:rsidR="00671763">
        <w:rPr>
          <w:sz w:val="26"/>
          <w:szCs w:val="26"/>
        </w:rPr>
        <w:t xml:space="preserve">плиты </w:t>
      </w:r>
      <w:r>
        <w:rPr>
          <w:sz w:val="26"/>
          <w:szCs w:val="26"/>
        </w:rPr>
        <w:t xml:space="preserve">«на </w:t>
      </w:r>
      <w:proofErr w:type="gramStart"/>
      <w:r>
        <w:rPr>
          <w:sz w:val="26"/>
          <w:szCs w:val="26"/>
        </w:rPr>
        <w:t>синтетическом</w:t>
      </w:r>
      <w:proofErr w:type="gramEnd"/>
      <w:r>
        <w:rPr>
          <w:sz w:val="26"/>
          <w:szCs w:val="26"/>
        </w:rPr>
        <w:t xml:space="preserve"> связующем М-125»</w:t>
      </w:r>
      <w:r w:rsidR="00671763">
        <w:rPr>
          <w:sz w:val="26"/>
          <w:szCs w:val="26"/>
        </w:rPr>
        <w:t xml:space="preserve"> несостоятельна, так как согласно указанному в Таблице ГОСТу 9573-96 плиты марки 125 отсутствуют.</w:t>
      </w:r>
    </w:p>
    <w:p w:rsidR="00671763" w:rsidRDefault="00671763" w:rsidP="0057231B">
      <w:pPr>
        <w:tabs>
          <w:tab w:val="left" w:pos="0"/>
        </w:tabs>
        <w:ind w:firstLine="660"/>
        <w:jc w:val="both"/>
        <w:rPr>
          <w:sz w:val="26"/>
          <w:szCs w:val="26"/>
        </w:rPr>
      </w:pPr>
      <w:r>
        <w:rPr>
          <w:sz w:val="26"/>
          <w:szCs w:val="26"/>
        </w:rPr>
        <w:t>В) По позиции Таблицы «Известь строительная негашеная комовая» указание в значении характеристики «и хлорная» Комиссия считает излишним, не относящимся к товару «Известь</w:t>
      </w:r>
      <w:r w:rsidR="004A088F">
        <w:rPr>
          <w:sz w:val="26"/>
          <w:szCs w:val="26"/>
        </w:rPr>
        <w:t xml:space="preserve"> строительная негашеная комовая».</w:t>
      </w:r>
    </w:p>
    <w:p w:rsidR="00924662" w:rsidRDefault="004A088F" w:rsidP="00A60342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924662">
        <w:rPr>
          <w:sz w:val="26"/>
          <w:szCs w:val="26"/>
        </w:rPr>
        <w:t>Таким образом, Комиссия Костромского УФАС России, рассмотрев вышеуказанные доводы жалобы</w:t>
      </w:r>
      <w:r w:rsidR="00911B39">
        <w:rPr>
          <w:sz w:val="26"/>
          <w:szCs w:val="26"/>
        </w:rPr>
        <w:t xml:space="preserve">, </w:t>
      </w:r>
      <w:r w:rsidR="00924662">
        <w:rPr>
          <w:sz w:val="26"/>
          <w:szCs w:val="26"/>
        </w:rPr>
        <w:t xml:space="preserve">пришла к выводу о том, </w:t>
      </w:r>
      <w:r w:rsidR="00911B39">
        <w:rPr>
          <w:sz w:val="26"/>
          <w:szCs w:val="26"/>
        </w:rPr>
        <w:t>что Заказчик</w:t>
      </w:r>
      <w:r w:rsidR="00A77A63">
        <w:rPr>
          <w:sz w:val="26"/>
          <w:szCs w:val="26"/>
        </w:rPr>
        <w:t>, установив</w:t>
      </w:r>
      <w:r w:rsidR="00911B39">
        <w:rPr>
          <w:sz w:val="26"/>
          <w:szCs w:val="26"/>
        </w:rPr>
        <w:t xml:space="preserve"> </w:t>
      </w:r>
      <w:r w:rsidR="00924662">
        <w:rPr>
          <w:sz w:val="26"/>
          <w:szCs w:val="26"/>
        </w:rPr>
        <w:t xml:space="preserve">по </w:t>
      </w:r>
      <w:r>
        <w:rPr>
          <w:sz w:val="26"/>
          <w:szCs w:val="26"/>
        </w:rPr>
        <w:t xml:space="preserve">вышеуказанным </w:t>
      </w:r>
      <w:r w:rsidR="00924662">
        <w:rPr>
          <w:sz w:val="26"/>
          <w:szCs w:val="26"/>
        </w:rPr>
        <w:t xml:space="preserve">позициям </w:t>
      </w:r>
      <w:r>
        <w:rPr>
          <w:sz w:val="26"/>
          <w:szCs w:val="26"/>
        </w:rPr>
        <w:t xml:space="preserve">Таблицы </w:t>
      </w:r>
      <w:r w:rsidR="000B3720">
        <w:rPr>
          <w:sz w:val="26"/>
          <w:szCs w:val="26"/>
        </w:rPr>
        <w:t xml:space="preserve"> </w:t>
      </w:r>
      <w:r w:rsidRPr="008A495A">
        <w:rPr>
          <w:sz w:val="26"/>
          <w:szCs w:val="26"/>
        </w:rPr>
        <w:t xml:space="preserve">в Приложении № 2 к разделу </w:t>
      </w:r>
      <w:r w:rsidRPr="008A495A">
        <w:rPr>
          <w:sz w:val="26"/>
          <w:szCs w:val="26"/>
          <w:lang w:val="en-US"/>
        </w:rPr>
        <w:t>III</w:t>
      </w:r>
      <w:r w:rsidRPr="008A495A">
        <w:rPr>
          <w:sz w:val="26"/>
          <w:szCs w:val="26"/>
        </w:rPr>
        <w:t xml:space="preserve"> Техническая часть  </w:t>
      </w:r>
      <w:r>
        <w:rPr>
          <w:sz w:val="26"/>
          <w:szCs w:val="26"/>
        </w:rPr>
        <w:t xml:space="preserve">Документации об аукционе </w:t>
      </w:r>
      <w:r w:rsidRPr="008A495A">
        <w:rPr>
          <w:sz w:val="26"/>
          <w:szCs w:val="26"/>
        </w:rPr>
        <w:t>«Технические характеристики основных товаров, используемых подрядчиком при выполнении работ по реконструкции на объекте «3 очередь водопровода в пос. Вохма Костромской области»</w:t>
      </w:r>
      <w:r>
        <w:rPr>
          <w:sz w:val="26"/>
          <w:szCs w:val="26"/>
        </w:rPr>
        <w:t xml:space="preserve"> </w:t>
      </w:r>
      <w:r w:rsidR="003D210C" w:rsidRPr="004A088F">
        <w:rPr>
          <w:i/>
          <w:sz w:val="26"/>
          <w:szCs w:val="26"/>
        </w:rPr>
        <w:t>необъективные требования</w:t>
      </w:r>
      <w:r w:rsidR="000B3720">
        <w:rPr>
          <w:sz w:val="26"/>
          <w:szCs w:val="26"/>
        </w:rPr>
        <w:t xml:space="preserve"> </w:t>
      </w:r>
      <w:r w:rsidR="00924662">
        <w:rPr>
          <w:sz w:val="26"/>
          <w:szCs w:val="26"/>
        </w:rPr>
        <w:t>к значениям характеристик используемого</w:t>
      </w:r>
      <w:proofErr w:type="gramEnd"/>
      <w:r w:rsidR="00924662">
        <w:rPr>
          <w:sz w:val="26"/>
          <w:szCs w:val="26"/>
        </w:rPr>
        <w:t xml:space="preserve"> </w:t>
      </w:r>
      <w:proofErr w:type="gramStart"/>
      <w:r w:rsidR="00924662">
        <w:rPr>
          <w:sz w:val="26"/>
          <w:szCs w:val="26"/>
        </w:rPr>
        <w:t xml:space="preserve">в работе товара со ссылкой на технические регламенты (ГОСТы), которые утратили силу или имеют другие показатели  </w:t>
      </w:r>
      <w:r w:rsidR="000B3720">
        <w:rPr>
          <w:sz w:val="26"/>
          <w:szCs w:val="26"/>
        </w:rPr>
        <w:t>значений характеристик используемого в работе товара</w:t>
      </w:r>
      <w:r w:rsidR="003D210C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а также некорректные и излишние требования, </w:t>
      </w:r>
      <w:r w:rsidR="003D210C">
        <w:rPr>
          <w:sz w:val="26"/>
          <w:szCs w:val="26"/>
        </w:rPr>
        <w:t>т.е</w:t>
      </w:r>
      <w:r w:rsidR="009D4D11">
        <w:rPr>
          <w:sz w:val="26"/>
          <w:szCs w:val="26"/>
        </w:rPr>
        <w:t>.</w:t>
      </w:r>
      <w:r w:rsidR="003D210C">
        <w:rPr>
          <w:sz w:val="26"/>
          <w:szCs w:val="26"/>
        </w:rPr>
        <w:t xml:space="preserve"> не в соответствии с правилами, установленными статьей 33 Закона о контрактной системе, нарушил пункт 1  части 1 статьи 64 Закона о контрактной системе.</w:t>
      </w:r>
      <w:proofErr w:type="gramEnd"/>
    </w:p>
    <w:p w:rsidR="009D4D11" w:rsidRDefault="009D4D11" w:rsidP="00A60342">
      <w:pPr>
        <w:tabs>
          <w:tab w:val="left" w:pos="66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 xml:space="preserve">Учитывая факты того, что участник закупки – ИП Черняк Г.Е. за разъяснениями по изложенным им в жалобе </w:t>
      </w:r>
      <w:r w:rsidR="00C010FB">
        <w:rPr>
          <w:sz w:val="26"/>
          <w:szCs w:val="26"/>
        </w:rPr>
        <w:t>доводам</w:t>
      </w:r>
      <w:r w:rsidR="00C373CA">
        <w:rPr>
          <w:sz w:val="26"/>
          <w:szCs w:val="26"/>
        </w:rPr>
        <w:t xml:space="preserve"> к Заказчику не обращался; </w:t>
      </w:r>
      <w:r>
        <w:rPr>
          <w:sz w:val="26"/>
          <w:szCs w:val="26"/>
        </w:rPr>
        <w:t xml:space="preserve">что к Документации об аукционе приложена Проектно-сметная документация, </w:t>
      </w:r>
      <w:r w:rsidR="00785863">
        <w:rPr>
          <w:sz w:val="26"/>
          <w:szCs w:val="26"/>
        </w:rPr>
        <w:t xml:space="preserve">разработанная </w:t>
      </w:r>
      <w:r w:rsidR="00C010FB">
        <w:rPr>
          <w:sz w:val="26"/>
          <w:szCs w:val="26"/>
        </w:rPr>
        <w:t xml:space="preserve">ООО «Институт </w:t>
      </w:r>
      <w:proofErr w:type="spellStart"/>
      <w:r w:rsidR="00C010FB">
        <w:rPr>
          <w:sz w:val="26"/>
          <w:szCs w:val="26"/>
        </w:rPr>
        <w:t>Гипроводхоз</w:t>
      </w:r>
      <w:proofErr w:type="spellEnd"/>
      <w:r w:rsidR="00C010FB">
        <w:rPr>
          <w:sz w:val="26"/>
          <w:szCs w:val="26"/>
        </w:rPr>
        <w:t xml:space="preserve">», </w:t>
      </w:r>
      <w:r w:rsidR="00785863">
        <w:rPr>
          <w:sz w:val="26"/>
          <w:szCs w:val="26"/>
        </w:rPr>
        <w:t xml:space="preserve">являющимся </w:t>
      </w:r>
      <w:r w:rsidR="00C010FB">
        <w:rPr>
          <w:sz w:val="26"/>
          <w:szCs w:val="26"/>
        </w:rPr>
        <w:t xml:space="preserve">членом </w:t>
      </w:r>
      <w:r w:rsidR="00785863">
        <w:rPr>
          <w:sz w:val="26"/>
          <w:szCs w:val="26"/>
        </w:rPr>
        <w:t xml:space="preserve">саморегулируемой </w:t>
      </w:r>
      <w:r w:rsidR="00C010FB">
        <w:rPr>
          <w:sz w:val="26"/>
          <w:szCs w:val="26"/>
        </w:rPr>
        <w:t xml:space="preserve">организации (СРО № 93-П от 17.10.2013 г.), </w:t>
      </w:r>
      <w:r w:rsidR="004A088F">
        <w:rPr>
          <w:sz w:val="26"/>
          <w:szCs w:val="26"/>
        </w:rPr>
        <w:t xml:space="preserve">что на данный объект капитального строительства </w:t>
      </w:r>
      <w:r w:rsidR="00C010FB">
        <w:rPr>
          <w:sz w:val="26"/>
          <w:szCs w:val="26"/>
        </w:rPr>
        <w:t>ГАУ «</w:t>
      </w:r>
      <w:proofErr w:type="spellStart"/>
      <w:r w:rsidR="00C010FB">
        <w:rPr>
          <w:sz w:val="26"/>
          <w:szCs w:val="26"/>
        </w:rPr>
        <w:t>Костромагосэкспертиза</w:t>
      </w:r>
      <w:proofErr w:type="spellEnd"/>
      <w:r w:rsidR="00C010FB">
        <w:rPr>
          <w:sz w:val="26"/>
          <w:szCs w:val="26"/>
        </w:rPr>
        <w:t xml:space="preserve">» </w:t>
      </w:r>
      <w:r w:rsidR="004A088F">
        <w:rPr>
          <w:sz w:val="26"/>
          <w:szCs w:val="26"/>
        </w:rPr>
        <w:t>выдано положительное заключение государственной эксперти</w:t>
      </w:r>
      <w:r w:rsidR="00A00616">
        <w:rPr>
          <w:sz w:val="26"/>
          <w:szCs w:val="26"/>
        </w:rPr>
        <w:t>з</w:t>
      </w:r>
      <w:r w:rsidR="004A088F">
        <w:rPr>
          <w:sz w:val="26"/>
          <w:szCs w:val="26"/>
        </w:rPr>
        <w:t>ы</w:t>
      </w:r>
      <w:r w:rsidR="00A00616">
        <w:rPr>
          <w:sz w:val="26"/>
          <w:szCs w:val="26"/>
        </w:rPr>
        <w:t>;</w:t>
      </w:r>
      <w:proofErr w:type="gramEnd"/>
      <w:r w:rsidR="00A0061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что </w:t>
      </w:r>
      <w:r w:rsidR="00C373CA">
        <w:rPr>
          <w:sz w:val="26"/>
          <w:szCs w:val="26"/>
        </w:rPr>
        <w:t xml:space="preserve">допущенные Заказчиком </w:t>
      </w:r>
      <w:r>
        <w:rPr>
          <w:sz w:val="26"/>
          <w:szCs w:val="26"/>
        </w:rPr>
        <w:t>при осуществлении данной закупки</w:t>
      </w:r>
      <w:r w:rsidR="00C373CA">
        <w:rPr>
          <w:sz w:val="26"/>
          <w:szCs w:val="26"/>
        </w:rPr>
        <w:t xml:space="preserve"> нарушения не повлекли ограничения количества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участников</w:t>
      </w:r>
      <w:proofErr w:type="gramEnd"/>
      <w:r>
        <w:rPr>
          <w:sz w:val="26"/>
          <w:szCs w:val="26"/>
        </w:rPr>
        <w:t xml:space="preserve"> </w:t>
      </w:r>
      <w:r w:rsidR="004A088F">
        <w:rPr>
          <w:sz w:val="26"/>
          <w:szCs w:val="26"/>
        </w:rPr>
        <w:t xml:space="preserve">закупки (подано </w:t>
      </w:r>
      <w:r w:rsidR="00C010FB">
        <w:rPr>
          <w:sz w:val="26"/>
          <w:szCs w:val="26"/>
        </w:rPr>
        <w:t xml:space="preserve">и допущено к участию в аукционе </w:t>
      </w:r>
      <w:r w:rsidR="004A088F">
        <w:rPr>
          <w:sz w:val="26"/>
          <w:szCs w:val="26"/>
        </w:rPr>
        <w:t>5</w:t>
      </w:r>
      <w:r w:rsidR="00C373CA">
        <w:rPr>
          <w:sz w:val="26"/>
          <w:szCs w:val="26"/>
        </w:rPr>
        <w:t xml:space="preserve"> заявок </w:t>
      </w:r>
      <w:r w:rsidR="00C010FB">
        <w:rPr>
          <w:sz w:val="26"/>
          <w:szCs w:val="26"/>
        </w:rPr>
        <w:t>от участников закупки</w:t>
      </w:r>
      <w:r w:rsidR="00C373CA">
        <w:rPr>
          <w:sz w:val="26"/>
          <w:szCs w:val="26"/>
        </w:rPr>
        <w:t>), Комиссия считает возможным предписание о прекращении нарушений Заказчику не выдавать.</w:t>
      </w:r>
    </w:p>
    <w:p w:rsidR="00E67EE8" w:rsidRDefault="00601F0D" w:rsidP="00CF6AA0">
      <w:pPr>
        <w:widowControl w:val="0"/>
        <w:autoSpaceDE w:val="0"/>
        <w:ind w:firstLine="540"/>
        <w:jc w:val="both"/>
        <w:rPr>
          <w:sz w:val="26"/>
          <w:szCs w:val="26"/>
        </w:rPr>
      </w:pPr>
      <w:r w:rsidRPr="00066AE1">
        <w:rPr>
          <w:color w:val="000000"/>
          <w:sz w:val="26"/>
          <w:szCs w:val="26"/>
        </w:rPr>
        <w:t>На основании изложенного, руко</w:t>
      </w:r>
      <w:r w:rsidR="00E60905" w:rsidRPr="00066AE1">
        <w:rPr>
          <w:color w:val="000000"/>
          <w:sz w:val="26"/>
          <w:szCs w:val="26"/>
        </w:rPr>
        <w:t xml:space="preserve">водствуясь статьями 99, 106, </w:t>
      </w:r>
      <w:r w:rsidRPr="00066AE1">
        <w:rPr>
          <w:color w:val="000000"/>
          <w:sz w:val="26"/>
          <w:szCs w:val="26"/>
        </w:rPr>
        <w:t>Закона</w:t>
      </w:r>
      <w:r w:rsidRPr="00E60905">
        <w:rPr>
          <w:sz w:val="26"/>
          <w:szCs w:val="26"/>
        </w:rPr>
        <w:t xml:space="preserve"> о контрактной системе, Комиссия Костромского УФАС Росс</w:t>
      </w:r>
      <w:r w:rsidR="006E6CFE">
        <w:rPr>
          <w:sz w:val="26"/>
          <w:szCs w:val="26"/>
        </w:rPr>
        <w:t>ии по контролю в сфере зак</w:t>
      </w:r>
      <w:r w:rsidR="007469EC">
        <w:rPr>
          <w:sz w:val="26"/>
          <w:szCs w:val="26"/>
        </w:rPr>
        <w:t>упок</w:t>
      </w:r>
      <w:r w:rsidR="003863E5">
        <w:rPr>
          <w:sz w:val="26"/>
          <w:szCs w:val="26"/>
        </w:rPr>
        <w:t>,</w:t>
      </w:r>
      <w:r w:rsidR="006E6CFE">
        <w:rPr>
          <w:sz w:val="26"/>
          <w:szCs w:val="26"/>
        </w:rPr>
        <w:t xml:space="preserve">                                             </w:t>
      </w:r>
    </w:p>
    <w:p w:rsidR="004B1D3B" w:rsidRPr="006E6CFE" w:rsidRDefault="00E60905" w:rsidP="006B39CA">
      <w:pPr>
        <w:widowControl w:val="0"/>
        <w:autoSpaceDE w:val="0"/>
        <w:ind w:left="2832" w:firstLine="708"/>
        <w:jc w:val="both"/>
        <w:rPr>
          <w:sz w:val="26"/>
          <w:szCs w:val="26"/>
        </w:rPr>
      </w:pPr>
      <w:r>
        <w:rPr>
          <w:sz w:val="20"/>
          <w:szCs w:val="20"/>
          <w:lang w:eastAsia="ru-RU"/>
        </w:rPr>
        <w:t xml:space="preserve"> </w:t>
      </w:r>
      <w:r w:rsidR="004B1D3B" w:rsidRPr="00E60905">
        <w:rPr>
          <w:sz w:val="26"/>
          <w:szCs w:val="26"/>
        </w:rPr>
        <w:t xml:space="preserve">РЕШИЛА: </w:t>
      </w:r>
    </w:p>
    <w:p w:rsidR="00420A87" w:rsidRDefault="00420A87" w:rsidP="00420A87">
      <w:pPr>
        <w:ind w:firstLine="708"/>
        <w:jc w:val="both"/>
        <w:rPr>
          <w:sz w:val="26"/>
          <w:szCs w:val="26"/>
        </w:rPr>
      </w:pPr>
    </w:p>
    <w:p w:rsidR="004B1D3B" w:rsidRDefault="004B1D3B" w:rsidP="00C373CA">
      <w:pPr>
        <w:numPr>
          <w:ilvl w:val="0"/>
          <w:numId w:val="8"/>
        </w:numPr>
        <w:jc w:val="both"/>
        <w:rPr>
          <w:sz w:val="26"/>
          <w:szCs w:val="26"/>
        </w:rPr>
      </w:pPr>
      <w:r w:rsidRPr="00E60905">
        <w:rPr>
          <w:sz w:val="26"/>
          <w:szCs w:val="26"/>
        </w:rPr>
        <w:t xml:space="preserve">Признать жалобу </w:t>
      </w:r>
      <w:r w:rsidR="003D210C">
        <w:rPr>
          <w:sz w:val="26"/>
          <w:szCs w:val="26"/>
        </w:rPr>
        <w:t>ИП Черняка Г.Е.</w:t>
      </w:r>
      <w:r w:rsidR="00D65407">
        <w:rPr>
          <w:sz w:val="26"/>
          <w:szCs w:val="26"/>
        </w:rPr>
        <w:t xml:space="preserve"> </w:t>
      </w:r>
      <w:r w:rsidRPr="00E60905">
        <w:rPr>
          <w:sz w:val="26"/>
          <w:szCs w:val="26"/>
        </w:rPr>
        <w:t>обоснованной.</w:t>
      </w:r>
    </w:p>
    <w:p w:rsidR="00015971" w:rsidRDefault="00015971" w:rsidP="002E4F93">
      <w:pPr>
        <w:numPr>
          <w:ilvl w:val="0"/>
          <w:numId w:val="8"/>
        </w:numPr>
        <w:tabs>
          <w:tab w:val="left" w:pos="993"/>
        </w:tabs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Признать факт нарушения заказчиком –</w:t>
      </w:r>
      <w:r w:rsidR="00A00616">
        <w:rPr>
          <w:sz w:val="26"/>
          <w:szCs w:val="26"/>
        </w:rPr>
        <w:t xml:space="preserve"> </w:t>
      </w:r>
      <w:r w:rsidR="00A00616">
        <w:rPr>
          <w:color w:val="000000"/>
          <w:sz w:val="26"/>
          <w:szCs w:val="26"/>
        </w:rPr>
        <w:t xml:space="preserve">администрацией </w:t>
      </w:r>
      <w:proofErr w:type="spellStart"/>
      <w:r w:rsidR="00A00616">
        <w:rPr>
          <w:color w:val="000000"/>
          <w:sz w:val="26"/>
          <w:szCs w:val="26"/>
        </w:rPr>
        <w:t>Вохомского</w:t>
      </w:r>
      <w:proofErr w:type="spellEnd"/>
      <w:r w:rsidR="00A00616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A00616">
        <w:rPr>
          <w:color w:val="000000"/>
          <w:sz w:val="26"/>
          <w:szCs w:val="26"/>
        </w:rPr>
        <w:t>Вохомского</w:t>
      </w:r>
      <w:proofErr w:type="spellEnd"/>
      <w:r w:rsidR="00A00616">
        <w:rPr>
          <w:color w:val="000000"/>
          <w:sz w:val="26"/>
          <w:szCs w:val="26"/>
        </w:rPr>
        <w:t xml:space="preserve"> муниципального района Костромской области</w:t>
      </w:r>
      <w:r w:rsidR="00FD41C4">
        <w:rPr>
          <w:sz w:val="26"/>
          <w:szCs w:val="26"/>
        </w:rPr>
        <w:t xml:space="preserve"> </w:t>
      </w:r>
      <w:r w:rsidR="008328C8">
        <w:rPr>
          <w:sz w:val="26"/>
          <w:szCs w:val="26"/>
        </w:rPr>
        <w:t>пункта 1 части 1</w:t>
      </w:r>
      <w:r w:rsidR="002E4F93">
        <w:rPr>
          <w:sz w:val="26"/>
          <w:szCs w:val="26"/>
        </w:rPr>
        <w:t xml:space="preserve"> </w:t>
      </w:r>
      <w:r w:rsidR="008328C8">
        <w:rPr>
          <w:sz w:val="26"/>
          <w:szCs w:val="26"/>
        </w:rPr>
        <w:t>статьи 6</w:t>
      </w:r>
      <w:r w:rsidR="00CF6AA0">
        <w:rPr>
          <w:sz w:val="26"/>
          <w:szCs w:val="26"/>
        </w:rPr>
        <w:t>4</w:t>
      </w:r>
      <w:r>
        <w:rPr>
          <w:sz w:val="26"/>
          <w:szCs w:val="26"/>
        </w:rPr>
        <w:t xml:space="preserve"> Закона о контрактной системе.</w:t>
      </w:r>
    </w:p>
    <w:p w:rsidR="00DB40DD" w:rsidRDefault="00DB40DD" w:rsidP="002E4F93">
      <w:pPr>
        <w:numPr>
          <w:ilvl w:val="0"/>
          <w:numId w:val="8"/>
        </w:numPr>
        <w:tabs>
          <w:tab w:val="left" w:pos="993"/>
        </w:tabs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 </w:t>
      </w:r>
      <w:r w:rsidR="008203CE">
        <w:rPr>
          <w:sz w:val="26"/>
          <w:szCs w:val="26"/>
        </w:rPr>
        <w:t>предписание об устранении выявленных нарушений не выдавать в связи с тем, что права и законные интересы Заявителя при проведении вышеуказанного электронного аукциона не нарушены.</w:t>
      </w:r>
    </w:p>
    <w:p w:rsidR="00A01091" w:rsidRDefault="00A01091" w:rsidP="00F95DF2">
      <w:pPr>
        <w:autoSpaceDE w:val="0"/>
        <w:ind w:firstLine="709"/>
        <w:jc w:val="both"/>
        <w:rPr>
          <w:sz w:val="26"/>
          <w:szCs w:val="26"/>
        </w:rPr>
      </w:pPr>
    </w:p>
    <w:p w:rsidR="004B1D3B" w:rsidRPr="00A00616" w:rsidRDefault="00F30F70" w:rsidP="00F30F70">
      <w:pPr>
        <w:autoSpaceDE w:val="0"/>
        <w:jc w:val="both"/>
        <w:rPr>
          <w:sz w:val="26"/>
          <w:szCs w:val="26"/>
        </w:rPr>
      </w:pPr>
      <w:r w:rsidRPr="008203CE">
        <w:rPr>
          <w:sz w:val="20"/>
          <w:szCs w:val="20"/>
        </w:rPr>
        <w:t xml:space="preserve">       </w:t>
      </w:r>
      <w:r w:rsidR="004B1D3B" w:rsidRPr="00A00616">
        <w:rPr>
          <w:sz w:val="26"/>
          <w:szCs w:val="26"/>
        </w:rPr>
        <w:t>Решение может быть обжаловано заинтересованным лицом в арбитражный суд в течение трех месяцев в порядке, установленном законодательством Российской Федерации.</w:t>
      </w:r>
    </w:p>
    <w:p w:rsidR="00A171FA" w:rsidRPr="00F30F70" w:rsidRDefault="00A171FA" w:rsidP="00E94FE6">
      <w:pPr>
        <w:autoSpaceDE w:val="0"/>
        <w:jc w:val="both"/>
        <w:rPr>
          <w:sz w:val="26"/>
          <w:szCs w:val="26"/>
        </w:rPr>
      </w:pPr>
    </w:p>
    <w:p w:rsidR="00A00616" w:rsidRDefault="00A00616" w:rsidP="000867A5">
      <w:pPr>
        <w:autoSpaceDE w:val="0"/>
        <w:jc w:val="both"/>
        <w:rPr>
          <w:sz w:val="26"/>
          <w:szCs w:val="26"/>
        </w:rPr>
      </w:pPr>
    </w:p>
    <w:p w:rsidR="00A00616" w:rsidRDefault="00A00616" w:rsidP="000867A5">
      <w:pPr>
        <w:autoSpaceDE w:val="0"/>
        <w:jc w:val="both"/>
        <w:rPr>
          <w:sz w:val="26"/>
          <w:szCs w:val="26"/>
        </w:rPr>
      </w:pPr>
    </w:p>
    <w:p w:rsidR="00A00616" w:rsidRDefault="00A00616" w:rsidP="000867A5">
      <w:pPr>
        <w:autoSpaceDE w:val="0"/>
        <w:jc w:val="both"/>
        <w:rPr>
          <w:sz w:val="26"/>
          <w:szCs w:val="26"/>
        </w:rPr>
      </w:pPr>
    </w:p>
    <w:p w:rsidR="00902285" w:rsidRDefault="00902285" w:rsidP="000867A5">
      <w:pPr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Заместитель </w:t>
      </w:r>
    </w:p>
    <w:p w:rsidR="00A171FA" w:rsidRPr="00F30F70" w:rsidRDefault="00902285" w:rsidP="000867A5">
      <w:pPr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председателя</w:t>
      </w:r>
      <w:r w:rsidR="000867A5">
        <w:rPr>
          <w:sz w:val="26"/>
          <w:szCs w:val="26"/>
        </w:rPr>
        <w:t xml:space="preserve"> </w:t>
      </w:r>
      <w:r w:rsidR="00A171FA" w:rsidRPr="00F30F70">
        <w:rPr>
          <w:sz w:val="26"/>
          <w:szCs w:val="26"/>
        </w:rPr>
        <w:t xml:space="preserve">Комиссии                                    </w:t>
      </w:r>
      <w:r w:rsidR="000867A5">
        <w:rPr>
          <w:sz w:val="26"/>
          <w:szCs w:val="26"/>
        </w:rPr>
        <w:t xml:space="preserve">                    </w:t>
      </w:r>
      <w:r w:rsidR="00316F06">
        <w:rPr>
          <w:sz w:val="26"/>
          <w:szCs w:val="26"/>
        </w:rPr>
        <w:t xml:space="preserve">   </w:t>
      </w:r>
      <w:r w:rsidR="000867A5">
        <w:rPr>
          <w:sz w:val="26"/>
          <w:szCs w:val="26"/>
        </w:rPr>
        <w:t xml:space="preserve"> </w:t>
      </w:r>
      <w:r w:rsidR="00CF6AA0">
        <w:rPr>
          <w:sz w:val="26"/>
          <w:szCs w:val="26"/>
        </w:rPr>
        <w:t xml:space="preserve">               </w:t>
      </w:r>
      <w:r w:rsidR="000867A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Д.Ю. Белов</w:t>
      </w:r>
    </w:p>
    <w:p w:rsidR="00A171FA" w:rsidRPr="00F30F70" w:rsidRDefault="00A171FA" w:rsidP="00A171FA">
      <w:pPr>
        <w:autoSpaceDE w:val="0"/>
        <w:ind w:firstLine="709"/>
        <w:jc w:val="both"/>
        <w:rPr>
          <w:sz w:val="26"/>
          <w:szCs w:val="26"/>
        </w:rPr>
      </w:pPr>
    </w:p>
    <w:p w:rsidR="00A171FA" w:rsidRDefault="00A171FA" w:rsidP="00A171FA">
      <w:pPr>
        <w:tabs>
          <w:tab w:val="left" w:pos="7380"/>
          <w:tab w:val="left" w:pos="7560"/>
        </w:tabs>
        <w:jc w:val="both"/>
        <w:rPr>
          <w:sz w:val="26"/>
          <w:szCs w:val="26"/>
        </w:rPr>
      </w:pPr>
      <w:r w:rsidRPr="00F30F70">
        <w:rPr>
          <w:sz w:val="26"/>
          <w:szCs w:val="26"/>
        </w:rPr>
        <w:t xml:space="preserve">Члены Комиссии                                                                                       </w:t>
      </w:r>
      <w:r w:rsidR="0049170A">
        <w:rPr>
          <w:sz w:val="26"/>
          <w:szCs w:val="26"/>
        </w:rPr>
        <w:t xml:space="preserve"> </w:t>
      </w:r>
      <w:r w:rsidRPr="00F30F70">
        <w:rPr>
          <w:sz w:val="26"/>
          <w:szCs w:val="26"/>
        </w:rPr>
        <w:t xml:space="preserve"> </w:t>
      </w:r>
      <w:r w:rsidR="00902285">
        <w:rPr>
          <w:sz w:val="26"/>
          <w:szCs w:val="26"/>
        </w:rPr>
        <w:t xml:space="preserve"> </w:t>
      </w:r>
      <w:r w:rsidR="00CF6AA0">
        <w:rPr>
          <w:sz w:val="26"/>
          <w:szCs w:val="26"/>
        </w:rPr>
        <w:t xml:space="preserve"> </w:t>
      </w:r>
      <w:r w:rsidR="00902285">
        <w:rPr>
          <w:sz w:val="26"/>
          <w:szCs w:val="26"/>
        </w:rPr>
        <w:t xml:space="preserve">А.К. </w:t>
      </w:r>
      <w:proofErr w:type="gramStart"/>
      <w:r w:rsidR="00902285">
        <w:rPr>
          <w:sz w:val="26"/>
          <w:szCs w:val="26"/>
        </w:rPr>
        <w:t>Степина</w:t>
      </w:r>
      <w:proofErr w:type="gramEnd"/>
    </w:p>
    <w:p w:rsidR="00902285" w:rsidRDefault="00902285" w:rsidP="00A171FA">
      <w:pPr>
        <w:tabs>
          <w:tab w:val="left" w:pos="7380"/>
          <w:tab w:val="left" w:pos="7560"/>
        </w:tabs>
        <w:jc w:val="both"/>
        <w:rPr>
          <w:sz w:val="26"/>
          <w:szCs w:val="26"/>
        </w:rPr>
      </w:pPr>
    </w:p>
    <w:p w:rsidR="00A171FA" w:rsidRPr="00F30F70" w:rsidRDefault="00902285" w:rsidP="00A171FA">
      <w:pPr>
        <w:tabs>
          <w:tab w:val="left" w:pos="7380"/>
          <w:tab w:val="left" w:pos="756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</w:t>
      </w:r>
      <w:r w:rsidR="00764717">
        <w:rPr>
          <w:sz w:val="26"/>
          <w:szCs w:val="26"/>
        </w:rPr>
        <w:t xml:space="preserve">  А.И. </w:t>
      </w:r>
      <w:proofErr w:type="spellStart"/>
      <w:r w:rsidR="00764717">
        <w:rPr>
          <w:sz w:val="26"/>
          <w:szCs w:val="26"/>
        </w:rPr>
        <w:t>Суясов</w:t>
      </w:r>
      <w:proofErr w:type="spellEnd"/>
    </w:p>
    <w:p w:rsidR="002B6362" w:rsidRPr="00C6559C" w:rsidRDefault="00A171FA" w:rsidP="0049170A">
      <w:pPr>
        <w:tabs>
          <w:tab w:val="left" w:pos="7380"/>
          <w:tab w:val="left" w:pos="7560"/>
        </w:tabs>
        <w:jc w:val="both"/>
        <w:rPr>
          <w:sz w:val="26"/>
          <w:szCs w:val="26"/>
        </w:rPr>
      </w:pPr>
      <w:r w:rsidRPr="00F30F70">
        <w:rPr>
          <w:sz w:val="26"/>
          <w:szCs w:val="26"/>
        </w:rPr>
        <w:t xml:space="preserve">                                                                                     </w:t>
      </w:r>
      <w:r w:rsidR="0049170A">
        <w:rPr>
          <w:sz w:val="26"/>
          <w:szCs w:val="26"/>
        </w:rPr>
        <w:t xml:space="preserve">                        </w:t>
      </w:r>
      <w:r w:rsidR="0049170A">
        <w:rPr>
          <w:sz w:val="26"/>
          <w:szCs w:val="26"/>
        </w:rPr>
        <w:tab/>
      </w:r>
      <w:r w:rsidR="0049170A">
        <w:rPr>
          <w:sz w:val="26"/>
          <w:szCs w:val="26"/>
        </w:rPr>
        <w:tab/>
      </w:r>
      <w:r w:rsidR="0049170A">
        <w:rPr>
          <w:sz w:val="26"/>
          <w:szCs w:val="26"/>
        </w:rPr>
        <w:tab/>
      </w:r>
      <w:r w:rsidR="00CF6AA0">
        <w:rPr>
          <w:sz w:val="26"/>
          <w:szCs w:val="26"/>
        </w:rPr>
        <w:t xml:space="preserve"> </w:t>
      </w:r>
    </w:p>
    <w:sectPr w:rsidR="002B6362" w:rsidRPr="00C6559C" w:rsidSect="004B2EAB">
      <w:pgSz w:w="11906" w:h="16838"/>
      <w:pgMar w:top="840" w:right="850" w:bottom="568" w:left="1701" w:header="510" w:footer="3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278" w:rsidRDefault="00EE2278">
      <w:r>
        <w:separator/>
      </w:r>
    </w:p>
  </w:endnote>
  <w:endnote w:type="continuationSeparator" w:id="0">
    <w:p w:rsidR="00EE2278" w:rsidRDefault="00EE2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278" w:rsidRDefault="00EE2278">
      <w:r>
        <w:separator/>
      </w:r>
    </w:p>
  </w:footnote>
  <w:footnote w:type="continuationSeparator" w:id="0">
    <w:p w:rsidR="00EE2278" w:rsidRDefault="00EE2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7E63DD6"/>
    <w:multiLevelType w:val="multilevel"/>
    <w:tmpl w:val="D88ABF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88204D2"/>
    <w:multiLevelType w:val="hybridMultilevel"/>
    <w:tmpl w:val="073CED48"/>
    <w:lvl w:ilvl="0" w:tplc="E5CC40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B377D1E"/>
    <w:multiLevelType w:val="multilevel"/>
    <w:tmpl w:val="6E40F6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B847F5F"/>
    <w:multiLevelType w:val="hybridMultilevel"/>
    <w:tmpl w:val="E0D2947E"/>
    <w:lvl w:ilvl="0" w:tplc="955C876C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>
    <w:nsid w:val="18082418"/>
    <w:multiLevelType w:val="hybridMultilevel"/>
    <w:tmpl w:val="756AD106"/>
    <w:lvl w:ilvl="0" w:tplc="015EC4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A6A14FC"/>
    <w:multiLevelType w:val="hybridMultilevel"/>
    <w:tmpl w:val="DDF6C460"/>
    <w:lvl w:ilvl="0" w:tplc="2BC80D9E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C4601"/>
    <w:multiLevelType w:val="multilevel"/>
    <w:tmpl w:val="3216D7E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3CE14083"/>
    <w:multiLevelType w:val="multilevel"/>
    <w:tmpl w:val="FB2A0C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4570C56"/>
    <w:multiLevelType w:val="multilevel"/>
    <w:tmpl w:val="6782854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D1C76EF"/>
    <w:multiLevelType w:val="hybridMultilevel"/>
    <w:tmpl w:val="6DBE9490"/>
    <w:lvl w:ilvl="0" w:tplc="AAE45A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0DC13F9"/>
    <w:multiLevelType w:val="multilevel"/>
    <w:tmpl w:val="E5A444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67B570A"/>
    <w:multiLevelType w:val="hybridMultilevel"/>
    <w:tmpl w:val="371816D8"/>
    <w:lvl w:ilvl="0" w:tplc="ACD033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A057E28"/>
    <w:multiLevelType w:val="hybridMultilevel"/>
    <w:tmpl w:val="26AAA23E"/>
    <w:lvl w:ilvl="0" w:tplc="3E103B2A">
      <w:start w:val="1"/>
      <w:numFmt w:val="decimal"/>
      <w:lvlText w:val="%1."/>
      <w:lvlJc w:val="left"/>
      <w:pPr>
        <w:ind w:left="555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A242630"/>
    <w:multiLevelType w:val="hybridMultilevel"/>
    <w:tmpl w:val="E89E78E2"/>
    <w:lvl w:ilvl="0" w:tplc="6D4C63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03A2264"/>
    <w:multiLevelType w:val="multilevel"/>
    <w:tmpl w:val="0C4C40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1687AAB"/>
    <w:multiLevelType w:val="hybridMultilevel"/>
    <w:tmpl w:val="7BCCC8E0"/>
    <w:lvl w:ilvl="0" w:tplc="DE8C1CC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4"/>
  </w:num>
  <w:num w:numId="7">
    <w:abstractNumId w:val="7"/>
  </w:num>
  <w:num w:numId="8">
    <w:abstractNumId w:val="18"/>
  </w:num>
  <w:num w:numId="9">
    <w:abstractNumId w:val="14"/>
  </w:num>
  <w:num w:numId="10">
    <w:abstractNumId w:val="11"/>
  </w:num>
  <w:num w:numId="11">
    <w:abstractNumId w:val="10"/>
  </w:num>
  <w:num w:numId="12">
    <w:abstractNumId w:val="12"/>
  </w:num>
  <w:num w:numId="13">
    <w:abstractNumId w:val="5"/>
  </w:num>
  <w:num w:numId="14">
    <w:abstractNumId w:val="17"/>
  </w:num>
  <w:num w:numId="15">
    <w:abstractNumId w:val="16"/>
  </w:num>
  <w:num w:numId="16">
    <w:abstractNumId w:val="9"/>
  </w:num>
  <w:num w:numId="17">
    <w:abstractNumId w:val="13"/>
  </w:num>
  <w:num w:numId="18">
    <w:abstractNumId w:val="3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B1E"/>
    <w:rsid w:val="00002062"/>
    <w:rsid w:val="000077D3"/>
    <w:rsid w:val="000114CB"/>
    <w:rsid w:val="00012E09"/>
    <w:rsid w:val="000134D1"/>
    <w:rsid w:val="00015971"/>
    <w:rsid w:val="00020504"/>
    <w:rsid w:val="00024111"/>
    <w:rsid w:val="0003278C"/>
    <w:rsid w:val="000352FF"/>
    <w:rsid w:val="00040D0F"/>
    <w:rsid w:val="00042948"/>
    <w:rsid w:val="00042F2C"/>
    <w:rsid w:val="00043F68"/>
    <w:rsid w:val="0005079B"/>
    <w:rsid w:val="00053782"/>
    <w:rsid w:val="000544AD"/>
    <w:rsid w:val="00055FA8"/>
    <w:rsid w:val="00060AB6"/>
    <w:rsid w:val="00062CD0"/>
    <w:rsid w:val="000631B2"/>
    <w:rsid w:val="00065581"/>
    <w:rsid w:val="00066AE1"/>
    <w:rsid w:val="000717B5"/>
    <w:rsid w:val="000735DE"/>
    <w:rsid w:val="00081DA0"/>
    <w:rsid w:val="00081F10"/>
    <w:rsid w:val="00085490"/>
    <w:rsid w:val="000867A5"/>
    <w:rsid w:val="00087C44"/>
    <w:rsid w:val="00091A0C"/>
    <w:rsid w:val="000941D4"/>
    <w:rsid w:val="000A209A"/>
    <w:rsid w:val="000A2D87"/>
    <w:rsid w:val="000A2F29"/>
    <w:rsid w:val="000A3E6A"/>
    <w:rsid w:val="000A7918"/>
    <w:rsid w:val="000B2070"/>
    <w:rsid w:val="000B2C90"/>
    <w:rsid w:val="000B366A"/>
    <w:rsid w:val="000B3720"/>
    <w:rsid w:val="000B3BCC"/>
    <w:rsid w:val="000B4F71"/>
    <w:rsid w:val="000C6FEF"/>
    <w:rsid w:val="000D0940"/>
    <w:rsid w:val="000E3E62"/>
    <w:rsid w:val="000E7F0A"/>
    <w:rsid w:val="00103D31"/>
    <w:rsid w:val="001052C1"/>
    <w:rsid w:val="0010687B"/>
    <w:rsid w:val="0011045B"/>
    <w:rsid w:val="00111FF1"/>
    <w:rsid w:val="00113D31"/>
    <w:rsid w:val="001216D8"/>
    <w:rsid w:val="00130826"/>
    <w:rsid w:val="00132932"/>
    <w:rsid w:val="00132B54"/>
    <w:rsid w:val="0013697B"/>
    <w:rsid w:val="00137CF1"/>
    <w:rsid w:val="0014693F"/>
    <w:rsid w:val="00146BA1"/>
    <w:rsid w:val="00152A24"/>
    <w:rsid w:val="001535A5"/>
    <w:rsid w:val="00155245"/>
    <w:rsid w:val="0015655F"/>
    <w:rsid w:val="0016261F"/>
    <w:rsid w:val="0016287D"/>
    <w:rsid w:val="00165194"/>
    <w:rsid w:val="00170C31"/>
    <w:rsid w:val="001719CA"/>
    <w:rsid w:val="00172264"/>
    <w:rsid w:val="00174A44"/>
    <w:rsid w:val="00176260"/>
    <w:rsid w:val="00181EB7"/>
    <w:rsid w:val="00186100"/>
    <w:rsid w:val="00190BA9"/>
    <w:rsid w:val="001970FD"/>
    <w:rsid w:val="001A283C"/>
    <w:rsid w:val="001A38EB"/>
    <w:rsid w:val="001A3EA8"/>
    <w:rsid w:val="001A7977"/>
    <w:rsid w:val="001B0573"/>
    <w:rsid w:val="001B387A"/>
    <w:rsid w:val="001B4AA0"/>
    <w:rsid w:val="001B6E93"/>
    <w:rsid w:val="001B7234"/>
    <w:rsid w:val="001C2216"/>
    <w:rsid w:val="001C49A0"/>
    <w:rsid w:val="001C5928"/>
    <w:rsid w:val="001C66C4"/>
    <w:rsid w:val="001D05E9"/>
    <w:rsid w:val="001D1A5F"/>
    <w:rsid w:val="001D6686"/>
    <w:rsid w:val="001E08FB"/>
    <w:rsid w:val="001E4E98"/>
    <w:rsid w:val="001E7E98"/>
    <w:rsid w:val="001F1D6A"/>
    <w:rsid w:val="001F2907"/>
    <w:rsid w:val="001F385D"/>
    <w:rsid w:val="001F7178"/>
    <w:rsid w:val="00201625"/>
    <w:rsid w:val="00203B6F"/>
    <w:rsid w:val="00204769"/>
    <w:rsid w:val="002111FC"/>
    <w:rsid w:val="00211D90"/>
    <w:rsid w:val="00213545"/>
    <w:rsid w:val="0021481F"/>
    <w:rsid w:val="00216108"/>
    <w:rsid w:val="00216325"/>
    <w:rsid w:val="0021636B"/>
    <w:rsid w:val="00217FDF"/>
    <w:rsid w:val="0022131A"/>
    <w:rsid w:val="0022151F"/>
    <w:rsid w:val="00227B58"/>
    <w:rsid w:val="0023278C"/>
    <w:rsid w:val="00233C94"/>
    <w:rsid w:val="00235A03"/>
    <w:rsid w:val="00241347"/>
    <w:rsid w:val="00246C63"/>
    <w:rsid w:val="00250CFB"/>
    <w:rsid w:val="0025407C"/>
    <w:rsid w:val="00257D94"/>
    <w:rsid w:val="00263D68"/>
    <w:rsid w:val="00270C52"/>
    <w:rsid w:val="00271708"/>
    <w:rsid w:val="00272275"/>
    <w:rsid w:val="002742C3"/>
    <w:rsid w:val="00275B96"/>
    <w:rsid w:val="00283FBC"/>
    <w:rsid w:val="00291D8B"/>
    <w:rsid w:val="00295C09"/>
    <w:rsid w:val="002A0099"/>
    <w:rsid w:val="002A1DC6"/>
    <w:rsid w:val="002A4EDF"/>
    <w:rsid w:val="002B3DD1"/>
    <w:rsid w:val="002B3EFB"/>
    <w:rsid w:val="002B4738"/>
    <w:rsid w:val="002B6362"/>
    <w:rsid w:val="002B6944"/>
    <w:rsid w:val="002B6F40"/>
    <w:rsid w:val="002C03C2"/>
    <w:rsid w:val="002C4030"/>
    <w:rsid w:val="002C4C68"/>
    <w:rsid w:val="002C63F0"/>
    <w:rsid w:val="002C76E8"/>
    <w:rsid w:val="002D0702"/>
    <w:rsid w:val="002D1462"/>
    <w:rsid w:val="002D4D86"/>
    <w:rsid w:val="002D69A6"/>
    <w:rsid w:val="002D74C3"/>
    <w:rsid w:val="002E34A8"/>
    <w:rsid w:val="002E4F93"/>
    <w:rsid w:val="002F153D"/>
    <w:rsid w:val="002F3929"/>
    <w:rsid w:val="00304744"/>
    <w:rsid w:val="003057EB"/>
    <w:rsid w:val="00311744"/>
    <w:rsid w:val="00313940"/>
    <w:rsid w:val="00315060"/>
    <w:rsid w:val="003165B2"/>
    <w:rsid w:val="00316F06"/>
    <w:rsid w:val="00321A57"/>
    <w:rsid w:val="00322955"/>
    <w:rsid w:val="0032458F"/>
    <w:rsid w:val="0032541B"/>
    <w:rsid w:val="00326479"/>
    <w:rsid w:val="00327BE8"/>
    <w:rsid w:val="003342EC"/>
    <w:rsid w:val="00334D3C"/>
    <w:rsid w:val="00336A73"/>
    <w:rsid w:val="003436D1"/>
    <w:rsid w:val="0035149F"/>
    <w:rsid w:val="003529D9"/>
    <w:rsid w:val="00353B06"/>
    <w:rsid w:val="003604A7"/>
    <w:rsid w:val="0036061E"/>
    <w:rsid w:val="0036072F"/>
    <w:rsid w:val="00362028"/>
    <w:rsid w:val="00362B30"/>
    <w:rsid w:val="00364BDD"/>
    <w:rsid w:val="00365290"/>
    <w:rsid w:val="00372D03"/>
    <w:rsid w:val="0037671B"/>
    <w:rsid w:val="00382B3C"/>
    <w:rsid w:val="00383715"/>
    <w:rsid w:val="00385B67"/>
    <w:rsid w:val="003863E5"/>
    <w:rsid w:val="00386753"/>
    <w:rsid w:val="00392472"/>
    <w:rsid w:val="0039479E"/>
    <w:rsid w:val="00396344"/>
    <w:rsid w:val="00397033"/>
    <w:rsid w:val="003A0783"/>
    <w:rsid w:val="003A23B2"/>
    <w:rsid w:val="003A255F"/>
    <w:rsid w:val="003A4610"/>
    <w:rsid w:val="003A4BD4"/>
    <w:rsid w:val="003B1CC8"/>
    <w:rsid w:val="003B29BA"/>
    <w:rsid w:val="003B6A4F"/>
    <w:rsid w:val="003C0058"/>
    <w:rsid w:val="003C0F1B"/>
    <w:rsid w:val="003C1446"/>
    <w:rsid w:val="003C1767"/>
    <w:rsid w:val="003C46AC"/>
    <w:rsid w:val="003C50BD"/>
    <w:rsid w:val="003C6F5F"/>
    <w:rsid w:val="003C755D"/>
    <w:rsid w:val="003D210C"/>
    <w:rsid w:val="003D3D3E"/>
    <w:rsid w:val="003D72CB"/>
    <w:rsid w:val="003D7FBB"/>
    <w:rsid w:val="003E070E"/>
    <w:rsid w:val="003E18DF"/>
    <w:rsid w:val="003E19C5"/>
    <w:rsid w:val="003E4AB1"/>
    <w:rsid w:val="003E6A78"/>
    <w:rsid w:val="003E731A"/>
    <w:rsid w:val="003F16A6"/>
    <w:rsid w:val="003F3100"/>
    <w:rsid w:val="003F4647"/>
    <w:rsid w:val="003F71DC"/>
    <w:rsid w:val="00401D92"/>
    <w:rsid w:val="004022EE"/>
    <w:rsid w:val="00407D8C"/>
    <w:rsid w:val="00417018"/>
    <w:rsid w:val="00420A87"/>
    <w:rsid w:val="004247E1"/>
    <w:rsid w:val="0042642A"/>
    <w:rsid w:val="004264D2"/>
    <w:rsid w:val="0044583D"/>
    <w:rsid w:val="00454235"/>
    <w:rsid w:val="004557B0"/>
    <w:rsid w:val="004563E5"/>
    <w:rsid w:val="0045709F"/>
    <w:rsid w:val="004629EE"/>
    <w:rsid w:val="00464813"/>
    <w:rsid w:val="00465AC5"/>
    <w:rsid w:val="004707B2"/>
    <w:rsid w:val="00485504"/>
    <w:rsid w:val="00487FAD"/>
    <w:rsid w:val="0049170A"/>
    <w:rsid w:val="00493B98"/>
    <w:rsid w:val="004955EC"/>
    <w:rsid w:val="00495F5B"/>
    <w:rsid w:val="004A027A"/>
    <w:rsid w:val="004A088F"/>
    <w:rsid w:val="004A1661"/>
    <w:rsid w:val="004A1FCC"/>
    <w:rsid w:val="004A69DF"/>
    <w:rsid w:val="004B1D3B"/>
    <w:rsid w:val="004B1E59"/>
    <w:rsid w:val="004B278F"/>
    <w:rsid w:val="004B2EAB"/>
    <w:rsid w:val="004B3668"/>
    <w:rsid w:val="004B4671"/>
    <w:rsid w:val="004B52EF"/>
    <w:rsid w:val="004B6C9B"/>
    <w:rsid w:val="004C04DC"/>
    <w:rsid w:val="004C3983"/>
    <w:rsid w:val="004C6167"/>
    <w:rsid w:val="004C7231"/>
    <w:rsid w:val="004D227A"/>
    <w:rsid w:val="004D340A"/>
    <w:rsid w:val="004D3D78"/>
    <w:rsid w:val="004D4589"/>
    <w:rsid w:val="004E1694"/>
    <w:rsid w:val="004E3DEE"/>
    <w:rsid w:val="004E420D"/>
    <w:rsid w:val="004E4EEC"/>
    <w:rsid w:val="004F237C"/>
    <w:rsid w:val="004F2AA6"/>
    <w:rsid w:val="00500605"/>
    <w:rsid w:val="00500FF4"/>
    <w:rsid w:val="0050106C"/>
    <w:rsid w:val="0051572F"/>
    <w:rsid w:val="00520B9A"/>
    <w:rsid w:val="00521108"/>
    <w:rsid w:val="00526BCE"/>
    <w:rsid w:val="005362FA"/>
    <w:rsid w:val="005417FB"/>
    <w:rsid w:val="0054198B"/>
    <w:rsid w:val="00554F30"/>
    <w:rsid w:val="005555D5"/>
    <w:rsid w:val="005626B4"/>
    <w:rsid w:val="0056309F"/>
    <w:rsid w:val="0056744F"/>
    <w:rsid w:val="0057231B"/>
    <w:rsid w:val="0057406B"/>
    <w:rsid w:val="00580968"/>
    <w:rsid w:val="00586160"/>
    <w:rsid w:val="005901A4"/>
    <w:rsid w:val="00590DB5"/>
    <w:rsid w:val="00590F2C"/>
    <w:rsid w:val="00592590"/>
    <w:rsid w:val="005956C5"/>
    <w:rsid w:val="00596678"/>
    <w:rsid w:val="005A68B6"/>
    <w:rsid w:val="005B27C3"/>
    <w:rsid w:val="005B4AE0"/>
    <w:rsid w:val="005C1994"/>
    <w:rsid w:val="005C2E5A"/>
    <w:rsid w:val="005D4E7B"/>
    <w:rsid w:val="005D5268"/>
    <w:rsid w:val="005E17AD"/>
    <w:rsid w:val="005E394D"/>
    <w:rsid w:val="005F289B"/>
    <w:rsid w:val="005F2B88"/>
    <w:rsid w:val="005F2DBD"/>
    <w:rsid w:val="005F4D27"/>
    <w:rsid w:val="00601924"/>
    <w:rsid w:val="00601F0D"/>
    <w:rsid w:val="00604E95"/>
    <w:rsid w:val="00607153"/>
    <w:rsid w:val="00607CA4"/>
    <w:rsid w:val="00616348"/>
    <w:rsid w:val="00627DFC"/>
    <w:rsid w:val="00630310"/>
    <w:rsid w:val="0063598B"/>
    <w:rsid w:val="006365F1"/>
    <w:rsid w:val="00640025"/>
    <w:rsid w:val="0064211E"/>
    <w:rsid w:val="006430AD"/>
    <w:rsid w:val="00643422"/>
    <w:rsid w:val="00646076"/>
    <w:rsid w:val="00646593"/>
    <w:rsid w:val="00652809"/>
    <w:rsid w:val="006602C2"/>
    <w:rsid w:val="00663129"/>
    <w:rsid w:val="00665EA8"/>
    <w:rsid w:val="00671763"/>
    <w:rsid w:val="00673201"/>
    <w:rsid w:val="00673AAD"/>
    <w:rsid w:val="006765DF"/>
    <w:rsid w:val="0068214B"/>
    <w:rsid w:val="006834D6"/>
    <w:rsid w:val="00684FE9"/>
    <w:rsid w:val="006853F3"/>
    <w:rsid w:val="006902F1"/>
    <w:rsid w:val="0069401E"/>
    <w:rsid w:val="006A3272"/>
    <w:rsid w:val="006A60BC"/>
    <w:rsid w:val="006B39CA"/>
    <w:rsid w:val="006B3FE4"/>
    <w:rsid w:val="006B4C56"/>
    <w:rsid w:val="006C0A7E"/>
    <w:rsid w:val="006D0932"/>
    <w:rsid w:val="006D3318"/>
    <w:rsid w:val="006E077B"/>
    <w:rsid w:val="006E6CFE"/>
    <w:rsid w:val="006F2734"/>
    <w:rsid w:val="006F4741"/>
    <w:rsid w:val="006F4979"/>
    <w:rsid w:val="00700ECC"/>
    <w:rsid w:val="007033E0"/>
    <w:rsid w:val="00703636"/>
    <w:rsid w:val="00705535"/>
    <w:rsid w:val="00710961"/>
    <w:rsid w:val="00711396"/>
    <w:rsid w:val="0071371B"/>
    <w:rsid w:val="0071659B"/>
    <w:rsid w:val="00722683"/>
    <w:rsid w:val="00725EF8"/>
    <w:rsid w:val="00734647"/>
    <w:rsid w:val="00735F0B"/>
    <w:rsid w:val="007430B5"/>
    <w:rsid w:val="007441E4"/>
    <w:rsid w:val="007469EC"/>
    <w:rsid w:val="00752DF5"/>
    <w:rsid w:val="0075475F"/>
    <w:rsid w:val="00756519"/>
    <w:rsid w:val="007605BB"/>
    <w:rsid w:val="00762680"/>
    <w:rsid w:val="00762FD0"/>
    <w:rsid w:val="00764717"/>
    <w:rsid w:val="00765F4A"/>
    <w:rsid w:val="00774242"/>
    <w:rsid w:val="00774B7E"/>
    <w:rsid w:val="00780F34"/>
    <w:rsid w:val="00781C38"/>
    <w:rsid w:val="00782AFE"/>
    <w:rsid w:val="00785472"/>
    <w:rsid w:val="00785863"/>
    <w:rsid w:val="00790FF9"/>
    <w:rsid w:val="0079745C"/>
    <w:rsid w:val="007A0ED6"/>
    <w:rsid w:val="007A7AF8"/>
    <w:rsid w:val="007B58F0"/>
    <w:rsid w:val="007B7B84"/>
    <w:rsid w:val="007C2B41"/>
    <w:rsid w:val="007C42F4"/>
    <w:rsid w:val="007D6CA0"/>
    <w:rsid w:val="007D6FA4"/>
    <w:rsid w:val="007E67DD"/>
    <w:rsid w:val="007F1A66"/>
    <w:rsid w:val="007F3BD2"/>
    <w:rsid w:val="007F48BF"/>
    <w:rsid w:val="007F68A9"/>
    <w:rsid w:val="00806177"/>
    <w:rsid w:val="00806FC4"/>
    <w:rsid w:val="00807659"/>
    <w:rsid w:val="00814877"/>
    <w:rsid w:val="00816889"/>
    <w:rsid w:val="008203CE"/>
    <w:rsid w:val="00820551"/>
    <w:rsid w:val="00823DC2"/>
    <w:rsid w:val="008259C6"/>
    <w:rsid w:val="00831804"/>
    <w:rsid w:val="008328C8"/>
    <w:rsid w:val="00832F92"/>
    <w:rsid w:val="00833AED"/>
    <w:rsid w:val="0083736F"/>
    <w:rsid w:val="00841F28"/>
    <w:rsid w:val="008439AD"/>
    <w:rsid w:val="00851667"/>
    <w:rsid w:val="00855790"/>
    <w:rsid w:val="0085759D"/>
    <w:rsid w:val="00857BF1"/>
    <w:rsid w:val="00861041"/>
    <w:rsid w:val="0086273B"/>
    <w:rsid w:val="00865218"/>
    <w:rsid w:val="00867990"/>
    <w:rsid w:val="00870101"/>
    <w:rsid w:val="008747B8"/>
    <w:rsid w:val="008756B4"/>
    <w:rsid w:val="00883601"/>
    <w:rsid w:val="00884273"/>
    <w:rsid w:val="008863B7"/>
    <w:rsid w:val="0088757A"/>
    <w:rsid w:val="00890CA4"/>
    <w:rsid w:val="00891519"/>
    <w:rsid w:val="008A067C"/>
    <w:rsid w:val="008A0E3E"/>
    <w:rsid w:val="008A2BA8"/>
    <w:rsid w:val="008A495A"/>
    <w:rsid w:val="008A534A"/>
    <w:rsid w:val="008B0CD5"/>
    <w:rsid w:val="008B1A7B"/>
    <w:rsid w:val="008B414C"/>
    <w:rsid w:val="008B44AE"/>
    <w:rsid w:val="008B49CC"/>
    <w:rsid w:val="008C053F"/>
    <w:rsid w:val="008C250A"/>
    <w:rsid w:val="008C3BAB"/>
    <w:rsid w:val="008C7965"/>
    <w:rsid w:val="008D3DFD"/>
    <w:rsid w:val="008D456A"/>
    <w:rsid w:val="008D519E"/>
    <w:rsid w:val="008D7794"/>
    <w:rsid w:val="008E2027"/>
    <w:rsid w:val="008E5630"/>
    <w:rsid w:val="009011CF"/>
    <w:rsid w:val="00902285"/>
    <w:rsid w:val="009022DC"/>
    <w:rsid w:val="009066E7"/>
    <w:rsid w:val="00911B39"/>
    <w:rsid w:val="00912938"/>
    <w:rsid w:val="00923622"/>
    <w:rsid w:val="00924662"/>
    <w:rsid w:val="00926B0E"/>
    <w:rsid w:val="00930894"/>
    <w:rsid w:val="009316BA"/>
    <w:rsid w:val="0094184C"/>
    <w:rsid w:val="00942833"/>
    <w:rsid w:val="009547F9"/>
    <w:rsid w:val="00957A4D"/>
    <w:rsid w:val="00960193"/>
    <w:rsid w:val="009621DA"/>
    <w:rsid w:val="009630E4"/>
    <w:rsid w:val="009633D6"/>
    <w:rsid w:val="00967332"/>
    <w:rsid w:val="0097067C"/>
    <w:rsid w:val="0097210E"/>
    <w:rsid w:val="00973283"/>
    <w:rsid w:val="0097469F"/>
    <w:rsid w:val="00974FC2"/>
    <w:rsid w:val="00981E11"/>
    <w:rsid w:val="00986380"/>
    <w:rsid w:val="0099010E"/>
    <w:rsid w:val="00990DCB"/>
    <w:rsid w:val="009922C5"/>
    <w:rsid w:val="00992B63"/>
    <w:rsid w:val="009A1874"/>
    <w:rsid w:val="009A2237"/>
    <w:rsid w:val="009A269A"/>
    <w:rsid w:val="009A2772"/>
    <w:rsid w:val="009B44AF"/>
    <w:rsid w:val="009B4753"/>
    <w:rsid w:val="009B730A"/>
    <w:rsid w:val="009C0F28"/>
    <w:rsid w:val="009C7EB6"/>
    <w:rsid w:val="009D2251"/>
    <w:rsid w:val="009D275C"/>
    <w:rsid w:val="009D2F6B"/>
    <w:rsid w:val="009D4D11"/>
    <w:rsid w:val="009D7BC1"/>
    <w:rsid w:val="009E0F66"/>
    <w:rsid w:val="009E142A"/>
    <w:rsid w:val="009E14CC"/>
    <w:rsid w:val="009F179A"/>
    <w:rsid w:val="009F2E70"/>
    <w:rsid w:val="009F39FF"/>
    <w:rsid w:val="009F4AAC"/>
    <w:rsid w:val="009F4B10"/>
    <w:rsid w:val="009F6CFB"/>
    <w:rsid w:val="00A00616"/>
    <w:rsid w:val="00A00A50"/>
    <w:rsid w:val="00A01091"/>
    <w:rsid w:val="00A02AFB"/>
    <w:rsid w:val="00A070F3"/>
    <w:rsid w:val="00A106F2"/>
    <w:rsid w:val="00A107FD"/>
    <w:rsid w:val="00A10868"/>
    <w:rsid w:val="00A163B4"/>
    <w:rsid w:val="00A171FA"/>
    <w:rsid w:val="00A1784F"/>
    <w:rsid w:val="00A17971"/>
    <w:rsid w:val="00A17CD1"/>
    <w:rsid w:val="00A22B1E"/>
    <w:rsid w:val="00A22B4D"/>
    <w:rsid w:val="00A27559"/>
    <w:rsid w:val="00A37EEA"/>
    <w:rsid w:val="00A41998"/>
    <w:rsid w:val="00A4277B"/>
    <w:rsid w:val="00A452E2"/>
    <w:rsid w:val="00A47069"/>
    <w:rsid w:val="00A50603"/>
    <w:rsid w:val="00A507F4"/>
    <w:rsid w:val="00A50D10"/>
    <w:rsid w:val="00A51AA9"/>
    <w:rsid w:val="00A55D00"/>
    <w:rsid w:val="00A567ED"/>
    <w:rsid w:val="00A60342"/>
    <w:rsid w:val="00A607A6"/>
    <w:rsid w:val="00A64848"/>
    <w:rsid w:val="00A6580A"/>
    <w:rsid w:val="00A7418C"/>
    <w:rsid w:val="00A75ED2"/>
    <w:rsid w:val="00A77A63"/>
    <w:rsid w:val="00A815EE"/>
    <w:rsid w:val="00A85B52"/>
    <w:rsid w:val="00A919FF"/>
    <w:rsid w:val="00A93189"/>
    <w:rsid w:val="00A93411"/>
    <w:rsid w:val="00A9649D"/>
    <w:rsid w:val="00AA1827"/>
    <w:rsid w:val="00AB6E43"/>
    <w:rsid w:val="00AB7D37"/>
    <w:rsid w:val="00AC1506"/>
    <w:rsid w:val="00AC1900"/>
    <w:rsid w:val="00AC22EC"/>
    <w:rsid w:val="00AC2B4B"/>
    <w:rsid w:val="00AD3DC2"/>
    <w:rsid w:val="00AD6C08"/>
    <w:rsid w:val="00AF0CB5"/>
    <w:rsid w:val="00AF35E8"/>
    <w:rsid w:val="00AF3E15"/>
    <w:rsid w:val="00B00906"/>
    <w:rsid w:val="00B02E60"/>
    <w:rsid w:val="00B04CE8"/>
    <w:rsid w:val="00B10763"/>
    <w:rsid w:val="00B17782"/>
    <w:rsid w:val="00B21364"/>
    <w:rsid w:val="00B2337A"/>
    <w:rsid w:val="00B24944"/>
    <w:rsid w:val="00B27EE9"/>
    <w:rsid w:val="00B34374"/>
    <w:rsid w:val="00B34761"/>
    <w:rsid w:val="00B37858"/>
    <w:rsid w:val="00B40861"/>
    <w:rsid w:val="00B41282"/>
    <w:rsid w:val="00B4144A"/>
    <w:rsid w:val="00B41DF2"/>
    <w:rsid w:val="00B45CEB"/>
    <w:rsid w:val="00B46A11"/>
    <w:rsid w:val="00B4741E"/>
    <w:rsid w:val="00B508FF"/>
    <w:rsid w:val="00B5393E"/>
    <w:rsid w:val="00B543F4"/>
    <w:rsid w:val="00B60312"/>
    <w:rsid w:val="00B712E1"/>
    <w:rsid w:val="00B736A1"/>
    <w:rsid w:val="00B75C1B"/>
    <w:rsid w:val="00B7780A"/>
    <w:rsid w:val="00B81368"/>
    <w:rsid w:val="00B8285A"/>
    <w:rsid w:val="00B84A89"/>
    <w:rsid w:val="00B87A5F"/>
    <w:rsid w:val="00B9015A"/>
    <w:rsid w:val="00B92400"/>
    <w:rsid w:val="00B96A6C"/>
    <w:rsid w:val="00B976F9"/>
    <w:rsid w:val="00BA0CA0"/>
    <w:rsid w:val="00BA467D"/>
    <w:rsid w:val="00BA4FA0"/>
    <w:rsid w:val="00BA67EB"/>
    <w:rsid w:val="00BA6916"/>
    <w:rsid w:val="00BB0734"/>
    <w:rsid w:val="00BB30B8"/>
    <w:rsid w:val="00BB4947"/>
    <w:rsid w:val="00BB6B2C"/>
    <w:rsid w:val="00BC0A1E"/>
    <w:rsid w:val="00BC17DA"/>
    <w:rsid w:val="00BC2E0A"/>
    <w:rsid w:val="00BD2AE4"/>
    <w:rsid w:val="00BD3335"/>
    <w:rsid w:val="00BD6FBE"/>
    <w:rsid w:val="00BE0576"/>
    <w:rsid w:val="00BE1FA5"/>
    <w:rsid w:val="00BE497B"/>
    <w:rsid w:val="00BE5EAC"/>
    <w:rsid w:val="00BF2362"/>
    <w:rsid w:val="00BF37ED"/>
    <w:rsid w:val="00BF380A"/>
    <w:rsid w:val="00C010FB"/>
    <w:rsid w:val="00C05EB3"/>
    <w:rsid w:val="00C05F6D"/>
    <w:rsid w:val="00C06B01"/>
    <w:rsid w:val="00C108B2"/>
    <w:rsid w:val="00C10CC2"/>
    <w:rsid w:val="00C118B1"/>
    <w:rsid w:val="00C121C0"/>
    <w:rsid w:val="00C130C0"/>
    <w:rsid w:val="00C16800"/>
    <w:rsid w:val="00C23D00"/>
    <w:rsid w:val="00C27578"/>
    <w:rsid w:val="00C27B59"/>
    <w:rsid w:val="00C302CF"/>
    <w:rsid w:val="00C3136F"/>
    <w:rsid w:val="00C3435D"/>
    <w:rsid w:val="00C344C0"/>
    <w:rsid w:val="00C354A1"/>
    <w:rsid w:val="00C373CA"/>
    <w:rsid w:val="00C40350"/>
    <w:rsid w:val="00C42934"/>
    <w:rsid w:val="00C431B2"/>
    <w:rsid w:val="00C458FE"/>
    <w:rsid w:val="00C463DE"/>
    <w:rsid w:val="00C47CD9"/>
    <w:rsid w:val="00C5346D"/>
    <w:rsid w:val="00C54114"/>
    <w:rsid w:val="00C573B7"/>
    <w:rsid w:val="00C57912"/>
    <w:rsid w:val="00C63BB2"/>
    <w:rsid w:val="00C64B69"/>
    <w:rsid w:val="00C6559C"/>
    <w:rsid w:val="00C66B84"/>
    <w:rsid w:val="00C74CE9"/>
    <w:rsid w:val="00C74DD4"/>
    <w:rsid w:val="00C75872"/>
    <w:rsid w:val="00C75D91"/>
    <w:rsid w:val="00C8206A"/>
    <w:rsid w:val="00C825E9"/>
    <w:rsid w:val="00C87C01"/>
    <w:rsid w:val="00C94957"/>
    <w:rsid w:val="00CA7911"/>
    <w:rsid w:val="00CA792A"/>
    <w:rsid w:val="00CB226F"/>
    <w:rsid w:val="00CB2539"/>
    <w:rsid w:val="00CB2A4A"/>
    <w:rsid w:val="00CB4757"/>
    <w:rsid w:val="00CB5668"/>
    <w:rsid w:val="00CB5CF4"/>
    <w:rsid w:val="00CB66B7"/>
    <w:rsid w:val="00CB6ABD"/>
    <w:rsid w:val="00CC0F6C"/>
    <w:rsid w:val="00CC222C"/>
    <w:rsid w:val="00CD0A7B"/>
    <w:rsid w:val="00CD370C"/>
    <w:rsid w:val="00CD6A39"/>
    <w:rsid w:val="00CE0978"/>
    <w:rsid w:val="00CE0CA6"/>
    <w:rsid w:val="00CE5943"/>
    <w:rsid w:val="00CE5A28"/>
    <w:rsid w:val="00CE7DE9"/>
    <w:rsid w:val="00CF3139"/>
    <w:rsid w:val="00CF6AA0"/>
    <w:rsid w:val="00CF7985"/>
    <w:rsid w:val="00D043A7"/>
    <w:rsid w:val="00D05983"/>
    <w:rsid w:val="00D06973"/>
    <w:rsid w:val="00D135AE"/>
    <w:rsid w:val="00D136EA"/>
    <w:rsid w:val="00D15C7D"/>
    <w:rsid w:val="00D163E5"/>
    <w:rsid w:val="00D25B00"/>
    <w:rsid w:val="00D266F2"/>
    <w:rsid w:val="00D31726"/>
    <w:rsid w:val="00D3636C"/>
    <w:rsid w:val="00D36400"/>
    <w:rsid w:val="00D372A9"/>
    <w:rsid w:val="00D4002E"/>
    <w:rsid w:val="00D40352"/>
    <w:rsid w:val="00D4298E"/>
    <w:rsid w:val="00D43BC6"/>
    <w:rsid w:val="00D51ED8"/>
    <w:rsid w:val="00D52E7E"/>
    <w:rsid w:val="00D570A1"/>
    <w:rsid w:val="00D62A7C"/>
    <w:rsid w:val="00D65407"/>
    <w:rsid w:val="00D67FA6"/>
    <w:rsid w:val="00D70DA4"/>
    <w:rsid w:val="00D72D07"/>
    <w:rsid w:val="00D7399E"/>
    <w:rsid w:val="00D742F1"/>
    <w:rsid w:val="00D7526A"/>
    <w:rsid w:val="00D76F70"/>
    <w:rsid w:val="00D77EE9"/>
    <w:rsid w:val="00D85224"/>
    <w:rsid w:val="00D955D5"/>
    <w:rsid w:val="00DA2486"/>
    <w:rsid w:val="00DA47C4"/>
    <w:rsid w:val="00DB40DD"/>
    <w:rsid w:val="00DB542A"/>
    <w:rsid w:val="00DC145B"/>
    <w:rsid w:val="00DC1ACE"/>
    <w:rsid w:val="00DC1E4F"/>
    <w:rsid w:val="00DC34C0"/>
    <w:rsid w:val="00DD1DEE"/>
    <w:rsid w:val="00DD2F3E"/>
    <w:rsid w:val="00DD348A"/>
    <w:rsid w:val="00DD7477"/>
    <w:rsid w:val="00DE1026"/>
    <w:rsid w:val="00DE74A4"/>
    <w:rsid w:val="00DF12F8"/>
    <w:rsid w:val="00DF3F38"/>
    <w:rsid w:val="00DF67F3"/>
    <w:rsid w:val="00DF6DAB"/>
    <w:rsid w:val="00DF753F"/>
    <w:rsid w:val="00DF7BD5"/>
    <w:rsid w:val="00E038F2"/>
    <w:rsid w:val="00E0728A"/>
    <w:rsid w:val="00E079C7"/>
    <w:rsid w:val="00E14319"/>
    <w:rsid w:val="00E165D5"/>
    <w:rsid w:val="00E1671F"/>
    <w:rsid w:val="00E22155"/>
    <w:rsid w:val="00E23F84"/>
    <w:rsid w:val="00E24A35"/>
    <w:rsid w:val="00E2545B"/>
    <w:rsid w:val="00E254F8"/>
    <w:rsid w:val="00E30460"/>
    <w:rsid w:val="00E30C93"/>
    <w:rsid w:val="00E45F89"/>
    <w:rsid w:val="00E53F34"/>
    <w:rsid w:val="00E557C2"/>
    <w:rsid w:val="00E56267"/>
    <w:rsid w:val="00E56F2F"/>
    <w:rsid w:val="00E57FC6"/>
    <w:rsid w:val="00E606CF"/>
    <w:rsid w:val="00E60905"/>
    <w:rsid w:val="00E61E0F"/>
    <w:rsid w:val="00E62184"/>
    <w:rsid w:val="00E63DA7"/>
    <w:rsid w:val="00E652DD"/>
    <w:rsid w:val="00E669DC"/>
    <w:rsid w:val="00E67EE8"/>
    <w:rsid w:val="00E7539F"/>
    <w:rsid w:val="00E75E64"/>
    <w:rsid w:val="00E76224"/>
    <w:rsid w:val="00E7684D"/>
    <w:rsid w:val="00E776D1"/>
    <w:rsid w:val="00E83609"/>
    <w:rsid w:val="00E840DA"/>
    <w:rsid w:val="00E91AF8"/>
    <w:rsid w:val="00E94FE6"/>
    <w:rsid w:val="00E956C0"/>
    <w:rsid w:val="00E97790"/>
    <w:rsid w:val="00E9786A"/>
    <w:rsid w:val="00EA05E2"/>
    <w:rsid w:val="00EA0E28"/>
    <w:rsid w:val="00EA5FDB"/>
    <w:rsid w:val="00EA60EA"/>
    <w:rsid w:val="00EB27F4"/>
    <w:rsid w:val="00EB28F2"/>
    <w:rsid w:val="00EB4CAE"/>
    <w:rsid w:val="00EB745C"/>
    <w:rsid w:val="00EC0866"/>
    <w:rsid w:val="00EC1E10"/>
    <w:rsid w:val="00EC2B88"/>
    <w:rsid w:val="00EC63C8"/>
    <w:rsid w:val="00EC6862"/>
    <w:rsid w:val="00EC7AC0"/>
    <w:rsid w:val="00ED09EB"/>
    <w:rsid w:val="00ED105C"/>
    <w:rsid w:val="00ED616D"/>
    <w:rsid w:val="00ED6C17"/>
    <w:rsid w:val="00EE2278"/>
    <w:rsid w:val="00EE7191"/>
    <w:rsid w:val="00EE7C7C"/>
    <w:rsid w:val="00EF1838"/>
    <w:rsid w:val="00EF20F8"/>
    <w:rsid w:val="00EF236B"/>
    <w:rsid w:val="00EF314B"/>
    <w:rsid w:val="00EF5B9D"/>
    <w:rsid w:val="00EF65A9"/>
    <w:rsid w:val="00EF6810"/>
    <w:rsid w:val="00EF7412"/>
    <w:rsid w:val="00F05263"/>
    <w:rsid w:val="00F06BCF"/>
    <w:rsid w:val="00F07749"/>
    <w:rsid w:val="00F11C6F"/>
    <w:rsid w:val="00F20A7B"/>
    <w:rsid w:val="00F25AD9"/>
    <w:rsid w:val="00F25DBB"/>
    <w:rsid w:val="00F304BD"/>
    <w:rsid w:val="00F30F70"/>
    <w:rsid w:val="00F3111B"/>
    <w:rsid w:val="00F3626A"/>
    <w:rsid w:val="00F37E1A"/>
    <w:rsid w:val="00F41A89"/>
    <w:rsid w:val="00F47FFA"/>
    <w:rsid w:val="00F569C0"/>
    <w:rsid w:val="00F57DD3"/>
    <w:rsid w:val="00F6314F"/>
    <w:rsid w:val="00F64E77"/>
    <w:rsid w:val="00F664D2"/>
    <w:rsid w:val="00F67717"/>
    <w:rsid w:val="00F730F4"/>
    <w:rsid w:val="00F813CD"/>
    <w:rsid w:val="00F84B03"/>
    <w:rsid w:val="00F87F10"/>
    <w:rsid w:val="00F90BB6"/>
    <w:rsid w:val="00F933E7"/>
    <w:rsid w:val="00F940A8"/>
    <w:rsid w:val="00F954D7"/>
    <w:rsid w:val="00F95DF2"/>
    <w:rsid w:val="00FA0B42"/>
    <w:rsid w:val="00FA1584"/>
    <w:rsid w:val="00FA2EBC"/>
    <w:rsid w:val="00FA5FF9"/>
    <w:rsid w:val="00FB05C7"/>
    <w:rsid w:val="00FB2D67"/>
    <w:rsid w:val="00FB332E"/>
    <w:rsid w:val="00FB5645"/>
    <w:rsid w:val="00FB6283"/>
    <w:rsid w:val="00FB7FF3"/>
    <w:rsid w:val="00FC0660"/>
    <w:rsid w:val="00FC23F3"/>
    <w:rsid w:val="00FC301C"/>
    <w:rsid w:val="00FC373B"/>
    <w:rsid w:val="00FC43D4"/>
    <w:rsid w:val="00FC576B"/>
    <w:rsid w:val="00FC6055"/>
    <w:rsid w:val="00FC73F2"/>
    <w:rsid w:val="00FD23CE"/>
    <w:rsid w:val="00FD41C4"/>
    <w:rsid w:val="00FD663A"/>
    <w:rsid w:val="00FE3D3B"/>
    <w:rsid w:val="00FE53CB"/>
    <w:rsid w:val="00FE56CF"/>
    <w:rsid w:val="00FF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2">
    <w:name w:val="Основной шрифт абзаца2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1">
    <w:name w:val="Основной шрифт абзаца1"/>
  </w:style>
  <w:style w:type="character" w:styleId="a3">
    <w:name w:val="Hyperlink"/>
    <w:rPr>
      <w:color w:val="0000FF"/>
      <w:u w:val="single"/>
    </w:rPr>
  </w:style>
  <w:style w:type="character" w:styleId="a4">
    <w:name w:val="page number"/>
    <w:basedOn w:val="1"/>
  </w:style>
  <w:style w:type="character" w:customStyle="1" w:styleId="a5">
    <w:name w:val="Символ нумерации"/>
  </w:style>
  <w:style w:type="character" w:customStyle="1" w:styleId="3">
    <w:name w:val="Основной шрифт абзаца3"/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FontStyle12">
    <w:name w:val="Font Style12"/>
    <w:rPr>
      <w:rFonts w:ascii="Microsoft Sans Serif" w:hAnsi="Microsoft Sans Serif" w:cs="Microsoft Sans Serif"/>
      <w:sz w:val="16"/>
      <w:szCs w:val="16"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SimSun" w:hAnsi="Arial" w:cs="Tahoma"/>
      <w:szCs w:val="28"/>
    </w:rPr>
  </w:style>
  <w:style w:type="paragraph" w:styleId="a8">
    <w:name w:val="Body Text"/>
    <w:basedOn w:val="a"/>
    <w:link w:val="a9"/>
    <w:pPr>
      <w:jc w:val="center"/>
    </w:pPr>
    <w:rPr>
      <w:b/>
      <w:bCs/>
      <w:sz w:val="22"/>
      <w:lang w:val="x-none"/>
    </w:rPr>
  </w:style>
  <w:style w:type="paragraph" w:styleId="aa">
    <w:name w:val="List"/>
    <w:basedOn w:val="a8"/>
    <w:rPr>
      <w:rFonts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21">
    <w:name w:val="Указатель2"/>
    <w:basedOn w:val="a"/>
    <w:pPr>
      <w:suppressLineNumbers/>
    </w:pPr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styleId="ab">
    <w:name w:val="Title"/>
    <w:basedOn w:val="a7"/>
    <w:next w:val="ac"/>
    <w:qFormat/>
  </w:style>
  <w:style w:type="paragraph" w:styleId="ac">
    <w:name w:val="Subtitle"/>
    <w:basedOn w:val="a7"/>
    <w:next w:val="a8"/>
    <w:qFormat/>
    <w:pPr>
      <w:jc w:val="center"/>
    </w:pPr>
    <w:rPr>
      <w:i/>
      <w:iCs/>
    </w:r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paragraph" w:customStyle="1" w:styleId="af0">
    <w:name w:val="Знак Знак Знак Знак Знак Знак Знак Знак Знак Знак Знак Знак Знак Знак Знак Знак Знак Знак Знак Знак Знак Знак Знак Знак"/>
    <w:basedOn w:val="a"/>
    <w:pPr>
      <w:spacing w:after="160" w:line="240" w:lineRule="exact"/>
    </w:pPr>
    <w:rPr>
      <w:rFonts w:ascii="Verdana" w:hAnsi="Verdana"/>
      <w:sz w:val="24"/>
      <w:lang w:val="en-US"/>
    </w:rPr>
  </w:style>
  <w:style w:type="paragraph" w:customStyle="1" w:styleId="af1">
    <w:name w:val="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12">
    <w:name w:val="Знак Знак Знак Знак Знак Знак1 Знак Знак"/>
    <w:basedOn w:val="a"/>
    <w:pPr>
      <w:spacing w:after="160" w:line="240" w:lineRule="exact"/>
    </w:pPr>
    <w:rPr>
      <w:rFonts w:ascii="Verdana" w:hAnsi="Verdana"/>
      <w:sz w:val="24"/>
      <w:lang w:val="en-US"/>
    </w:rPr>
  </w:style>
  <w:style w:type="paragraph" w:customStyle="1" w:styleId="13">
    <w:name w:val="1"/>
    <w:basedOn w:val="a"/>
    <w:pPr>
      <w:spacing w:after="160" w:line="240" w:lineRule="exact"/>
    </w:pPr>
    <w:rPr>
      <w:rFonts w:ascii="Verdana" w:hAnsi="Verdana"/>
      <w:sz w:val="24"/>
      <w:lang w:val="en-US"/>
    </w:rPr>
  </w:style>
  <w:style w:type="paragraph" w:customStyle="1" w:styleId="af2">
    <w:name w:val="Знак"/>
    <w:basedOn w:val="a"/>
    <w:pPr>
      <w:spacing w:after="160" w:line="240" w:lineRule="exact"/>
    </w:pPr>
    <w:rPr>
      <w:rFonts w:ascii="Verdana" w:hAnsi="Verdana"/>
      <w:sz w:val="24"/>
      <w:lang w:val="en-US"/>
    </w:rPr>
  </w:style>
  <w:style w:type="paragraph" w:customStyle="1" w:styleId="af3">
    <w:name w:val="Содержимое врезки"/>
    <w:basedOn w:val="a8"/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ConsPlusTitle">
    <w:name w:val="ConsPlusTitle"/>
    <w:basedOn w:val="a"/>
    <w:next w:val="ConsPlusNormal"/>
    <w:pPr>
      <w:autoSpaceDE w:val="0"/>
    </w:pPr>
    <w:rPr>
      <w:rFonts w:ascii="Arial" w:eastAsia="Arial" w:hAnsi="Arial" w:cs="Arial"/>
      <w:b/>
      <w:bCs/>
      <w:sz w:val="20"/>
      <w:szCs w:val="20"/>
      <w:lang w:eastAsia="hi-IN" w:bidi="hi-IN"/>
    </w:rPr>
  </w:style>
  <w:style w:type="paragraph" w:customStyle="1" w:styleId="ConsPlusCell">
    <w:name w:val="ConsPlusCell"/>
    <w:basedOn w:val="a"/>
    <w:pPr>
      <w:autoSpaceDE w:val="0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DocList">
    <w:name w:val="ConsPlusDocList"/>
    <w:basedOn w:val="a"/>
    <w:pPr>
      <w:autoSpaceDE w:val="0"/>
    </w:pPr>
    <w:rPr>
      <w:rFonts w:ascii="Courier New" w:eastAsia="Courier New" w:hAnsi="Courier New" w:cs="Courier New"/>
      <w:sz w:val="20"/>
      <w:szCs w:val="20"/>
      <w:lang w:eastAsia="hi-IN" w:bidi="hi-IN"/>
    </w:rPr>
  </w:style>
  <w:style w:type="paragraph" w:customStyle="1" w:styleId="32">
    <w:name w:val="Основной текст с отступом 32"/>
    <w:basedOn w:val="a"/>
    <w:pPr>
      <w:shd w:val="clear" w:color="auto" w:fill="FFFFFF"/>
      <w:ind w:firstLine="567"/>
      <w:jc w:val="both"/>
    </w:pPr>
    <w:rPr>
      <w:b/>
      <w:bCs/>
      <w:sz w:val="26"/>
      <w:szCs w:val="28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styleId="af6">
    <w:name w:val="Body Text Indent"/>
    <w:basedOn w:val="a"/>
    <w:pPr>
      <w:ind w:left="5529"/>
      <w:jc w:val="center"/>
    </w:pPr>
  </w:style>
  <w:style w:type="paragraph" w:customStyle="1" w:styleId="ConsPlusDocList0">
    <w:name w:val="ConsPlusDocList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0">
    <w:name w:val="ConsPlusCell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0">
    <w:name w:val="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0">
    <w:name w:val="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paragraph" w:styleId="af7">
    <w:name w:val="Balloon Text"/>
    <w:basedOn w:val="a"/>
    <w:link w:val="af8"/>
    <w:uiPriority w:val="99"/>
    <w:semiHidden/>
    <w:unhideWhenUsed/>
    <w:rsid w:val="00A22B1E"/>
    <w:rPr>
      <w:rFonts w:ascii="Tahoma" w:hAnsi="Tahoma"/>
      <w:sz w:val="16"/>
      <w:szCs w:val="16"/>
      <w:lang w:val="x-none"/>
    </w:rPr>
  </w:style>
  <w:style w:type="character" w:customStyle="1" w:styleId="af8">
    <w:name w:val="Текст выноски Знак"/>
    <w:link w:val="af7"/>
    <w:uiPriority w:val="99"/>
    <w:semiHidden/>
    <w:rsid w:val="00A22B1E"/>
    <w:rPr>
      <w:rFonts w:ascii="Tahoma" w:hAnsi="Tahoma" w:cs="Tahoma"/>
      <w:sz w:val="16"/>
      <w:szCs w:val="16"/>
      <w:lang w:eastAsia="ar-SA"/>
    </w:rPr>
  </w:style>
  <w:style w:type="table" w:styleId="af9">
    <w:name w:val="Table Grid"/>
    <w:basedOn w:val="a1"/>
    <w:uiPriority w:val="59"/>
    <w:rsid w:val="000854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Знак"/>
    <w:link w:val="a8"/>
    <w:rsid w:val="00A171FA"/>
    <w:rPr>
      <w:b/>
      <w:bCs/>
      <w:sz w:val="22"/>
      <w:szCs w:val="24"/>
      <w:lang w:eastAsia="ar-SA"/>
    </w:rPr>
  </w:style>
  <w:style w:type="character" w:customStyle="1" w:styleId="30">
    <w:name w:val="Основной текст (3)_"/>
    <w:link w:val="33"/>
    <w:rsid w:val="00F664D2"/>
    <w:rPr>
      <w:i/>
      <w:iCs/>
      <w:shd w:val="clear" w:color="auto" w:fill="FFFFFF"/>
    </w:rPr>
  </w:style>
  <w:style w:type="character" w:customStyle="1" w:styleId="22">
    <w:name w:val="Основной текст (2)_"/>
    <w:link w:val="23"/>
    <w:rsid w:val="00F664D2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664D2"/>
    <w:pPr>
      <w:widowControl w:val="0"/>
      <w:shd w:val="clear" w:color="auto" w:fill="FFFFFF"/>
      <w:suppressAutoHyphens w:val="0"/>
      <w:spacing w:before="240" w:line="235" w:lineRule="exact"/>
      <w:jc w:val="both"/>
    </w:pPr>
    <w:rPr>
      <w:sz w:val="20"/>
      <w:szCs w:val="20"/>
      <w:lang w:val="x-none" w:eastAsia="x-none"/>
    </w:rPr>
  </w:style>
  <w:style w:type="paragraph" w:customStyle="1" w:styleId="33">
    <w:name w:val="Основной текст (3)"/>
    <w:basedOn w:val="a"/>
    <w:link w:val="30"/>
    <w:rsid w:val="00F664D2"/>
    <w:pPr>
      <w:widowControl w:val="0"/>
      <w:shd w:val="clear" w:color="auto" w:fill="FFFFFF"/>
      <w:suppressAutoHyphens w:val="0"/>
      <w:spacing w:after="60" w:line="0" w:lineRule="atLeast"/>
      <w:jc w:val="both"/>
    </w:pPr>
    <w:rPr>
      <w:i/>
      <w:iCs/>
      <w:sz w:val="20"/>
      <w:szCs w:val="20"/>
      <w:lang w:val="x-none" w:eastAsia="x-none"/>
    </w:rPr>
  </w:style>
  <w:style w:type="character" w:customStyle="1" w:styleId="29pt">
    <w:name w:val="Основной текст (2) + 9 pt;Малые прописные"/>
    <w:rsid w:val="00E45F89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 w:eastAsia="ru-RU" w:bidi="ru-RU"/>
    </w:rPr>
  </w:style>
  <w:style w:type="character" w:customStyle="1" w:styleId="34">
    <w:name w:val="Основной текст (3) + Не курсив"/>
    <w:rsid w:val="00E45F8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4">
    <w:name w:val="Основной текст (4)_"/>
    <w:link w:val="40"/>
    <w:rsid w:val="00495F5B"/>
    <w:rPr>
      <w:b/>
      <w:bCs/>
      <w:shd w:val="clear" w:color="auto" w:fill="FFFFFF"/>
    </w:rPr>
  </w:style>
  <w:style w:type="character" w:customStyle="1" w:styleId="41">
    <w:name w:val="Основной текст (4) + Не полужирный"/>
    <w:rsid w:val="00495F5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495F5B"/>
    <w:pPr>
      <w:widowControl w:val="0"/>
      <w:shd w:val="clear" w:color="auto" w:fill="FFFFFF"/>
      <w:suppressAutoHyphens w:val="0"/>
      <w:spacing w:before="480" w:after="240" w:line="274" w:lineRule="exact"/>
    </w:pPr>
    <w:rPr>
      <w:b/>
      <w:bCs/>
      <w:sz w:val="20"/>
      <w:szCs w:val="20"/>
      <w:lang w:val="x-none" w:eastAsia="x-none"/>
    </w:rPr>
  </w:style>
  <w:style w:type="character" w:customStyle="1" w:styleId="10Exact">
    <w:name w:val="Основной текст (10) Exact"/>
    <w:link w:val="100"/>
    <w:rsid w:val="00725EF8"/>
    <w:rPr>
      <w:rFonts w:ascii="Tahoma" w:eastAsia="Tahoma" w:hAnsi="Tahoma" w:cs="Tahoma"/>
      <w:shd w:val="clear" w:color="auto" w:fill="FFFFFF"/>
    </w:rPr>
  </w:style>
  <w:style w:type="character" w:customStyle="1" w:styleId="11Exact">
    <w:name w:val="Основной текст (11) Exact"/>
    <w:link w:val="110"/>
    <w:rsid w:val="00725EF8"/>
    <w:rPr>
      <w:b/>
      <w:bCs/>
      <w:i/>
      <w:iCs/>
      <w:spacing w:val="-30"/>
      <w:sz w:val="36"/>
      <w:szCs w:val="36"/>
      <w:shd w:val="clear" w:color="auto" w:fill="FFFFFF"/>
    </w:rPr>
  </w:style>
  <w:style w:type="character" w:customStyle="1" w:styleId="1114pt0ptExact">
    <w:name w:val="Основной текст (11) + 14 pt;Не курсив;Интервал 0 pt Exact"/>
    <w:rsid w:val="00725EF8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1Tahoma12pt0ptExact">
    <w:name w:val="Основной текст (11) + Tahoma;12 pt;Не полужирный;Не курсив;Интервал 0 pt Exact"/>
    <w:rsid w:val="00725EF8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120pt0ptExact">
    <w:name w:val="Основной текст (11) + 20 pt;Не полужирный;Интервал 0 pt Exact"/>
    <w:rsid w:val="00725EF8"/>
    <w:rPr>
      <w:b/>
      <w:bCs/>
      <w:i/>
      <w:iCs/>
      <w:color w:val="000000"/>
      <w:spacing w:val="0"/>
      <w:w w:val="100"/>
      <w:position w:val="0"/>
      <w:sz w:val="40"/>
      <w:szCs w:val="40"/>
      <w:u w:val="single"/>
      <w:shd w:val="clear" w:color="auto" w:fill="FFFFFF"/>
      <w:lang w:val="ru-RU" w:eastAsia="ru-RU" w:bidi="ru-RU"/>
    </w:rPr>
  </w:style>
  <w:style w:type="character" w:customStyle="1" w:styleId="42">
    <w:name w:val="Основной текст (4) + Не курсив"/>
    <w:rsid w:val="00725E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5">
    <w:name w:val="Основной текст (3) + Не полужирный"/>
    <w:rsid w:val="00725E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6">
    <w:name w:val="Основной текст (3) + Не полужирный;Курсив"/>
    <w:rsid w:val="00725E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Курсив"/>
    <w:rsid w:val="00725EF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100">
    <w:name w:val="Основной текст (10)"/>
    <w:basedOn w:val="a"/>
    <w:link w:val="10Exact"/>
    <w:rsid w:val="00725EF8"/>
    <w:pPr>
      <w:widowControl w:val="0"/>
      <w:shd w:val="clear" w:color="auto" w:fill="FFFFFF"/>
      <w:suppressAutoHyphens w:val="0"/>
      <w:spacing w:line="0" w:lineRule="atLeast"/>
      <w:jc w:val="both"/>
    </w:pPr>
    <w:rPr>
      <w:rFonts w:ascii="Tahoma" w:eastAsia="Tahoma" w:hAnsi="Tahoma" w:cs="Tahoma"/>
      <w:sz w:val="20"/>
      <w:szCs w:val="20"/>
      <w:lang w:eastAsia="ru-RU"/>
    </w:rPr>
  </w:style>
  <w:style w:type="paragraph" w:customStyle="1" w:styleId="110">
    <w:name w:val="Основной текст (11)"/>
    <w:basedOn w:val="a"/>
    <w:link w:val="11Exact"/>
    <w:rsid w:val="00725EF8"/>
    <w:pPr>
      <w:widowControl w:val="0"/>
      <w:shd w:val="clear" w:color="auto" w:fill="FFFFFF"/>
      <w:suppressAutoHyphens w:val="0"/>
      <w:spacing w:line="346" w:lineRule="exact"/>
      <w:jc w:val="both"/>
    </w:pPr>
    <w:rPr>
      <w:b/>
      <w:bCs/>
      <w:i/>
      <w:iCs/>
      <w:spacing w:val="-30"/>
      <w:sz w:val="36"/>
      <w:szCs w:val="36"/>
      <w:lang w:eastAsia="ru-RU"/>
    </w:rPr>
  </w:style>
  <w:style w:type="character" w:customStyle="1" w:styleId="25">
    <w:name w:val="Основной текст (2) + Полужирный"/>
    <w:rsid w:val="00725E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4">
    <w:name w:val="Основной текст (14)_"/>
    <w:link w:val="140"/>
    <w:rsid w:val="00D40352"/>
    <w:rPr>
      <w:sz w:val="26"/>
      <w:szCs w:val="26"/>
      <w:shd w:val="clear" w:color="auto" w:fill="FFFFFF"/>
    </w:rPr>
  </w:style>
  <w:style w:type="character" w:customStyle="1" w:styleId="141">
    <w:name w:val="Основной текст (14) + Полужирный"/>
    <w:rsid w:val="00D40352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40">
    <w:name w:val="Основной текст (14)"/>
    <w:basedOn w:val="a"/>
    <w:link w:val="14"/>
    <w:rsid w:val="00D40352"/>
    <w:pPr>
      <w:widowControl w:val="0"/>
      <w:shd w:val="clear" w:color="auto" w:fill="FFFFFF"/>
      <w:suppressAutoHyphens w:val="0"/>
      <w:spacing w:after="300" w:line="0" w:lineRule="atLeast"/>
    </w:pPr>
    <w:rPr>
      <w:sz w:val="26"/>
      <w:szCs w:val="26"/>
      <w:lang w:eastAsia="ru-RU"/>
    </w:rPr>
  </w:style>
  <w:style w:type="character" w:customStyle="1" w:styleId="20pt">
    <w:name w:val="Основной текст (2) + Полужирный;Интервал 0 pt"/>
    <w:rsid w:val="007F68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Exact">
    <w:name w:val="Подпись к таблице Exact"/>
    <w:link w:val="afa"/>
    <w:rsid w:val="00AA1827"/>
    <w:rPr>
      <w:shd w:val="clear" w:color="auto" w:fill="FFFFFF"/>
    </w:rPr>
  </w:style>
  <w:style w:type="character" w:customStyle="1" w:styleId="29pt0">
    <w:name w:val="Основной текст (2) + 9 pt"/>
    <w:rsid w:val="00AA18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ordiaUPC">
    <w:name w:val="Основной текст (2) + CordiaUPC;Полужирный"/>
    <w:rsid w:val="00AA1827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afa">
    <w:name w:val="Подпись к таблице"/>
    <w:basedOn w:val="a"/>
    <w:link w:val="Exact"/>
    <w:rsid w:val="00AA1827"/>
    <w:pPr>
      <w:widowControl w:val="0"/>
      <w:shd w:val="clear" w:color="auto" w:fill="FFFFFF"/>
      <w:suppressAutoHyphens w:val="0"/>
      <w:spacing w:line="0" w:lineRule="atLeast"/>
    </w:pPr>
    <w:rPr>
      <w:sz w:val="20"/>
      <w:szCs w:val="20"/>
      <w:lang w:eastAsia="ru-RU"/>
    </w:rPr>
  </w:style>
  <w:style w:type="character" w:customStyle="1" w:styleId="2Georgia10pt">
    <w:name w:val="Основной текст (2) + Georgia;10 pt"/>
    <w:rsid w:val="008863B7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15pt0pt">
    <w:name w:val="Основной текст (2) + 11.5 pt;Полужирный;Интервал 0 pt"/>
    <w:rsid w:val="00D739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15">
    <w:name w:val="Заголовок №1_"/>
    <w:rsid w:val="00D739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6">
    <w:name w:val="Заголовок №1"/>
    <w:rsid w:val="00D739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411pt">
    <w:name w:val="Основной текст (4) + 11 pt;Не полужирный;Не курсив"/>
    <w:rsid w:val="0041701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465pt">
    <w:name w:val="Основной текст (4) + 6.5 pt;Не полужирный;Не курсив"/>
    <w:rsid w:val="00295C0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30pt">
    <w:name w:val="Основной текст (3) + Интервал 0 pt"/>
    <w:rsid w:val="00E167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af">
    <w:name w:val="Верхний колонтитул Знак"/>
    <w:link w:val="ae"/>
    <w:rsid w:val="00465AC5"/>
    <w:rPr>
      <w:sz w:val="28"/>
      <w:szCs w:val="24"/>
      <w:lang w:eastAsia="ar-SA"/>
    </w:rPr>
  </w:style>
  <w:style w:type="character" w:customStyle="1" w:styleId="27pt">
    <w:name w:val="Основной текст (2) + 7 pt"/>
    <w:basedOn w:val="22"/>
    <w:rsid w:val="00AC19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27pt0">
    <w:name w:val="Основной текст (2) + 7 pt;Курсив"/>
    <w:basedOn w:val="22"/>
    <w:rsid w:val="00AC19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2CourierNew4pt1pt150">
    <w:name w:val="Основной текст (2) + Courier New;4 pt;Интервал 1 pt;Масштаб 150%"/>
    <w:basedOn w:val="22"/>
    <w:rsid w:val="00AC190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30"/>
      <w:w w:val="15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;Курсив"/>
    <w:basedOn w:val="22"/>
    <w:rsid w:val="00AC19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26">
    <w:name w:val="Подпись к таблице (2)_"/>
    <w:basedOn w:val="a0"/>
    <w:link w:val="27"/>
    <w:rsid w:val="00103D31"/>
    <w:rPr>
      <w:sz w:val="28"/>
      <w:szCs w:val="28"/>
      <w:shd w:val="clear" w:color="auto" w:fill="FFFFFF"/>
    </w:rPr>
  </w:style>
  <w:style w:type="paragraph" w:customStyle="1" w:styleId="27">
    <w:name w:val="Подпись к таблице (2)"/>
    <w:basedOn w:val="a"/>
    <w:link w:val="26"/>
    <w:rsid w:val="00103D31"/>
    <w:pPr>
      <w:widowControl w:val="0"/>
      <w:shd w:val="clear" w:color="auto" w:fill="FFFFFF"/>
      <w:suppressAutoHyphens w:val="0"/>
      <w:spacing w:line="0" w:lineRule="atLeast"/>
    </w:pPr>
    <w:rPr>
      <w:szCs w:val="28"/>
      <w:lang w:eastAsia="ru-RU"/>
    </w:rPr>
  </w:style>
  <w:style w:type="character" w:customStyle="1" w:styleId="44pt">
    <w:name w:val="Основной текст (4) + 4 pt;Не курсив"/>
    <w:basedOn w:val="4"/>
    <w:rsid w:val="001762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E557C2"/>
    <w:rPr>
      <w:rFonts w:ascii="Microsoft Sans Serif" w:eastAsia="Microsoft Sans Serif" w:hAnsi="Microsoft Sans Serif" w:cs="Microsoft Sans Serif"/>
      <w:w w:val="150"/>
      <w:sz w:val="15"/>
      <w:szCs w:val="1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E557C2"/>
    <w:pPr>
      <w:widowControl w:val="0"/>
      <w:shd w:val="clear" w:color="auto" w:fill="FFFFFF"/>
      <w:suppressAutoHyphens w:val="0"/>
      <w:spacing w:after="540" w:line="0" w:lineRule="atLeast"/>
    </w:pPr>
    <w:rPr>
      <w:rFonts w:ascii="Microsoft Sans Serif" w:eastAsia="Microsoft Sans Serif" w:hAnsi="Microsoft Sans Serif" w:cs="Microsoft Sans Serif"/>
      <w:w w:val="150"/>
      <w:sz w:val="15"/>
      <w:szCs w:val="15"/>
      <w:lang w:eastAsia="ru-RU"/>
    </w:rPr>
  </w:style>
  <w:style w:type="character" w:customStyle="1" w:styleId="27pt1">
    <w:name w:val="Основной текст (2) + 7 pt;Полужирный"/>
    <w:basedOn w:val="22"/>
    <w:rsid w:val="00E978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6F4979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6F4979"/>
    <w:pPr>
      <w:widowControl w:val="0"/>
      <w:shd w:val="clear" w:color="auto" w:fill="FFFFFF"/>
      <w:suppressAutoHyphens w:val="0"/>
      <w:spacing w:before="300" w:after="60" w:line="312" w:lineRule="exact"/>
      <w:ind w:firstLine="360"/>
    </w:pPr>
    <w:rPr>
      <w:rFonts w:ascii="Arial" w:eastAsia="Arial" w:hAnsi="Arial" w:cs="Arial"/>
      <w:sz w:val="21"/>
      <w:szCs w:val="21"/>
      <w:lang w:eastAsia="ru-RU"/>
    </w:rPr>
  </w:style>
  <w:style w:type="character" w:customStyle="1" w:styleId="afb">
    <w:name w:val="Подпись к таблице_"/>
    <w:basedOn w:val="a0"/>
    <w:rsid w:val="00EC08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sid w:val="00700ECC"/>
    <w:rPr>
      <w:i/>
      <w:iCs/>
      <w:sz w:val="22"/>
      <w:szCs w:val="22"/>
      <w:shd w:val="clear" w:color="auto" w:fill="FFFFFF"/>
    </w:rPr>
  </w:style>
  <w:style w:type="character" w:customStyle="1" w:styleId="51">
    <w:name w:val="Основной текст (5) + Не курсив"/>
    <w:basedOn w:val="5"/>
    <w:rsid w:val="00700ECC"/>
    <w:rPr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700ECC"/>
    <w:pPr>
      <w:widowControl w:val="0"/>
      <w:shd w:val="clear" w:color="auto" w:fill="FFFFFF"/>
      <w:suppressAutoHyphens w:val="0"/>
      <w:spacing w:line="259" w:lineRule="exact"/>
      <w:ind w:firstLine="580"/>
      <w:jc w:val="both"/>
    </w:pPr>
    <w:rPr>
      <w:i/>
      <w:iCs/>
      <w:sz w:val="22"/>
      <w:szCs w:val="22"/>
      <w:lang w:eastAsia="ru-RU"/>
    </w:rPr>
  </w:style>
  <w:style w:type="paragraph" w:styleId="afc">
    <w:name w:val="List Paragraph"/>
    <w:basedOn w:val="a"/>
    <w:uiPriority w:val="34"/>
    <w:qFormat/>
    <w:rsid w:val="008A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2">
    <w:name w:val="Основной шрифт абзаца2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1">
    <w:name w:val="Основной шрифт абзаца1"/>
  </w:style>
  <w:style w:type="character" w:styleId="a3">
    <w:name w:val="Hyperlink"/>
    <w:rPr>
      <w:color w:val="0000FF"/>
      <w:u w:val="single"/>
    </w:rPr>
  </w:style>
  <w:style w:type="character" w:styleId="a4">
    <w:name w:val="page number"/>
    <w:basedOn w:val="1"/>
  </w:style>
  <w:style w:type="character" w:customStyle="1" w:styleId="a5">
    <w:name w:val="Символ нумерации"/>
  </w:style>
  <w:style w:type="character" w:customStyle="1" w:styleId="3">
    <w:name w:val="Основной шрифт абзаца3"/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a6">
    <w:name w:val="Маркеры списка"/>
    <w:rPr>
      <w:rFonts w:ascii="OpenSymbol" w:eastAsia="OpenSymbol" w:hAnsi="OpenSymbol" w:cs="OpenSymbol"/>
    </w:rPr>
  </w:style>
  <w:style w:type="character" w:customStyle="1" w:styleId="FontStyle12">
    <w:name w:val="Font Style12"/>
    <w:rPr>
      <w:rFonts w:ascii="Microsoft Sans Serif" w:hAnsi="Microsoft Sans Serif" w:cs="Microsoft Sans Serif"/>
      <w:sz w:val="16"/>
      <w:szCs w:val="16"/>
    </w:rPr>
  </w:style>
  <w:style w:type="paragraph" w:customStyle="1" w:styleId="a7">
    <w:name w:val="Заголовок"/>
    <w:basedOn w:val="a"/>
    <w:next w:val="a8"/>
    <w:pPr>
      <w:keepNext/>
      <w:spacing w:before="240" w:after="120"/>
    </w:pPr>
    <w:rPr>
      <w:rFonts w:ascii="Arial" w:eastAsia="SimSun" w:hAnsi="Arial" w:cs="Tahoma"/>
      <w:szCs w:val="28"/>
    </w:rPr>
  </w:style>
  <w:style w:type="paragraph" w:styleId="a8">
    <w:name w:val="Body Text"/>
    <w:basedOn w:val="a"/>
    <w:link w:val="a9"/>
    <w:pPr>
      <w:jc w:val="center"/>
    </w:pPr>
    <w:rPr>
      <w:b/>
      <w:bCs/>
      <w:sz w:val="22"/>
      <w:lang w:val="x-none"/>
    </w:rPr>
  </w:style>
  <w:style w:type="paragraph" w:styleId="aa">
    <w:name w:val="List"/>
    <w:basedOn w:val="a8"/>
    <w:rPr>
      <w:rFonts w:cs="Tahoma"/>
    </w:rPr>
  </w:style>
  <w:style w:type="paragraph" w:customStyle="1" w:styleId="20">
    <w:name w:val="Название2"/>
    <w:basedOn w:val="a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21">
    <w:name w:val="Указатель2"/>
    <w:basedOn w:val="a"/>
    <w:pPr>
      <w:suppressLineNumbers/>
    </w:pPr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styleId="ab">
    <w:name w:val="Title"/>
    <w:basedOn w:val="a7"/>
    <w:next w:val="ac"/>
    <w:qFormat/>
  </w:style>
  <w:style w:type="paragraph" w:styleId="ac">
    <w:name w:val="Subtitle"/>
    <w:basedOn w:val="a7"/>
    <w:next w:val="a8"/>
    <w:qFormat/>
    <w:pPr>
      <w:jc w:val="center"/>
    </w:pPr>
    <w:rPr>
      <w:i/>
      <w:iCs/>
    </w:rPr>
  </w:style>
  <w:style w:type="paragraph" w:customStyle="1" w:styleId="ConsPlusNormal">
    <w:name w:val="ConsPlusNormal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3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ConsPlusNonformat">
    <w:name w:val="ConsPlusNonformat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paragraph" w:customStyle="1" w:styleId="af0">
    <w:name w:val="Знак Знак Знак Знак Знак Знак Знак Знак Знак Знак Знак Знак Знак Знак Знак Знак Знак Знак Знак Знак Знак Знак Знак Знак"/>
    <w:basedOn w:val="a"/>
    <w:pPr>
      <w:spacing w:after="160" w:line="240" w:lineRule="exact"/>
    </w:pPr>
    <w:rPr>
      <w:rFonts w:ascii="Verdana" w:hAnsi="Verdana"/>
      <w:sz w:val="24"/>
      <w:lang w:val="en-US"/>
    </w:rPr>
  </w:style>
  <w:style w:type="paragraph" w:customStyle="1" w:styleId="af1">
    <w:name w:val="Знак Знак Знак"/>
    <w:basedOn w:val="a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12">
    <w:name w:val="Знак Знак Знак Знак Знак Знак1 Знак Знак"/>
    <w:basedOn w:val="a"/>
    <w:pPr>
      <w:spacing w:after="160" w:line="240" w:lineRule="exact"/>
    </w:pPr>
    <w:rPr>
      <w:rFonts w:ascii="Verdana" w:hAnsi="Verdana"/>
      <w:sz w:val="24"/>
      <w:lang w:val="en-US"/>
    </w:rPr>
  </w:style>
  <w:style w:type="paragraph" w:customStyle="1" w:styleId="13">
    <w:name w:val="1"/>
    <w:basedOn w:val="a"/>
    <w:pPr>
      <w:spacing w:after="160" w:line="240" w:lineRule="exact"/>
    </w:pPr>
    <w:rPr>
      <w:rFonts w:ascii="Verdana" w:hAnsi="Verdana"/>
      <w:sz w:val="24"/>
      <w:lang w:val="en-US"/>
    </w:rPr>
  </w:style>
  <w:style w:type="paragraph" w:customStyle="1" w:styleId="af2">
    <w:name w:val="Знак"/>
    <w:basedOn w:val="a"/>
    <w:pPr>
      <w:spacing w:after="160" w:line="240" w:lineRule="exact"/>
    </w:pPr>
    <w:rPr>
      <w:rFonts w:ascii="Verdana" w:hAnsi="Verdana"/>
      <w:sz w:val="24"/>
      <w:lang w:val="en-US"/>
    </w:rPr>
  </w:style>
  <w:style w:type="paragraph" w:customStyle="1" w:styleId="af3">
    <w:name w:val="Содержимое врезки"/>
    <w:basedOn w:val="a8"/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ConsPlusTitle">
    <w:name w:val="ConsPlusTitle"/>
    <w:basedOn w:val="a"/>
    <w:next w:val="ConsPlusNormal"/>
    <w:pPr>
      <w:autoSpaceDE w:val="0"/>
    </w:pPr>
    <w:rPr>
      <w:rFonts w:ascii="Arial" w:eastAsia="Arial" w:hAnsi="Arial" w:cs="Arial"/>
      <w:b/>
      <w:bCs/>
      <w:sz w:val="20"/>
      <w:szCs w:val="20"/>
      <w:lang w:eastAsia="hi-IN" w:bidi="hi-IN"/>
    </w:rPr>
  </w:style>
  <w:style w:type="paragraph" w:customStyle="1" w:styleId="ConsPlusCell">
    <w:name w:val="ConsPlusCell"/>
    <w:basedOn w:val="a"/>
    <w:pPr>
      <w:autoSpaceDE w:val="0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DocList">
    <w:name w:val="ConsPlusDocList"/>
    <w:basedOn w:val="a"/>
    <w:pPr>
      <w:autoSpaceDE w:val="0"/>
    </w:pPr>
    <w:rPr>
      <w:rFonts w:ascii="Courier New" w:eastAsia="Courier New" w:hAnsi="Courier New" w:cs="Courier New"/>
      <w:sz w:val="20"/>
      <w:szCs w:val="20"/>
      <w:lang w:eastAsia="hi-IN" w:bidi="hi-IN"/>
    </w:rPr>
  </w:style>
  <w:style w:type="paragraph" w:customStyle="1" w:styleId="32">
    <w:name w:val="Основной текст с отступом 32"/>
    <w:basedOn w:val="a"/>
    <w:pPr>
      <w:shd w:val="clear" w:color="auto" w:fill="FFFFFF"/>
      <w:ind w:firstLine="567"/>
      <w:jc w:val="both"/>
    </w:pPr>
    <w:rPr>
      <w:b/>
      <w:bCs/>
      <w:sz w:val="26"/>
      <w:szCs w:val="28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</w:style>
  <w:style w:type="paragraph" w:styleId="af6">
    <w:name w:val="Body Text Indent"/>
    <w:basedOn w:val="a"/>
    <w:pPr>
      <w:ind w:left="5529"/>
      <w:jc w:val="center"/>
    </w:pPr>
  </w:style>
  <w:style w:type="paragraph" w:customStyle="1" w:styleId="ConsPlusDocList0">
    <w:name w:val="ConsPlusDocList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0">
    <w:name w:val="ConsPlusCell"/>
    <w:next w:val="a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0">
    <w:name w:val="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0">
    <w:name w:val="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paragraph" w:styleId="af7">
    <w:name w:val="Balloon Text"/>
    <w:basedOn w:val="a"/>
    <w:link w:val="af8"/>
    <w:uiPriority w:val="99"/>
    <w:semiHidden/>
    <w:unhideWhenUsed/>
    <w:rsid w:val="00A22B1E"/>
    <w:rPr>
      <w:rFonts w:ascii="Tahoma" w:hAnsi="Tahoma"/>
      <w:sz w:val="16"/>
      <w:szCs w:val="16"/>
      <w:lang w:val="x-none"/>
    </w:rPr>
  </w:style>
  <w:style w:type="character" w:customStyle="1" w:styleId="af8">
    <w:name w:val="Текст выноски Знак"/>
    <w:link w:val="af7"/>
    <w:uiPriority w:val="99"/>
    <w:semiHidden/>
    <w:rsid w:val="00A22B1E"/>
    <w:rPr>
      <w:rFonts w:ascii="Tahoma" w:hAnsi="Tahoma" w:cs="Tahoma"/>
      <w:sz w:val="16"/>
      <w:szCs w:val="16"/>
      <w:lang w:eastAsia="ar-SA"/>
    </w:rPr>
  </w:style>
  <w:style w:type="table" w:styleId="af9">
    <w:name w:val="Table Grid"/>
    <w:basedOn w:val="a1"/>
    <w:uiPriority w:val="59"/>
    <w:rsid w:val="000854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Знак"/>
    <w:link w:val="a8"/>
    <w:rsid w:val="00A171FA"/>
    <w:rPr>
      <w:b/>
      <w:bCs/>
      <w:sz w:val="22"/>
      <w:szCs w:val="24"/>
      <w:lang w:eastAsia="ar-SA"/>
    </w:rPr>
  </w:style>
  <w:style w:type="character" w:customStyle="1" w:styleId="30">
    <w:name w:val="Основной текст (3)_"/>
    <w:link w:val="33"/>
    <w:rsid w:val="00F664D2"/>
    <w:rPr>
      <w:i/>
      <w:iCs/>
      <w:shd w:val="clear" w:color="auto" w:fill="FFFFFF"/>
    </w:rPr>
  </w:style>
  <w:style w:type="character" w:customStyle="1" w:styleId="22">
    <w:name w:val="Основной текст (2)_"/>
    <w:link w:val="23"/>
    <w:rsid w:val="00F664D2"/>
    <w:rPr>
      <w:shd w:val="clear" w:color="auto" w:fill="FFFFFF"/>
    </w:rPr>
  </w:style>
  <w:style w:type="paragraph" w:customStyle="1" w:styleId="23">
    <w:name w:val="Основной текст (2)"/>
    <w:basedOn w:val="a"/>
    <w:link w:val="22"/>
    <w:rsid w:val="00F664D2"/>
    <w:pPr>
      <w:widowControl w:val="0"/>
      <w:shd w:val="clear" w:color="auto" w:fill="FFFFFF"/>
      <w:suppressAutoHyphens w:val="0"/>
      <w:spacing w:before="240" w:line="235" w:lineRule="exact"/>
      <w:jc w:val="both"/>
    </w:pPr>
    <w:rPr>
      <w:sz w:val="20"/>
      <w:szCs w:val="20"/>
      <w:lang w:val="x-none" w:eastAsia="x-none"/>
    </w:rPr>
  </w:style>
  <w:style w:type="paragraph" w:customStyle="1" w:styleId="33">
    <w:name w:val="Основной текст (3)"/>
    <w:basedOn w:val="a"/>
    <w:link w:val="30"/>
    <w:rsid w:val="00F664D2"/>
    <w:pPr>
      <w:widowControl w:val="0"/>
      <w:shd w:val="clear" w:color="auto" w:fill="FFFFFF"/>
      <w:suppressAutoHyphens w:val="0"/>
      <w:spacing w:after="60" w:line="0" w:lineRule="atLeast"/>
      <w:jc w:val="both"/>
    </w:pPr>
    <w:rPr>
      <w:i/>
      <w:iCs/>
      <w:sz w:val="20"/>
      <w:szCs w:val="20"/>
      <w:lang w:val="x-none" w:eastAsia="x-none"/>
    </w:rPr>
  </w:style>
  <w:style w:type="character" w:customStyle="1" w:styleId="29pt">
    <w:name w:val="Основной текст (2) + 9 pt;Малые прописные"/>
    <w:rsid w:val="00E45F89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8"/>
      <w:szCs w:val="18"/>
      <w:u w:val="single"/>
      <w:shd w:val="clear" w:color="auto" w:fill="FFFFFF"/>
      <w:lang w:val="ru-RU" w:eastAsia="ru-RU" w:bidi="ru-RU"/>
    </w:rPr>
  </w:style>
  <w:style w:type="character" w:customStyle="1" w:styleId="34">
    <w:name w:val="Основной текст (3) + Не курсив"/>
    <w:rsid w:val="00E45F8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4">
    <w:name w:val="Основной текст (4)_"/>
    <w:link w:val="40"/>
    <w:rsid w:val="00495F5B"/>
    <w:rPr>
      <w:b/>
      <w:bCs/>
      <w:shd w:val="clear" w:color="auto" w:fill="FFFFFF"/>
    </w:rPr>
  </w:style>
  <w:style w:type="character" w:customStyle="1" w:styleId="41">
    <w:name w:val="Основной текст (4) + Не полужирный"/>
    <w:rsid w:val="00495F5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495F5B"/>
    <w:pPr>
      <w:widowControl w:val="0"/>
      <w:shd w:val="clear" w:color="auto" w:fill="FFFFFF"/>
      <w:suppressAutoHyphens w:val="0"/>
      <w:spacing w:before="480" w:after="240" w:line="274" w:lineRule="exact"/>
    </w:pPr>
    <w:rPr>
      <w:b/>
      <w:bCs/>
      <w:sz w:val="20"/>
      <w:szCs w:val="20"/>
      <w:lang w:val="x-none" w:eastAsia="x-none"/>
    </w:rPr>
  </w:style>
  <w:style w:type="character" w:customStyle="1" w:styleId="10Exact">
    <w:name w:val="Основной текст (10) Exact"/>
    <w:link w:val="100"/>
    <w:rsid w:val="00725EF8"/>
    <w:rPr>
      <w:rFonts w:ascii="Tahoma" w:eastAsia="Tahoma" w:hAnsi="Tahoma" w:cs="Tahoma"/>
      <w:shd w:val="clear" w:color="auto" w:fill="FFFFFF"/>
    </w:rPr>
  </w:style>
  <w:style w:type="character" w:customStyle="1" w:styleId="11Exact">
    <w:name w:val="Основной текст (11) Exact"/>
    <w:link w:val="110"/>
    <w:rsid w:val="00725EF8"/>
    <w:rPr>
      <w:b/>
      <w:bCs/>
      <w:i/>
      <w:iCs/>
      <w:spacing w:val="-30"/>
      <w:sz w:val="36"/>
      <w:szCs w:val="36"/>
      <w:shd w:val="clear" w:color="auto" w:fill="FFFFFF"/>
    </w:rPr>
  </w:style>
  <w:style w:type="character" w:customStyle="1" w:styleId="1114pt0ptExact">
    <w:name w:val="Основной текст (11) + 14 pt;Не курсив;Интервал 0 pt Exact"/>
    <w:rsid w:val="00725EF8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11Tahoma12pt0ptExact">
    <w:name w:val="Основной текст (11) + Tahoma;12 pt;Не полужирный;Не курсив;Интервал 0 pt Exact"/>
    <w:rsid w:val="00725EF8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120pt0ptExact">
    <w:name w:val="Основной текст (11) + 20 pt;Не полужирный;Интервал 0 pt Exact"/>
    <w:rsid w:val="00725EF8"/>
    <w:rPr>
      <w:b/>
      <w:bCs/>
      <w:i/>
      <w:iCs/>
      <w:color w:val="000000"/>
      <w:spacing w:val="0"/>
      <w:w w:val="100"/>
      <w:position w:val="0"/>
      <w:sz w:val="40"/>
      <w:szCs w:val="40"/>
      <w:u w:val="single"/>
      <w:shd w:val="clear" w:color="auto" w:fill="FFFFFF"/>
      <w:lang w:val="ru-RU" w:eastAsia="ru-RU" w:bidi="ru-RU"/>
    </w:rPr>
  </w:style>
  <w:style w:type="character" w:customStyle="1" w:styleId="42">
    <w:name w:val="Основной текст (4) + Не курсив"/>
    <w:rsid w:val="00725E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5">
    <w:name w:val="Основной текст (3) + Не полужирный"/>
    <w:rsid w:val="00725E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36">
    <w:name w:val="Основной текст (3) + Не полужирный;Курсив"/>
    <w:rsid w:val="00725EF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Курсив"/>
    <w:rsid w:val="00725EF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100">
    <w:name w:val="Основной текст (10)"/>
    <w:basedOn w:val="a"/>
    <w:link w:val="10Exact"/>
    <w:rsid w:val="00725EF8"/>
    <w:pPr>
      <w:widowControl w:val="0"/>
      <w:shd w:val="clear" w:color="auto" w:fill="FFFFFF"/>
      <w:suppressAutoHyphens w:val="0"/>
      <w:spacing w:line="0" w:lineRule="atLeast"/>
      <w:jc w:val="both"/>
    </w:pPr>
    <w:rPr>
      <w:rFonts w:ascii="Tahoma" w:eastAsia="Tahoma" w:hAnsi="Tahoma" w:cs="Tahoma"/>
      <w:sz w:val="20"/>
      <w:szCs w:val="20"/>
      <w:lang w:eastAsia="ru-RU"/>
    </w:rPr>
  </w:style>
  <w:style w:type="paragraph" w:customStyle="1" w:styleId="110">
    <w:name w:val="Основной текст (11)"/>
    <w:basedOn w:val="a"/>
    <w:link w:val="11Exact"/>
    <w:rsid w:val="00725EF8"/>
    <w:pPr>
      <w:widowControl w:val="0"/>
      <w:shd w:val="clear" w:color="auto" w:fill="FFFFFF"/>
      <w:suppressAutoHyphens w:val="0"/>
      <w:spacing w:line="346" w:lineRule="exact"/>
      <w:jc w:val="both"/>
    </w:pPr>
    <w:rPr>
      <w:b/>
      <w:bCs/>
      <w:i/>
      <w:iCs/>
      <w:spacing w:val="-30"/>
      <w:sz w:val="36"/>
      <w:szCs w:val="36"/>
      <w:lang w:eastAsia="ru-RU"/>
    </w:rPr>
  </w:style>
  <w:style w:type="character" w:customStyle="1" w:styleId="25">
    <w:name w:val="Основной текст (2) + Полужирный"/>
    <w:rsid w:val="00725E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4">
    <w:name w:val="Основной текст (14)_"/>
    <w:link w:val="140"/>
    <w:rsid w:val="00D40352"/>
    <w:rPr>
      <w:sz w:val="26"/>
      <w:szCs w:val="26"/>
      <w:shd w:val="clear" w:color="auto" w:fill="FFFFFF"/>
    </w:rPr>
  </w:style>
  <w:style w:type="character" w:customStyle="1" w:styleId="141">
    <w:name w:val="Основной текст (14) + Полужирный"/>
    <w:rsid w:val="00D40352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140">
    <w:name w:val="Основной текст (14)"/>
    <w:basedOn w:val="a"/>
    <w:link w:val="14"/>
    <w:rsid w:val="00D40352"/>
    <w:pPr>
      <w:widowControl w:val="0"/>
      <w:shd w:val="clear" w:color="auto" w:fill="FFFFFF"/>
      <w:suppressAutoHyphens w:val="0"/>
      <w:spacing w:after="300" w:line="0" w:lineRule="atLeast"/>
    </w:pPr>
    <w:rPr>
      <w:sz w:val="26"/>
      <w:szCs w:val="26"/>
      <w:lang w:eastAsia="ru-RU"/>
    </w:rPr>
  </w:style>
  <w:style w:type="character" w:customStyle="1" w:styleId="20pt">
    <w:name w:val="Основной текст (2) + Полужирный;Интервал 0 pt"/>
    <w:rsid w:val="007F68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Exact">
    <w:name w:val="Подпись к таблице Exact"/>
    <w:link w:val="afa"/>
    <w:rsid w:val="00AA1827"/>
    <w:rPr>
      <w:shd w:val="clear" w:color="auto" w:fill="FFFFFF"/>
    </w:rPr>
  </w:style>
  <w:style w:type="character" w:customStyle="1" w:styleId="29pt0">
    <w:name w:val="Основной текст (2) + 9 pt"/>
    <w:rsid w:val="00AA18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ordiaUPC">
    <w:name w:val="Основной текст (2) + CordiaUPC;Полужирный"/>
    <w:rsid w:val="00AA1827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afa">
    <w:name w:val="Подпись к таблице"/>
    <w:basedOn w:val="a"/>
    <w:link w:val="Exact"/>
    <w:rsid w:val="00AA1827"/>
    <w:pPr>
      <w:widowControl w:val="0"/>
      <w:shd w:val="clear" w:color="auto" w:fill="FFFFFF"/>
      <w:suppressAutoHyphens w:val="0"/>
      <w:spacing w:line="0" w:lineRule="atLeast"/>
    </w:pPr>
    <w:rPr>
      <w:sz w:val="20"/>
      <w:szCs w:val="20"/>
      <w:lang w:eastAsia="ru-RU"/>
    </w:rPr>
  </w:style>
  <w:style w:type="character" w:customStyle="1" w:styleId="2Georgia10pt">
    <w:name w:val="Основной текст (2) + Georgia;10 pt"/>
    <w:rsid w:val="008863B7"/>
    <w:rPr>
      <w:rFonts w:ascii="Georgia" w:eastAsia="Georgia" w:hAnsi="Georgia" w:cs="Georgi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115pt0pt">
    <w:name w:val="Основной текст (2) + 11.5 pt;Полужирный;Интервал 0 pt"/>
    <w:rsid w:val="00D739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15">
    <w:name w:val="Заголовок №1_"/>
    <w:rsid w:val="00D739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16">
    <w:name w:val="Заголовок №1"/>
    <w:rsid w:val="00D7399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411pt">
    <w:name w:val="Основной текст (4) + 11 pt;Не полужирный;Не курсив"/>
    <w:rsid w:val="00417018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465pt">
    <w:name w:val="Основной текст (4) + 6.5 pt;Не полужирный;Не курсив"/>
    <w:rsid w:val="00295C0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30pt">
    <w:name w:val="Основной текст (3) + Интервал 0 pt"/>
    <w:rsid w:val="00E1671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af">
    <w:name w:val="Верхний колонтитул Знак"/>
    <w:link w:val="ae"/>
    <w:rsid w:val="00465AC5"/>
    <w:rPr>
      <w:sz w:val="28"/>
      <w:szCs w:val="24"/>
      <w:lang w:eastAsia="ar-SA"/>
    </w:rPr>
  </w:style>
  <w:style w:type="character" w:customStyle="1" w:styleId="27pt">
    <w:name w:val="Основной текст (2) + 7 pt"/>
    <w:basedOn w:val="22"/>
    <w:rsid w:val="00AC19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27pt0">
    <w:name w:val="Основной текст (2) + 7 pt;Курсив"/>
    <w:basedOn w:val="22"/>
    <w:rsid w:val="00AC19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2CourierNew4pt1pt150">
    <w:name w:val="Основной текст (2) + Courier New;4 pt;Интервал 1 pt;Масштаб 150%"/>
    <w:basedOn w:val="22"/>
    <w:rsid w:val="00AC190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30"/>
      <w:w w:val="15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;Курсив"/>
    <w:basedOn w:val="22"/>
    <w:rsid w:val="00AC190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26">
    <w:name w:val="Подпись к таблице (2)_"/>
    <w:basedOn w:val="a0"/>
    <w:link w:val="27"/>
    <w:rsid w:val="00103D31"/>
    <w:rPr>
      <w:sz w:val="28"/>
      <w:szCs w:val="28"/>
      <w:shd w:val="clear" w:color="auto" w:fill="FFFFFF"/>
    </w:rPr>
  </w:style>
  <w:style w:type="paragraph" w:customStyle="1" w:styleId="27">
    <w:name w:val="Подпись к таблице (2)"/>
    <w:basedOn w:val="a"/>
    <w:link w:val="26"/>
    <w:rsid w:val="00103D31"/>
    <w:pPr>
      <w:widowControl w:val="0"/>
      <w:shd w:val="clear" w:color="auto" w:fill="FFFFFF"/>
      <w:suppressAutoHyphens w:val="0"/>
      <w:spacing w:line="0" w:lineRule="atLeast"/>
    </w:pPr>
    <w:rPr>
      <w:szCs w:val="28"/>
      <w:lang w:eastAsia="ru-RU"/>
    </w:rPr>
  </w:style>
  <w:style w:type="character" w:customStyle="1" w:styleId="44pt">
    <w:name w:val="Основной текст (4) + 4 pt;Не курсив"/>
    <w:basedOn w:val="4"/>
    <w:rsid w:val="001762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E557C2"/>
    <w:rPr>
      <w:rFonts w:ascii="Microsoft Sans Serif" w:eastAsia="Microsoft Sans Serif" w:hAnsi="Microsoft Sans Serif" w:cs="Microsoft Sans Serif"/>
      <w:w w:val="150"/>
      <w:sz w:val="15"/>
      <w:szCs w:val="1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E557C2"/>
    <w:pPr>
      <w:widowControl w:val="0"/>
      <w:shd w:val="clear" w:color="auto" w:fill="FFFFFF"/>
      <w:suppressAutoHyphens w:val="0"/>
      <w:spacing w:after="540" w:line="0" w:lineRule="atLeast"/>
    </w:pPr>
    <w:rPr>
      <w:rFonts w:ascii="Microsoft Sans Serif" w:eastAsia="Microsoft Sans Serif" w:hAnsi="Microsoft Sans Serif" w:cs="Microsoft Sans Serif"/>
      <w:w w:val="150"/>
      <w:sz w:val="15"/>
      <w:szCs w:val="15"/>
      <w:lang w:eastAsia="ru-RU"/>
    </w:rPr>
  </w:style>
  <w:style w:type="character" w:customStyle="1" w:styleId="27pt1">
    <w:name w:val="Основной текст (2) + 7 pt;Полужирный"/>
    <w:basedOn w:val="22"/>
    <w:rsid w:val="00E9786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a0"/>
    <w:link w:val="90"/>
    <w:rsid w:val="006F4979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6F4979"/>
    <w:pPr>
      <w:widowControl w:val="0"/>
      <w:shd w:val="clear" w:color="auto" w:fill="FFFFFF"/>
      <w:suppressAutoHyphens w:val="0"/>
      <w:spacing w:before="300" w:after="60" w:line="312" w:lineRule="exact"/>
      <w:ind w:firstLine="360"/>
    </w:pPr>
    <w:rPr>
      <w:rFonts w:ascii="Arial" w:eastAsia="Arial" w:hAnsi="Arial" w:cs="Arial"/>
      <w:sz w:val="21"/>
      <w:szCs w:val="21"/>
      <w:lang w:eastAsia="ru-RU"/>
    </w:rPr>
  </w:style>
  <w:style w:type="character" w:customStyle="1" w:styleId="afb">
    <w:name w:val="Подпись к таблице_"/>
    <w:basedOn w:val="a0"/>
    <w:rsid w:val="00EC086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sid w:val="00700ECC"/>
    <w:rPr>
      <w:i/>
      <w:iCs/>
      <w:sz w:val="22"/>
      <w:szCs w:val="22"/>
      <w:shd w:val="clear" w:color="auto" w:fill="FFFFFF"/>
    </w:rPr>
  </w:style>
  <w:style w:type="character" w:customStyle="1" w:styleId="51">
    <w:name w:val="Основной текст (5) + Не курсив"/>
    <w:basedOn w:val="5"/>
    <w:rsid w:val="00700ECC"/>
    <w:rPr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700ECC"/>
    <w:pPr>
      <w:widowControl w:val="0"/>
      <w:shd w:val="clear" w:color="auto" w:fill="FFFFFF"/>
      <w:suppressAutoHyphens w:val="0"/>
      <w:spacing w:line="259" w:lineRule="exact"/>
      <w:ind w:firstLine="580"/>
      <w:jc w:val="both"/>
    </w:pPr>
    <w:rPr>
      <w:i/>
      <w:iCs/>
      <w:sz w:val="22"/>
      <w:szCs w:val="22"/>
      <w:lang w:eastAsia="ru-RU"/>
    </w:rPr>
  </w:style>
  <w:style w:type="paragraph" w:styleId="afc">
    <w:name w:val="List Paragraph"/>
    <w:basedOn w:val="a"/>
    <w:uiPriority w:val="34"/>
    <w:qFormat/>
    <w:rsid w:val="008A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CBBC34A05E4BC5B808607359AA4B8947A2275CFDF8CA4E1E6CED3928EA802B0E4EE9075B4163556FCxD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3134C-14EE-4BD3-8080-686AECA56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8</Pages>
  <Words>3391</Words>
  <Characters>19330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22676</CharactersWithSpaces>
  <SharedDoc>false</SharedDoc>
  <HLinks>
    <vt:vector size="12" baseType="variant">
      <vt:variant>
        <vt:i4>3604528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consultantplus://offline/ref=4CBBC34A05E4BC5B808607359AA4B8947A2275CFDF8CA4E1E6CED3928EA802B0E4EE9075B4163556FCxDL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Ангелина</cp:lastModifiedBy>
  <cp:revision>76</cp:revision>
  <cp:lastPrinted>2016-11-10T15:21:00Z</cp:lastPrinted>
  <dcterms:created xsi:type="dcterms:W3CDTF">2017-11-14T06:47:00Z</dcterms:created>
  <dcterms:modified xsi:type="dcterms:W3CDTF">2017-11-15T10:34:00Z</dcterms:modified>
</cp:coreProperties>
</file>