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ook w:val="01E0"/>
      </w:tblPr>
      <w:tblGrid>
        <w:gridCol w:w="5070"/>
        <w:gridCol w:w="5103"/>
      </w:tblGrid>
      <w:tr w:rsidR="0015525C" w:rsidRPr="00CE1084" w:rsidTr="009800DA">
        <w:trPr>
          <w:trHeight w:val="3415"/>
        </w:trPr>
        <w:tc>
          <w:tcPr>
            <w:tcW w:w="5070" w:type="dxa"/>
          </w:tcPr>
          <w:p w:rsidR="0015525C" w:rsidRPr="00CE1084" w:rsidRDefault="0015525C" w:rsidP="009800DA">
            <w:pPr>
              <w:widowControl w:val="0"/>
              <w:ind w:right="-908"/>
              <w:rPr>
                <w:sz w:val="28"/>
                <w:szCs w:val="28"/>
              </w:rPr>
            </w:pPr>
          </w:p>
        </w:tc>
        <w:tc>
          <w:tcPr>
            <w:tcW w:w="5103" w:type="dxa"/>
          </w:tcPr>
          <w:p w:rsidR="00301F4E" w:rsidRPr="00CE1084" w:rsidRDefault="00301F4E" w:rsidP="009800DA">
            <w:pPr>
              <w:widowControl w:val="0"/>
              <w:ind w:left="34"/>
              <w:rPr>
                <w:bCs/>
                <w:sz w:val="28"/>
                <w:szCs w:val="28"/>
              </w:rPr>
            </w:pPr>
          </w:p>
          <w:p w:rsidR="00301F4E" w:rsidRPr="00CE1084" w:rsidRDefault="00301F4E" w:rsidP="009800DA">
            <w:pPr>
              <w:widowControl w:val="0"/>
              <w:ind w:left="34"/>
              <w:rPr>
                <w:bCs/>
                <w:sz w:val="28"/>
                <w:szCs w:val="28"/>
              </w:rPr>
            </w:pPr>
          </w:p>
          <w:p w:rsidR="00301F4E" w:rsidRPr="00CE1084" w:rsidRDefault="00301F4E" w:rsidP="009800DA">
            <w:pPr>
              <w:widowControl w:val="0"/>
              <w:ind w:left="34"/>
              <w:rPr>
                <w:bCs/>
                <w:sz w:val="28"/>
                <w:szCs w:val="28"/>
              </w:rPr>
            </w:pPr>
          </w:p>
          <w:p w:rsidR="00CD2C65" w:rsidRPr="00CE1084" w:rsidRDefault="00CD2C65" w:rsidP="009800DA">
            <w:pPr>
              <w:widowControl w:val="0"/>
              <w:tabs>
                <w:tab w:val="left" w:pos="4792"/>
              </w:tabs>
              <w:ind w:left="34"/>
              <w:rPr>
                <w:bCs/>
                <w:sz w:val="28"/>
                <w:szCs w:val="28"/>
              </w:rPr>
            </w:pPr>
          </w:p>
          <w:p w:rsidR="00317F03" w:rsidRDefault="002C05D6" w:rsidP="00317F03">
            <w:pPr>
              <w:widowControl w:val="0"/>
              <w:ind w:left="34"/>
              <w:rPr>
                <w:bCs/>
                <w:sz w:val="28"/>
                <w:szCs w:val="28"/>
              </w:rPr>
            </w:pPr>
            <w:r>
              <w:rPr>
                <w:bCs/>
                <w:sz w:val="28"/>
                <w:szCs w:val="28"/>
              </w:rPr>
              <w:t xml:space="preserve">СПб ГБОУ ДОД «Санкт-Петербургская детская школа искусств на </w:t>
            </w:r>
            <w:proofErr w:type="gramStart"/>
            <w:r>
              <w:rPr>
                <w:bCs/>
                <w:sz w:val="28"/>
                <w:szCs w:val="28"/>
              </w:rPr>
              <w:t>Петроградской</w:t>
            </w:r>
            <w:proofErr w:type="gramEnd"/>
            <w:r>
              <w:rPr>
                <w:bCs/>
                <w:sz w:val="28"/>
                <w:szCs w:val="28"/>
              </w:rPr>
              <w:t>»</w:t>
            </w:r>
          </w:p>
          <w:p w:rsidR="002C05D6" w:rsidRDefault="002C05D6" w:rsidP="00317F03">
            <w:pPr>
              <w:widowControl w:val="0"/>
              <w:ind w:left="34"/>
              <w:rPr>
                <w:bCs/>
                <w:sz w:val="28"/>
                <w:szCs w:val="28"/>
              </w:rPr>
            </w:pPr>
            <w:r>
              <w:rPr>
                <w:bCs/>
                <w:sz w:val="28"/>
                <w:szCs w:val="28"/>
              </w:rPr>
              <w:t>Большой пр. П.С., д. 42,</w:t>
            </w:r>
          </w:p>
          <w:p w:rsidR="002C05D6" w:rsidRDefault="002C05D6" w:rsidP="00317F03">
            <w:pPr>
              <w:widowControl w:val="0"/>
              <w:ind w:left="34"/>
              <w:rPr>
                <w:bCs/>
                <w:sz w:val="28"/>
                <w:szCs w:val="28"/>
              </w:rPr>
            </w:pPr>
            <w:r>
              <w:rPr>
                <w:bCs/>
                <w:sz w:val="28"/>
                <w:szCs w:val="28"/>
              </w:rPr>
              <w:t>Санкт-Петербург, 197198</w:t>
            </w:r>
          </w:p>
          <w:p w:rsidR="002C05D6" w:rsidRDefault="002C05D6" w:rsidP="00317F03">
            <w:pPr>
              <w:widowControl w:val="0"/>
              <w:ind w:left="34"/>
              <w:rPr>
                <w:bCs/>
                <w:sz w:val="28"/>
                <w:szCs w:val="28"/>
              </w:rPr>
            </w:pPr>
          </w:p>
          <w:p w:rsidR="002C05D6" w:rsidRDefault="002C05D6" w:rsidP="00317F03">
            <w:pPr>
              <w:widowControl w:val="0"/>
              <w:ind w:left="34"/>
              <w:rPr>
                <w:bCs/>
                <w:sz w:val="28"/>
                <w:szCs w:val="28"/>
              </w:rPr>
            </w:pPr>
            <w:r>
              <w:rPr>
                <w:bCs/>
                <w:sz w:val="28"/>
                <w:szCs w:val="28"/>
              </w:rPr>
              <w:t>АО «ЭТС»</w:t>
            </w:r>
          </w:p>
          <w:p w:rsidR="002C05D6" w:rsidRDefault="002C05D6" w:rsidP="00317F03">
            <w:pPr>
              <w:widowControl w:val="0"/>
              <w:ind w:left="34"/>
              <w:rPr>
                <w:bCs/>
                <w:sz w:val="28"/>
                <w:szCs w:val="28"/>
              </w:rPr>
            </w:pPr>
            <w:r>
              <w:rPr>
                <w:bCs/>
                <w:sz w:val="28"/>
                <w:szCs w:val="28"/>
              </w:rPr>
              <w:t>Тестовская ул., д. 10,</w:t>
            </w:r>
          </w:p>
          <w:p w:rsidR="002C05D6" w:rsidRDefault="002C05D6" w:rsidP="00317F03">
            <w:pPr>
              <w:widowControl w:val="0"/>
              <w:ind w:left="34"/>
              <w:rPr>
                <w:bCs/>
                <w:sz w:val="28"/>
                <w:szCs w:val="28"/>
              </w:rPr>
            </w:pPr>
            <w:r>
              <w:rPr>
                <w:bCs/>
                <w:sz w:val="28"/>
                <w:szCs w:val="28"/>
              </w:rPr>
              <w:t>Москва, 123112</w:t>
            </w:r>
          </w:p>
          <w:p w:rsidR="002C05D6" w:rsidRDefault="002C05D6" w:rsidP="00317F03">
            <w:pPr>
              <w:widowControl w:val="0"/>
              <w:ind w:left="34"/>
              <w:rPr>
                <w:bCs/>
                <w:sz w:val="28"/>
                <w:szCs w:val="28"/>
              </w:rPr>
            </w:pPr>
          </w:p>
          <w:p w:rsidR="00551576" w:rsidRDefault="002C05D6" w:rsidP="00551576">
            <w:pPr>
              <w:widowControl w:val="0"/>
              <w:ind w:left="34"/>
              <w:rPr>
                <w:bCs/>
                <w:sz w:val="28"/>
                <w:szCs w:val="28"/>
              </w:rPr>
            </w:pPr>
            <w:r>
              <w:rPr>
                <w:bCs/>
                <w:sz w:val="28"/>
                <w:szCs w:val="28"/>
              </w:rPr>
              <w:t>ООО «</w:t>
            </w:r>
            <w:r w:rsidR="00551576">
              <w:rPr>
                <w:bCs/>
                <w:sz w:val="28"/>
                <w:szCs w:val="28"/>
              </w:rPr>
              <w:t xml:space="preserve">Северо-Западное </w:t>
            </w:r>
          </w:p>
          <w:p w:rsidR="00503D75" w:rsidRDefault="00551576" w:rsidP="00551576">
            <w:pPr>
              <w:widowControl w:val="0"/>
              <w:ind w:left="34"/>
              <w:rPr>
                <w:bCs/>
                <w:sz w:val="28"/>
                <w:szCs w:val="28"/>
              </w:rPr>
            </w:pPr>
            <w:r>
              <w:rPr>
                <w:bCs/>
                <w:sz w:val="28"/>
                <w:szCs w:val="28"/>
              </w:rPr>
              <w:t>Строительно-Монтажное Эксплуатационное Управление»</w:t>
            </w:r>
          </w:p>
          <w:p w:rsidR="00551576" w:rsidRDefault="00551576" w:rsidP="00551576">
            <w:pPr>
              <w:widowControl w:val="0"/>
              <w:rPr>
                <w:bCs/>
                <w:sz w:val="28"/>
                <w:szCs w:val="28"/>
              </w:rPr>
            </w:pPr>
            <w:r>
              <w:rPr>
                <w:bCs/>
                <w:sz w:val="28"/>
                <w:szCs w:val="28"/>
              </w:rPr>
              <w:t>Уральская ул., д. 17, к. 3, лит. Е,</w:t>
            </w:r>
          </w:p>
          <w:p w:rsidR="00551576" w:rsidRPr="00551576" w:rsidRDefault="00551576" w:rsidP="00551576">
            <w:pPr>
              <w:widowControl w:val="0"/>
              <w:rPr>
                <w:bCs/>
                <w:sz w:val="28"/>
                <w:szCs w:val="28"/>
              </w:rPr>
            </w:pPr>
            <w:r>
              <w:rPr>
                <w:bCs/>
                <w:sz w:val="28"/>
                <w:szCs w:val="28"/>
              </w:rPr>
              <w:t>Санкт-Петербург, 199155</w:t>
            </w:r>
          </w:p>
          <w:p w:rsidR="009800DA" w:rsidRPr="00562507" w:rsidRDefault="009800DA" w:rsidP="009800DA">
            <w:pPr>
              <w:widowControl w:val="0"/>
              <w:ind w:left="34"/>
              <w:rPr>
                <w:bCs/>
                <w:sz w:val="28"/>
                <w:szCs w:val="28"/>
              </w:rPr>
            </w:pPr>
          </w:p>
        </w:tc>
      </w:tr>
    </w:tbl>
    <w:p w:rsidR="007B53EA" w:rsidRPr="00CE1084" w:rsidRDefault="00562507" w:rsidP="009800DA">
      <w:pPr>
        <w:widowControl w:val="0"/>
        <w:jc w:val="center"/>
        <w:outlineLvl w:val="0"/>
        <w:rPr>
          <w:sz w:val="28"/>
          <w:szCs w:val="28"/>
        </w:rPr>
      </w:pPr>
      <w:r>
        <w:rPr>
          <w:sz w:val="28"/>
          <w:szCs w:val="28"/>
        </w:rPr>
        <w:t>Р</w:t>
      </w:r>
      <w:r w:rsidR="00F76B70" w:rsidRPr="00CE1084">
        <w:rPr>
          <w:sz w:val="28"/>
          <w:szCs w:val="28"/>
        </w:rPr>
        <w:t>ЕШЕНИЕ</w:t>
      </w:r>
    </w:p>
    <w:p w:rsidR="00F76B70" w:rsidRPr="00CE1084" w:rsidRDefault="00F76B70" w:rsidP="009800DA">
      <w:pPr>
        <w:widowControl w:val="0"/>
        <w:jc w:val="center"/>
        <w:rPr>
          <w:sz w:val="28"/>
          <w:szCs w:val="28"/>
        </w:rPr>
      </w:pPr>
      <w:r w:rsidRPr="00CE1084">
        <w:rPr>
          <w:sz w:val="28"/>
          <w:szCs w:val="28"/>
        </w:rPr>
        <w:t xml:space="preserve">о нарушении законодательства о </w:t>
      </w:r>
      <w:r w:rsidR="003415BF" w:rsidRPr="00CE1084">
        <w:rPr>
          <w:sz w:val="28"/>
          <w:szCs w:val="28"/>
        </w:rPr>
        <w:t>контрактной системе</w:t>
      </w:r>
    </w:p>
    <w:p w:rsidR="00F76B70" w:rsidRDefault="00EF40E2" w:rsidP="009800DA">
      <w:pPr>
        <w:widowControl w:val="0"/>
        <w:ind w:firstLine="540"/>
        <w:jc w:val="center"/>
        <w:rPr>
          <w:b/>
          <w:sz w:val="28"/>
          <w:szCs w:val="28"/>
        </w:rPr>
      </w:pPr>
      <w:r w:rsidRPr="00CE1084">
        <w:rPr>
          <w:sz w:val="28"/>
          <w:szCs w:val="28"/>
        </w:rPr>
        <w:t xml:space="preserve">по делу </w:t>
      </w:r>
      <w:r w:rsidRPr="00CE1084">
        <w:rPr>
          <w:b/>
          <w:sz w:val="28"/>
          <w:szCs w:val="28"/>
        </w:rPr>
        <w:t>№ 44-</w:t>
      </w:r>
      <w:r w:rsidR="006D5F53">
        <w:rPr>
          <w:b/>
          <w:sz w:val="28"/>
          <w:szCs w:val="28"/>
        </w:rPr>
        <w:t>4281</w:t>
      </w:r>
      <w:r w:rsidRPr="00CE1084">
        <w:rPr>
          <w:b/>
          <w:sz w:val="28"/>
          <w:szCs w:val="28"/>
        </w:rPr>
        <w:t>/1</w:t>
      </w:r>
      <w:r w:rsidR="004A4008">
        <w:rPr>
          <w:b/>
          <w:sz w:val="28"/>
          <w:szCs w:val="28"/>
        </w:rPr>
        <w:t>7</w:t>
      </w:r>
    </w:p>
    <w:p w:rsidR="00EF40E2" w:rsidRDefault="00EF40E2" w:rsidP="00984E00">
      <w:pPr>
        <w:ind w:firstLine="540"/>
        <w:contextualSpacing/>
        <w:jc w:val="center"/>
        <w:rPr>
          <w:b/>
          <w:sz w:val="28"/>
          <w:szCs w:val="28"/>
        </w:rPr>
      </w:pPr>
    </w:p>
    <w:p w:rsidR="00EF40E2" w:rsidRPr="00CE1084" w:rsidRDefault="00EF40E2" w:rsidP="00984E00">
      <w:pPr>
        <w:ind w:firstLine="540"/>
        <w:contextualSpacing/>
        <w:jc w:val="center"/>
        <w:rPr>
          <w:sz w:val="28"/>
          <w:szCs w:val="28"/>
        </w:rPr>
      </w:pPr>
    </w:p>
    <w:p w:rsidR="00F76B70" w:rsidRPr="00CE1084" w:rsidRDefault="002C05D6" w:rsidP="00984E00">
      <w:pPr>
        <w:tabs>
          <w:tab w:val="left" w:pos="0"/>
        </w:tabs>
        <w:contextualSpacing/>
        <w:rPr>
          <w:sz w:val="28"/>
          <w:szCs w:val="28"/>
        </w:rPr>
      </w:pPr>
      <w:r>
        <w:rPr>
          <w:sz w:val="28"/>
          <w:szCs w:val="28"/>
        </w:rPr>
        <w:t>0</w:t>
      </w:r>
      <w:r w:rsidR="00503D75">
        <w:rPr>
          <w:sz w:val="28"/>
          <w:szCs w:val="28"/>
        </w:rPr>
        <w:t>2</w:t>
      </w:r>
      <w:r>
        <w:rPr>
          <w:sz w:val="28"/>
          <w:szCs w:val="28"/>
        </w:rPr>
        <w:t>.11</w:t>
      </w:r>
      <w:r w:rsidR="00AB71B8">
        <w:rPr>
          <w:sz w:val="28"/>
          <w:szCs w:val="28"/>
        </w:rPr>
        <w:t>.201</w:t>
      </w:r>
      <w:r w:rsidR="004A4008">
        <w:rPr>
          <w:sz w:val="28"/>
          <w:szCs w:val="28"/>
        </w:rPr>
        <w:t>7</w:t>
      </w:r>
      <w:r w:rsidR="00F76B70" w:rsidRPr="00CE1084">
        <w:rPr>
          <w:sz w:val="28"/>
          <w:szCs w:val="28"/>
        </w:rPr>
        <w:t xml:space="preserve">            </w:t>
      </w:r>
      <w:r w:rsidR="00281092" w:rsidRPr="00CE1084">
        <w:rPr>
          <w:sz w:val="28"/>
          <w:szCs w:val="28"/>
        </w:rPr>
        <w:t xml:space="preserve"> </w:t>
      </w:r>
      <w:r w:rsidR="00F76B70" w:rsidRPr="00CE1084">
        <w:rPr>
          <w:sz w:val="28"/>
          <w:szCs w:val="28"/>
        </w:rPr>
        <w:t xml:space="preserve">                                                                   </w:t>
      </w:r>
      <w:r w:rsidR="008918BA" w:rsidRPr="00CE1084">
        <w:rPr>
          <w:sz w:val="28"/>
          <w:szCs w:val="28"/>
        </w:rPr>
        <w:t xml:space="preserve">        </w:t>
      </w:r>
      <w:r w:rsidR="003D13D2" w:rsidRPr="00CE1084">
        <w:rPr>
          <w:sz w:val="28"/>
          <w:szCs w:val="28"/>
        </w:rPr>
        <w:t xml:space="preserve">  </w:t>
      </w:r>
      <w:r w:rsidR="00F76B70" w:rsidRPr="00CE1084">
        <w:rPr>
          <w:sz w:val="28"/>
          <w:szCs w:val="28"/>
        </w:rPr>
        <w:t>Санкт-Петербург</w:t>
      </w:r>
    </w:p>
    <w:p w:rsidR="00F76B70" w:rsidRPr="00CE1084" w:rsidRDefault="00F76B70" w:rsidP="00984E00">
      <w:pPr>
        <w:tabs>
          <w:tab w:val="left" w:pos="0"/>
        </w:tabs>
        <w:ind w:left="540"/>
        <w:contextualSpacing/>
        <w:rPr>
          <w:sz w:val="28"/>
          <w:szCs w:val="28"/>
        </w:rPr>
      </w:pPr>
    </w:p>
    <w:p w:rsidR="00A31739" w:rsidRPr="00CE1084" w:rsidRDefault="00FB58B6" w:rsidP="00884E9E">
      <w:pPr>
        <w:ind w:firstLine="709"/>
        <w:contextualSpacing/>
        <w:jc w:val="both"/>
        <w:rPr>
          <w:sz w:val="28"/>
          <w:szCs w:val="28"/>
        </w:rPr>
      </w:pPr>
      <w:r w:rsidRPr="00CE1084">
        <w:rPr>
          <w:sz w:val="28"/>
          <w:szCs w:val="28"/>
        </w:rPr>
        <w:t xml:space="preserve">Комиссия </w:t>
      </w:r>
      <w:proofErr w:type="gramStart"/>
      <w:r w:rsidRPr="00CE1084">
        <w:rPr>
          <w:sz w:val="28"/>
          <w:szCs w:val="28"/>
        </w:rPr>
        <w:t>Санкт-Петербургского</w:t>
      </w:r>
      <w:proofErr w:type="gramEnd"/>
      <w:r w:rsidRPr="00CE1084">
        <w:rPr>
          <w:sz w:val="28"/>
          <w:szCs w:val="28"/>
        </w:rPr>
        <w:t xml:space="preserve"> УФАС России по контролю </w:t>
      </w:r>
      <w:r w:rsidR="0050072D" w:rsidRPr="00CE1084">
        <w:rPr>
          <w:sz w:val="28"/>
          <w:szCs w:val="28"/>
        </w:rPr>
        <w:t>закупок</w:t>
      </w:r>
      <w:r w:rsidRPr="00CE1084">
        <w:rPr>
          <w:sz w:val="28"/>
          <w:szCs w:val="28"/>
        </w:rPr>
        <w:t xml:space="preserve"> (далее – Комиссия УФАС) </w:t>
      </w:r>
      <w:r w:rsidR="00020306" w:rsidRPr="00CE1084">
        <w:rPr>
          <w:sz w:val="28"/>
          <w:szCs w:val="28"/>
        </w:rPr>
        <w:t>в составе</w:t>
      </w:r>
      <w:r w:rsidR="0030525C" w:rsidRPr="00CE1084">
        <w:rPr>
          <w:sz w:val="28"/>
          <w:szCs w:val="28"/>
        </w:rPr>
        <w:t>:</w:t>
      </w:r>
    </w:p>
    <w:p w:rsidR="00A638BE" w:rsidRDefault="00A638BE" w:rsidP="0022037B">
      <w:pPr>
        <w:widowControl w:val="0"/>
        <w:ind w:firstLine="709"/>
        <w:jc w:val="both"/>
        <w:rPr>
          <w:sz w:val="28"/>
          <w:szCs w:val="28"/>
        </w:rPr>
      </w:pPr>
    </w:p>
    <w:p w:rsidR="006D5F53" w:rsidRDefault="004A4008" w:rsidP="0022037B">
      <w:pPr>
        <w:widowControl w:val="0"/>
        <w:ind w:firstLine="709"/>
        <w:jc w:val="both"/>
        <w:rPr>
          <w:sz w:val="28"/>
          <w:szCs w:val="28"/>
        </w:rPr>
      </w:pPr>
      <w:r>
        <w:rPr>
          <w:sz w:val="28"/>
          <w:szCs w:val="28"/>
        </w:rPr>
        <w:t>в присутствии представител</w:t>
      </w:r>
      <w:r w:rsidR="006D5F53">
        <w:rPr>
          <w:sz w:val="28"/>
          <w:szCs w:val="28"/>
        </w:rPr>
        <w:t>ей:</w:t>
      </w:r>
    </w:p>
    <w:p w:rsidR="000B1113" w:rsidRDefault="002C05D6" w:rsidP="0022037B">
      <w:pPr>
        <w:widowControl w:val="0"/>
        <w:ind w:firstLine="709"/>
        <w:jc w:val="both"/>
        <w:rPr>
          <w:sz w:val="28"/>
          <w:szCs w:val="28"/>
        </w:rPr>
      </w:pPr>
      <w:r>
        <w:rPr>
          <w:sz w:val="28"/>
          <w:szCs w:val="28"/>
        </w:rPr>
        <w:t xml:space="preserve">СПб ГБОУ ДОД «Санкт-Петербургская детская школа искусств на </w:t>
      </w:r>
      <w:proofErr w:type="gramStart"/>
      <w:r>
        <w:rPr>
          <w:sz w:val="28"/>
          <w:szCs w:val="28"/>
        </w:rPr>
        <w:t>Петроградской</w:t>
      </w:r>
      <w:proofErr w:type="gramEnd"/>
      <w:r>
        <w:rPr>
          <w:sz w:val="28"/>
          <w:szCs w:val="28"/>
        </w:rPr>
        <w:t xml:space="preserve">» </w:t>
      </w:r>
      <w:r w:rsidR="0045072C" w:rsidRPr="0045072C">
        <w:rPr>
          <w:sz w:val="28"/>
          <w:szCs w:val="28"/>
        </w:rPr>
        <w:t xml:space="preserve"> </w:t>
      </w:r>
      <w:r w:rsidR="004A4008">
        <w:rPr>
          <w:sz w:val="28"/>
          <w:szCs w:val="28"/>
        </w:rPr>
        <w:t>(</w:t>
      </w:r>
      <w:r w:rsidR="00353D16" w:rsidRPr="00CE1084">
        <w:rPr>
          <w:sz w:val="28"/>
          <w:szCs w:val="28"/>
        </w:rPr>
        <w:t>далее – Заказчик</w:t>
      </w:r>
      <w:r w:rsidR="00A41652" w:rsidRPr="00CE1084">
        <w:rPr>
          <w:sz w:val="28"/>
          <w:szCs w:val="28"/>
        </w:rPr>
        <w:t>):</w:t>
      </w:r>
      <w:r w:rsidR="006D5F53">
        <w:rPr>
          <w:sz w:val="28"/>
          <w:szCs w:val="28"/>
        </w:rPr>
        <w:t xml:space="preserve"> </w:t>
      </w:r>
    </w:p>
    <w:p w:rsidR="00A638BE" w:rsidRDefault="00A638BE" w:rsidP="0022037B">
      <w:pPr>
        <w:widowControl w:val="0"/>
        <w:ind w:firstLine="709"/>
        <w:jc w:val="both"/>
        <w:rPr>
          <w:sz w:val="28"/>
          <w:szCs w:val="28"/>
        </w:rPr>
      </w:pPr>
    </w:p>
    <w:p w:rsidR="00065D36" w:rsidRDefault="00AC283E" w:rsidP="0022037B">
      <w:pPr>
        <w:widowControl w:val="0"/>
        <w:ind w:firstLine="709"/>
        <w:jc w:val="both"/>
        <w:rPr>
          <w:sz w:val="28"/>
          <w:szCs w:val="28"/>
        </w:rPr>
      </w:pPr>
      <w:r>
        <w:rPr>
          <w:sz w:val="28"/>
          <w:szCs w:val="28"/>
        </w:rPr>
        <w:t>ООО «</w:t>
      </w:r>
      <w:r w:rsidR="00551576" w:rsidRPr="00551576">
        <w:rPr>
          <w:sz w:val="28"/>
          <w:szCs w:val="28"/>
        </w:rPr>
        <w:t>Северо-Западное Строительно-Монтажное Эксплуатационное Управление</w:t>
      </w:r>
      <w:r>
        <w:rPr>
          <w:sz w:val="28"/>
          <w:szCs w:val="28"/>
        </w:rPr>
        <w:t>»</w:t>
      </w:r>
      <w:r w:rsidR="000E7BC4" w:rsidRPr="00CE1084">
        <w:rPr>
          <w:sz w:val="28"/>
          <w:szCs w:val="28"/>
        </w:rPr>
        <w:t xml:space="preserve"> </w:t>
      </w:r>
      <w:r w:rsidR="001746D6" w:rsidRPr="00CE1084">
        <w:rPr>
          <w:sz w:val="28"/>
          <w:szCs w:val="28"/>
        </w:rPr>
        <w:t>(далее – З</w:t>
      </w:r>
      <w:r w:rsidR="006D4CE0" w:rsidRPr="00CE1084">
        <w:rPr>
          <w:sz w:val="28"/>
          <w:szCs w:val="28"/>
        </w:rPr>
        <w:t>аявитель</w:t>
      </w:r>
      <w:r w:rsidR="0070413B">
        <w:rPr>
          <w:sz w:val="28"/>
          <w:szCs w:val="28"/>
        </w:rPr>
        <w:t>)</w:t>
      </w:r>
      <w:r w:rsidR="006D5F53">
        <w:rPr>
          <w:sz w:val="28"/>
          <w:szCs w:val="28"/>
        </w:rPr>
        <w:t xml:space="preserve">: </w:t>
      </w:r>
    </w:p>
    <w:p w:rsidR="00A638BE" w:rsidRPr="00CE1084" w:rsidRDefault="00A638BE" w:rsidP="0022037B">
      <w:pPr>
        <w:widowControl w:val="0"/>
        <w:ind w:firstLine="709"/>
        <w:jc w:val="both"/>
        <w:rPr>
          <w:sz w:val="28"/>
          <w:szCs w:val="28"/>
        </w:rPr>
      </w:pPr>
    </w:p>
    <w:p w:rsidR="006166C4" w:rsidRPr="00CE1084" w:rsidRDefault="0001132B" w:rsidP="0022037B">
      <w:pPr>
        <w:widowControl w:val="0"/>
        <w:ind w:firstLine="709"/>
        <w:jc w:val="both"/>
        <w:rPr>
          <w:sz w:val="28"/>
          <w:szCs w:val="28"/>
        </w:rPr>
      </w:pPr>
      <w:r w:rsidRPr="00CE1084">
        <w:rPr>
          <w:sz w:val="28"/>
          <w:szCs w:val="28"/>
        </w:rPr>
        <w:t>рассмотрев</w:t>
      </w:r>
      <w:r w:rsidR="00D336EA" w:rsidRPr="00CE1084">
        <w:rPr>
          <w:sz w:val="28"/>
          <w:szCs w:val="28"/>
        </w:rPr>
        <w:t xml:space="preserve"> жалоб</w:t>
      </w:r>
      <w:r w:rsidR="00472102" w:rsidRPr="00CE1084">
        <w:rPr>
          <w:sz w:val="28"/>
          <w:szCs w:val="28"/>
        </w:rPr>
        <w:t>у</w:t>
      </w:r>
      <w:r w:rsidR="00F76B70" w:rsidRPr="00CE1084">
        <w:rPr>
          <w:sz w:val="28"/>
          <w:szCs w:val="28"/>
        </w:rPr>
        <w:t xml:space="preserve"> </w:t>
      </w:r>
      <w:r w:rsidR="00FF24E2" w:rsidRPr="00CE1084">
        <w:rPr>
          <w:bCs/>
          <w:sz w:val="28"/>
          <w:szCs w:val="28"/>
        </w:rPr>
        <w:t>З</w:t>
      </w:r>
      <w:r w:rsidR="00D336EA" w:rsidRPr="00CE1084">
        <w:rPr>
          <w:bCs/>
          <w:sz w:val="28"/>
          <w:szCs w:val="28"/>
        </w:rPr>
        <w:t>аявителя</w:t>
      </w:r>
      <w:r w:rsidR="00056077" w:rsidRPr="00CE1084">
        <w:rPr>
          <w:bCs/>
          <w:sz w:val="28"/>
          <w:szCs w:val="28"/>
        </w:rPr>
        <w:t xml:space="preserve"> </w:t>
      </w:r>
      <w:r w:rsidR="000F0325" w:rsidRPr="00CE1084">
        <w:rPr>
          <w:sz w:val="28"/>
          <w:szCs w:val="28"/>
        </w:rPr>
        <w:t>(</w:t>
      </w:r>
      <w:proofErr w:type="spellStart"/>
      <w:r w:rsidR="000F0325" w:rsidRPr="00CE1084">
        <w:rPr>
          <w:sz w:val="28"/>
          <w:szCs w:val="28"/>
        </w:rPr>
        <w:t>вх</w:t>
      </w:r>
      <w:proofErr w:type="spellEnd"/>
      <w:r w:rsidR="000F0325" w:rsidRPr="00CE1084">
        <w:rPr>
          <w:sz w:val="28"/>
          <w:szCs w:val="28"/>
        </w:rPr>
        <w:t xml:space="preserve">. № </w:t>
      </w:r>
      <w:r w:rsidR="00551576">
        <w:rPr>
          <w:sz w:val="28"/>
          <w:szCs w:val="28"/>
        </w:rPr>
        <w:t>25498</w:t>
      </w:r>
      <w:r w:rsidR="00286B47">
        <w:rPr>
          <w:sz w:val="28"/>
          <w:szCs w:val="28"/>
        </w:rPr>
        <w:t>-ЭП</w:t>
      </w:r>
      <w:r w:rsidR="004C3997">
        <w:rPr>
          <w:sz w:val="28"/>
          <w:szCs w:val="28"/>
        </w:rPr>
        <w:t>/1</w:t>
      </w:r>
      <w:r w:rsidR="00400FA0">
        <w:rPr>
          <w:sz w:val="28"/>
          <w:szCs w:val="28"/>
        </w:rPr>
        <w:t>7</w:t>
      </w:r>
      <w:r w:rsidR="00EB1675" w:rsidRPr="00CE1084">
        <w:rPr>
          <w:sz w:val="28"/>
          <w:szCs w:val="28"/>
        </w:rPr>
        <w:t xml:space="preserve"> от </w:t>
      </w:r>
      <w:r w:rsidR="0018040E">
        <w:rPr>
          <w:sz w:val="28"/>
          <w:szCs w:val="28"/>
        </w:rPr>
        <w:t>2</w:t>
      </w:r>
      <w:r w:rsidR="00E31AF8">
        <w:rPr>
          <w:sz w:val="28"/>
          <w:szCs w:val="28"/>
        </w:rPr>
        <w:t>6</w:t>
      </w:r>
      <w:r w:rsidR="00317F03">
        <w:rPr>
          <w:sz w:val="28"/>
          <w:szCs w:val="28"/>
        </w:rPr>
        <w:t>.10</w:t>
      </w:r>
      <w:r w:rsidR="0070413B">
        <w:rPr>
          <w:sz w:val="28"/>
          <w:szCs w:val="28"/>
        </w:rPr>
        <w:t>.2017</w:t>
      </w:r>
      <w:r w:rsidR="000F0325" w:rsidRPr="00CE1084">
        <w:rPr>
          <w:sz w:val="28"/>
          <w:szCs w:val="28"/>
        </w:rPr>
        <w:t xml:space="preserve">) на </w:t>
      </w:r>
      <w:r w:rsidR="006166C4" w:rsidRPr="00CE1084">
        <w:rPr>
          <w:sz w:val="28"/>
          <w:szCs w:val="28"/>
        </w:rPr>
        <w:t xml:space="preserve">действия </w:t>
      </w:r>
      <w:r w:rsidR="00EB1675" w:rsidRPr="00CE1084">
        <w:rPr>
          <w:sz w:val="28"/>
          <w:szCs w:val="28"/>
        </w:rPr>
        <w:t>З</w:t>
      </w:r>
      <w:r w:rsidR="006166C4" w:rsidRPr="00CE1084">
        <w:rPr>
          <w:sz w:val="28"/>
          <w:szCs w:val="28"/>
        </w:rPr>
        <w:t>аказчика при определении поставщика</w:t>
      </w:r>
      <w:r w:rsidR="006D4CE0" w:rsidRPr="00CE1084">
        <w:rPr>
          <w:sz w:val="28"/>
          <w:szCs w:val="28"/>
        </w:rPr>
        <w:t xml:space="preserve"> (подрядчика, исполнителя)</w:t>
      </w:r>
      <w:r w:rsidR="006166C4" w:rsidRPr="00CE1084">
        <w:rPr>
          <w:sz w:val="28"/>
          <w:szCs w:val="28"/>
        </w:rPr>
        <w:t xml:space="preserve"> путем проведения </w:t>
      </w:r>
      <w:r w:rsidR="00562507">
        <w:rPr>
          <w:sz w:val="28"/>
          <w:szCs w:val="28"/>
        </w:rPr>
        <w:t xml:space="preserve">электронного аукциона на </w:t>
      </w:r>
      <w:r w:rsidR="00E31AF8">
        <w:rPr>
          <w:sz w:val="28"/>
          <w:szCs w:val="28"/>
        </w:rPr>
        <w:t xml:space="preserve">выполнение работ по ремонту помещений классов и коридора 2 этажа по адресу: Большой пр. П.С., д. 42, </w:t>
      </w:r>
      <w:r w:rsidR="00551576">
        <w:rPr>
          <w:sz w:val="28"/>
          <w:szCs w:val="28"/>
        </w:rPr>
        <w:t xml:space="preserve">        </w:t>
      </w:r>
      <w:r w:rsidR="00E31AF8">
        <w:rPr>
          <w:sz w:val="28"/>
          <w:szCs w:val="28"/>
        </w:rPr>
        <w:t xml:space="preserve">лит. </w:t>
      </w:r>
      <w:proofErr w:type="gramStart"/>
      <w:r w:rsidR="00E31AF8">
        <w:rPr>
          <w:sz w:val="28"/>
          <w:szCs w:val="28"/>
        </w:rPr>
        <w:t>А</w:t>
      </w:r>
      <w:r w:rsidR="006D2DE7">
        <w:rPr>
          <w:sz w:val="28"/>
          <w:szCs w:val="28"/>
        </w:rPr>
        <w:t xml:space="preserve"> </w:t>
      </w:r>
      <w:r w:rsidR="000E7BC4" w:rsidRPr="00CE1084">
        <w:rPr>
          <w:sz w:val="28"/>
          <w:szCs w:val="28"/>
        </w:rPr>
        <w:t>(далее</w:t>
      </w:r>
      <w:r w:rsidR="006B7648" w:rsidRPr="00CE1084">
        <w:rPr>
          <w:sz w:val="28"/>
          <w:szCs w:val="28"/>
        </w:rPr>
        <w:t xml:space="preserve"> </w:t>
      </w:r>
      <w:r w:rsidR="000E7BC4" w:rsidRPr="00CE1084">
        <w:rPr>
          <w:sz w:val="28"/>
          <w:szCs w:val="28"/>
        </w:rPr>
        <w:t>–</w:t>
      </w:r>
      <w:r w:rsidR="006B7648" w:rsidRPr="00CE1084">
        <w:rPr>
          <w:sz w:val="28"/>
          <w:szCs w:val="28"/>
        </w:rPr>
        <w:t xml:space="preserve"> </w:t>
      </w:r>
      <w:r w:rsidR="00562507">
        <w:rPr>
          <w:sz w:val="28"/>
          <w:szCs w:val="28"/>
        </w:rPr>
        <w:t>аукцион</w:t>
      </w:r>
      <w:r w:rsidR="006166C4" w:rsidRPr="00CE1084">
        <w:rPr>
          <w:sz w:val="28"/>
          <w:szCs w:val="28"/>
        </w:rPr>
        <w:t>),</w:t>
      </w:r>
      <w:r w:rsidR="00E7552D">
        <w:rPr>
          <w:sz w:val="28"/>
          <w:szCs w:val="28"/>
        </w:rPr>
        <w:t xml:space="preserve"> </w:t>
      </w:r>
      <w:r w:rsidR="006166C4" w:rsidRPr="00CE1084">
        <w:rPr>
          <w:sz w:val="28"/>
          <w:szCs w:val="28"/>
        </w:rPr>
        <w:t>а</w:t>
      </w:r>
      <w:r w:rsidR="00E7552D">
        <w:rPr>
          <w:sz w:val="28"/>
          <w:szCs w:val="28"/>
        </w:rPr>
        <w:t xml:space="preserve"> </w:t>
      </w:r>
      <w:r w:rsidR="006166C4" w:rsidRPr="00CE1084">
        <w:rPr>
          <w:sz w:val="28"/>
          <w:szCs w:val="28"/>
        </w:rPr>
        <w:t>также</w:t>
      </w:r>
      <w:r w:rsidR="00E7552D">
        <w:rPr>
          <w:sz w:val="28"/>
          <w:szCs w:val="28"/>
        </w:rPr>
        <w:t xml:space="preserve"> </w:t>
      </w:r>
      <w:r w:rsidR="006166C4" w:rsidRPr="00CE1084">
        <w:rPr>
          <w:sz w:val="28"/>
          <w:szCs w:val="28"/>
        </w:rPr>
        <w:t>в</w:t>
      </w:r>
      <w:r w:rsidR="00E7552D">
        <w:rPr>
          <w:sz w:val="28"/>
          <w:szCs w:val="28"/>
        </w:rPr>
        <w:t xml:space="preserve"> </w:t>
      </w:r>
      <w:r w:rsidR="00BC152B" w:rsidRPr="00CE1084">
        <w:rPr>
          <w:sz w:val="28"/>
          <w:szCs w:val="28"/>
        </w:rPr>
        <w:t xml:space="preserve">результате </w:t>
      </w:r>
      <w:r w:rsidR="006166C4" w:rsidRPr="00CE1084">
        <w:rPr>
          <w:sz w:val="28"/>
          <w:szCs w:val="28"/>
        </w:rPr>
        <w:t>проведения внеплановой проверки</w:t>
      </w:r>
      <w:r w:rsidR="000B1113" w:rsidRPr="00CE1084">
        <w:rPr>
          <w:sz w:val="28"/>
          <w:szCs w:val="28"/>
        </w:rPr>
        <w:t xml:space="preserve"> </w:t>
      </w:r>
      <w:r w:rsidR="006166C4" w:rsidRPr="00CE1084">
        <w:rPr>
          <w:sz w:val="28"/>
          <w:szCs w:val="28"/>
        </w:rPr>
        <w:t>на основании</w:t>
      </w:r>
      <w:r w:rsidR="007033DB" w:rsidRPr="00CE1084">
        <w:rPr>
          <w:sz w:val="28"/>
          <w:szCs w:val="28"/>
        </w:rPr>
        <w:t xml:space="preserve"> </w:t>
      </w:r>
      <w:r w:rsidR="006166C4" w:rsidRPr="00CE1084">
        <w:rPr>
          <w:sz w:val="28"/>
          <w:szCs w:val="28"/>
        </w:rPr>
        <w:t>п.</w:t>
      </w:r>
      <w:r w:rsidR="008E7003" w:rsidRPr="00CE1084">
        <w:rPr>
          <w:sz w:val="28"/>
          <w:szCs w:val="28"/>
        </w:rPr>
        <w:t xml:space="preserve"> </w:t>
      </w:r>
      <w:r w:rsidR="006166C4" w:rsidRPr="00CE1084">
        <w:rPr>
          <w:sz w:val="28"/>
          <w:szCs w:val="28"/>
        </w:rPr>
        <w:t>1 ч. 15 ст. 99 Федерального закона</w:t>
      </w:r>
      <w:r w:rsidR="00E43A25" w:rsidRPr="00CE1084">
        <w:rPr>
          <w:sz w:val="28"/>
          <w:szCs w:val="28"/>
        </w:rPr>
        <w:t xml:space="preserve"> </w:t>
      </w:r>
      <w:r w:rsidR="006166C4" w:rsidRPr="00CE1084">
        <w:rPr>
          <w:sz w:val="28"/>
          <w:szCs w:val="28"/>
        </w:rPr>
        <w:t>от 05.04.2013</w:t>
      </w:r>
      <w:r w:rsidR="00551576">
        <w:rPr>
          <w:sz w:val="28"/>
          <w:szCs w:val="28"/>
        </w:rPr>
        <w:t xml:space="preserve">       </w:t>
      </w:r>
      <w:r w:rsidR="006166C4" w:rsidRPr="00CE1084">
        <w:rPr>
          <w:sz w:val="28"/>
          <w:szCs w:val="28"/>
        </w:rPr>
        <w:lastRenderedPageBreak/>
        <w:t>№ 44-ФЗ</w:t>
      </w:r>
      <w:r w:rsidR="000B1113" w:rsidRPr="00CE1084">
        <w:rPr>
          <w:sz w:val="28"/>
          <w:szCs w:val="28"/>
        </w:rPr>
        <w:t xml:space="preserve"> </w:t>
      </w:r>
      <w:r w:rsidR="006166C4" w:rsidRPr="00CE1084">
        <w:rPr>
          <w:sz w:val="28"/>
          <w:szCs w:val="28"/>
        </w:rPr>
        <w:t>«О контрактной системе</w:t>
      </w:r>
      <w:r w:rsidR="007B1E10" w:rsidRPr="00CE1084">
        <w:rPr>
          <w:sz w:val="28"/>
          <w:szCs w:val="28"/>
        </w:rPr>
        <w:t xml:space="preserve"> </w:t>
      </w:r>
      <w:r w:rsidR="006166C4" w:rsidRPr="00CE1084">
        <w:rPr>
          <w:sz w:val="28"/>
          <w:szCs w:val="28"/>
        </w:rPr>
        <w:t>в сфере закупок товаров, работ, услуг</w:t>
      </w:r>
      <w:r w:rsidR="003D13D2" w:rsidRPr="00CE1084">
        <w:rPr>
          <w:sz w:val="28"/>
          <w:szCs w:val="28"/>
        </w:rPr>
        <w:t xml:space="preserve"> </w:t>
      </w:r>
      <w:r w:rsidR="006166C4" w:rsidRPr="00CE1084">
        <w:rPr>
          <w:sz w:val="28"/>
          <w:szCs w:val="28"/>
        </w:rPr>
        <w:t>для обеспечения государственных</w:t>
      </w:r>
      <w:r w:rsidR="005702E6">
        <w:rPr>
          <w:sz w:val="28"/>
          <w:szCs w:val="28"/>
        </w:rPr>
        <w:t xml:space="preserve"> </w:t>
      </w:r>
      <w:r w:rsidR="006166C4" w:rsidRPr="00CE1084">
        <w:rPr>
          <w:sz w:val="28"/>
          <w:szCs w:val="28"/>
        </w:rPr>
        <w:t>и муниципальных нужд»</w:t>
      </w:r>
      <w:r w:rsidR="00E43A25" w:rsidRPr="00CE1084">
        <w:rPr>
          <w:sz w:val="28"/>
          <w:szCs w:val="28"/>
        </w:rPr>
        <w:t xml:space="preserve"> </w:t>
      </w:r>
      <w:r w:rsidR="006166C4" w:rsidRPr="00CE1084">
        <w:rPr>
          <w:sz w:val="28"/>
          <w:szCs w:val="28"/>
        </w:rPr>
        <w:t>(далее – Закон</w:t>
      </w:r>
      <w:r w:rsidR="003D13D2" w:rsidRPr="00CE1084">
        <w:rPr>
          <w:sz w:val="28"/>
          <w:szCs w:val="28"/>
        </w:rPr>
        <w:t xml:space="preserve"> </w:t>
      </w:r>
      <w:r w:rsidR="006166C4" w:rsidRPr="00CE1084">
        <w:rPr>
          <w:sz w:val="28"/>
          <w:szCs w:val="28"/>
        </w:rPr>
        <w:t xml:space="preserve">о контрактной системе), </w:t>
      </w:r>
      <w:r w:rsidR="00464258" w:rsidRPr="00CE1084">
        <w:rPr>
          <w:bCs/>
          <w:sz w:val="28"/>
          <w:szCs w:val="28"/>
        </w:rPr>
        <w:t>Административного регламента Федеральной антимонопольной службы</w:t>
      </w:r>
      <w:r w:rsidR="005702E6">
        <w:rPr>
          <w:bCs/>
          <w:sz w:val="28"/>
          <w:szCs w:val="28"/>
        </w:rPr>
        <w:t xml:space="preserve"> </w:t>
      </w:r>
      <w:r w:rsidR="00464258" w:rsidRPr="00CE1084">
        <w:rPr>
          <w:bCs/>
          <w:sz w:val="28"/>
          <w:szCs w:val="28"/>
        </w:rPr>
        <w:t>по исполнению государственной функции</w:t>
      </w:r>
      <w:r w:rsidR="003D13D2" w:rsidRPr="00CE1084">
        <w:rPr>
          <w:bCs/>
          <w:sz w:val="28"/>
          <w:szCs w:val="28"/>
        </w:rPr>
        <w:t xml:space="preserve"> </w:t>
      </w:r>
      <w:r w:rsidR="00464258" w:rsidRPr="00CE1084">
        <w:rPr>
          <w:bCs/>
          <w:sz w:val="28"/>
          <w:szCs w:val="28"/>
        </w:rPr>
        <w:t>по рассмотрению жалоб</w:t>
      </w:r>
      <w:r w:rsidR="000B1113" w:rsidRPr="00CE1084">
        <w:rPr>
          <w:bCs/>
          <w:sz w:val="28"/>
          <w:szCs w:val="28"/>
        </w:rPr>
        <w:t xml:space="preserve"> </w:t>
      </w:r>
      <w:r w:rsidR="00464258" w:rsidRPr="00CE1084">
        <w:rPr>
          <w:bCs/>
          <w:sz w:val="28"/>
          <w:szCs w:val="28"/>
        </w:rPr>
        <w:t>на действия (бездействие) заказчика, уполномоченного</w:t>
      </w:r>
      <w:proofErr w:type="gramEnd"/>
      <w:r w:rsidR="00464258" w:rsidRPr="00CE1084">
        <w:rPr>
          <w:bCs/>
          <w:sz w:val="28"/>
          <w:szCs w:val="28"/>
        </w:rPr>
        <w:t xml:space="preserve"> органа, уполномоченного учреждения, специализированной организации, комиссии</w:t>
      </w:r>
      <w:r w:rsidR="000B1113" w:rsidRPr="00CE1084">
        <w:rPr>
          <w:bCs/>
          <w:sz w:val="28"/>
          <w:szCs w:val="28"/>
        </w:rPr>
        <w:t xml:space="preserve"> </w:t>
      </w:r>
      <w:r w:rsidR="00464258" w:rsidRPr="00CE1084">
        <w:rPr>
          <w:bCs/>
          <w:sz w:val="28"/>
          <w:szCs w:val="28"/>
        </w:rPr>
        <w:t>по осуществлению закупок, ее членов, должностного лица контрактной службы, контрактного управляющего, оператора электронной площадки</w:t>
      </w:r>
      <w:r w:rsidR="000B1113" w:rsidRPr="00CE1084">
        <w:rPr>
          <w:bCs/>
          <w:sz w:val="28"/>
          <w:szCs w:val="28"/>
        </w:rPr>
        <w:t xml:space="preserve"> </w:t>
      </w:r>
      <w:r w:rsidR="00464258" w:rsidRPr="00CE1084">
        <w:rPr>
          <w:bCs/>
          <w:sz w:val="28"/>
          <w:szCs w:val="28"/>
        </w:rPr>
        <w:t>при определении поставщиков (подрядчиков, исполнителей) для обеспечения государственных</w:t>
      </w:r>
      <w:r w:rsidR="005702E6">
        <w:rPr>
          <w:bCs/>
          <w:sz w:val="28"/>
          <w:szCs w:val="28"/>
        </w:rPr>
        <w:t xml:space="preserve"> </w:t>
      </w:r>
      <w:r w:rsidR="00464258" w:rsidRPr="00CE1084">
        <w:rPr>
          <w:bCs/>
          <w:sz w:val="28"/>
          <w:szCs w:val="28"/>
        </w:rPr>
        <w:t>и муниципальных нужд</w:t>
      </w:r>
      <w:r w:rsidR="00464258" w:rsidRPr="00CE1084">
        <w:rPr>
          <w:spacing w:val="6"/>
          <w:sz w:val="28"/>
          <w:szCs w:val="28"/>
        </w:rPr>
        <w:t>, утвержденного приказом ФАС России</w:t>
      </w:r>
      <w:r w:rsidR="00FF24E2" w:rsidRPr="00CE1084">
        <w:rPr>
          <w:spacing w:val="6"/>
          <w:sz w:val="28"/>
          <w:szCs w:val="28"/>
        </w:rPr>
        <w:t xml:space="preserve"> </w:t>
      </w:r>
      <w:r w:rsidR="00464258" w:rsidRPr="00CE1084">
        <w:rPr>
          <w:spacing w:val="6"/>
          <w:sz w:val="28"/>
          <w:szCs w:val="28"/>
        </w:rPr>
        <w:t>от 19.11.2014 № 727/14</w:t>
      </w:r>
      <w:r w:rsidR="00E25264">
        <w:rPr>
          <w:spacing w:val="6"/>
          <w:sz w:val="28"/>
          <w:szCs w:val="28"/>
        </w:rPr>
        <w:t xml:space="preserve"> </w:t>
      </w:r>
      <w:r w:rsidR="006166C4" w:rsidRPr="00CE1084">
        <w:rPr>
          <w:sz w:val="28"/>
          <w:szCs w:val="28"/>
        </w:rPr>
        <w:t>(далее – Административный регламент),</w:t>
      </w:r>
    </w:p>
    <w:p w:rsidR="006166C4" w:rsidRPr="00CE1084" w:rsidRDefault="006166C4" w:rsidP="00984E00">
      <w:pPr>
        <w:tabs>
          <w:tab w:val="left" w:pos="2700"/>
        </w:tabs>
        <w:contextualSpacing/>
        <w:outlineLvl w:val="0"/>
        <w:rPr>
          <w:sz w:val="28"/>
          <w:szCs w:val="28"/>
        </w:rPr>
      </w:pPr>
    </w:p>
    <w:p w:rsidR="006166C4" w:rsidRPr="00CE1084" w:rsidRDefault="006166C4" w:rsidP="00984E00">
      <w:pPr>
        <w:tabs>
          <w:tab w:val="left" w:pos="2700"/>
        </w:tabs>
        <w:contextualSpacing/>
        <w:jc w:val="center"/>
        <w:outlineLvl w:val="0"/>
        <w:rPr>
          <w:sz w:val="28"/>
          <w:szCs w:val="28"/>
        </w:rPr>
      </w:pPr>
      <w:r w:rsidRPr="00CE1084">
        <w:rPr>
          <w:sz w:val="28"/>
          <w:szCs w:val="28"/>
        </w:rPr>
        <w:t>УСТАНОВИЛА:</w:t>
      </w:r>
    </w:p>
    <w:p w:rsidR="00086D7D" w:rsidRPr="00CE1084" w:rsidRDefault="00086D7D" w:rsidP="00984E00">
      <w:pPr>
        <w:tabs>
          <w:tab w:val="left" w:pos="2700"/>
        </w:tabs>
        <w:contextualSpacing/>
        <w:jc w:val="center"/>
        <w:outlineLvl w:val="0"/>
        <w:rPr>
          <w:sz w:val="28"/>
          <w:szCs w:val="28"/>
        </w:rPr>
      </w:pPr>
    </w:p>
    <w:p w:rsidR="006166C4" w:rsidRPr="00F10D24" w:rsidRDefault="006166C4" w:rsidP="00F10D24">
      <w:pPr>
        <w:widowControl w:val="0"/>
        <w:tabs>
          <w:tab w:val="left" w:pos="142"/>
          <w:tab w:val="left" w:pos="1134"/>
        </w:tabs>
        <w:ind w:firstLine="709"/>
        <w:jc w:val="both"/>
        <w:rPr>
          <w:sz w:val="28"/>
          <w:szCs w:val="28"/>
        </w:rPr>
      </w:pPr>
      <w:r w:rsidRPr="00F10D24">
        <w:rPr>
          <w:sz w:val="28"/>
          <w:szCs w:val="28"/>
        </w:rPr>
        <w:t>Извещение о проведен</w:t>
      </w:r>
      <w:proofErr w:type="gramStart"/>
      <w:r w:rsidRPr="00F10D24">
        <w:rPr>
          <w:sz w:val="28"/>
          <w:szCs w:val="28"/>
        </w:rPr>
        <w:t xml:space="preserve">ии </w:t>
      </w:r>
      <w:r w:rsidR="00562507" w:rsidRPr="00F10D24">
        <w:rPr>
          <w:sz w:val="28"/>
          <w:szCs w:val="28"/>
        </w:rPr>
        <w:t>ау</w:t>
      </w:r>
      <w:proofErr w:type="gramEnd"/>
      <w:r w:rsidR="00562507" w:rsidRPr="00F10D24">
        <w:rPr>
          <w:sz w:val="28"/>
          <w:szCs w:val="28"/>
        </w:rPr>
        <w:t>кциона</w:t>
      </w:r>
      <w:r w:rsidRPr="00F10D24">
        <w:rPr>
          <w:sz w:val="28"/>
          <w:szCs w:val="28"/>
        </w:rPr>
        <w:t xml:space="preserve"> размещено </w:t>
      </w:r>
      <w:r w:rsidR="0018040E" w:rsidRPr="00F10D24">
        <w:rPr>
          <w:sz w:val="28"/>
          <w:szCs w:val="28"/>
        </w:rPr>
        <w:t>27.09</w:t>
      </w:r>
      <w:r w:rsidR="00400FA0" w:rsidRPr="00F10D24">
        <w:rPr>
          <w:sz w:val="28"/>
          <w:szCs w:val="28"/>
        </w:rPr>
        <w:t>.2017</w:t>
      </w:r>
      <w:r w:rsidR="00562507" w:rsidRPr="00F10D24">
        <w:rPr>
          <w:sz w:val="28"/>
          <w:szCs w:val="28"/>
        </w:rPr>
        <w:t xml:space="preserve"> </w:t>
      </w:r>
      <w:r w:rsidRPr="00F10D24">
        <w:rPr>
          <w:sz w:val="28"/>
          <w:szCs w:val="28"/>
        </w:rPr>
        <w:t xml:space="preserve">на официальном сайте </w:t>
      </w:r>
      <w:r w:rsidR="00FE5D56" w:rsidRPr="00F10D24">
        <w:rPr>
          <w:sz w:val="28"/>
          <w:szCs w:val="28"/>
        </w:rPr>
        <w:t>е</w:t>
      </w:r>
      <w:r w:rsidR="00EF40E2" w:rsidRPr="00F10D24">
        <w:rPr>
          <w:sz w:val="28"/>
          <w:szCs w:val="28"/>
        </w:rPr>
        <w:t xml:space="preserve">диной информационной системы </w:t>
      </w:r>
      <w:hyperlink r:id="rId8" w:history="1">
        <w:r w:rsidRPr="00F10D24">
          <w:rPr>
            <w:rStyle w:val="a9"/>
            <w:color w:val="auto"/>
            <w:sz w:val="28"/>
            <w:szCs w:val="28"/>
            <w:u w:val="none"/>
          </w:rPr>
          <w:t>www.</w:t>
        </w:r>
        <w:r w:rsidRPr="00F10D24">
          <w:rPr>
            <w:rStyle w:val="a9"/>
            <w:color w:val="auto"/>
            <w:sz w:val="28"/>
            <w:szCs w:val="28"/>
            <w:u w:val="none"/>
            <w:lang w:val="en-US"/>
          </w:rPr>
          <w:t>zakupki</w:t>
        </w:r>
        <w:r w:rsidRPr="00F10D24">
          <w:rPr>
            <w:rStyle w:val="a9"/>
            <w:color w:val="auto"/>
            <w:sz w:val="28"/>
            <w:szCs w:val="28"/>
            <w:u w:val="none"/>
          </w:rPr>
          <w:t>.</w:t>
        </w:r>
        <w:r w:rsidRPr="00F10D24">
          <w:rPr>
            <w:rStyle w:val="a9"/>
            <w:color w:val="auto"/>
            <w:sz w:val="28"/>
            <w:szCs w:val="28"/>
            <w:u w:val="none"/>
            <w:lang w:val="en-US"/>
          </w:rPr>
          <w:t>gov</w:t>
        </w:r>
        <w:r w:rsidRPr="00F10D24">
          <w:rPr>
            <w:rStyle w:val="a9"/>
            <w:color w:val="auto"/>
            <w:sz w:val="28"/>
            <w:szCs w:val="28"/>
            <w:u w:val="none"/>
          </w:rPr>
          <w:t>.</w:t>
        </w:r>
        <w:proofErr w:type="spellStart"/>
        <w:r w:rsidRPr="00F10D24">
          <w:rPr>
            <w:rStyle w:val="a9"/>
            <w:color w:val="auto"/>
            <w:sz w:val="28"/>
            <w:szCs w:val="28"/>
            <w:u w:val="none"/>
          </w:rPr>
          <w:t>ru</w:t>
        </w:r>
        <w:proofErr w:type="spellEnd"/>
      </w:hyperlink>
      <w:r w:rsidRPr="00F10D24">
        <w:rPr>
          <w:sz w:val="28"/>
          <w:szCs w:val="28"/>
        </w:rPr>
        <w:t>, номер извещения</w:t>
      </w:r>
      <w:r w:rsidR="00EF40E2" w:rsidRPr="00F10D24">
        <w:rPr>
          <w:sz w:val="28"/>
          <w:szCs w:val="28"/>
        </w:rPr>
        <w:t xml:space="preserve"> </w:t>
      </w:r>
      <w:r w:rsidR="000951EE" w:rsidRPr="00F10D24">
        <w:rPr>
          <w:sz w:val="28"/>
          <w:szCs w:val="28"/>
        </w:rPr>
        <w:t xml:space="preserve">№ </w:t>
      </w:r>
      <w:r w:rsidR="0018040E" w:rsidRPr="00F10D24">
        <w:rPr>
          <w:sz w:val="28"/>
          <w:szCs w:val="28"/>
        </w:rPr>
        <w:t>0372200062317000005</w:t>
      </w:r>
      <w:r w:rsidRPr="00F10D24">
        <w:rPr>
          <w:sz w:val="28"/>
          <w:szCs w:val="28"/>
        </w:rPr>
        <w:t>. Начальная (максимальная) цена контракта</w:t>
      </w:r>
      <w:r w:rsidR="00EF40E2" w:rsidRPr="00F10D24">
        <w:rPr>
          <w:sz w:val="28"/>
          <w:szCs w:val="28"/>
        </w:rPr>
        <w:t xml:space="preserve"> </w:t>
      </w:r>
      <w:r w:rsidRPr="00F10D24">
        <w:rPr>
          <w:sz w:val="28"/>
          <w:szCs w:val="28"/>
        </w:rPr>
        <w:t>–</w:t>
      </w:r>
      <w:r w:rsidR="00311D28" w:rsidRPr="00F10D24">
        <w:rPr>
          <w:sz w:val="28"/>
          <w:szCs w:val="28"/>
        </w:rPr>
        <w:t xml:space="preserve"> </w:t>
      </w:r>
      <w:r w:rsidR="0018040E" w:rsidRPr="00F10D24">
        <w:rPr>
          <w:sz w:val="28"/>
          <w:szCs w:val="28"/>
        </w:rPr>
        <w:t xml:space="preserve">13 109 536,00 </w:t>
      </w:r>
      <w:r w:rsidRPr="00F10D24">
        <w:rPr>
          <w:sz w:val="28"/>
          <w:szCs w:val="28"/>
        </w:rPr>
        <w:t>рублей.</w:t>
      </w:r>
    </w:p>
    <w:p w:rsidR="002B42E8" w:rsidRPr="00F10D24" w:rsidRDefault="002B42E8" w:rsidP="00F10D24">
      <w:pPr>
        <w:widowControl w:val="0"/>
        <w:tabs>
          <w:tab w:val="left" w:pos="142"/>
          <w:tab w:val="left" w:pos="1134"/>
        </w:tabs>
        <w:ind w:firstLine="709"/>
        <w:jc w:val="both"/>
        <w:rPr>
          <w:sz w:val="28"/>
          <w:szCs w:val="28"/>
        </w:rPr>
      </w:pPr>
      <w:r w:rsidRPr="00F10D24">
        <w:rPr>
          <w:sz w:val="28"/>
          <w:szCs w:val="28"/>
        </w:rPr>
        <w:t xml:space="preserve">В жалобе </w:t>
      </w:r>
      <w:r w:rsidR="00B11CD6" w:rsidRPr="00F10D24">
        <w:rPr>
          <w:sz w:val="28"/>
          <w:szCs w:val="28"/>
        </w:rPr>
        <w:t>Заявитель</w:t>
      </w:r>
      <w:r w:rsidRPr="00F10D24">
        <w:rPr>
          <w:sz w:val="28"/>
          <w:szCs w:val="28"/>
        </w:rPr>
        <w:t xml:space="preserve"> указывает на неправомерные </w:t>
      </w:r>
      <w:r w:rsidR="00EF40E2" w:rsidRPr="00F10D24">
        <w:rPr>
          <w:sz w:val="28"/>
          <w:szCs w:val="28"/>
        </w:rPr>
        <w:t xml:space="preserve">действия </w:t>
      </w:r>
      <w:r w:rsidRPr="00F10D24">
        <w:rPr>
          <w:sz w:val="28"/>
          <w:szCs w:val="28"/>
        </w:rPr>
        <w:t xml:space="preserve">Заказчика, </w:t>
      </w:r>
      <w:r w:rsidR="00B11CD6" w:rsidRPr="00F10D24">
        <w:rPr>
          <w:sz w:val="28"/>
          <w:szCs w:val="28"/>
        </w:rPr>
        <w:t xml:space="preserve">нарушающие, по мнению Заявителя, требования </w:t>
      </w:r>
      <w:r w:rsidR="007D5C6E" w:rsidRPr="00F10D24">
        <w:rPr>
          <w:sz w:val="28"/>
          <w:szCs w:val="28"/>
        </w:rPr>
        <w:t>законодательства</w:t>
      </w:r>
      <w:r w:rsidR="00F34365" w:rsidRPr="00F10D24">
        <w:rPr>
          <w:sz w:val="28"/>
          <w:szCs w:val="28"/>
        </w:rPr>
        <w:t xml:space="preserve"> </w:t>
      </w:r>
      <w:r w:rsidR="007D5C6E" w:rsidRPr="00F10D24">
        <w:rPr>
          <w:sz w:val="28"/>
          <w:szCs w:val="28"/>
        </w:rPr>
        <w:t xml:space="preserve">о </w:t>
      </w:r>
      <w:r w:rsidR="00504078" w:rsidRPr="00F10D24">
        <w:rPr>
          <w:sz w:val="28"/>
          <w:szCs w:val="28"/>
        </w:rPr>
        <w:t>контрактной системе</w:t>
      </w:r>
      <w:r w:rsidR="007D5C6E" w:rsidRPr="00F10D24">
        <w:rPr>
          <w:sz w:val="28"/>
          <w:szCs w:val="28"/>
        </w:rPr>
        <w:t xml:space="preserve"> </w:t>
      </w:r>
      <w:r w:rsidR="001108AE" w:rsidRPr="00F10D24">
        <w:rPr>
          <w:sz w:val="28"/>
          <w:szCs w:val="28"/>
        </w:rPr>
        <w:t>по основаниям, изложенным в жалобе.</w:t>
      </w:r>
    </w:p>
    <w:p w:rsidR="0018040E" w:rsidRPr="00F10D24" w:rsidRDefault="006D7FF2" w:rsidP="00F10D24">
      <w:pPr>
        <w:widowControl w:val="0"/>
        <w:tabs>
          <w:tab w:val="left" w:pos="142"/>
          <w:tab w:val="left" w:pos="1134"/>
        </w:tabs>
        <w:ind w:firstLine="709"/>
        <w:jc w:val="both"/>
        <w:rPr>
          <w:sz w:val="28"/>
          <w:szCs w:val="28"/>
        </w:rPr>
      </w:pPr>
      <w:r w:rsidRPr="00F10D24">
        <w:rPr>
          <w:sz w:val="28"/>
          <w:szCs w:val="28"/>
        </w:rPr>
        <w:t>Заказчик</w:t>
      </w:r>
      <w:r w:rsidR="001C2370" w:rsidRPr="00F10D24">
        <w:rPr>
          <w:sz w:val="28"/>
          <w:szCs w:val="28"/>
        </w:rPr>
        <w:t xml:space="preserve"> </w:t>
      </w:r>
      <w:r w:rsidR="00951CC1" w:rsidRPr="00F10D24">
        <w:rPr>
          <w:sz w:val="28"/>
          <w:szCs w:val="28"/>
        </w:rPr>
        <w:t xml:space="preserve">с доводами жалобы </w:t>
      </w:r>
      <w:r w:rsidR="0018040E" w:rsidRPr="00F10D24">
        <w:rPr>
          <w:sz w:val="28"/>
          <w:szCs w:val="28"/>
        </w:rPr>
        <w:t>не согласился</w:t>
      </w:r>
      <w:r w:rsidR="00951CC1" w:rsidRPr="00F10D24">
        <w:rPr>
          <w:sz w:val="28"/>
          <w:szCs w:val="28"/>
        </w:rPr>
        <w:t>.</w:t>
      </w:r>
    </w:p>
    <w:p w:rsidR="00E31AF8" w:rsidRPr="00F10D24" w:rsidRDefault="00E31AF8" w:rsidP="00F10D24">
      <w:pPr>
        <w:pStyle w:val="afc"/>
        <w:numPr>
          <w:ilvl w:val="0"/>
          <w:numId w:val="42"/>
        </w:numPr>
        <w:tabs>
          <w:tab w:val="left" w:pos="142"/>
          <w:tab w:val="left" w:pos="1134"/>
        </w:tabs>
        <w:ind w:left="0" w:firstLine="709"/>
        <w:contextualSpacing w:val="0"/>
        <w:jc w:val="both"/>
        <w:rPr>
          <w:sz w:val="28"/>
          <w:szCs w:val="28"/>
        </w:rPr>
      </w:pPr>
      <w:r w:rsidRPr="00F10D24">
        <w:rPr>
          <w:sz w:val="28"/>
          <w:szCs w:val="28"/>
        </w:rPr>
        <w:t>Заявитель в жалобе указал на неправомерное отсутствие требования к участникам закупки о</w:t>
      </w:r>
      <w:r w:rsidR="00916150" w:rsidRPr="00F10D24">
        <w:rPr>
          <w:sz w:val="28"/>
          <w:szCs w:val="28"/>
        </w:rPr>
        <w:t xml:space="preserve"> членстве в саморегулируемой организации в области строительства, реконструкции, капитального ремонта объектов капитального строительства.</w:t>
      </w:r>
    </w:p>
    <w:p w:rsidR="00916150" w:rsidRPr="00F10D24" w:rsidRDefault="00916150" w:rsidP="00F10D24">
      <w:pPr>
        <w:pStyle w:val="Bodytext0"/>
        <w:shd w:val="clear" w:color="auto" w:fill="auto"/>
        <w:tabs>
          <w:tab w:val="left" w:pos="142"/>
          <w:tab w:val="left" w:pos="1134"/>
        </w:tabs>
        <w:spacing w:after="0" w:line="240" w:lineRule="auto"/>
        <w:ind w:firstLine="709"/>
        <w:jc w:val="both"/>
        <w:rPr>
          <w:sz w:val="28"/>
          <w:szCs w:val="28"/>
        </w:rPr>
      </w:pPr>
      <w:r w:rsidRPr="00F10D24">
        <w:rPr>
          <w:sz w:val="28"/>
          <w:szCs w:val="28"/>
        </w:rPr>
        <w:t>В соответствии с п. 1 ч. 1 ст.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16150" w:rsidRPr="00F10D24" w:rsidRDefault="00916150" w:rsidP="00F10D24">
      <w:pPr>
        <w:widowControl w:val="0"/>
        <w:tabs>
          <w:tab w:val="left" w:pos="142"/>
          <w:tab w:val="left" w:pos="709"/>
          <w:tab w:val="left" w:pos="1134"/>
        </w:tabs>
        <w:ind w:firstLine="709"/>
        <w:jc w:val="both"/>
        <w:rPr>
          <w:sz w:val="28"/>
          <w:szCs w:val="28"/>
        </w:rPr>
      </w:pPr>
      <w:proofErr w:type="gramStart"/>
      <w:r w:rsidRPr="00F10D24">
        <w:rPr>
          <w:sz w:val="28"/>
          <w:szCs w:val="28"/>
        </w:rPr>
        <w:t>В соответствии с п. 2 ч. 5 ст. 66 Закона о контрактной системе вторая часть заявки на участие в аукционе должна содержать документы, подтверждающие соответствие участника такого аукциона требованиям, установленным п. 1 ч. 1, ч.ч. 2 и 2.1 ст. 31 (при наличии таких требований) Закона о контрактной системе, или копии этих документов, а также декларацию о соответствии участника такого</w:t>
      </w:r>
      <w:proofErr w:type="gramEnd"/>
      <w:r w:rsidRPr="00F10D24">
        <w:rPr>
          <w:sz w:val="28"/>
          <w:szCs w:val="28"/>
        </w:rPr>
        <w:t xml:space="preserve"> аукциона требованиям, установленным              п.п. 3 - 9 ч. 1 ст. 31 Закона о контрактной системе.</w:t>
      </w:r>
    </w:p>
    <w:p w:rsidR="00916150" w:rsidRPr="00F10D24" w:rsidRDefault="00916150" w:rsidP="00F10D24">
      <w:pPr>
        <w:widowControl w:val="0"/>
        <w:tabs>
          <w:tab w:val="left" w:pos="142"/>
          <w:tab w:val="left" w:pos="767"/>
        </w:tabs>
        <w:autoSpaceDE w:val="0"/>
        <w:autoSpaceDN w:val="0"/>
        <w:adjustRightInd w:val="0"/>
        <w:ind w:firstLine="709"/>
        <w:jc w:val="both"/>
        <w:textAlignment w:val="baseline"/>
        <w:rPr>
          <w:sz w:val="28"/>
          <w:szCs w:val="28"/>
        </w:rPr>
      </w:pPr>
      <w:proofErr w:type="gramStart"/>
      <w:r w:rsidRPr="00F10D24">
        <w:rPr>
          <w:sz w:val="28"/>
          <w:szCs w:val="28"/>
        </w:rPr>
        <w:t xml:space="preserve">В соответствии с ч. 1 ст. 55.8 Градостроительного кодекса Российской Федерации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w:t>
      </w:r>
      <w:r w:rsidRPr="00F10D24">
        <w:rPr>
          <w:sz w:val="28"/>
          <w:szCs w:val="28"/>
        </w:rPr>
        <w:lastRenderedPageBreak/>
        <w:t>подряда, заключенным с застройщиком, техническим заказчиком, лицом, ответственным за эксплуатацию здания, сооружения, или региональным оператором</w:t>
      </w:r>
      <w:proofErr w:type="gramEnd"/>
      <w:r w:rsidRPr="00F10D24">
        <w:rPr>
          <w:sz w:val="28"/>
          <w:szCs w:val="28"/>
        </w:rPr>
        <w:t xml:space="preserve">, </w:t>
      </w:r>
      <w:r w:rsidRPr="00F10D24">
        <w:rPr>
          <w:i/>
          <w:sz w:val="28"/>
          <w:szCs w:val="28"/>
        </w:rPr>
        <w:t>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r w:rsidRPr="00F10D24">
        <w:rPr>
          <w:sz w:val="28"/>
          <w:szCs w:val="28"/>
        </w:rPr>
        <w:t>, если иное не установлено Градостроительным кодексом Российской Федерации.</w:t>
      </w:r>
    </w:p>
    <w:p w:rsidR="00916150" w:rsidRPr="00F10D24" w:rsidRDefault="00916150" w:rsidP="00F10D24">
      <w:pPr>
        <w:widowControl w:val="0"/>
        <w:shd w:val="clear" w:color="auto" w:fill="FFFFFF"/>
        <w:tabs>
          <w:tab w:val="left" w:pos="142"/>
        </w:tabs>
        <w:ind w:firstLine="709"/>
        <w:jc w:val="both"/>
        <w:rPr>
          <w:color w:val="000000"/>
          <w:sz w:val="28"/>
          <w:szCs w:val="28"/>
        </w:rPr>
      </w:pPr>
      <w:proofErr w:type="gramStart"/>
      <w:r w:rsidRPr="00F10D24">
        <w:rPr>
          <w:sz w:val="28"/>
          <w:szCs w:val="28"/>
        </w:rPr>
        <w:t xml:space="preserve">В соответствии с ч. 3 ст. 55.8 Градостроительного кодекса Российской Федерации </w:t>
      </w:r>
      <w:r w:rsidRPr="00F10D24">
        <w:rPr>
          <w:rStyle w:val="blk"/>
          <w:color w:val="000000"/>
          <w:sz w:val="28"/>
          <w:szCs w:val="28"/>
        </w:rPr>
        <w:t>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заключаемым с использованием конкурентных способов заключения договоров, при соблюдении в совокупности следующих условий:</w:t>
      </w:r>
      <w:proofErr w:type="gramEnd"/>
    </w:p>
    <w:p w:rsidR="00916150" w:rsidRPr="00F10D24" w:rsidRDefault="00916150" w:rsidP="00F10D24">
      <w:pPr>
        <w:widowControl w:val="0"/>
        <w:shd w:val="clear" w:color="auto" w:fill="FFFFFF"/>
        <w:tabs>
          <w:tab w:val="left" w:pos="142"/>
        </w:tabs>
        <w:ind w:firstLine="709"/>
        <w:jc w:val="both"/>
        <w:rPr>
          <w:color w:val="000000"/>
          <w:sz w:val="28"/>
          <w:szCs w:val="28"/>
        </w:rPr>
      </w:pPr>
      <w:bookmarkStart w:id="0" w:name="dst1860"/>
      <w:bookmarkEnd w:id="0"/>
      <w:r w:rsidRPr="00F10D24">
        <w:rPr>
          <w:rStyle w:val="blk"/>
          <w:color w:val="000000"/>
          <w:sz w:val="28"/>
          <w:szCs w:val="28"/>
        </w:rPr>
        <w:t>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w:t>
      </w:r>
      <w:r w:rsidRPr="00F10D24">
        <w:rPr>
          <w:sz w:val="28"/>
          <w:szCs w:val="28"/>
        </w:rPr>
        <w:t>Градостроительного кодекса Российской Федерации</w:t>
      </w:r>
      <w:r w:rsidRPr="00F10D24">
        <w:rPr>
          <w:rStyle w:val="blk"/>
          <w:color w:val="000000"/>
          <w:sz w:val="28"/>
          <w:szCs w:val="28"/>
        </w:rPr>
        <w:t>;</w:t>
      </w:r>
    </w:p>
    <w:p w:rsidR="00916150" w:rsidRPr="00F10D24" w:rsidRDefault="00916150" w:rsidP="00F10D24">
      <w:pPr>
        <w:widowControl w:val="0"/>
        <w:shd w:val="clear" w:color="auto" w:fill="FFFFFF"/>
        <w:tabs>
          <w:tab w:val="left" w:pos="142"/>
        </w:tabs>
        <w:ind w:firstLine="709"/>
        <w:jc w:val="both"/>
        <w:rPr>
          <w:color w:val="000000"/>
          <w:sz w:val="28"/>
          <w:szCs w:val="28"/>
        </w:rPr>
      </w:pPr>
      <w:bookmarkStart w:id="1" w:name="dst1861"/>
      <w:bookmarkEnd w:id="1"/>
      <w:proofErr w:type="gramStart"/>
      <w:r w:rsidRPr="00F10D24">
        <w:rPr>
          <w:rStyle w:val="blk"/>
          <w:color w:val="000000"/>
          <w:sz w:val="28"/>
          <w:szCs w:val="28"/>
        </w:rPr>
        <w:t>2) если совокупный размер обязательств по указанным в абзаце первом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ч.11 или ч.</w:t>
      </w:r>
      <w:r w:rsidR="001004E4">
        <w:rPr>
          <w:rStyle w:val="blk"/>
          <w:color w:val="000000"/>
          <w:sz w:val="28"/>
          <w:szCs w:val="28"/>
        </w:rPr>
        <w:t xml:space="preserve"> </w:t>
      </w:r>
      <w:r w:rsidRPr="00F10D24">
        <w:rPr>
          <w:rStyle w:val="blk"/>
          <w:color w:val="000000"/>
          <w:sz w:val="28"/>
          <w:szCs w:val="28"/>
        </w:rPr>
        <w:t>13                 ст. 55.16 </w:t>
      </w:r>
      <w:r w:rsidRPr="00F10D24">
        <w:rPr>
          <w:sz w:val="28"/>
          <w:szCs w:val="28"/>
        </w:rPr>
        <w:t>Градостроительного кодекса Российской Федерации</w:t>
      </w:r>
      <w:r w:rsidRPr="00F10D24">
        <w:rPr>
          <w:rStyle w:val="blk"/>
          <w:color w:val="000000"/>
          <w:sz w:val="28"/>
          <w:szCs w:val="28"/>
        </w:rPr>
        <w:t>.</w:t>
      </w:r>
      <w:proofErr w:type="gramEnd"/>
      <w:r w:rsidRPr="00F10D24">
        <w:rPr>
          <w:rStyle w:val="blk"/>
          <w:color w:val="000000"/>
          <w:sz w:val="28"/>
          <w:szCs w:val="28"/>
        </w:rPr>
        <w:t xml:space="preserve">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916150" w:rsidRPr="00F10D24" w:rsidRDefault="00916150" w:rsidP="00F10D24">
      <w:pPr>
        <w:widowControl w:val="0"/>
        <w:shd w:val="clear" w:color="auto" w:fill="FFFFFF"/>
        <w:tabs>
          <w:tab w:val="left" w:pos="142"/>
        </w:tabs>
        <w:ind w:firstLine="709"/>
        <w:jc w:val="both"/>
        <w:rPr>
          <w:color w:val="000000"/>
          <w:sz w:val="28"/>
          <w:szCs w:val="28"/>
        </w:rPr>
      </w:pPr>
      <w:r w:rsidRPr="00F10D24">
        <w:rPr>
          <w:sz w:val="28"/>
          <w:szCs w:val="28"/>
        </w:rPr>
        <w:t xml:space="preserve">В соответствии с </w:t>
      </w:r>
      <w:proofErr w:type="gramStart"/>
      <w:r w:rsidRPr="00F10D24">
        <w:rPr>
          <w:sz w:val="28"/>
          <w:szCs w:val="28"/>
        </w:rPr>
        <w:t>ч</w:t>
      </w:r>
      <w:proofErr w:type="gramEnd"/>
      <w:r w:rsidRPr="00F10D24">
        <w:rPr>
          <w:sz w:val="28"/>
          <w:szCs w:val="28"/>
        </w:rPr>
        <w:t xml:space="preserve">.ч. 4, 5 ст. 55.17 </w:t>
      </w:r>
      <w:r w:rsidRPr="00F10D24">
        <w:rPr>
          <w:rStyle w:val="blk"/>
          <w:color w:val="000000"/>
          <w:sz w:val="28"/>
          <w:szCs w:val="28"/>
        </w:rPr>
        <w:t xml:space="preserve">Градостроительного кодекса Российской Федерации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w:t>
      </w:r>
      <w:proofErr w:type="gramStart"/>
      <w:r w:rsidRPr="00F10D24">
        <w:rPr>
          <w:rStyle w:val="blk"/>
          <w:color w:val="000000"/>
          <w:sz w:val="28"/>
          <w:szCs w:val="28"/>
        </w:rPr>
        <w:t>с даты</w:t>
      </w:r>
      <w:proofErr w:type="gramEnd"/>
      <w:r w:rsidRPr="00F10D24">
        <w:rPr>
          <w:rStyle w:val="blk"/>
          <w:color w:val="000000"/>
          <w:sz w:val="28"/>
          <w:szCs w:val="28"/>
        </w:rPr>
        <w:t xml:space="preserve"> ее выдачи.</w:t>
      </w:r>
      <w:bookmarkStart w:id="2" w:name="dst101316"/>
      <w:bookmarkEnd w:id="2"/>
      <w:r w:rsidRPr="00F10D24">
        <w:rPr>
          <w:rStyle w:val="blk"/>
          <w:color w:val="000000"/>
          <w:sz w:val="28"/>
          <w:szCs w:val="28"/>
        </w:rPr>
        <w:t> Форма выписки из реестра членов саморегулируемой организации устанавливается органом надзора за саморегулируемыми организациями.</w:t>
      </w:r>
    </w:p>
    <w:p w:rsidR="00916150" w:rsidRPr="00F10D24" w:rsidRDefault="00916150" w:rsidP="00F10D24">
      <w:pPr>
        <w:widowControl w:val="0"/>
        <w:tabs>
          <w:tab w:val="left" w:pos="142"/>
          <w:tab w:val="left" w:pos="1134"/>
        </w:tabs>
        <w:ind w:firstLine="709"/>
        <w:jc w:val="both"/>
        <w:rPr>
          <w:sz w:val="28"/>
          <w:szCs w:val="28"/>
        </w:rPr>
      </w:pPr>
      <w:r w:rsidRPr="00F10D24">
        <w:rPr>
          <w:sz w:val="28"/>
          <w:szCs w:val="28"/>
        </w:rPr>
        <w:t xml:space="preserve">Согласно Части </w:t>
      </w:r>
      <w:r w:rsidRPr="00F10D24">
        <w:rPr>
          <w:sz w:val="28"/>
          <w:szCs w:val="28"/>
          <w:lang w:val="en-US"/>
        </w:rPr>
        <w:t>II</w:t>
      </w:r>
      <w:r w:rsidRPr="00F10D24">
        <w:rPr>
          <w:sz w:val="28"/>
          <w:szCs w:val="28"/>
        </w:rPr>
        <w:t xml:space="preserve"> документации о закупке Заказчиком требование к участникам закупки о членстве в саморегулируемой организации не установлено.</w:t>
      </w:r>
    </w:p>
    <w:p w:rsidR="00FE3156" w:rsidRPr="00F10D24" w:rsidRDefault="00916150" w:rsidP="00F10D24">
      <w:pPr>
        <w:widowControl w:val="0"/>
        <w:ind w:firstLine="709"/>
        <w:jc w:val="both"/>
        <w:rPr>
          <w:sz w:val="28"/>
          <w:szCs w:val="28"/>
        </w:rPr>
      </w:pPr>
      <w:r w:rsidRPr="00F10D24">
        <w:rPr>
          <w:sz w:val="28"/>
          <w:szCs w:val="28"/>
        </w:rPr>
        <w:t xml:space="preserve">Вместе с тем, согласно </w:t>
      </w:r>
      <w:r w:rsidR="00FE3156" w:rsidRPr="00F10D24">
        <w:rPr>
          <w:sz w:val="28"/>
          <w:szCs w:val="28"/>
        </w:rPr>
        <w:t xml:space="preserve">Части </w:t>
      </w:r>
      <w:r w:rsidR="00FE3156" w:rsidRPr="00F10D24">
        <w:rPr>
          <w:sz w:val="28"/>
          <w:szCs w:val="28"/>
          <w:lang w:val="en-US"/>
        </w:rPr>
        <w:t>II</w:t>
      </w:r>
      <w:r w:rsidR="00FE3156" w:rsidRPr="00F10D24">
        <w:rPr>
          <w:sz w:val="28"/>
          <w:szCs w:val="28"/>
        </w:rPr>
        <w:t xml:space="preserve"> (подпункт 1.6.2.1. части </w:t>
      </w:r>
      <w:r w:rsidR="00FE3156" w:rsidRPr="00F10D24">
        <w:rPr>
          <w:sz w:val="28"/>
          <w:szCs w:val="28"/>
          <w:lang w:val="en-US"/>
        </w:rPr>
        <w:t>I</w:t>
      </w:r>
      <w:r w:rsidR="00FE3156" w:rsidRPr="00F10D24">
        <w:rPr>
          <w:sz w:val="28"/>
          <w:szCs w:val="28"/>
        </w:rPr>
        <w:t xml:space="preserve">) документации о закупке Заказчиком установлено следующее требование к участникам закупки: «- наличие у участника закупки лицензии на осуществление деятельности по сохранению объектов культурного наследия (памятников истории и культуры) народов Российской Федерации. Виды работ, выполняемых в составе лицензируемого вида деятельности: </w:t>
      </w:r>
    </w:p>
    <w:p w:rsidR="00FE3156" w:rsidRPr="00F10D24" w:rsidRDefault="00FE3156" w:rsidP="00F10D24">
      <w:pPr>
        <w:widowControl w:val="0"/>
        <w:autoSpaceDE w:val="0"/>
        <w:autoSpaceDN w:val="0"/>
        <w:adjustRightInd w:val="0"/>
        <w:ind w:firstLine="709"/>
        <w:jc w:val="both"/>
        <w:rPr>
          <w:sz w:val="28"/>
          <w:szCs w:val="28"/>
        </w:rPr>
      </w:pPr>
      <w:r w:rsidRPr="00F10D24">
        <w:rPr>
          <w:sz w:val="28"/>
          <w:szCs w:val="28"/>
        </w:rPr>
        <w:lastRenderedPageBreak/>
        <w:t>Ремонт, реставрация и воссоздание оконных и дверных приборов;</w:t>
      </w:r>
    </w:p>
    <w:p w:rsidR="00FE3156" w:rsidRPr="00F10D24" w:rsidRDefault="00FE3156" w:rsidP="00F10D24">
      <w:pPr>
        <w:widowControl w:val="0"/>
        <w:autoSpaceDE w:val="0"/>
        <w:autoSpaceDN w:val="0"/>
        <w:adjustRightInd w:val="0"/>
        <w:ind w:firstLine="709"/>
        <w:jc w:val="both"/>
        <w:rPr>
          <w:sz w:val="28"/>
          <w:szCs w:val="28"/>
        </w:rPr>
      </w:pPr>
      <w:r w:rsidRPr="00F10D24">
        <w:rPr>
          <w:sz w:val="28"/>
          <w:szCs w:val="28"/>
        </w:rPr>
        <w:t>Ремонт, реставрация, консервация и воссоздание деревянных конструкций и деталей;</w:t>
      </w:r>
    </w:p>
    <w:p w:rsidR="00FE3156" w:rsidRPr="00F10D24" w:rsidRDefault="00FE3156" w:rsidP="00F10D24">
      <w:pPr>
        <w:widowControl w:val="0"/>
        <w:autoSpaceDE w:val="0"/>
        <w:autoSpaceDN w:val="0"/>
        <w:adjustRightInd w:val="0"/>
        <w:ind w:firstLine="709"/>
        <w:jc w:val="both"/>
        <w:rPr>
          <w:sz w:val="28"/>
          <w:szCs w:val="28"/>
        </w:rPr>
      </w:pPr>
      <w:r w:rsidRPr="00F10D24">
        <w:rPr>
          <w:sz w:val="28"/>
          <w:szCs w:val="28"/>
        </w:rPr>
        <w:t xml:space="preserve">Приспособление систем </w:t>
      </w:r>
      <w:proofErr w:type="spellStart"/>
      <w:r w:rsidRPr="00F10D24">
        <w:rPr>
          <w:sz w:val="28"/>
          <w:szCs w:val="28"/>
        </w:rPr>
        <w:t>электрообеспечения</w:t>
      </w:r>
      <w:proofErr w:type="spellEnd"/>
      <w:r w:rsidRPr="00F10D24">
        <w:rPr>
          <w:sz w:val="28"/>
          <w:szCs w:val="28"/>
        </w:rPr>
        <w:t>;</w:t>
      </w:r>
    </w:p>
    <w:p w:rsidR="00916150" w:rsidRPr="00F10D24" w:rsidRDefault="00FE3156" w:rsidP="00F10D24">
      <w:pPr>
        <w:widowControl w:val="0"/>
        <w:tabs>
          <w:tab w:val="left" w:pos="6618"/>
        </w:tabs>
        <w:autoSpaceDE w:val="0"/>
        <w:autoSpaceDN w:val="0"/>
        <w:adjustRightInd w:val="0"/>
        <w:ind w:firstLine="709"/>
        <w:jc w:val="both"/>
        <w:rPr>
          <w:sz w:val="28"/>
          <w:szCs w:val="28"/>
        </w:rPr>
      </w:pPr>
      <w:r w:rsidRPr="00F10D24">
        <w:rPr>
          <w:sz w:val="28"/>
          <w:szCs w:val="28"/>
        </w:rPr>
        <w:t>Приспособление инженерных систем и оборудования</w:t>
      </w:r>
      <w:proofErr w:type="gramStart"/>
      <w:r w:rsidRPr="00F10D24">
        <w:rPr>
          <w:sz w:val="28"/>
          <w:szCs w:val="28"/>
        </w:rPr>
        <w:t>.».</w:t>
      </w:r>
      <w:proofErr w:type="gramEnd"/>
    </w:p>
    <w:p w:rsidR="00FE3156" w:rsidRPr="00F10D24" w:rsidRDefault="00FE3156" w:rsidP="00F10D24">
      <w:pPr>
        <w:widowControl w:val="0"/>
        <w:tabs>
          <w:tab w:val="left" w:pos="6618"/>
        </w:tabs>
        <w:autoSpaceDE w:val="0"/>
        <w:autoSpaceDN w:val="0"/>
        <w:adjustRightInd w:val="0"/>
        <w:ind w:firstLine="709"/>
        <w:jc w:val="both"/>
        <w:rPr>
          <w:sz w:val="28"/>
          <w:szCs w:val="28"/>
        </w:rPr>
      </w:pPr>
      <w:r w:rsidRPr="00F10D24">
        <w:rPr>
          <w:sz w:val="28"/>
          <w:szCs w:val="28"/>
        </w:rPr>
        <w:t>Таким образом, предметом закупки является выполнение работ по сохранению объекта культурного наследия.</w:t>
      </w:r>
    </w:p>
    <w:p w:rsidR="001E59E6" w:rsidRPr="00F10D24" w:rsidRDefault="001E59E6" w:rsidP="00F10D24">
      <w:pPr>
        <w:widowControl w:val="0"/>
        <w:tabs>
          <w:tab w:val="left" w:pos="1134"/>
        </w:tabs>
        <w:ind w:firstLine="709"/>
        <w:jc w:val="both"/>
        <w:rPr>
          <w:rStyle w:val="apple-converted-space"/>
          <w:sz w:val="28"/>
          <w:szCs w:val="28"/>
        </w:rPr>
      </w:pPr>
      <w:r w:rsidRPr="00F10D24">
        <w:rPr>
          <w:rStyle w:val="apple-converted-space"/>
          <w:sz w:val="28"/>
          <w:szCs w:val="28"/>
        </w:rPr>
        <w:t>В соответствии с п. 48 ст. 12 Федерального закона от 04.05.2011 № 99-ФЗ «О лицензировании отдельных видов деятельности» деятельность по сохранению объектов культурного наследия (памятников истории и культуры) народов Российской Федерации подлежит лицензированию.</w:t>
      </w:r>
    </w:p>
    <w:p w:rsidR="001E59E6" w:rsidRPr="00F10D24" w:rsidRDefault="001E59E6" w:rsidP="00F10D24">
      <w:pPr>
        <w:widowControl w:val="0"/>
        <w:tabs>
          <w:tab w:val="left" w:pos="1134"/>
        </w:tabs>
        <w:ind w:firstLine="709"/>
        <w:jc w:val="both"/>
        <w:rPr>
          <w:rStyle w:val="apple-converted-space"/>
          <w:sz w:val="28"/>
          <w:szCs w:val="28"/>
        </w:rPr>
      </w:pPr>
      <w:proofErr w:type="gramStart"/>
      <w:r w:rsidRPr="00F10D24">
        <w:rPr>
          <w:rStyle w:val="apple-converted-space"/>
          <w:sz w:val="28"/>
          <w:szCs w:val="28"/>
        </w:rPr>
        <w:t>В соответствии с приложением к положению о лицензировании деятельности по сохранению объектов культурного наследия (памятников истории и культуры) народов Российской Федерации, утвержденного постановлением Правительства Российской Федерации от 19.04.2012 № 349 «О лицензировании деятельности по сохранению объектов культурного наследия (памятников истории и культуры) народов Российской Федерации», перечень работ, составляющих деятельность по сохранению объектов культурного наследия (памятников истории и культуры) народов Российской Федерации</w:t>
      </w:r>
      <w:proofErr w:type="gramEnd"/>
      <w:r w:rsidRPr="00F10D24">
        <w:rPr>
          <w:rStyle w:val="apple-converted-space"/>
          <w:sz w:val="28"/>
          <w:szCs w:val="28"/>
        </w:rPr>
        <w:t xml:space="preserve">, включает в себя следующие виды работ: </w:t>
      </w:r>
    </w:p>
    <w:p w:rsidR="001E59E6" w:rsidRPr="00F10D24" w:rsidRDefault="001E59E6" w:rsidP="00F10D24">
      <w:pPr>
        <w:widowControl w:val="0"/>
        <w:shd w:val="clear" w:color="auto" w:fill="FFFFFF"/>
        <w:tabs>
          <w:tab w:val="left" w:pos="1134"/>
        </w:tabs>
        <w:ind w:firstLine="709"/>
        <w:jc w:val="both"/>
        <w:rPr>
          <w:sz w:val="28"/>
          <w:szCs w:val="28"/>
        </w:rPr>
      </w:pPr>
      <w:r w:rsidRPr="00F10D24">
        <w:rPr>
          <w:rStyle w:val="blk"/>
          <w:sz w:val="28"/>
          <w:szCs w:val="28"/>
        </w:rPr>
        <w:t>1. Разработка проектной документации по консервации, ремонту, реставрации, приспособлению и воссозданию объектов культурного наследия (памятников истории и культуры) народов Российской Федерации.</w:t>
      </w:r>
    </w:p>
    <w:p w:rsidR="001E59E6" w:rsidRPr="00F10D24" w:rsidRDefault="001E59E6" w:rsidP="00F10D24">
      <w:pPr>
        <w:widowControl w:val="0"/>
        <w:shd w:val="clear" w:color="auto" w:fill="FFFFFF"/>
        <w:tabs>
          <w:tab w:val="left" w:pos="1134"/>
        </w:tabs>
        <w:ind w:firstLine="709"/>
        <w:jc w:val="both"/>
        <w:rPr>
          <w:sz w:val="28"/>
          <w:szCs w:val="28"/>
        </w:rPr>
      </w:pPr>
      <w:bookmarkStart w:id="3" w:name="dst100039"/>
      <w:bookmarkEnd w:id="3"/>
      <w:r w:rsidRPr="00F10D24">
        <w:rPr>
          <w:rStyle w:val="blk"/>
          <w:sz w:val="28"/>
          <w:szCs w:val="28"/>
        </w:rPr>
        <w:t>2. Разработка проектной документации по инженерному укреплению объектов культурного наследия (памятников истории и культуры) народов Российской Федерации.</w:t>
      </w:r>
    </w:p>
    <w:p w:rsidR="001E59E6" w:rsidRPr="00F10D24" w:rsidRDefault="001E59E6" w:rsidP="00F10D24">
      <w:pPr>
        <w:widowControl w:val="0"/>
        <w:shd w:val="clear" w:color="auto" w:fill="FFFFFF"/>
        <w:tabs>
          <w:tab w:val="left" w:pos="1134"/>
        </w:tabs>
        <w:ind w:firstLine="709"/>
        <w:jc w:val="both"/>
        <w:rPr>
          <w:sz w:val="28"/>
          <w:szCs w:val="28"/>
        </w:rPr>
      </w:pPr>
      <w:bookmarkStart w:id="4" w:name="dst100040"/>
      <w:bookmarkEnd w:id="4"/>
      <w:r w:rsidRPr="00F10D24">
        <w:rPr>
          <w:rStyle w:val="blk"/>
          <w:sz w:val="28"/>
          <w:szCs w:val="28"/>
        </w:rPr>
        <w:t>3. Реставрация и воссоздание наружных и внутренних декоративно-художественных покрасок.</w:t>
      </w:r>
    </w:p>
    <w:p w:rsidR="001E59E6" w:rsidRPr="00F10D24" w:rsidRDefault="001E59E6" w:rsidP="00F10D24">
      <w:pPr>
        <w:widowControl w:val="0"/>
        <w:shd w:val="clear" w:color="auto" w:fill="FFFFFF"/>
        <w:tabs>
          <w:tab w:val="left" w:pos="1134"/>
        </w:tabs>
        <w:ind w:firstLine="709"/>
        <w:jc w:val="both"/>
        <w:rPr>
          <w:sz w:val="28"/>
          <w:szCs w:val="28"/>
        </w:rPr>
      </w:pPr>
      <w:bookmarkStart w:id="5" w:name="dst100041"/>
      <w:bookmarkEnd w:id="5"/>
      <w:r w:rsidRPr="00F10D24">
        <w:rPr>
          <w:rStyle w:val="blk"/>
          <w:sz w:val="28"/>
          <w:szCs w:val="28"/>
        </w:rPr>
        <w:t>4. Реставрация, консервация и воссоздание штукатурной отделки.</w:t>
      </w:r>
    </w:p>
    <w:p w:rsidR="001E59E6" w:rsidRPr="00F10D24" w:rsidRDefault="001E59E6" w:rsidP="00F10D24">
      <w:pPr>
        <w:widowControl w:val="0"/>
        <w:shd w:val="clear" w:color="auto" w:fill="FFFFFF"/>
        <w:tabs>
          <w:tab w:val="left" w:pos="1134"/>
        </w:tabs>
        <w:ind w:firstLine="709"/>
        <w:jc w:val="both"/>
        <w:rPr>
          <w:sz w:val="28"/>
          <w:szCs w:val="28"/>
        </w:rPr>
      </w:pPr>
      <w:bookmarkStart w:id="6" w:name="dst100042"/>
      <w:bookmarkEnd w:id="6"/>
      <w:r w:rsidRPr="00F10D24">
        <w:rPr>
          <w:rStyle w:val="blk"/>
          <w:sz w:val="28"/>
          <w:szCs w:val="28"/>
        </w:rPr>
        <w:t>5. Реставрация, консервация и воссоздание архитектурно-лепного декора.</w:t>
      </w:r>
    </w:p>
    <w:p w:rsidR="001E59E6" w:rsidRPr="00F10D24" w:rsidRDefault="001E59E6" w:rsidP="00F10D24">
      <w:pPr>
        <w:widowControl w:val="0"/>
        <w:shd w:val="clear" w:color="auto" w:fill="FFFFFF"/>
        <w:tabs>
          <w:tab w:val="left" w:pos="1134"/>
        </w:tabs>
        <w:ind w:firstLine="709"/>
        <w:jc w:val="both"/>
        <w:rPr>
          <w:sz w:val="28"/>
          <w:szCs w:val="28"/>
        </w:rPr>
      </w:pPr>
      <w:bookmarkStart w:id="7" w:name="dst100043"/>
      <w:bookmarkEnd w:id="7"/>
      <w:r w:rsidRPr="00F10D24">
        <w:rPr>
          <w:rStyle w:val="blk"/>
          <w:sz w:val="28"/>
          <w:szCs w:val="28"/>
        </w:rPr>
        <w:t>6. Реставрация, консервация и воссоздание поверхности из искусственного мрамора.</w:t>
      </w:r>
    </w:p>
    <w:p w:rsidR="001E59E6" w:rsidRPr="00F10D24" w:rsidRDefault="001E59E6" w:rsidP="00F10D24">
      <w:pPr>
        <w:widowControl w:val="0"/>
        <w:shd w:val="clear" w:color="auto" w:fill="FFFFFF"/>
        <w:tabs>
          <w:tab w:val="left" w:pos="1134"/>
        </w:tabs>
        <w:ind w:firstLine="709"/>
        <w:jc w:val="both"/>
        <w:rPr>
          <w:sz w:val="28"/>
          <w:szCs w:val="28"/>
        </w:rPr>
      </w:pPr>
      <w:bookmarkStart w:id="8" w:name="dst100044"/>
      <w:bookmarkEnd w:id="8"/>
      <w:r w:rsidRPr="00F10D24">
        <w:rPr>
          <w:rStyle w:val="blk"/>
          <w:sz w:val="28"/>
          <w:szCs w:val="28"/>
        </w:rPr>
        <w:t>7. Ремонт, реставрация и воссоздание кровель.</w:t>
      </w:r>
    </w:p>
    <w:p w:rsidR="001E59E6" w:rsidRPr="00F10D24" w:rsidRDefault="001E59E6" w:rsidP="00F10D24">
      <w:pPr>
        <w:widowControl w:val="0"/>
        <w:shd w:val="clear" w:color="auto" w:fill="FFFFFF"/>
        <w:tabs>
          <w:tab w:val="left" w:pos="1134"/>
        </w:tabs>
        <w:ind w:firstLine="709"/>
        <w:jc w:val="both"/>
        <w:rPr>
          <w:sz w:val="28"/>
          <w:szCs w:val="28"/>
        </w:rPr>
      </w:pPr>
      <w:bookmarkStart w:id="9" w:name="dst100045"/>
      <w:bookmarkEnd w:id="9"/>
      <w:r w:rsidRPr="00F10D24">
        <w:rPr>
          <w:rStyle w:val="blk"/>
          <w:sz w:val="28"/>
          <w:szCs w:val="28"/>
        </w:rPr>
        <w:t>8. Ремонт, реставрация и воссоздание металлических конструкций.</w:t>
      </w:r>
    </w:p>
    <w:p w:rsidR="001E59E6" w:rsidRPr="00F10D24" w:rsidRDefault="001E59E6" w:rsidP="00F10D24">
      <w:pPr>
        <w:widowControl w:val="0"/>
        <w:shd w:val="clear" w:color="auto" w:fill="FFFFFF"/>
        <w:tabs>
          <w:tab w:val="left" w:pos="1134"/>
        </w:tabs>
        <w:ind w:firstLine="709"/>
        <w:jc w:val="both"/>
        <w:rPr>
          <w:sz w:val="28"/>
          <w:szCs w:val="28"/>
        </w:rPr>
      </w:pPr>
      <w:bookmarkStart w:id="10" w:name="dst100046"/>
      <w:bookmarkEnd w:id="10"/>
      <w:r w:rsidRPr="00F10D24">
        <w:rPr>
          <w:rStyle w:val="blk"/>
          <w:sz w:val="28"/>
          <w:szCs w:val="28"/>
        </w:rPr>
        <w:t>9. Ремонт, реставрация и воссоздание оконных и дверных приборов.</w:t>
      </w:r>
    </w:p>
    <w:p w:rsidR="001E59E6" w:rsidRPr="00F10D24" w:rsidRDefault="001E59E6" w:rsidP="00F10D24">
      <w:pPr>
        <w:widowControl w:val="0"/>
        <w:shd w:val="clear" w:color="auto" w:fill="FFFFFF"/>
        <w:tabs>
          <w:tab w:val="left" w:pos="1134"/>
        </w:tabs>
        <w:ind w:firstLine="709"/>
        <w:jc w:val="both"/>
        <w:rPr>
          <w:sz w:val="28"/>
          <w:szCs w:val="28"/>
        </w:rPr>
      </w:pPr>
      <w:bookmarkStart w:id="11" w:name="dst100047"/>
      <w:bookmarkEnd w:id="11"/>
      <w:r w:rsidRPr="00F10D24">
        <w:rPr>
          <w:rStyle w:val="blk"/>
          <w:sz w:val="28"/>
          <w:szCs w:val="28"/>
        </w:rPr>
        <w:t>10. Ремонт, реставрация, консервация и воссоздание деревянных конструкций и деталей.</w:t>
      </w:r>
    </w:p>
    <w:p w:rsidR="001E59E6" w:rsidRPr="00F10D24" w:rsidRDefault="001E59E6" w:rsidP="00F10D24">
      <w:pPr>
        <w:widowControl w:val="0"/>
        <w:shd w:val="clear" w:color="auto" w:fill="FFFFFF"/>
        <w:tabs>
          <w:tab w:val="left" w:pos="1134"/>
        </w:tabs>
        <w:ind w:firstLine="709"/>
        <w:jc w:val="both"/>
        <w:rPr>
          <w:sz w:val="28"/>
          <w:szCs w:val="28"/>
        </w:rPr>
      </w:pPr>
      <w:bookmarkStart w:id="12" w:name="dst100048"/>
      <w:bookmarkEnd w:id="12"/>
      <w:r w:rsidRPr="00F10D24">
        <w:rPr>
          <w:rStyle w:val="blk"/>
          <w:sz w:val="28"/>
          <w:szCs w:val="28"/>
        </w:rPr>
        <w:t>11. Реставрация и воссоздание резьбы по деревянным конструкциям.</w:t>
      </w:r>
    </w:p>
    <w:p w:rsidR="001E59E6" w:rsidRPr="00F10D24" w:rsidRDefault="001E59E6" w:rsidP="00F10D24">
      <w:pPr>
        <w:widowControl w:val="0"/>
        <w:shd w:val="clear" w:color="auto" w:fill="FFFFFF"/>
        <w:tabs>
          <w:tab w:val="left" w:pos="1134"/>
        </w:tabs>
        <w:ind w:firstLine="709"/>
        <w:jc w:val="both"/>
        <w:rPr>
          <w:sz w:val="28"/>
          <w:szCs w:val="28"/>
        </w:rPr>
      </w:pPr>
      <w:bookmarkStart w:id="13" w:name="dst100049"/>
      <w:bookmarkEnd w:id="13"/>
      <w:r w:rsidRPr="00F10D24">
        <w:rPr>
          <w:rStyle w:val="blk"/>
          <w:sz w:val="28"/>
          <w:szCs w:val="28"/>
        </w:rPr>
        <w:t>12. Реставрация и воссоздание паркетных полов.</w:t>
      </w:r>
    </w:p>
    <w:p w:rsidR="001E59E6" w:rsidRPr="00F10D24" w:rsidRDefault="001E59E6" w:rsidP="00F10D24">
      <w:pPr>
        <w:widowControl w:val="0"/>
        <w:shd w:val="clear" w:color="auto" w:fill="FFFFFF"/>
        <w:tabs>
          <w:tab w:val="left" w:pos="1134"/>
        </w:tabs>
        <w:ind w:firstLine="709"/>
        <w:jc w:val="both"/>
        <w:rPr>
          <w:sz w:val="28"/>
          <w:szCs w:val="28"/>
        </w:rPr>
      </w:pPr>
      <w:bookmarkStart w:id="14" w:name="dst100050"/>
      <w:bookmarkEnd w:id="14"/>
      <w:r w:rsidRPr="00F10D24">
        <w:rPr>
          <w:rStyle w:val="blk"/>
          <w:sz w:val="28"/>
          <w:szCs w:val="28"/>
        </w:rPr>
        <w:t>13. Ремонт, реставрация и консервация ограждающих конструкций и распорных систем.</w:t>
      </w:r>
    </w:p>
    <w:p w:rsidR="001E59E6" w:rsidRPr="00F10D24" w:rsidRDefault="001E59E6" w:rsidP="00F10D24">
      <w:pPr>
        <w:widowControl w:val="0"/>
        <w:shd w:val="clear" w:color="auto" w:fill="FFFFFF"/>
        <w:tabs>
          <w:tab w:val="left" w:pos="1134"/>
        </w:tabs>
        <w:ind w:firstLine="709"/>
        <w:jc w:val="both"/>
        <w:rPr>
          <w:sz w:val="28"/>
          <w:szCs w:val="28"/>
        </w:rPr>
      </w:pPr>
      <w:bookmarkStart w:id="15" w:name="dst100051"/>
      <w:bookmarkEnd w:id="15"/>
      <w:r w:rsidRPr="00F10D24">
        <w:rPr>
          <w:rStyle w:val="blk"/>
          <w:sz w:val="28"/>
          <w:szCs w:val="28"/>
        </w:rPr>
        <w:t>14. Ремонт, реставрация, консервация и воссоздание оснований и фундаментов.</w:t>
      </w:r>
    </w:p>
    <w:p w:rsidR="001E59E6" w:rsidRPr="00F10D24" w:rsidRDefault="001E59E6" w:rsidP="00F10D24">
      <w:pPr>
        <w:widowControl w:val="0"/>
        <w:shd w:val="clear" w:color="auto" w:fill="FFFFFF"/>
        <w:tabs>
          <w:tab w:val="left" w:pos="1134"/>
        </w:tabs>
        <w:ind w:firstLine="709"/>
        <w:jc w:val="both"/>
        <w:rPr>
          <w:sz w:val="28"/>
          <w:szCs w:val="28"/>
        </w:rPr>
      </w:pPr>
      <w:bookmarkStart w:id="16" w:name="dst100052"/>
      <w:bookmarkEnd w:id="16"/>
      <w:r w:rsidRPr="00F10D24">
        <w:rPr>
          <w:rStyle w:val="blk"/>
          <w:sz w:val="28"/>
          <w:szCs w:val="28"/>
        </w:rPr>
        <w:t>15. Ремонт, реставрация, консервация и воссоздание кладок, конструкций.</w:t>
      </w:r>
    </w:p>
    <w:p w:rsidR="001E59E6" w:rsidRPr="00F10D24" w:rsidRDefault="001E59E6" w:rsidP="00F10D24">
      <w:pPr>
        <w:widowControl w:val="0"/>
        <w:shd w:val="clear" w:color="auto" w:fill="FFFFFF"/>
        <w:tabs>
          <w:tab w:val="left" w:pos="1134"/>
        </w:tabs>
        <w:ind w:firstLine="709"/>
        <w:jc w:val="both"/>
        <w:rPr>
          <w:sz w:val="28"/>
          <w:szCs w:val="28"/>
        </w:rPr>
      </w:pPr>
      <w:bookmarkStart w:id="17" w:name="dst100053"/>
      <w:bookmarkEnd w:id="17"/>
      <w:r w:rsidRPr="00F10D24">
        <w:rPr>
          <w:rStyle w:val="blk"/>
          <w:sz w:val="28"/>
          <w:szCs w:val="28"/>
        </w:rPr>
        <w:t>16. Реставрация, консервация и воссоздание мебели.</w:t>
      </w:r>
    </w:p>
    <w:p w:rsidR="001E59E6" w:rsidRPr="00F10D24" w:rsidRDefault="001E59E6" w:rsidP="00F10D24">
      <w:pPr>
        <w:widowControl w:val="0"/>
        <w:shd w:val="clear" w:color="auto" w:fill="FFFFFF"/>
        <w:tabs>
          <w:tab w:val="left" w:pos="1134"/>
        </w:tabs>
        <w:ind w:firstLine="709"/>
        <w:jc w:val="both"/>
        <w:rPr>
          <w:sz w:val="28"/>
          <w:szCs w:val="28"/>
        </w:rPr>
      </w:pPr>
      <w:bookmarkStart w:id="18" w:name="dst100054"/>
      <w:bookmarkEnd w:id="18"/>
      <w:r w:rsidRPr="00F10D24">
        <w:rPr>
          <w:rStyle w:val="blk"/>
          <w:sz w:val="28"/>
          <w:szCs w:val="28"/>
        </w:rPr>
        <w:t>17. Реставрация, консервация и воссоздание резьбы по дереву.</w:t>
      </w:r>
    </w:p>
    <w:p w:rsidR="001E59E6" w:rsidRPr="00F10D24" w:rsidRDefault="001E59E6" w:rsidP="00F10D24">
      <w:pPr>
        <w:widowControl w:val="0"/>
        <w:shd w:val="clear" w:color="auto" w:fill="FFFFFF"/>
        <w:tabs>
          <w:tab w:val="left" w:pos="1134"/>
        </w:tabs>
        <w:ind w:firstLine="709"/>
        <w:jc w:val="both"/>
        <w:rPr>
          <w:sz w:val="28"/>
          <w:szCs w:val="28"/>
        </w:rPr>
      </w:pPr>
      <w:bookmarkStart w:id="19" w:name="dst100055"/>
      <w:bookmarkEnd w:id="19"/>
      <w:r w:rsidRPr="00F10D24">
        <w:rPr>
          <w:rStyle w:val="blk"/>
          <w:sz w:val="28"/>
          <w:szCs w:val="28"/>
        </w:rPr>
        <w:lastRenderedPageBreak/>
        <w:t>18. Реставрация, воссоздание и консервация тканей, гобеленов и ковров.</w:t>
      </w:r>
    </w:p>
    <w:p w:rsidR="001E59E6" w:rsidRPr="00F10D24" w:rsidRDefault="001E59E6" w:rsidP="00F10D24">
      <w:pPr>
        <w:widowControl w:val="0"/>
        <w:shd w:val="clear" w:color="auto" w:fill="FFFFFF"/>
        <w:tabs>
          <w:tab w:val="left" w:pos="1134"/>
        </w:tabs>
        <w:ind w:firstLine="709"/>
        <w:jc w:val="both"/>
        <w:rPr>
          <w:sz w:val="28"/>
          <w:szCs w:val="28"/>
        </w:rPr>
      </w:pPr>
      <w:bookmarkStart w:id="20" w:name="dst100056"/>
      <w:bookmarkEnd w:id="20"/>
      <w:r w:rsidRPr="00F10D24">
        <w:rPr>
          <w:rStyle w:val="blk"/>
          <w:sz w:val="28"/>
          <w:szCs w:val="28"/>
        </w:rPr>
        <w:t>19. Реставрация и воссоздание осветительных приборов.</w:t>
      </w:r>
    </w:p>
    <w:p w:rsidR="001E59E6" w:rsidRPr="00F10D24" w:rsidRDefault="001E59E6" w:rsidP="00F10D24">
      <w:pPr>
        <w:widowControl w:val="0"/>
        <w:shd w:val="clear" w:color="auto" w:fill="FFFFFF"/>
        <w:tabs>
          <w:tab w:val="left" w:pos="1134"/>
        </w:tabs>
        <w:ind w:firstLine="709"/>
        <w:jc w:val="both"/>
        <w:rPr>
          <w:sz w:val="28"/>
          <w:szCs w:val="28"/>
        </w:rPr>
      </w:pPr>
      <w:bookmarkStart w:id="21" w:name="dst100057"/>
      <w:bookmarkEnd w:id="21"/>
      <w:r w:rsidRPr="00F10D24">
        <w:rPr>
          <w:rStyle w:val="blk"/>
          <w:sz w:val="28"/>
          <w:szCs w:val="28"/>
        </w:rPr>
        <w:t xml:space="preserve">20. Реставрация и воссоздание деталей из </w:t>
      </w:r>
      <w:proofErr w:type="gramStart"/>
      <w:r w:rsidRPr="00F10D24">
        <w:rPr>
          <w:rStyle w:val="blk"/>
          <w:sz w:val="28"/>
          <w:szCs w:val="28"/>
        </w:rPr>
        <w:t>черного</w:t>
      </w:r>
      <w:proofErr w:type="gramEnd"/>
      <w:r w:rsidRPr="00F10D24">
        <w:rPr>
          <w:rStyle w:val="blk"/>
          <w:sz w:val="28"/>
          <w:szCs w:val="28"/>
        </w:rPr>
        <w:t xml:space="preserve"> и цветных металлов.</w:t>
      </w:r>
    </w:p>
    <w:p w:rsidR="001E59E6" w:rsidRPr="00F10D24" w:rsidRDefault="001E59E6" w:rsidP="00F10D24">
      <w:pPr>
        <w:widowControl w:val="0"/>
        <w:shd w:val="clear" w:color="auto" w:fill="FFFFFF"/>
        <w:tabs>
          <w:tab w:val="left" w:pos="1134"/>
        </w:tabs>
        <w:ind w:firstLine="709"/>
        <w:jc w:val="both"/>
        <w:rPr>
          <w:sz w:val="28"/>
          <w:szCs w:val="28"/>
        </w:rPr>
      </w:pPr>
      <w:bookmarkStart w:id="22" w:name="dst100058"/>
      <w:bookmarkEnd w:id="22"/>
      <w:r w:rsidRPr="00F10D24">
        <w:rPr>
          <w:rStyle w:val="blk"/>
          <w:sz w:val="28"/>
          <w:szCs w:val="28"/>
        </w:rPr>
        <w:t>21. Реставрация и воссоздание позолоты.</w:t>
      </w:r>
    </w:p>
    <w:p w:rsidR="001E59E6" w:rsidRPr="00F10D24" w:rsidRDefault="001E59E6" w:rsidP="00F10D24">
      <w:pPr>
        <w:widowControl w:val="0"/>
        <w:shd w:val="clear" w:color="auto" w:fill="FFFFFF"/>
        <w:tabs>
          <w:tab w:val="left" w:pos="1134"/>
        </w:tabs>
        <w:ind w:firstLine="709"/>
        <w:jc w:val="both"/>
        <w:rPr>
          <w:sz w:val="28"/>
          <w:szCs w:val="28"/>
        </w:rPr>
      </w:pPr>
      <w:bookmarkStart w:id="23" w:name="dst100059"/>
      <w:bookmarkEnd w:id="23"/>
      <w:r w:rsidRPr="00F10D24">
        <w:rPr>
          <w:rStyle w:val="blk"/>
          <w:sz w:val="28"/>
          <w:szCs w:val="28"/>
        </w:rPr>
        <w:t>22. Реставрация и воссоздание керамического декора.</w:t>
      </w:r>
    </w:p>
    <w:p w:rsidR="001E59E6" w:rsidRPr="00F10D24" w:rsidRDefault="001E59E6" w:rsidP="00F10D24">
      <w:pPr>
        <w:widowControl w:val="0"/>
        <w:shd w:val="clear" w:color="auto" w:fill="FFFFFF"/>
        <w:tabs>
          <w:tab w:val="left" w:pos="1134"/>
        </w:tabs>
        <w:ind w:firstLine="709"/>
        <w:jc w:val="both"/>
        <w:rPr>
          <w:sz w:val="28"/>
          <w:szCs w:val="28"/>
        </w:rPr>
      </w:pPr>
      <w:bookmarkStart w:id="24" w:name="dst100060"/>
      <w:bookmarkEnd w:id="24"/>
      <w:r w:rsidRPr="00F10D24">
        <w:rPr>
          <w:rStyle w:val="blk"/>
          <w:sz w:val="28"/>
          <w:szCs w:val="28"/>
        </w:rPr>
        <w:t>23. Реставрация и воссоздание мозаики.</w:t>
      </w:r>
    </w:p>
    <w:p w:rsidR="001E59E6" w:rsidRPr="00F10D24" w:rsidRDefault="001E59E6" w:rsidP="00F10D24">
      <w:pPr>
        <w:widowControl w:val="0"/>
        <w:shd w:val="clear" w:color="auto" w:fill="FFFFFF"/>
        <w:tabs>
          <w:tab w:val="left" w:pos="1134"/>
        </w:tabs>
        <w:ind w:firstLine="709"/>
        <w:jc w:val="both"/>
        <w:rPr>
          <w:sz w:val="28"/>
          <w:szCs w:val="28"/>
        </w:rPr>
      </w:pPr>
      <w:bookmarkStart w:id="25" w:name="dst100061"/>
      <w:bookmarkEnd w:id="25"/>
      <w:r w:rsidRPr="00F10D24">
        <w:rPr>
          <w:rStyle w:val="blk"/>
          <w:sz w:val="28"/>
          <w:szCs w:val="28"/>
        </w:rPr>
        <w:t>24. Реставрация и воссоздание янтарного набора.</w:t>
      </w:r>
    </w:p>
    <w:p w:rsidR="001E59E6" w:rsidRPr="00F10D24" w:rsidRDefault="001E59E6" w:rsidP="00F10D24">
      <w:pPr>
        <w:widowControl w:val="0"/>
        <w:shd w:val="clear" w:color="auto" w:fill="FFFFFF"/>
        <w:tabs>
          <w:tab w:val="left" w:pos="1134"/>
        </w:tabs>
        <w:ind w:firstLine="709"/>
        <w:jc w:val="both"/>
        <w:rPr>
          <w:sz w:val="28"/>
          <w:szCs w:val="28"/>
        </w:rPr>
      </w:pPr>
      <w:bookmarkStart w:id="26" w:name="dst100062"/>
      <w:bookmarkEnd w:id="26"/>
      <w:r w:rsidRPr="00F10D24">
        <w:rPr>
          <w:rStyle w:val="blk"/>
          <w:sz w:val="28"/>
          <w:szCs w:val="28"/>
        </w:rPr>
        <w:t>25. Реставрация и воссоздание графики.</w:t>
      </w:r>
    </w:p>
    <w:p w:rsidR="001E59E6" w:rsidRPr="00F10D24" w:rsidRDefault="001E59E6" w:rsidP="00F10D24">
      <w:pPr>
        <w:widowControl w:val="0"/>
        <w:shd w:val="clear" w:color="auto" w:fill="FFFFFF"/>
        <w:tabs>
          <w:tab w:val="left" w:pos="1134"/>
        </w:tabs>
        <w:ind w:firstLine="709"/>
        <w:jc w:val="both"/>
        <w:rPr>
          <w:sz w:val="28"/>
          <w:szCs w:val="28"/>
        </w:rPr>
      </w:pPr>
      <w:bookmarkStart w:id="27" w:name="dst100063"/>
      <w:bookmarkEnd w:id="27"/>
      <w:r w:rsidRPr="00F10D24">
        <w:rPr>
          <w:rStyle w:val="blk"/>
          <w:sz w:val="28"/>
          <w:szCs w:val="28"/>
        </w:rPr>
        <w:t>26. Реставрация, консервация и воссоздание монументальной живописи.</w:t>
      </w:r>
    </w:p>
    <w:p w:rsidR="001E59E6" w:rsidRPr="00F10D24" w:rsidRDefault="001E59E6" w:rsidP="00F10D24">
      <w:pPr>
        <w:widowControl w:val="0"/>
        <w:shd w:val="clear" w:color="auto" w:fill="FFFFFF"/>
        <w:tabs>
          <w:tab w:val="left" w:pos="1134"/>
        </w:tabs>
        <w:ind w:firstLine="709"/>
        <w:jc w:val="both"/>
        <w:rPr>
          <w:sz w:val="28"/>
          <w:szCs w:val="28"/>
        </w:rPr>
      </w:pPr>
      <w:bookmarkStart w:id="28" w:name="dst100064"/>
      <w:bookmarkEnd w:id="28"/>
      <w:r w:rsidRPr="00F10D24">
        <w:rPr>
          <w:rStyle w:val="blk"/>
          <w:sz w:val="28"/>
          <w:szCs w:val="28"/>
        </w:rPr>
        <w:t>27. Реставрация, консервация и воссоздание станковой живописи.</w:t>
      </w:r>
    </w:p>
    <w:p w:rsidR="001E59E6" w:rsidRPr="00F10D24" w:rsidRDefault="001E59E6" w:rsidP="00F10D24">
      <w:pPr>
        <w:widowControl w:val="0"/>
        <w:shd w:val="clear" w:color="auto" w:fill="FFFFFF"/>
        <w:tabs>
          <w:tab w:val="left" w:pos="1134"/>
        </w:tabs>
        <w:ind w:firstLine="709"/>
        <w:jc w:val="both"/>
        <w:rPr>
          <w:sz w:val="28"/>
          <w:szCs w:val="28"/>
        </w:rPr>
      </w:pPr>
      <w:bookmarkStart w:id="29" w:name="dst100065"/>
      <w:bookmarkEnd w:id="29"/>
      <w:r w:rsidRPr="00F10D24">
        <w:rPr>
          <w:rStyle w:val="blk"/>
          <w:sz w:val="28"/>
          <w:szCs w:val="28"/>
        </w:rPr>
        <w:t>28. Реставрация, консервация и воссоздание скульптуры.</w:t>
      </w:r>
    </w:p>
    <w:p w:rsidR="001E59E6" w:rsidRPr="00F10D24" w:rsidRDefault="001E59E6" w:rsidP="00F10D24">
      <w:pPr>
        <w:widowControl w:val="0"/>
        <w:shd w:val="clear" w:color="auto" w:fill="FFFFFF"/>
        <w:tabs>
          <w:tab w:val="left" w:pos="1134"/>
        </w:tabs>
        <w:ind w:firstLine="709"/>
        <w:jc w:val="both"/>
        <w:rPr>
          <w:sz w:val="28"/>
          <w:szCs w:val="28"/>
        </w:rPr>
      </w:pPr>
      <w:bookmarkStart w:id="30" w:name="dst100066"/>
      <w:bookmarkEnd w:id="30"/>
      <w:r w:rsidRPr="00F10D24">
        <w:rPr>
          <w:rStyle w:val="blk"/>
          <w:sz w:val="28"/>
          <w:szCs w:val="28"/>
        </w:rPr>
        <w:t>29. Реставрация и воссоздание исторического ландшафта и произведений садово-паркового искусства.</w:t>
      </w:r>
    </w:p>
    <w:p w:rsidR="001E59E6" w:rsidRPr="00F10D24" w:rsidRDefault="001E59E6" w:rsidP="00F10D24">
      <w:pPr>
        <w:widowControl w:val="0"/>
        <w:shd w:val="clear" w:color="auto" w:fill="FFFFFF"/>
        <w:tabs>
          <w:tab w:val="left" w:pos="1134"/>
        </w:tabs>
        <w:ind w:firstLine="709"/>
        <w:jc w:val="both"/>
        <w:rPr>
          <w:sz w:val="28"/>
          <w:szCs w:val="28"/>
        </w:rPr>
      </w:pPr>
      <w:bookmarkStart w:id="31" w:name="dst100067"/>
      <w:bookmarkEnd w:id="31"/>
      <w:r w:rsidRPr="00F10D24">
        <w:rPr>
          <w:rStyle w:val="blk"/>
          <w:sz w:val="28"/>
          <w:szCs w:val="28"/>
        </w:rPr>
        <w:t>30. Приспособление инженерных систем и оборудования.</w:t>
      </w:r>
    </w:p>
    <w:p w:rsidR="001E59E6" w:rsidRPr="00F10D24" w:rsidRDefault="001E59E6" w:rsidP="00F10D24">
      <w:pPr>
        <w:widowControl w:val="0"/>
        <w:shd w:val="clear" w:color="auto" w:fill="FFFFFF"/>
        <w:tabs>
          <w:tab w:val="left" w:pos="1134"/>
        </w:tabs>
        <w:ind w:firstLine="709"/>
        <w:jc w:val="both"/>
        <w:rPr>
          <w:rStyle w:val="blk"/>
          <w:sz w:val="28"/>
          <w:szCs w:val="28"/>
        </w:rPr>
      </w:pPr>
      <w:bookmarkStart w:id="32" w:name="dst100068"/>
      <w:bookmarkEnd w:id="32"/>
      <w:r w:rsidRPr="00F10D24">
        <w:rPr>
          <w:rStyle w:val="blk"/>
          <w:sz w:val="28"/>
          <w:szCs w:val="28"/>
        </w:rPr>
        <w:t xml:space="preserve">31. Приспособление систем </w:t>
      </w:r>
      <w:proofErr w:type="spellStart"/>
      <w:r w:rsidRPr="00F10D24">
        <w:rPr>
          <w:rStyle w:val="blk"/>
          <w:sz w:val="28"/>
          <w:szCs w:val="28"/>
        </w:rPr>
        <w:t>электрообеспечения</w:t>
      </w:r>
      <w:proofErr w:type="spellEnd"/>
      <w:r w:rsidRPr="00F10D24">
        <w:rPr>
          <w:rStyle w:val="blk"/>
          <w:sz w:val="28"/>
          <w:szCs w:val="28"/>
        </w:rPr>
        <w:t>.</w:t>
      </w:r>
    </w:p>
    <w:p w:rsidR="001E59E6" w:rsidRPr="00F10D24" w:rsidRDefault="001E59E6" w:rsidP="00F10D24">
      <w:pPr>
        <w:widowControl w:val="0"/>
        <w:shd w:val="clear" w:color="auto" w:fill="FFFFFF"/>
        <w:tabs>
          <w:tab w:val="left" w:pos="1134"/>
        </w:tabs>
        <w:ind w:firstLine="709"/>
        <w:jc w:val="both"/>
        <w:rPr>
          <w:rStyle w:val="apple-converted-space"/>
          <w:sz w:val="28"/>
          <w:szCs w:val="28"/>
        </w:rPr>
      </w:pPr>
      <w:proofErr w:type="gramStart"/>
      <w:r w:rsidRPr="00F10D24">
        <w:rPr>
          <w:rStyle w:val="blk"/>
          <w:sz w:val="28"/>
          <w:szCs w:val="28"/>
        </w:rPr>
        <w:t xml:space="preserve">Комиссия УФАС приходит к выводу, что Заказчиком в документации о закупке установлен перечень работ, составляющих деятельность по сохранению объектов культурного наследия (памятников истории и культуры) народов Российской Федерации, которые в соответствии с </w:t>
      </w:r>
      <w:r w:rsidRPr="00F10D24">
        <w:rPr>
          <w:rStyle w:val="apple-converted-space"/>
          <w:sz w:val="28"/>
          <w:szCs w:val="28"/>
        </w:rPr>
        <w:t>приложением к положению о лицензировании деятельности по сохранению объектов культурного наследия (памятников истории и культуры) народов Российской Федерации, утвержденного постановлением Правительства Российской Федерации от 19.04.2012 № 349.</w:t>
      </w:r>
      <w:proofErr w:type="gramEnd"/>
    </w:p>
    <w:p w:rsidR="00D8309A" w:rsidRPr="00F10D24" w:rsidRDefault="00D8309A" w:rsidP="00F10D24">
      <w:pPr>
        <w:widowControl w:val="0"/>
        <w:tabs>
          <w:tab w:val="left" w:pos="6618"/>
        </w:tabs>
        <w:autoSpaceDE w:val="0"/>
        <w:autoSpaceDN w:val="0"/>
        <w:adjustRightInd w:val="0"/>
        <w:ind w:firstLine="709"/>
        <w:jc w:val="both"/>
        <w:rPr>
          <w:sz w:val="28"/>
          <w:szCs w:val="28"/>
        </w:rPr>
      </w:pPr>
      <w:proofErr w:type="gramStart"/>
      <w:r w:rsidRPr="00F10D24">
        <w:rPr>
          <w:sz w:val="28"/>
          <w:szCs w:val="28"/>
        </w:rPr>
        <w:t>В соответствии с ч. 1 ст. 40 Федерального закона от 25.06.2002 № 73-ФЗ «Об объектах культурного наследия (памятниках истории и культуры) народов Российской Федерации» с</w:t>
      </w:r>
      <w:r w:rsidRPr="00F10D24">
        <w:rPr>
          <w:color w:val="000000"/>
          <w:sz w:val="28"/>
          <w:szCs w:val="28"/>
          <w:shd w:val="clear" w:color="auto" w:fill="FFFFFF"/>
        </w:rPr>
        <w:t>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w:t>
      </w:r>
      <w:proofErr w:type="gramEnd"/>
      <w:r w:rsidRPr="00F10D24">
        <w:rPr>
          <w:color w:val="000000"/>
          <w:sz w:val="28"/>
          <w:szCs w:val="28"/>
          <w:shd w:val="clear" w:color="auto" w:fill="FFFFFF"/>
        </w:rPr>
        <w:t xml:space="preserve"> работы, научное руководство проведением работ по сохранению объекта культурного наследия, технический и авторский надзор за проведением этих работ.</w:t>
      </w:r>
    </w:p>
    <w:p w:rsidR="001E59E6" w:rsidRPr="00F10D24" w:rsidRDefault="001E59E6" w:rsidP="00F10D24">
      <w:pPr>
        <w:widowControl w:val="0"/>
        <w:shd w:val="clear" w:color="auto" w:fill="FFFFFF"/>
        <w:ind w:firstLine="709"/>
        <w:jc w:val="both"/>
        <w:rPr>
          <w:color w:val="000000"/>
          <w:sz w:val="28"/>
          <w:szCs w:val="28"/>
        </w:rPr>
      </w:pPr>
      <w:r w:rsidRPr="00F10D24">
        <w:rPr>
          <w:rStyle w:val="apple-converted-space"/>
          <w:sz w:val="28"/>
          <w:szCs w:val="28"/>
        </w:rPr>
        <w:t xml:space="preserve">В соответствии с п. 13 ст. 1 Градостроительного кодекса Российской Федерации </w:t>
      </w:r>
      <w:r w:rsidRPr="00F10D24">
        <w:rPr>
          <w:rStyle w:val="blk"/>
          <w:color w:val="000000"/>
          <w:sz w:val="28"/>
          <w:szCs w:val="28"/>
        </w:rPr>
        <w:t xml:space="preserve">строительство </w:t>
      </w:r>
      <w:r w:rsidR="00D8309A" w:rsidRPr="00F10D24">
        <w:rPr>
          <w:rStyle w:val="blk"/>
          <w:color w:val="000000"/>
          <w:sz w:val="28"/>
          <w:szCs w:val="28"/>
        </w:rPr>
        <w:t xml:space="preserve">– </w:t>
      </w:r>
      <w:r w:rsidRPr="00F10D24">
        <w:rPr>
          <w:rStyle w:val="blk"/>
          <w:color w:val="000000"/>
          <w:sz w:val="28"/>
          <w:szCs w:val="28"/>
        </w:rPr>
        <w:t>создание зданий, строений, сооружений (в том числе на месте сносимых объектов капитального строительства).</w:t>
      </w:r>
    </w:p>
    <w:p w:rsidR="001E59E6" w:rsidRPr="00F10D24" w:rsidRDefault="001E59E6" w:rsidP="00F10D24">
      <w:pPr>
        <w:widowControl w:val="0"/>
        <w:shd w:val="clear" w:color="auto" w:fill="FFFFFF"/>
        <w:ind w:firstLine="709"/>
        <w:jc w:val="both"/>
        <w:rPr>
          <w:color w:val="000000"/>
          <w:sz w:val="28"/>
          <w:szCs w:val="28"/>
        </w:rPr>
      </w:pPr>
      <w:bookmarkStart w:id="33" w:name="dst437"/>
      <w:bookmarkEnd w:id="33"/>
      <w:proofErr w:type="gramStart"/>
      <w:r w:rsidRPr="00F10D24">
        <w:rPr>
          <w:rStyle w:val="apple-converted-space"/>
          <w:sz w:val="28"/>
          <w:szCs w:val="28"/>
        </w:rPr>
        <w:t xml:space="preserve">В соответствии с п. 14 ст. 1 Градостроительного кодекса Российской Федерации </w:t>
      </w:r>
      <w:r w:rsidRPr="00F10D24">
        <w:rPr>
          <w:rStyle w:val="blk"/>
          <w:color w:val="000000"/>
          <w:sz w:val="28"/>
          <w:szCs w:val="28"/>
        </w:rPr>
        <w:t xml:space="preserve">реконструкция объектов капитального строительства (за исключением линейных объектов) </w:t>
      </w:r>
      <w:r w:rsidR="00D8309A" w:rsidRPr="00F10D24">
        <w:rPr>
          <w:rStyle w:val="blk"/>
          <w:color w:val="000000"/>
          <w:sz w:val="28"/>
          <w:szCs w:val="28"/>
        </w:rPr>
        <w:t>–</w:t>
      </w:r>
      <w:r w:rsidRPr="00F10D24">
        <w:rPr>
          <w:rStyle w:val="blk"/>
          <w:color w:val="000000"/>
          <w:sz w:val="28"/>
          <w:szCs w:val="28"/>
        </w:rPr>
        <w:t xml:space="preserve">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w:t>
      </w:r>
      <w:proofErr w:type="gramEnd"/>
      <w:r w:rsidRPr="00F10D24">
        <w:rPr>
          <w:rStyle w:val="blk"/>
          <w:color w:val="000000"/>
          <w:sz w:val="28"/>
          <w:szCs w:val="28"/>
        </w:rPr>
        <w:t xml:space="preserve"> аналогичные или иные улучшающие показатели таких конструкций элементы и (или) восстановления указанных элементов.</w:t>
      </w:r>
    </w:p>
    <w:p w:rsidR="001E59E6" w:rsidRPr="00D20183" w:rsidRDefault="001E59E6" w:rsidP="00D20183">
      <w:pPr>
        <w:widowControl w:val="0"/>
        <w:shd w:val="clear" w:color="auto" w:fill="FFFFFF"/>
        <w:tabs>
          <w:tab w:val="left" w:pos="1134"/>
        </w:tabs>
        <w:ind w:firstLine="709"/>
        <w:jc w:val="both"/>
        <w:rPr>
          <w:color w:val="000000"/>
          <w:sz w:val="28"/>
          <w:szCs w:val="28"/>
        </w:rPr>
      </w:pPr>
      <w:proofErr w:type="gramStart"/>
      <w:r w:rsidRPr="00D20183">
        <w:rPr>
          <w:rStyle w:val="apple-converted-space"/>
          <w:sz w:val="28"/>
          <w:szCs w:val="28"/>
        </w:rPr>
        <w:lastRenderedPageBreak/>
        <w:t xml:space="preserve">В соответствии с п. 14.2 ст. 1 Градостроительного кодекса Российской Федерации </w:t>
      </w:r>
      <w:r w:rsidRPr="00D20183">
        <w:rPr>
          <w:rStyle w:val="blk"/>
          <w:color w:val="000000"/>
          <w:sz w:val="28"/>
          <w:szCs w:val="28"/>
        </w:rPr>
        <w:t xml:space="preserve">капитальный ремонт объектов капитального строительства (за исключением линейных объектов) </w:t>
      </w:r>
      <w:r w:rsidR="00D8309A" w:rsidRPr="00D20183">
        <w:rPr>
          <w:rStyle w:val="blk"/>
          <w:color w:val="000000"/>
          <w:sz w:val="28"/>
          <w:szCs w:val="28"/>
        </w:rPr>
        <w:t>–</w:t>
      </w:r>
      <w:r w:rsidRPr="00D20183">
        <w:rPr>
          <w:rStyle w:val="blk"/>
          <w:color w:val="000000"/>
          <w:sz w:val="28"/>
          <w:szCs w:val="28"/>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w:t>
      </w:r>
      <w:proofErr w:type="gramEnd"/>
      <w:r w:rsidRPr="00D20183">
        <w:rPr>
          <w:rStyle w:val="blk"/>
          <w:color w:val="000000"/>
          <w:sz w:val="28"/>
          <w:szCs w:val="28"/>
        </w:rPr>
        <w:t xml:space="preserve">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D8309A" w:rsidRPr="00D20183" w:rsidRDefault="00D8309A" w:rsidP="00D20183">
      <w:pPr>
        <w:widowControl w:val="0"/>
        <w:shd w:val="clear" w:color="auto" w:fill="FFFFFF"/>
        <w:tabs>
          <w:tab w:val="left" w:pos="1134"/>
        </w:tabs>
        <w:ind w:firstLine="709"/>
        <w:jc w:val="both"/>
        <w:rPr>
          <w:rStyle w:val="apple-converted-space"/>
          <w:sz w:val="28"/>
          <w:szCs w:val="28"/>
        </w:rPr>
      </w:pPr>
      <w:r w:rsidRPr="00D20183">
        <w:rPr>
          <w:rStyle w:val="apple-converted-space"/>
          <w:sz w:val="28"/>
          <w:szCs w:val="28"/>
        </w:rPr>
        <w:t xml:space="preserve">Комиссия УФАС приходит к выводу, что выполнение работ по сохранению объекта культурного наследия не включают в себя работы по строительству, реконструкции или капитальному ремонту объекта капитального строительства, так как строительство, реконструкция или капитальный ремонт не направлены </w:t>
      </w:r>
      <w:r w:rsidRPr="00D20183">
        <w:rPr>
          <w:color w:val="000000"/>
          <w:sz w:val="28"/>
          <w:szCs w:val="28"/>
          <w:shd w:val="clear" w:color="auto" w:fill="FFFFFF"/>
        </w:rPr>
        <w:t>на обеспечение физической сохранности и сохранение историко-культурной ценности объекта</w:t>
      </w:r>
      <w:r w:rsidR="00AE56A5" w:rsidRPr="00D20183">
        <w:rPr>
          <w:color w:val="000000"/>
          <w:sz w:val="28"/>
          <w:szCs w:val="28"/>
          <w:shd w:val="clear" w:color="auto" w:fill="FFFFFF"/>
        </w:rPr>
        <w:t>.</w:t>
      </w:r>
    </w:p>
    <w:p w:rsidR="00FE3156" w:rsidRPr="00D20183" w:rsidRDefault="001E59E6" w:rsidP="00D20183">
      <w:pPr>
        <w:widowControl w:val="0"/>
        <w:shd w:val="clear" w:color="auto" w:fill="FFFFFF"/>
        <w:tabs>
          <w:tab w:val="left" w:pos="1134"/>
        </w:tabs>
        <w:ind w:firstLine="709"/>
        <w:jc w:val="both"/>
        <w:rPr>
          <w:sz w:val="28"/>
          <w:szCs w:val="28"/>
        </w:rPr>
      </w:pPr>
      <w:r w:rsidRPr="00D20183">
        <w:rPr>
          <w:rStyle w:val="apple-converted-space"/>
          <w:sz w:val="28"/>
          <w:szCs w:val="28"/>
        </w:rPr>
        <w:t xml:space="preserve">Следовательно, Заказчиком не установлено требование </w:t>
      </w:r>
      <w:r w:rsidR="00AE56A5" w:rsidRPr="00D20183">
        <w:rPr>
          <w:rStyle w:val="apple-converted-space"/>
          <w:sz w:val="28"/>
          <w:szCs w:val="28"/>
        </w:rPr>
        <w:t>к участникам закупки о членстве в саморегулируемой организации по</w:t>
      </w:r>
      <w:r w:rsidRPr="00D20183">
        <w:rPr>
          <w:sz w:val="28"/>
          <w:szCs w:val="28"/>
        </w:rPr>
        <w:t xml:space="preserve"> строительству, реконструкции, капитальному ремонту объектов капитального строительства в соответствии с законодательством Российской Федерации.</w:t>
      </w:r>
    </w:p>
    <w:p w:rsidR="00AE56A5" w:rsidRPr="00D20183" w:rsidRDefault="00AE56A5" w:rsidP="00D20183">
      <w:pPr>
        <w:widowControl w:val="0"/>
        <w:shd w:val="clear" w:color="auto" w:fill="FFFFFF"/>
        <w:tabs>
          <w:tab w:val="left" w:pos="1134"/>
        </w:tabs>
        <w:ind w:firstLine="709"/>
        <w:jc w:val="both"/>
        <w:rPr>
          <w:sz w:val="28"/>
          <w:szCs w:val="28"/>
        </w:rPr>
      </w:pPr>
      <w:r w:rsidRPr="00D20183">
        <w:rPr>
          <w:sz w:val="28"/>
          <w:szCs w:val="28"/>
        </w:rPr>
        <w:t>Таким образом, в данной части жалоба признана необоснованной.</w:t>
      </w:r>
    </w:p>
    <w:p w:rsidR="00906D8A" w:rsidRPr="00D20183" w:rsidRDefault="00906D8A" w:rsidP="00D20183">
      <w:pPr>
        <w:pStyle w:val="afc"/>
        <w:numPr>
          <w:ilvl w:val="0"/>
          <w:numId w:val="42"/>
        </w:numPr>
        <w:shd w:val="clear" w:color="auto" w:fill="FFFFFF"/>
        <w:tabs>
          <w:tab w:val="left" w:pos="1134"/>
        </w:tabs>
        <w:ind w:left="0" w:firstLine="709"/>
        <w:contextualSpacing w:val="0"/>
        <w:jc w:val="both"/>
        <w:rPr>
          <w:sz w:val="28"/>
          <w:szCs w:val="28"/>
        </w:rPr>
      </w:pPr>
      <w:r w:rsidRPr="00D20183">
        <w:rPr>
          <w:sz w:val="28"/>
          <w:szCs w:val="28"/>
        </w:rPr>
        <w:t xml:space="preserve">Заявитель в жалобе указал </w:t>
      </w:r>
      <w:proofErr w:type="gramStart"/>
      <w:r w:rsidRPr="00D20183">
        <w:rPr>
          <w:sz w:val="28"/>
          <w:szCs w:val="28"/>
        </w:rPr>
        <w:t>на отсутствие в документации о закупке дополнительных требований к участникам закупки в полном объеме</w:t>
      </w:r>
      <w:proofErr w:type="gramEnd"/>
      <w:r w:rsidRPr="00D20183">
        <w:rPr>
          <w:sz w:val="28"/>
          <w:szCs w:val="28"/>
        </w:rPr>
        <w:t xml:space="preserve"> в части требований о наличии недвижимого имущества, оборудования, технических средств, что противоречит, по мнению Заявителя, законодательству о контрактной системе.</w:t>
      </w:r>
    </w:p>
    <w:p w:rsidR="00906D8A" w:rsidRPr="00D20183" w:rsidRDefault="00906D8A" w:rsidP="00D20183">
      <w:pPr>
        <w:pStyle w:val="Bodytext0"/>
        <w:shd w:val="clear" w:color="auto" w:fill="auto"/>
        <w:tabs>
          <w:tab w:val="left" w:pos="142"/>
          <w:tab w:val="left" w:pos="1134"/>
        </w:tabs>
        <w:spacing w:after="0" w:line="240" w:lineRule="auto"/>
        <w:ind w:firstLine="709"/>
        <w:jc w:val="both"/>
        <w:rPr>
          <w:color w:val="auto"/>
          <w:sz w:val="28"/>
          <w:szCs w:val="28"/>
        </w:rPr>
      </w:pPr>
      <w:proofErr w:type="gramStart"/>
      <w:r w:rsidRPr="00D20183">
        <w:rPr>
          <w:color w:val="auto"/>
          <w:sz w:val="28"/>
          <w:szCs w:val="28"/>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906D8A" w:rsidRPr="00D20183" w:rsidRDefault="00906D8A" w:rsidP="00D20183">
      <w:pPr>
        <w:pStyle w:val="Bodytext0"/>
        <w:shd w:val="clear" w:color="auto" w:fill="auto"/>
        <w:tabs>
          <w:tab w:val="left" w:pos="142"/>
          <w:tab w:val="left" w:pos="1134"/>
        </w:tabs>
        <w:spacing w:after="0" w:line="240" w:lineRule="auto"/>
        <w:ind w:firstLine="709"/>
        <w:jc w:val="both"/>
        <w:rPr>
          <w:color w:val="auto"/>
          <w:sz w:val="28"/>
          <w:szCs w:val="28"/>
        </w:rPr>
      </w:pPr>
      <w:r w:rsidRPr="00D20183">
        <w:rPr>
          <w:color w:val="auto"/>
          <w:sz w:val="28"/>
          <w:szCs w:val="28"/>
        </w:rPr>
        <w:t>1) финансовых ресурсов для исполнения контракта;</w:t>
      </w:r>
    </w:p>
    <w:p w:rsidR="00906D8A" w:rsidRPr="00D20183" w:rsidRDefault="00906D8A" w:rsidP="00D20183">
      <w:pPr>
        <w:pStyle w:val="Bodytext0"/>
        <w:shd w:val="clear" w:color="auto" w:fill="auto"/>
        <w:tabs>
          <w:tab w:val="left" w:pos="142"/>
          <w:tab w:val="left" w:pos="1134"/>
        </w:tabs>
        <w:spacing w:after="0" w:line="240" w:lineRule="auto"/>
        <w:ind w:firstLine="709"/>
        <w:jc w:val="both"/>
        <w:rPr>
          <w:color w:val="auto"/>
          <w:sz w:val="28"/>
          <w:szCs w:val="28"/>
        </w:rPr>
      </w:pPr>
      <w:r w:rsidRPr="00D20183">
        <w:rPr>
          <w:color w:val="auto"/>
          <w:sz w:val="28"/>
          <w:szCs w:val="28"/>
        </w:rPr>
        <w:t>2) на праве собственности или ином законном основании оборудования и других материальных ресурсов для исполнения контракта;</w:t>
      </w:r>
    </w:p>
    <w:p w:rsidR="00906D8A" w:rsidRPr="00D20183" w:rsidRDefault="00906D8A" w:rsidP="00D20183">
      <w:pPr>
        <w:pStyle w:val="Bodytext0"/>
        <w:shd w:val="clear" w:color="auto" w:fill="auto"/>
        <w:tabs>
          <w:tab w:val="left" w:pos="142"/>
          <w:tab w:val="left" w:pos="1134"/>
        </w:tabs>
        <w:spacing w:after="0" w:line="240" w:lineRule="auto"/>
        <w:ind w:firstLine="709"/>
        <w:jc w:val="both"/>
        <w:rPr>
          <w:color w:val="auto"/>
          <w:sz w:val="28"/>
          <w:szCs w:val="28"/>
        </w:rPr>
      </w:pPr>
      <w:r w:rsidRPr="00D20183">
        <w:rPr>
          <w:color w:val="auto"/>
          <w:sz w:val="28"/>
          <w:szCs w:val="28"/>
        </w:rPr>
        <w:t>3) опыта работы, связанного с предметом контракта, и деловой репутации;</w:t>
      </w:r>
    </w:p>
    <w:p w:rsidR="00906D8A" w:rsidRPr="00D20183" w:rsidRDefault="00906D8A" w:rsidP="00D20183">
      <w:pPr>
        <w:pStyle w:val="Bodytext0"/>
        <w:shd w:val="clear" w:color="auto" w:fill="auto"/>
        <w:tabs>
          <w:tab w:val="left" w:pos="142"/>
          <w:tab w:val="left" w:pos="1134"/>
        </w:tabs>
        <w:spacing w:after="0" w:line="240" w:lineRule="auto"/>
        <w:ind w:firstLine="709"/>
        <w:jc w:val="both"/>
        <w:rPr>
          <w:color w:val="auto"/>
          <w:sz w:val="28"/>
          <w:szCs w:val="28"/>
        </w:rPr>
      </w:pPr>
      <w:r w:rsidRPr="00D20183">
        <w:rPr>
          <w:color w:val="auto"/>
          <w:sz w:val="28"/>
          <w:szCs w:val="28"/>
        </w:rPr>
        <w:t>4) необходимого количества специалистов и иных работников определенного уровня квалификации для исполнения контракта.</w:t>
      </w:r>
    </w:p>
    <w:p w:rsidR="00906D8A" w:rsidRPr="00D20183" w:rsidRDefault="00906D8A" w:rsidP="00D20183">
      <w:pPr>
        <w:pStyle w:val="Bodytext0"/>
        <w:shd w:val="clear" w:color="auto" w:fill="auto"/>
        <w:tabs>
          <w:tab w:val="left" w:pos="142"/>
          <w:tab w:val="left" w:pos="1134"/>
        </w:tabs>
        <w:spacing w:after="0" w:line="240" w:lineRule="auto"/>
        <w:ind w:firstLine="709"/>
        <w:jc w:val="both"/>
        <w:rPr>
          <w:color w:val="auto"/>
          <w:sz w:val="28"/>
          <w:szCs w:val="28"/>
        </w:rPr>
      </w:pPr>
      <w:r w:rsidRPr="00D20183">
        <w:rPr>
          <w:color w:val="auto"/>
          <w:sz w:val="28"/>
          <w:szCs w:val="28"/>
        </w:rPr>
        <w:t>Правительством Российской Федерации устанавливается перечень документов, которые подтверждают соответствие участников закупок указанным дополнительным требованиям (</w:t>
      </w:r>
      <w:proofErr w:type="gramStart"/>
      <w:r w:rsidRPr="00D20183">
        <w:rPr>
          <w:color w:val="auto"/>
          <w:sz w:val="28"/>
          <w:szCs w:val="28"/>
        </w:rPr>
        <w:t>ч</w:t>
      </w:r>
      <w:proofErr w:type="gramEnd"/>
      <w:r w:rsidRPr="00D20183">
        <w:rPr>
          <w:color w:val="auto"/>
          <w:sz w:val="28"/>
          <w:szCs w:val="28"/>
        </w:rPr>
        <w:t>. 3 ст. 31 Закона о контрактной системе).</w:t>
      </w:r>
    </w:p>
    <w:p w:rsidR="00906D8A" w:rsidRPr="00D20183" w:rsidRDefault="00906D8A" w:rsidP="00D20183">
      <w:pPr>
        <w:pStyle w:val="Bodytext0"/>
        <w:shd w:val="clear" w:color="auto" w:fill="auto"/>
        <w:tabs>
          <w:tab w:val="left" w:pos="142"/>
          <w:tab w:val="left" w:pos="1134"/>
        </w:tabs>
        <w:spacing w:after="0" w:line="240" w:lineRule="auto"/>
        <w:ind w:firstLine="709"/>
        <w:jc w:val="both"/>
        <w:rPr>
          <w:color w:val="auto"/>
          <w:sz w:val="28"/>
          <w:szCs w:val="28"/>
        </w:rPr>
      </w:pPr>
      <w:r w:rsidRPr="00D20183">
        <w:rPr>
          <w:color w:val="auto"/>
          <w:sz w:val="28"/>
          <w:szCs w:val="28"/>
        </w:rPr>
        <w:t xml:space="preserve">В соответствии с </w:t>
      </w:r>
      <w:proofErr w:type="gramStart"/>
      <w:r w:rsidRPr="00D20183">
        <w:rPr>
          <w:color w:val="auto"/>
          <w:sz w:val="28"/>
          <w:szCs w:val="28"/>
        </w:rPr>
        <w:t>ч</w:t>
      </w:r>
      <w:proofErr w:type="gramEnd"/>
      <w:r w:rsidRPr="00D20183">
        <w:rPr>
          <w:color w:val="auto"/>
          <w:sz w:val="28"/>
          <w:szCs w:val="28"/>
        </w:rPr>
        <w:t xml:space="preserve">. 4 ст. 31 Закона о контрактной системе </w:t>
      </w:r>
      <w:r w:rsidRPr="00D20183">
        <w:rPr>
          <w:color w:val="auto"/>
          <w:sz w:val="28"/>
          <w:szCs w:val="28"/>
          <w:shd w:val="clear" w:color="auto" w:fill="FFFFFF"/>
        </w:rPr>
        <w:t>в случае установления Правительством Российской Федерации в соответствии с</w:t>
      </w:r>
      <w:r w:rsidRPr="00D20183">
        <w:rPr>
          <w:rStyle w:val="apple-converted-space"/>
          <w:color w:val="auto"/>
          <w:sz w:val="28"/>
          <w:szCs w:val="28"/>
          <w:shd w:val="clear" w:color="auto" w:fill="FFFFFF"/>
        </w:rPr>
        <w:t> </w:t>
      </w:r>
      <w:r w:rsidRPr="00D20183">
        <w:rPr>
          <w:color w:val="auto"/>
          <w:sz w:val="28"/>
          <w:szCs w:val="28"/>
          <w:shd w:val="clear" w:color="auto" w:fill="FFFFFF"/>
        </w:rPr>
        <w:t xml:space="preserve">ч.ч. 2 </w:t>
      </w:r>
      <w:r w:rsidRPr="00D20183">
        <w:rPr>
          <w:color w:val="auto"/>
          <w:sz w:val="28"/>
          <w:szCs w:val="28"/>
          <w:shd w:val="clear" w:color="auto" w:fill="FFFFFF"/>
        </w:rPr>
        <w:lastRenderedPageBreak/>
        <w:t>и</w:t>
      </w:r>
      <w:r w:rsidRPr="00D20183">
        <w:rPr>
          <w:rStyle w:val="apple-converted-space"/>
          <w:color w:val="auto"/>
          <w:sz w:val="28"/>
          <w:szCs w:val="28"/>
          <w:shd w:val="clear" w:color="auto" w:fill="FFFFFF"/>
        </w:rPr>
        <w:t> </w:t>
      </w:r>
      <w:r w:rsidRPr="00D20183">
        <w:rPr>
          <w:color w:val="auto"/>
          <w:sz w:val="28"/>
          <w:szCs w:val="28"/>
          <w:shd w:val="clear" w:color="auto" w:fill="FFFFFF"/>
        </w:rPr>
        <w:t>2.1</w:t>
      </w:r>
      <w:r w:rsidRPr="00D20183">
        <w:rPr>
          <w:rStyle w:val="apple-converted-space"/>
          <w:color w:val="auto"/>
          <w:sz w:val="28"/>
          <w:szCs w:val="28"/>
          <w:shd w:val="clear" w:color="auto" w:fill="FFFFFF"/>
        </w:rPr>
        <w:t> </w:t>
      </w:r>
      <w:r w:rsidRPr="00D20183">
        <w:rPr>
          <w:color w:val="auto"/>
          <w:sz w:val="28"/>
          <w:szCs w:val="28"/>
          <w:shd w:val="clear" w:color="auto" w:fill="FFFFFF"/>
        </w:rPr>
        <w:t>ст.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06D8A" w:rsidRPr="00D20183" w:rsidRDefault="00906D8A" w:rsidP="00D20183">
      <w:pPr>
        <w:pStyle w:val="Bodytext0"/>
        <w:shd w:val="clear" w:color="auto" w:fill="auto"/>
        <w:tabs>
          <w:tab w:val="left" w:pos="142"/>
          <w:tab w:val="left" w:pos="1134"/>
        </w:tabs>
        <w:spacing w:after="0" w:line="240" w:lineRule="auto"/>
        <w:ind w:firstLine="709"/>
        <w:jc w:val="both"/>
        <w:rPr>
          <w:color w:val="auto"/>
          <w:sz w:val="28"/>
          <w:szCs w:val="28"/>
        </w:rPr>
      </w:pPr>
      <w:proofErr w:type="gramStart"/>
      <w:r w:rsidRPr="00D20183">
        <w:rPr>
          <w:color w:val="auto"/>
          <w:sz w:val="28"/>
          <w:szCs w:val="28"/>
        </w:rPr>
        <w:t xml:space="preserve">В целях реализации требований закона Правительство Российской Федерации приняло постановление от 4 февраля </w:t>
      </w:r>
      <w:smartTag w:uri="urn:schemas-microsoft-com:office:smarttags" w:element="metricconverter">
        <w:smartTagPr>
          <w:attr w:name="ProductID" w:val="2015 г"/>
        </w:smartTagPr>
        <w:r w:rsidRPr="00D20183">
          <w:rPr>
            <w:color w:val="auto"/>
            <w:sz w:val="28"/>
            <w:szCs w:val="28"/>
          </w:rPr>
          <w:t>2015 г</w:t>
        </w:r>
      </w:smartTag>
      <w:r w:rsidRPr="00D20183">
        <w:rPr>
          <w:color w:val="auto"/>
          <w:sz w:val="28"/>
          <w:szCs w:val="28"/>
        </w:rPr>
        <w:t>. № 99, в котором в том числе установило,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 1.</w:t>
      </w:r>
      <w:proofErr w:type="gramEnd"/>
      <w:r w:rsidRPr="00D20183">
        <w:rPr>
          <w:color w:val="auto"/>
          <w:sz w:val="28"/>
          <w:szCs w:val="28"/>
        </w:rPr>
        <w:t xml:space="preserve"> Соответствие участников закупки указанным требованиям подтверждается документами, предусмотренными приложением к данному постановлению.</w:t>
      </w:r>
    </w:p>
    <w:p w:rsidR="00906D8A" w:rsidRPr="00D20183" w:rsidRDefault="00906D8A" w:rsidP="00D20183">
      <w:pPr>
        <w:widowControl w:val="0"/>
        <w:tabs>
          <w:tab w:val="left" w:pos="142"/>
          <w:tab w:val="left" w:pos="1134"/>
        </w:tabs>
        <w:autoSpaceDE w:val="0"/>
        <w:autoSpaceDN w:val="0"/>
        <w:adjustRightInd w:val="0"/>
        <w:ind w:firstLine="709"/>
        <w:jc w:val="both"/>
        <w:rPr>
          <w:sz w:val="28"/>
          <w:szCs w:val="28"/>
        </w:rPr>
      </w:pPr>
      <w:proofErr w:type="gramStart"/>
      <w:r w:rsidRPr="00D20183">
        <w:rPr>
          <w:sz w:val="28"/>
          <w:szCs w:val="28"/>
        </w:rPr>
        <w:t>В соответствии с п. 1 Приложения № 1 к постановлению Правительства Российской Федерации от 4 февраля 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w:t>
      </w:r>
      <w:proofErr w:type="gramEnd"/>
      <w:r w:rsidRPr="00D20183">
        <w:rPr>
          <w:sz w:val="28"/>
          <w:szCs w:val="28"/>
        </w:rPr>
        <w:t xml:space="preserve">, </w:t>
      </w:r>
      <w:proofErr w:type="gramStart"/>
      <w:r w:rsidRPr="00D20183">
        <w:rPr>
          <w:sz w:val="28"/>
          <w:szCs w:val="28"/>
        </w:rPr>
        <w:t>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при выполнении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выполнение работ</w:t>
      </w:r>
      <w:proofErr w:type="gramEnd"/>
      <w:r w:rsidRPr="00D20183">
        <w:rPr>
          <w:sz w:val="28"/>
          <w:szCs w:val="28"/>
        </w:rPr>
        <w:t xml:space="preserve">,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 к участникам закупки устанавливаются следующие дополнительные требования: </w:t>
      </w:r>
    </w:p>
    <w:p w:rsidR="00906D8A" w:rsidRPr="00D20183" w:rsidRDefault="00906D8A" w:rsidP="00D20183">
      <w:pPr>
        <w:widowControl w:val="0"/>
        <w:tabs>
          <w:tab w:val="left" w:pos="142"/>
          <w:tab w:val="left" w:pos="1134"/>
        </w:tabs>
        <w:autoSpaceDE w:val="0"/>
        <w:autoSpaceDN w:val="0"/>
        <w:adjustRightInd w:val="0"/>
        <w:ind w:firstLine="709"/>
        <w:jc w:val="both"/>
        <w:rPr>
          <w:sz w:val="28"/>
          <w:szCs w:val="28"/>
        </w:rPr>
      </w:pPr>
      <w:proofErr w:type="gramStart"/>
      <w:r w:rsidRPr="00D20183">
        <w:rPr>
          <w:sz w:val="28"/>
          <w:szCs w:val="28"/>
        </w:rPr>
        <w:t>- наличие опыта исполнения (с учетом правопреемства) контракта на выполнение соответствующих предмету закупки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w:t>
      </w:r>
      <w:proofErr w:type="gramEnd"/>
      <w:r w:rsidRPr="00D20183">
        <w:rPr>
          <w:sz w:val="28"/>
          <w:szCs w:val="28"/>
        </w:rPr>
        <w:t xml:space="preserve">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 за последние 3 года до даты подачи заявки на участие в соответствующем конкурсе или аукционе. При этом стоимость ранее исполненного контракта (договора) составляет не менее </w:t>
      </w:r>
      <w:r w:rsidRPr="00D20183">
        <w:rPr>
          <w:sz w:val="28"/>
          <w:szCs w:val="28"/>
        </w:rPr>
        <w:lastRenderedPageBreak/>
        <w:t xml:space="preserve">20 процентов начальной (максимальной) цены контракта, договора (цены лота), на </w:t>
      </w:r>
      <w:proofErr w:type="gramStart"/>
      <w:r w:rsidRPr="00D20183">
        <w:rPr>
          <w:sz w:val="28"/>
          <w:szCs w:val="28"/>
        </w:rPr>
        <w:t>право</w:t>
      </w:r>
      <w:proofErr w:type="gramEnd"/>
      <w:r w:rsidRPr="00D20183">
        <w:rPr>
          <w:sz w:val="28"/>
          <w:szCs w:val="28"/>
        </w:rPr>
        <w:t xml:space="preserve"> заключить который проводится закупка;</w:t>
      </w:r>
    </w:p>
    <w:p w:rsidR="00906D8A" w:rsidRPr="00D20183" w:rsidRDefault="00906D8A"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 xml:space="preserve">- наличие на праве собственности и (или) ином законном основании на срок исполнения контракта (договора) </w:t>
      </w:r>
      <w:r w:rsidRPr="00D20183">
        <w:rPr>
          <w:b/>
          <w:sz w:val="28"/>
          <w:szCs w:val="28"/>
        </w:rPr>
        <w:t>недвижимого имущества</w:t>
      </w:r>
      <w:r w:rsidRPr="00D20183">
        <w:rPr>
          <w:sz w:val="28"/>
          <w:szCs w:val="28"/>
        </w:rPr>
        <w:t xml:space="preserve">, </w:t>
      </w:r>
      <w:r w:rsidRPr="00D20183">
        <w:rPr>
          <w:b/>
          <w:sz w:val="28"/>
          <w:szCs w:val="28"/>
        </w:rPr>
        <w:t>оборудования, технических средств</w:t>
      </w:r>
      <w:r w:rsidRPr="00D20183">
        <w:rPr>
          <w:sz w:val="28"/>
          <w:szCs w:val="28"/>
        </w:rPr>
        <w:t xml:space="preserve"> в объеме, установленном документацией о закупке, необходимом для надлежащего и своевременного исполнения контракта, договора.</w:t>
      </w:r>
    </w:p>
    <w:p w:rsidR="00AE56A5" w:rsidRPr="00D20183" w:rsidRDefault="00906D8A"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Также п. 1 Приложения № 1 к постановлению Правительства Российской Федерации от 4 февраля 2015 г. № 99 содержит перечень документов, которые подтверждают соответствие участника закупки дополнительным требованиям.</w:t>
      </w:r>
    </w:p>
    <w:p w:rsidR="00906D8A" w:rsidRPr="00D20183" w:rsidRDefault="00906D8A"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 xml:space="preserve">Согласно Части </w:t>
      </w:r>
      <w:r w:rsidRPr="00D20183">
        <w:rPr>
          <w:sz w:val="28"/>
          <w:szCs w:val="28"/>
          <w:lang w:val="en-US"/>
        </w:rPr>
        <w:t>II</w:t>
      </w:r>
      <w:r w:rsidRPr="00D20183">
        <w:rPr>
          <w:sz w:val="28"/>
          <w:szCs w:val="28"/>
        </w:rPr>
        <w:t xml:space="preserve"> документации о закупке Заказчиком установлены дополнительные требования к участникам закупки в соответствии с п. 1 Приложения № 1 к постановлению Правительства Российской Федерации от 4 февраля 2015 г. № 99.</w:t>
      </w:r>
    </w:p>
    <w:p w:rsidR="00906D8A" w:rsidRPr="00D20183" w:rsidRDefault="00906D8A" w:rsidP="00D20183">
      <w:pPr>
        <w:widowControl w:val="0"/>
        <w:tabs>
          <w:tab w:val="left" w:pos="142"/>
          <w:tab w:val="left" w:pos="1134"/>
        </w:tabs>
        <w:autoSpaceDE w:val="0"/>
        <w:autoSpaceDN w:val="0"/>
        <w:adjustRightInd w:val="0"/>
        <w:ind w:firstLine="709"/>
        <w:jc w:val="both"/>
        <w:rPr>
          <w:sz w:val="28"/>
          <w:szCs w:val="28"/>
        </w:rPr>
      </w:pPr>
      <w:proofErr w:type="gramStart"/>
      <w:r w:rsidRPr="00D20183">
        <w:rPr>
          <w:sz w:val="28"/>
          <w:szCs w:val="28"/>
        </w:rPr>
        <w:t xml:space="preserve">В соответствии с п. 1 Приложения № 1 к постановлению Правительства Российской Федерации от 4 февраля 2015 г. № 99 установлено, в том числе, следующее требование к участникам закупки: «наличие на праве собственности и (или) ином законном основании на срок исполнения контракта (договора) недвижимого имущества, оборудования, технических средств </w:t>
      </w:r>
      <w:r w:rsidRPr="00D20183">
        <w:rPr>
          <w:b/>
          <w:sz w:val="28"/>
          <w:szCs w:val="28"/>
        </w:rPr>
        <w:t>в объеме, установленном документацией о закупке, необходимом для надлежащего и своевременного исполнения контракта, договора.</w:t>
      </w:r>
      <w:r w:rsidRPr="00D20183">
        <w:rPr>
          <w:sz w:val="28"/>
          <w:szCs w:val="28"/>
        </w:rPr>
        <w:t>»</w:t>
      </w:r>
      <w:proofErr w:type="gramEnd"/>
    </w:p>
    <w:p w:rsidR="00906D8A" w:rsidRPr="00D20183" w:rsidRDefault="00906D8A"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 xml:space="preserve">Комиссия УФАС приходит к выводу, что объем </w:t>
      </w:r>
      <w:r w:rsidR="006C2F7D" w:rsidRPr="00D20183">
        <w:rPr>
          <w:sz w:val="28"/>
          <w:szCs w:val="28"/>
        </w:rPr>
        <w:t xml:space="preserve">недвижимого имущества, </w:t>
      </w:r>
      <w:r w:rsidRPr="00D20183">
        <w:rPr>
          <w:sz w:val="28"/>
          <w:szCs w:val="28"/>
        </w:rPr>
        <w:t>технических средств и оборудования, которые необходимы для надлежащего и своевременного исполнения контракта определяет Заказчик исходя из требований технического задания и предмета закупки. В случае</w:t>
      </w:r>
      <w:proofErr w:type="gramStart"/>
      <w:r w:rsidRPr="00D20183">
        <w:rPr>
          <w:sz w:val="28"/>
          <w:szCs w:val="28"/>
        </w:rPr>
        <w:t>,</w:t>
      </w:r>
      <w:proofErr w:type="gramEnd"/>
      <w:r w:rsidRPr="00D20183">
        <w:rPr>
          <w:sz w:val="28"/>
          <w:szCs w:val="28"/>
        </w:rPr>
        <w:t xml:space="preserve"> если Заказчиком в документации о закупке требования к </w:t>
      </w:r>
      <w:r w:rsidR="006C2F7D" w:rsidRPr="00D20183">
        <w:rPr>
          <w:sz w:val="28"/>
          <w:szCs w:val="28"/>
        </w:rPr>
        <w:t xml:space="preserve">недвижимому имуществу, </w:t>
      </w:r>
      <w:r w:rsidRPr="00D20183">
        <w:rPr>
          <w:sz w:val="28"/>
          <w:szCs w:val="28"/>
        </w:rPr>
        <w:t xml:space="preserve">техническим средствам и оборудованию не установлены, подрядчик определяет необходимые для производства работ </w:t>
      </w:r>
      <w:r w:rsidR="006C2F7D" w:rsidRPr="00D20183">
        <w:rPr>
          <w:sz w:val="28"/>
          <w:szCs w:val="28"/>
        </w:rPr>
        <w:t xml:space="preserve">недвижимое имущество, </w:t>
      </w:r>
      <w:r w:rsidRPr="00D20183">
        <w:rPr>
          <w:sz w:val="28"/>
          <w:szCs w:val="28"/>
        </w:rPr>
        <w:t>оборудование и технические средства по собственному усмотрению.</w:t>
      </w:r>
    </w:p>
    <w:p w:rsidR="00906D8A" w:rsidRPr="00D20183" w:rsidRDefault="00906D8A"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Таким образом, довод Заявителя о неправомерном отсутствии в документации о закупке объема</w:t>
      </w:r>
      <w:r w:rsidR="006C2F7D" w:rsidRPr="00D20183">
        <w:rPr>
          <w:sz w:val="28"/>
          <w:szCs w:val="28"/>
        </w:rPr>
        <w:t xml:space="preserve"> недвижимого имущества,</w:t>
      </w:r>
      <w:r w:rsidRPr="00D20183">
        <w:rPr>
          <w:sz w:val="28"/>
          <w:szCs w:val="28"/>
        </w:rPr>
        <w:t xml:space="preserve"> технических средств и оборудования, которые необходимы для надлежащего и своевременного исполнения контракта признан Комиссией УФАС необоснованным.</w:t>
      </w:r>
    </w:p>
    <w:p w:rsidR="00052C5D" w:rsidRPr="00D20183" w:rsidRDefault="00052C5D"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Также Заявитель указал на установление требований к содержанию второй части заявки на участие в аукционе не в соответствии с постановлением Правительства Российской Федерации от 4 февраля 2015 г. № 99.</w:t>
      </w:r>
    </w:p>
    <w:p w:rsidR="00E61BA4" w:rsidRPr="00D20183" w:rsidRDefault="00E61BA4" w:rsidP="00D20183">
      <w:pPr>
        <w:widowControl w:val="0"/>
        <w:tabs>
          <w:tab w:val="left" w:pos="142"/>
          <w:tab w:val="left" w:pos="709"/>
          <w:tab w:val="left" w:pos="1134"/>
        </w:tabs>
        <w:ind w:firstLine="709"/>
        <w:jc w:val="both"/>
        <w:rPr>
          <w:sz w:val="28"/>
          <w:szCs w:val="28"/>
        </w:rPr>
      </w:pPr>
      <w:proofErr w:type="gramStart"/>
      <w:r w:rsidRPr="00D20183">
        <w:rPr>
          <w:sz w:val="28"/>
          <w:szCs w:val="28"/>
        </w:rPr>
        <w:t>В соответствии с п. 2 ч. 5 ст. 66 Закона о контрактной системе вторая часть заявки на участие в аукционе должна содержать документы, подтверждающие соответствие участника такого аукциона требованиям, установленным п. 1 ч. 1, ч.ч. 2 и 2.1 ст. 31 (при наличии таких требований) Закона о контрактной системе, или копии этих документов, а также декларацию о соответствии участника такого</w:t>
      </w:r>
      <w:proofErr w:type="gramEnd"/>
      <w:r w:rsidRPr="00D20183">
        <w:rPr>
          <w:sz w:val="28"/>
          <w:szCs w:val="28"/>
        </w:rPr>
        <w:t xml:space="preserve"> аукциона требованиям, установленным              п.п. 3 - 9 ч. 1 ст. 31 Закона о контрактной системе.</w:t>
      </w:r>
    </w:p>
    <w:p w:rsidR="00E61BA4" w:rsidRPr="00D20183" w:rsidRDefault="00E61BA4"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 xml:space="preserve">Согласно Части </w:t>
      </w:r>
      <w:r w:rsidRPr="00D20183">
        <w:rPr>
          <w:sz w:val="28"/>
          <w:szCs w:val="28"/>
          <w:lang w:val="en-US"/>
        </w:rPr>
        <w:t>II</w:t>
      </w:r>
      <w:r w:rsidRPr="00D20183">
        <w:rPr>
          <w:sz w:val="28"/>
          <w:szCs w:val="28"/>
        </w:rPr>
        <w:t xml:space="preserve"> (пункт 1 подпункта 3.1.4. части I) документации о закупке Заказчиком установлено, в том числе следующее требование к содержанию второй части заявки на участие в аукционе: </w:t>
      </w:r>
      <w:proofErr w:type="gramStart"/>
      <w:r w:rsidRPr="00D20183">
        <w:rPr>
          <w:sz w:val="28"/>
          <w:szCs w:val="28"/>
        </w:rPr>
        <w:t xml:space="preserve">«Вторая часть заявки </w:t>
      </w:r>
      <w:r w:rsidRPr="00D20183">
        <w:rPr>
          <w:sz w:val="28"/>
          <w:szCs w:val="28"/>
        </w:rPr>
        <w:lastRenderedPageBreak/>
        <w:t xml:space="preserve">на участие в электронном аукционе должна содержать следующие документы и информацию: копию (копии) ранее исполненного (исполненных) контракта (контрактов), договора (договоров) и акта (актов) выполненных работ по исполнения (с учетом правопреемства) контракта на выполнение </w:t>
      </w:r>
      <w:r w:rsidRPr="00D20183">
        <w:rPr>
          <w:b/>
          <w:sz w:val="28"/>
          <w:szCs w:val="28"/>
        </w:rPr>
        <w:t>соответствующих предмету закупки работ по сохранению объектов культурного наследия</w:t>
      </w:r>
      <w:r w:rsidRPr="00D20183">
        <w:rPr>
          <w:sz w:val="28"/>
          <w:szCs w:val="28"/>
        </w:rPr>
        <w:t xml:space="preserve"> (памятников истории и культуры) народов Российской Федерации за последние 3 года до даты подачи заявки</w:t>
      </w:r>
      <w:proofErr w:type="gramEnd"/>
      <w:r w:rsidRPr="00D20183">
        <w:rPr>
          <w:sz w:val="28"/>
          <w:szCs w:val="28"/>
        </w:rPr>
        <w:t xml:space="preserve"> на участие в аукционе.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w:t>
      </w:r>
      <w:proofErr w:type="gramStart"/>
      <w:r w:rsidRPr="00D20183">
        <w:rPr>
          <w:sz w:val="28"/>
          <w:szCs w:val="28"/>
        </w:rPr>
        <w:t>право</w:t>
      </w:r>
      <w:proofErr w:type="gramEnd"/>
      <w:r w:rsidRPr="00D20183">
        <w:rPr>
          <w:sz w:val="28"/>
          <w:szCs w:val="28"/>
        </w:rPr>
        <w:t xml:space="preserve"> заключить который проводится закупка.».</w:t>
      </w:r>
    </w:p>
    <w:p w:rsidR="00E61BA4" w:rsidRPr="00D20183" w:rsidRDefault="00E61BA4" w:rsidP="00D20183">
      <w:pPr>
        <w:widowControl w:val="0"/>
        <w:tabs>
          <w:tab w:val="left" w:pos="142"/>
          <w:tab w:val="left" w:pos="1134"/>
        </w:tabs>
        <w:autoSpaceDE w:val="0"/>
        <w:autoSpaceDN w:val="0"/>
        <w:adjustRightInd w:val="0"/>
        <w:ind w:firstLine="709"/>
        <w:jc w:val="both"/>
        <w:rPr>
          <w:sz w:val="28"/>
          <w:szCs w:val="28"/>
        </w:rPr>
      </w:pPr>
      <w:proofErr w:type="gramStart"/>
      <w:r w:rsidRPr="00D20183">
        <w:rPr>
          <w:sz w:val="28"/>
          <w:szCs w:val="28"/>
        </w:rPr>
        <w:t>Согласно доводам Заявителя в соответствии с постановлением Правительства Российской Федерации от 4 февраля 2015 г. № 99</w:t>
      </w:r>
      <w:r w:rsidR="00E46060" w:rsidRPr="00D20183">
        <w:rPr>
          <w:sz w:val="28"/>
          <w:szCs w:val="28"/>
        </w:rPr>
        <w:t xml:space="preserve"> участник закупки вправе предоставить опыт исполнения контрактов (договоров) </w:t>
      </w:r>
      <w:r w:rsidR="006C7434" w:rsidRPr="00D20183">
        <w:rPr>
          <w:sz w:val="28"/>
          <w:szCs w:val="28"/>
        </w:rPr>
        <w:t>на выполнение работ по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при этом установленное Заказчиком</w:t>
      </w:r>
      <w:proofErr w:type="gramEnd"/>
      <w:r w:rsidR="006C7434" w:rsidRPr="00D20183">
        <w:rPr>
          <w:sz w:val="28"/>
          <w:szCs w:val="28"/>
        </w:rPr>
        <w:t xml:space="preserve"> требование к составу и содержанию второй части заявки не позволяет представить указанные контракты (договоры).</w:t>
      </w:r>
    </w:p>
    <w:p w:rsidR="006C7434" w:rsidRPr="00D20183" w:rsidRDefault="006C7434"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 xml:space="preserve">Вместе с тем, в соответствии с п. 1 Приложения № 1 к постановлению Правительства Российской к участникам закупки устанавливаются следующие дополнительные требования: </w:t>
      </w:r>
    </w:p>
    <w:p w:rsidR="006C7434" w:rsidRPr="00D20183" w:rsidRDefault="006C7434" w:rsidP="00D20183">
      <w:pPr>
        <w:widowControl w:val="0"/>
        <w:tabs>
          <w:tab w:val="left" w:pos="142"/>
          <w:tab w:val="left" w:pos="1134"/>
        </w:tabs>
        <w:autoSpaceDE w:val="0"/>
        <w:autoSpaceDN w:val="0"/>
        <w:adjustRightInd w:val="0"/>
        <w:ind w:firstLine="709"/>
        <w:jc w:val="both"/>
        <w:rPr>
          <w:sz w:val="28"/>
          <w:szCs w:val="28"/>
        </w:rPr>
      </w:pPr>
      <w:proofErr w:type="gramStart"/>
      <w:r w:rsidRPr="00D20183">
        <w:rPr>
          <w:sz w:val="28"/>
          <w:szCs w:val="28"/>
        </w:rPr>
        <w:t xml:space="preserve">- наличие опыта исполнения (с учетом правопреемства) контракта на выполнение </w:t>
      </w:r>
      <w:r w:rsidRPr="00D20183">
        <w:rPr>
          <w:b/>
          <w:sz w:val="28"/>
          <w:szCs w:val="28"/>
        </w:rPr>
        <w:t>соответствующих предмету закупки</w:t>
      </w:r>
      <w:r w:rsidRPr="00D20183">
        <w:rPr>
          <w:sz w:val="28"/>
          <w:szCs w:val="28"/>
        </w:rPr>
        <w:t xml:space="preserve">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w:t>
      </w:r>
      <w:proofErr w:type="gramEnd"/>
      <w:r w:rsidRPr="00D20183">
        <w:rPr>
          <w:sz w:val="28"/>
          <w:szCs w:val="28"/>
        </w:rPr>
        <w:t xml:space="preserve">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 за последние 3 года до даты подачи заявки на участие в соответствующем конкурсе или аукционе.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w:t>
      </w:r>
      <w:proofErr w:type="gramStart"/>
      <w:r w:rsidRPr="00D20183">
        <w:rPr>
          <w:sz w:val="28"/>
          <w:szCs w:val="28"/>
        </w:rPr>
        <w:t>право</w:t>
      </w:r>
      <w:proofErr w:type="gramEnd"/>
      <w:r w:rsidRPr="00D20183">
        <w:rPr>
          <w:sz w:val="28"/>
          <w:szCs w:val="28"/>
        </w:rPr>
        <w:t xml:space="preserve"> заключить который проводится закупка;</w:t>
      </w:r>
    </w:p>
    <w:p w:rsidR="006C7434" w:rsidRPr="00D20183" w:rsidRDefault="00F10D24"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Предметом закупки не являются работы по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p w:rsidR="00F10D24" w:rsidRPr="00D20183" w:rsidRDefault="00F10D24"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Следовательно, Заказчиком в документации о закупке установлены дополнительные требования к участникам закупки в соответствии с предметом закупки.</w:t>
      </w:r>
    </w:p>
    <w:p w:rsidR="00F10D24" w:rsidRPr="00D20183" w:rsidRDefault="00F10D24"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Таким образом, в данной части жалоба признана необоснованной.</w:t>
      </w:r>
    </w:p>
    <w:p w:rsidR="006C2F7D" w:rsidRPr="00D20183" w:rsidRDefault="006C2F7D" w:rsidP="00D20183">
      <w:pPr>
        <w:pStyle w:val="afc"/>
        <w:numPr>
          <w:ilvl w:val="0"/>
          <w:numId w:val="42"/>
        </w:numPr>
        <w:tabs>
          <w:tab w:val="left" w:pos="142"/>
          <w:tab w:val="left" w:pos="1134"/>
        </w:tabs>
        <w:ind w:left="0" w:firstLine="709"/>
        <w:contextualSpacing w:val="0"/>
        <w:jc w:val="both"/>
        <w:rPr>
          <w:color w:val="000000"/>
          <w:sz w:val="28"/>
          <w:szCs w:val="28"/>
          <w:shd w:val="clear" w:color="auto" w:fill="FFFFFF"/>
        </w:rPr>
      </w:pPr>
      <w:r w:rsidRPr="00D20183">
        <w:rPr>
          <w:sz w:val="28"/>
          <w:szCs w:val="28"/>
        </w:rPr>
        <w:lastRenderedPageBreak/>
        <w:t xml:space="preserve">Заявитель в жалобе указал на </w:t>
      </w:r>
      <w:r w:rsidR="00DE3E01" w:rsidRPr="00D20183">
        <w:rPr>
          <w:sz w:val="28"/>
          <w:szCs w:val="28"/>
        </w:rPr>
        <w:t xml:space="preserve">неправомерное установление требования к подрядчику о выполнении работ в объеме </w:t>
      </w:r>
      <w:r w:rsidR="00DE3E01" w:rsidRPr="00D20183">
        <w:rPr>
          <w:color w:val="000000"/>
          <w:sz w:val="28"/>
          <w:szCs w:val="28"/>
        </w:rPr>
        <w:t>не менее 15 процентов цены контракта самостоятельно без привлечения других лиц к исполнению своих обязательств по контракту</w:t>
      </w:r>
      <w:r w:rsidRPr="00D20183">
        <w:rPr>
          <w:sz w:val="28"/>
          <w:szCs w:val="28"/>
        </w:rPr>
        <w:t xml:space="preserve"> </w:t>
      </w:r>
      <w:r w:rsidR="00DE3E01" w:rsidRPr="00D20183">
        <w:rPr>
          <w:color w:val="000000"/>
          <w:sz w:val="28"/>
          <w:szCs w:val="28"/>
          <w:shd w:val="clear" w:color="auto" w:fill="FFFFFF"/>
        </w:rPr>
        <w:t>на основании</w:t>
      </w:r>
      <w:r w:rsidRPr="00D20183">
        <w:rPr>
          <w:color w:val="000000"/>
          <w:sz w:val="28"/>
          <w:szCs w:val="28"/>
          <w:shd w:val="clear" w:color="auto" w:fill="FFFFFF"/>
        </w:rPr>
        <w:t xml:space="preserve"> </w:t>
      </w:r>
      <w:r w:rsidR="00DE3E01" w:rsidRPr="00D20183">
        <w:rPr>
          <w:rStyle w:val="blk"/>
          <w:color w:val="000000"/>
          <w:sz w:val="28"/>
          <w:szCs w:val="28"/>
        </w:rPr>
        <w:t>постановления Правительства Российской Федерации от 15.05.2017 № 570</w:t>
      </w:r>
      <w:r w:rsidRPr="00D20183">
        <w:rPr>
          <w:color w:val="000000"/>
          <w:sz w:val="28"/>
          <w:szCs w:val="28"/>
          <w:shd w:val="clear" w:color="auto" w:fill="FFFFFF"/>
        </w:rPr>
        <w:t>.</w:t>
      </w:r>
    </w:p>
    <w:p w:rsidR="006C2F7D" w:rsidRPr="00D20183" w:rsidRDefault="006C2F7D" w:rsidP="00D20183">
      <w:pPr>
        <w:widowControl w:val="0"/>
        <w:shd w:val="clear" w:color="auto" w:fill="FFFFFF"/>
        <w:tabs>
          <w:tab w:val="left" w:pos="142"/>
          <w:tab w:val="left" w:pos="1134"/>
        </w:tabs>
        <w:ind w:firstLine="709"/>
        <w:jc w:val="both"/>
        <w:rPr>
          <w:rStyle w:val="blk"/>
          <w:color w:val="000000"/>
          <w:sz w:val="28"/>
          <w:szCs w:val="28"/>
        </w:rPr>
      </w:pPr>
      <w:r w:rsidRPr="00D20183">
        <w:rPr>
          <w:rStyle w:val="blk"/>
          <w:color w:val="000000"/>
          <w:sz w:val="28"/>
          <w:szCs w:val="28"/>
        </w:rPr>
        <w:t xml:space="preserve">В соответствии с </w:t>
      </w:r>
      <w:proofErr w:type="gramStart"/>
      <w:r w:rsidRPr="00D20183">
        <w:rPr>
          <w:rStyle w:val="blk"/>
          <w:color w:val="000000"/>
          <w:sz w:val="28"/>
          <w:szCs w:val="28"/>
        </w:rPr>
        <w:t>ч</w:t>
      </w:r>
      <w:proofErr w:type="gramEnd"/>
      <w:r w:rsidRPr="00D20183">
        <w:rPr>
          <w:rStyle w:val="blk"/>
          <w:color w:val="000000"/>
          <w:sz w:val="28"/>
          <w:szCs w:val="28"/>
        </w:rPr>
        <w:t xml:space="preserve">. 2 ст. 110.2 Закона о контрактной системе </w:t>
      </w:r>
      <w:r w:rsidRPr="00D20183">
        <w:rPr>
          <w:color w:val="000000"/>
          <w:sz w:val="28"/>
          <w:szCs w:val="28"/>
          <w:shd w:val="clear" w:color="auto" w:fill="FFFFFF"/>
        </w:rPr>
        <w:t>Правительство Российской Федерации вправе установить </w:t>
      </w:r>
      <w:r w:rsidRPr="00D20183">
        <w:rPr>
          <w:sz w:val="28"/>
          <w:szCs w:val="28"/>
          <w:shd w:val="clear" w:color="auto" w:fill="FFFFFF"/>
        </w:rPr>
        <w:t>виды и объем</w:t>
      </w:r>
      <w:r w:rsidRPr="00D20183">
        <w:rPr>
          <w:color w:val="000000"/>
          <w:sz w:val="28"/>
          <w:szCs w:val="28"/>
          <w:shd w:val="clear" w:color="auto" w:fill="FFFFFF"/>
        </w:rPr>
        <w:t>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p>
    <w:p w:rsidR="006C2F7D" w:rsidRPr="00D20183" w:rsidRDefault="006C2F7D" w:rsidP="00D20183">
      <w:pPr>
        <w:widowControl w:val="0"/>
        <w:shd w:val="clear" w:color="auto" w:fill="FFFFFF"/>
        <w:tabs>
          <w:tab w:val="left" w:pos="142"/>
          <w:tab w:val="left" w:pos="1134"/>
        </w:tabs>
        <w:ind w:firstLine="709"/>
        <w:jc w:val="both"/>
        <w:rPr>
          <w:rStyle w:val="blk"/>
          <w:color w:val="000000"/>
          <w:sz w:val="28"/>
          <w:szCs w:val="28"/>
        </w:rPr>
      </w:pPr>
      <w:proofErr w:type="gramStart"/>
      <w:r w:rsidRPr="00D20183">
        <w:rPr>
          <w:rStyle w:val="blk"/>
          <w:color w:val="000000"/>
          <w:sz w:val="28"/>
          <w:szCs w:val="28"/>
        </w:rPr>
        <w:t xml:space="preserve">В соответствии с </w:t>
      </w:r>
      <w:proofErr w:type="spellStart"/>
      <w:r w:rsidRPr="00D20183">
        <w:rPr>
          <w:rStyle w:val="blk"/>
          <w:color w:val="000000"/>
          <w:sz w:val="28"/>
          <w:szCs w:val="28"/>
        </w:rPr>
        <w:t>пп.пп</w:t>
      </w:r>
      <w:proofErr w:type="spellEnd"/>
      <w:r w:rsidRPr="00D20183">
        <w:rPr>
          <w:rStyle w:val="blk"/>
          <w:color w:val="000000"/>
          <w:sz w:val="28"/>
          <w:szCs w:val="28"/>
        </w:rPr>
        <w:t>. а), б) п. 2 постановления Правительства Российской Федерации от 15.05.2017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w:t>
      </w:r>
      <w:proofErr w:type="gramEnd"/>
      <w:r w:rsidRPr="00D20183">
        <w:rPr>
          <w:rStyle w:val="blk"/>
          <w:color w:val="000000"/>
          <w:sz w:val="28"/>
          <w:szCs w:val="28"/>
        </w:rPr>
        <w:t xml:space="preserve"> </w:t>
      </w:r>
      <w:proofErr w:type="gramStart"/>
      <w:r w:rsidRPr="00D20183">
        <w:rPr>
          <w:rStyle w:val="blk"/>
          <w:color w:val="000000"/>
          <w:sz w:val="28"/>
          <w:szCs w:val="28"/>
        </w:rPr>
        <w:t>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утверждено:</w:t>
      </w:r>
      <w:proofErr w:type="gramEnd"/>
    </w:p>
    <w:p w:rsidR="006C2F7D" w:rsidRPr="00D20183" w:rsidRDefault="006C2F7D" w:rsidP="00D20183">
      <w:pPr>
        <w:widowControl w:val="0"/>
        <w:tabs>
          <w:tab w:val="left" w:pos="142"/>
          <w:tab w:val="left" w:pos="1134"/>
        </w:tabs>
        <w:autoSpaceDE w:val="0"/>
        <w:autoSpaceDN w:val="0"/>
        <w:adjustRightInd w:val="0"/>
        <w:ind w:firstLine="709"/>
        <w:jc w:val="both"/>
        <w:rPr>
          <w:sz w:val="28"/>
          <w:szCs w:val="28"/>
        </w:rPr>
      </w:pPr>
      <w:bookmarkStart w:id="34" w:name="Par0"/>
      <w:bookmarkEnd w:id="34"/>
      <w:r w:rsidRPr="00D20183">
        <w:rPr>
          <w:sz w:val="28"/>
          <w:szCs w:val="28"/>
        </w:rPr>
        <w:t>а) возможные виды и объемы работ по строительству, реконструкции объектов капитального строительства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w:t>
      </w:r>
    </w:p>
    <w:p w:rsidR="006C2F7D" w:rsidRPr="00D20183" w:rsidRDefault="006C2F7D"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 xml:space="preserve">б) конкретные виды и объемы работ из числа видов и объемов работ, предусмотренных </w:t>
      </w:r>
      <w:proofErr w:type="spellStart"/>
      <w:r w:rsidRPr="00D20183">
        <w:rPr>
          <w:sz w:val="28"/>
          <w:szCs w:val="28"/>
        </w:rPr>
        <w:t>пп</w:t>
      </w:r>
      <w:proofErr w:type="spellEnd"/>
      <w:r w:rsidRPr="00D20183">
        <w:rPr>
          <w:sz w:val="28"/>
          <w:szCs w:val="28"/>
        </w:rPr>
        <w:t xml:space="preserve">. а) п. 2 </w:t>
      </w:r>
      <w:r w:rsidRPr="00D20183">
        <w:rPr>
          <w:rStyle w:val="blk"/>
          <w:color w:val="000000"/>
          <w:sz w:val="28"/>
          <w:szCs w:val="28"/>
        </w:rPr>
        <w:t>постановления Правительства Российской Федерации от 15.05.2017 № 570</w:t>
      </w:r>
      <w:r w:rsidRPr="00D20183">
        <w:rPr>
          <w:sz w:val="28"/>
          <w:szCs w:val="28"/>
        </w:rPr>
        <w:t xml:space="preserve">, определенные по предложению подрядчика, включаются в государственный и (или) муниципальный контракт </w:t>
      </w:r>
      <w:proofErr w:type="gramStart"/>
      <w:r w:rsidRPr="00D20183">
        <w:rPr>
          <w:sz w:val="28"/>
          <w:szCs w:val="28"/>
        </w:rPr>
        <w:t>и</w:t>
      </w:r>
      <w:proofErr w:type="gramEnd"/>
      <w:r w:rsidRPr="00D20183">
        <w:rPr>
          <w:sz w:val="28"/>
          <w:szCs w:val="28"/>
        </w:rPr>
        <w:t xml:space="preserve"> исходя из сметной стоимости этих работ, предусмотренной проектной документацией, в совокупном стоимостном выражении должны составлять:</w:t>
      </w:r>
    </w:p>
    <w:p w:rsidR="006C2F7D" w:rsidRPr="00D20183" w:rsidRDefault="006C2F7D"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не менее 15 процентов цены государственного и (или) муниципального контракта - со дня вступления в силу настоящего постановления и до 1 июля 2018 г.;</w:t>
      </w:r>
    </w:p>
    <w:p w:rsidR="006C2F7D" w:rsidRPr="00D20183" w:rsidRDefault="006C2F7D"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не менее 25 процентов цены государственного и (или) муниципального контракта - с 1 июля 2018 г.</w:t>
      </w:r>
    </w:p>
    <w:p w:rsidR="006C2F7D" w:rsidRPr="00D20183" w:rsidRDefault="006C2F7D"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 xml:space="preserve">Таким образом, в случае исполнения обязательств по контракту на выполнение работ по </w:t>
      </w:r>
      <w:r w:rsidRPr="00D20183">
        <w:rPr>
          <w:b/>
          <w:color w:val="000000"/>
          <w:sz w:val="28"/>
          <w:szCs w:val="28"/>
          <w:shd w:val="clear" w:color="auto" w:fill="FFFFFF"/>
        </w:rPr>
        <w:t>строительству, реконструкции</w:t>
      </w:r>
      <w:r w:rsidRPr="00D20183">
        <w:rPr>
          <w:color w:val="000000"/>
          <w:sz w:val="28"/>
          <w:szCs w:val="28"/>
          <w:shd w:val="clear" w:color="auto" w:fill="FFFFFF"/>
        </w:rPr>
        <w:t xml:space="preserve"> </w:t>
      </w:r>
      <w:r w:rsidRPr="00D20183">
        <w:rPr>
          <w:b/>
          <w:color w:val="000000"/>
          <w:sz w:val="28"/>
          <w:szCs w:val="28"/>
          <w:shd w:val="clear" w:color="auto" w:fill="FFFFFF"/>
        </w:rPr>
        <w:t>объектов капитального строительства</w:t>
      </w:r>
      <w:r w:rsidRPr="00D20183">
        <w:rPr>
          <w:sz w:val="28"/>
          <w:szCs w:val="28"/>
        </w:rPr>
        <w:t xml:space="preserve"> подрядчиком с привлечением субподрядчиков, если право на привлечение субподрядных организаций предусмотрено документацией о закупке, документация о закупке должна содержать возможный перечень видов работ, которые подрядчик будет выполнять самостоятельно.</w:t>
      </w:r>
    </w:p>
    <w:p w:rsidR="00DE3E01" w:rsidRPr="00D20183" w:rsidRDefault="00DE3E01"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lastRenderedPageBreak/>
        <w:t xml:space="preserve">Согласно Части </w:t>
      </w:r>
      <w:r w:rsidRPr="00D20183">
        <w:rPr>
          <w:sz w:val="28"/>
          <w:szCs w:val="28"/>
          <w:lang w:val="en-US"/>
        </w:rPr>
        <w:t>II</w:t>
      </w:r>
      <w:r w:rsidRPr="00D20183">
        <w:rPr>
          <w:sz w:val="28"/>
          <w:szCs w:val="28"/>
        </w:rPr>
        <w:t xml:space="preserve"> документации о закупке Заказчиком установлено следующее: </w:t>
      </w:r>
      <w:proofErr w:type="gramStart"/>
      <w:r w:rsidRPr="00D20183">
        <w:rPr>
          <w:sz w:val="28"/>
          <w:szCs w:val="28"/>
        </w:rPr>
        <w:t>«</w:t>
      </w:r>
      <w:r w:rsidRPr="00D20183">
        <w:rPr>
          <w:color w:val="000000"/>
          <w:sz w:val="28"/>
          <w:szCs w:val="28"/>
        </w:rPr>
        <w:t xml:space="preserve">Участник обязан в соответствии с частью 3 ст. 66 Федерального закона от 05.04.2013 N 44-ФЗ "О контрактной системе в сфере закупок товаров, работ, услуг для обеспечения государственных и муниципальных нужд" и подпунктами «а» и «б» п. 2 </w:t>
      </w:r>
      <w:r w:rsidR="006D38AF" w:rsidRPr="00D20183">
        <w:rPr>
          <w:color w:val="000000"/>
          <w:sz w:val="28"/>
          <w:szCs w:val="28"/>
        </w:rPr>
        <w:t xml:space="preserve">постановления Правительства от 15.05.2017 N 570 </w:t>
      </w:r>
      <w:r w:rsidRPr="00D20183">
        <w:rPr>
          <w:color w:val="000000"/>
          <w:sz w:val="28"/>
          <w:szCs w:val="28"/>
        </w:rPr>
        <w:t>"Об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w:t>
      </w:r>
      <w:proofErr w:type="gramEnd"/>
      <w:r w:rsidRPr="00D20183">
        <w:rPr>
          <w:color w:val="000000"/>
          <w:sz w:val="28"/>
          <w:szCs w:val="28"/>
        </w:rPr>
        <w:t xml:space="preserve"> </w:t>
      </w:r>
      <w:proofErr w:type="gramStart"/>
      <w:r w:rsidRPr="00D20183">
        <w:rPr>
          <w:color w:val="000000"/>
          <w:sz w:val="28"/>
          <w:szCs w:val="28"/>
        </w:rPr>
        <w:t>без привлечения других лиц к исполнению своих обязательств по государственному и (или) муниципальному контрактам..." выполнить  работы (не менее 15 процентов цены контракта) самостоятельно без привлечения других лиц к исполнению своих обязательств по контракту.</w:t>
      </w:r>
      <w:r w:rsidRPr="00D20183">
        <w:rPr>
          <w:sz w:val="28"/>
          <w:szCs w:val="28"/>
        </w:rPr>
        <w:t>».</w:t>
      </w:r>
      <w:proofErr w:type="gramEnd"/>
    </w:p>
    <w:p w:rsidR="00DE3E01" w:rsidRPr="00D20183" w:rsidRDefault="00DE3E01" w:rsidP="00D20183">
      <w:pPr>
        <w:widowControl w:val="0"/>
        <w:tabs>
          <w:tab w:val="left" w:pos="142"/>
          <w:tab w:val="left" w:pos="1134"/>
        </w:tabs>
        <w:autoSpaceDE w:val="0"/>
        <w:autoSpaceDN w:val="0"/>
        <w:adjustRightInd w:val="0"/>
        <w:ind w:firstLine="709"/>
        <w:jc w:val="both"/>
        <w:rPr>
          <w:sz w:val="28"/>
          <w:szCs w:val="28"/>
        </w:rPr>
      </w:pPr>
      <w:r w:rsidRPr="00D20183">
        <w:rPr>
          <w:sz w:val="28"/>
          <w:szCs w:val="28"/>
        </w:rPr>
        <w:t>Предмет закупки не включает в себя работы по строительству или реконструкции объекта капитального строительства.</w:t>
      </w:r>
    </w:p>
    <w:p w:rsidR="00DE3E01" w:rsidRPr="00D20183" w:rsidRDefault="00DE3E01" w:rsidP="00D20183">
      <w:pPr>
        <w:widowControl w:val="0"/>
        <w:tabs>
          <w:tab w:val="left" w:pos="142"/>
          <w:tab w:val="left" w:pos="1134"/>
        </w:tabs>
        <w:autoSpaceDE w:val="0"/>
        <w:autoSpaceDN w:val="0"/>
        <w:adjustRightInd w:val="0"/>
        <w:ind w:firstLine="709"/>
        <w:jc w:val="both"/>
        <w:rPr>
          <w:rStyle w:val="blk"/>
          <w:color w:val="000000"/>
          <w:sz w:val="28"/>
          <w:szCs w:val="28"/>
        </w:rPr>
      </w:pPr>
      <w:r w:rsidRPr="00D20183">
        <w:rPr>
          <w:sz w:val="28"/>
          <w:szCs w:val="28"/>
        </w:rPr>
        <w:t xml:space="preserve">Следовательно, Заказчиком </w:t>
      </w:r>
      <w:r w:rsidR="006D38AF" w:rsidRPr="00D20183">
        <w:rPr>
          <w:sz w:val="28"/>
          <w:szCs w:val="28"/>
        </w:rPr>
        <w:t xml:space="preserve">установлено требование о выполнении работ подрядчиком в объеме </w:t>
      </w:r>
      <w:r w:rsidR="006D38AF" w:rsidRPr="00D20183">
        <w:rPr>
          <w:color w:val="000000"/>
          <w:sz w:val="28"/>
          <w:szCs w:val="28"/>
        </w:rPr>
        <w:t>не менее 15 процентов цены контракта самостоятельно без привлечения других лиц к исполнению своих обязательств по контракту</w:t>
      </w:r>
      <w:r w:rsidR="006D38AF" w:rsidRPr="00D20183">
        <w:rPr>
          <w:sz w:val="28"/>
          <w:szCs w:val="28"/>
        </w:rPr>
        <w:t xml:space="preserve"> </w:t>
      </w:r>
      <w:r w:rsidR="006D38AF" w:rsidRPr="00D20183">
        <w:rPr>
          <w:rStyle w:val="blk"/>
          <w:color w:val="000000"/>
          <w:sz w:val="28"/>
          <w:szCs w:val="28"/>
        </w:rPr>
        <w:t>не в соответствии с законодательством о контрактной системе.</w:t>
      </w:r>
    </w:p>
    <w:p w:rsidR="006D38AF" w:rsidRPr="00D20183" w:rsidRDefault="006D38AF" w:rsidP="00D20183">
      <w:pPr>
        <w:widowControl w:val="0"/>
        <w:tabs>
          <w:tab w:val="left" w:pos="142"/>
          <w:tab w:val="left" w:pos="1134"/>
        </w:tabs>
        <w:autoSpaceDE w:val="0"/>
        <w:autoSpaceDN w:val="0"/>
        <w:adjustRightInd w:val="0"/>
        <w:ind w:firstLine="709"/>
        <w:jc w:val="both"/>
        <w:rPr>
          <w:rStyle w:val="blk"/>
          <w:color w:val="000000"/>
          <w:sz w:val="28"/>
          <w:szCs w:val="28"/>
        </w:rPr>
      </w:pPr>
      <w:r w:rsidRPr="00D20183">
        <w:rPr>
          <w:rStyle w:val="blk"/>
          <w:color w:val="000000"/>
          <w:sz w:val="28"/>
          <w:szCs w:val="28"/>
        </w:rPr>
        <w:t xml:space="preserve">В действиях Заказчика выявлено нарушение </w:t>
      </w:r>
      <w:proofErr w:type="gramStart"/>
      <w:r w:rsidRPr="00D20183">
        <w:rPr>
          <w:rStyle w:val="blk"/>
          <w:color w:val="000000"/>
          <w:sz w:val="28"/>
          <w:szCs w:val="28"/>
        </w:rPr>
        <w:t>ч</w:t>
      </w:r>
      <w:proofErr w:type="gramEnd"/>
      <w:r w:rsidRPr="00D20183">
        <w:rPr>
          <w:rStyle w:val="blk"/>
          <w:color w:val="000000"/>
          <w:sz w:val="28"/>
          <w:szCs w:val="28"/>
        </w:rPr>
        <w:t xml:space="preserve">. 2 ст. 110.2 (п. 2 постановления Правительства </w:t>
      </w:r>
      <w:r w:rsidR="00621490">
        <w:rPr>
          <w:rStyle w:val="blk"/>
          <w:color w:val="000000"/>
          <w:sz w:val="28"/>
          <w:szCs w:val="28"/>
        </w:rPr>
        <w:t xml:space="preserve">РФ </w:t>
      </w:r>
      <w:r w:rsidRPr="00D20183">
        <w:rPr>
          <w:rStyle w:val="blk"/>
          <w:color w:val="000000"/>
          <w:sz w:val="28"/>
          <w:szCs w:val="28"/>
        </w:rPr>
        <w:t>от 15.05.2017 № 570).</w:t>
      </w:r>
    </w:p>
    <w:p w:rsidR="006D38AF" w:rsidRPr="00D20183" w:rsidRDefault="006D38AF" w:rsidP="00D20183">
      <w:pPr>
        <w:widowControl w:val="0"/>
        <w:tabs>
          <w:tab w:val="left" w:pos="142"/>
          <w:tab w:val="left" w:pos="1134"/>
        </w:tabs>
        <w:autoSpaceDE w:val="0"/>
        <w:autoSpaceDN w:val="0"/>
        <w:adjustRightInd w:val="0"/>
        <w:ind w:firstLine="709"/>
        <w:jc w:val="both"/>
        <w:rPr>
          <w:sz w:val="28"/>
          <w:szCs w:val="28"/>
        </w:rPr>
      </w:pPr>
      <w:r w:rsidRPr="00D20183">
        <w:rPr>
          <w:rStyle w:val="blk"/>
          <w:color w:val="000000"/>
          <w:sz w:val="28"/>
          <w:szCs w:val="28"/>
        </w:rPr>
        <w:t>Следовательно, в данной части жалоба признана обоснованной.</w:t>
      </w:r>
    </w:p>
    <w:p w:rsidR="000203E8" w:rsidRPr="00D20183" w:rsidRDefault="0018040E" w:rsidP="00D20183">
      <w:pPr>
        <w:pStyle w:val="afc"/>
        <w:numPr>
          <w:ilvl w:val="0"/>
          <w:numId w:val="42"/>
        </w:numPr>
        <w:tabs>
          <w:tab w:val="left" w:pos="142"/>
          <w:tab w:val="left" w:pos="1134"/>
        </w:tabs>
        <w:ind w:left="0" w:firstLine="709"/>
        <w:contextualSpacing w:val="0"/>
        <w:jc w:val="both"/>
        <w:rPr>
          <w:sz w:val="28"/>
          <w:szCs w:val="28"/>
        </w:rPr>
      </w:pPr>
      <w:r w:rsidRPr="00D20183">
        <w:rPr>
          <w:sz w:val="28"/>
          <w:szCs w:val="28"/>
        </w:rPr>
        <w:t>З</w:t>
      </w:r>
      <w:r w:rsidR="00DA3049" w:rsidRPr="00D20183">
        <w:rPr>
          <w:sz w:val="28"/>
          <w:szCs w:val="28"/>
          <w:shd w:val="clear" w:color="auto" w:fill="FFFFFF"/>
        </w:rPr>
        <w:t>аявитель в жалобе указал на установление в документации о закупке избыточных требований к конкретным показателям товаров, которые определяются по результатам проведения испытаний товара.</w:t>
      </w:r>
    </w:p>
    <w:p w:rsidR="00DA3049" w:rsidRPr="00D20183" w:rsidRDefault="00DA3049" w:rsidP="00D20183">
      <w:pPr>
        <w:widowControl w:val="0"/>
        <w:tabs>
          <w:tab w:val="left" w:pos="0"/>
          <w:tab w:val="left" w:pos="1134"/>
        </w:tabs>
        <w:ind w:firstLine="709"/>
        <w:jc w:val="both"/>
        <w:rPr>
          <w:sz w:val="28"/>
          <w:szCs w:val="28"/>
          <w:shd w:val="clear" w:color="auto" w:fill="FFFFFF"/>
        </w:rPr>
      </w:pPr>
      <w:r w:rsidRPr="00D20183">
        <w:rPr>
          <w:sz w:val="28"/>
          <w:szCs w:val="28"/>
          <w:shd w:val="clear" w:color="auto" w:fill="FFFFFF"/>
        </w:rPr>
        <w:t xml:space="preserve">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D20183">
        <w:rPr>
          <w:sz w:val="28"/>
          <w:szCs w:val="28"/>
          <w:shd w:val="clear" w:color="auto" w:fill="FFFFFF"/>
        </w:rPr>
        <w:t>связи</w:t>
      </w:r>
      <w:proofErr w:type="gramEnd"/>
      <w:r w:rsidRPr="00D20183">
        <w:rPr>
          <w:sz w:val="28"/>
          <w:szCs w:val="28"/>
          <w:shd w:val="clear" w:color="auto" w:fill="FFFFFF"/>
        </w:rPr>
        <w:t xml:space="preserve"> с чем требования заказчика подробно описать в заявке (путем </w:t>
      </w:r>
      <w:proofErr w:type="gramStart"/>
      <w:r w:rsidRPr="00D20183">
        <w:rPr>
          <w:sz w:val="28"/>
          <w:szCs w:val="28"/>
          <w:shd w:val="clear" w:color="auto" w:fill="FFFFFF"/>
        </w:rPr>
        <w:t>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roofErr w:type="gramEnd"/>
    </w:p>
    <w:p w:rsidR="00DA3049" w:rsidRPr="00D20183" w:rsidRDefault="00DA3049" w:rsidP="00D20183">
      <w:pPr>
        <w:widowControl w:val="0"/>
        <w:tabs>
          <w:tab w:val="left" w:pos="0"/>
          <w:tab w:val="left" w:pos="1134"/>
        </w:tabs>
        <w:autoSpaceDE w:val="0"/>
        <w:autoSpaceDN w:val="0"/>
        <w:adjustRightInd w:val="0"/>
        <w:ind w:firstLine="709"/>
        <w:jc w:val="both"/>
        <w:rPr>
          <w:sz w:val="28"/>
          <w:szCs w:val="28"/>
        </w:rPr>
      </w:pPr>
      <w:proofErr w:type="gramStart"/>
      <w:r w:rsidRPr="00D20183">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DA3049" w:rsidRPr="00D20183" w:rsidRDefault="00DA3049" w:rsidP="00D20183">
      <w:pPr>
        <w:widowControl w:val="0"/>
        <w:tabs>
          <w:tab w:val="left" w:pos="0"/>
          <w:tab w:val="left" w:pos="1134"/>
        </w:tabs>
        <w:ind w:firstLine="709"/>
        <w:jc w:val="both"/>
        <w:rPr>
          <w:sz w:val="28"/>
          <w:szCs w:val="28"/>
        </w:rPr>
      </w:pPr>
      <w:r w:rsidRPr="00D20183">
        <w:rPr>
          <w:sz w:val="28"/>
          <w:szCs w:val="28"/>
        </w:rPr>
        <w:t xml:space="preserve">В соответствии с п. 1 ч. 1 ст. 64 Закона о контрактной системе </w:t>
      </w:r>
      <w:proofErr w:type="gramStart"/>
      <w:r w:rsidRPr="00D20183">
        <w:rPr>
          <w:sz w:val="28"/>
          <w:szCs w:val="28"/>
        </w:rPr>
        <w:t>документация</w:t>
      </w:r>
      <w:proofErr w:type="gramEnd"/>
      <w:r w:rsidRPr="00D20183">
        <w:rPr>
          <w:sz w:val="28"/>
          <w:szCs w:val="28"/>
        </w:rPr>
        <w:t xml:space="preserve">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w:t>
      </w:r>
      <w:r w:rsidRPr="00D20183">
        <w:rPr>
          <w:sz w:val="28"/>
          <w:szCs w:val="28"/>
        </w:rPr>
        <w:lastRenderedPageBreak/>
        <w:t>соответствии со ст. 33 Закона о контрактной системе.</w:t>
      </w:r>
    </w:p>
    <w:p w:rsidR="00DA3049" w:rsidRPr="00D20183" w:rsidRDefault="00DA3049" w:rsidP="00D20183">
      <w:pPr>
        <w:widowControl w:val="0"/>
        <w:tabs>
          <w:tab w:val="left" w:pos="0"/>
          <w:tab w:val="left" w:pos="1134"/>
        </w:tabs>
        <w:ind w:firstLine="709"/>
        <w:jc w:val="both"/>
        <w:rPr>
          <w:sz w:val="28"/>
          <w:szCs w:val="28"/>
        </w:rPr>
      </w:pPr>
      <w:r w:rsidRPr="00D20183">
        <w:rPr>
          <w:sz w:val="28"/>
          <w:szCs w:val="28"/>
        </w:rPr>
        <w:t xml:space="preserve">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w:t>
      </w:r>
      <w:proofErr w:type="gramStart"/>
      <w:r w:rsidRPr="00D20183">
        <w:rPr>
          <w:sz w:val="28"/>
          <w:szCs w:val="28"/>
        </w:rPr>
        <w:t>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roofErr w:type="gramEnd"/>
    </w:p>
    <w:p w:rsidR="00DA3049" w:rsidRPr="00D20183" w:rsidRDefault="00DA3049" w:rsidP="00D20183">
      <w:pPr>
        <w:widowControl w:val="0"/>
        <w:tabs>
          <w:tab w:val="left" w:pos="1134"/>
        </w:tabs>
        <w:ind w:firstLine="709"/>
        <w:jc w:val="both"/>
        <w:rPr>
          <w:rStyle w:val="blk"/>
          <w:sz w:val="28"/>
          <w:szCs w:val="28"/>
        </w:rPr>
      </w:pPr>
      <w:r w:rsidRPr="00D20183">
        <w:rPr>
          <w:sz w:val="28"/>
          <w:szCs w:val="28"/>
        </w:rPr>
        <w:t xml:space="preserve">В соответствии с </w:t>
      </w:r>
      <w:proofErr w:type="spellStart"/>
      <w:r w:rsidRPr="00D20183">
        <w:rPr>
          <w:sz w:val="28"/>
          <w:szCs w:val="28"/>
        </w:rPr>
        <w:t>пп</w:t>
      </w:r>
      <w:proofErr w:type="spellEnd"/>
      <w:r w:rsidRPr="00D20183">
        <w:rPr>
          <w:sz w:val="28"/>
          <w:szCs w:val="28"/>
        </w:rPr>
        <w:t xml:space="preserve">. б) п. 3 ч. 3 ст. 66 Закона о контрактной системе первая часть заявки на участие в электронном аукционе </w:t>
      </w:r>
      <w:r w:rsidRPr="00D20183">
        <w:rPr>
          <w:rStyle w:val="blk"/>
          <w:sz w:val="28"/>
          <w:szCs w:val="28"/>
        </w:rPr>
        <w:t xml:space="preserve">при заключении контракта на выполнение работ </w:t>
      </w:r>
      <w:r w:rsidR="00216CF6" w:rsidRPr="00D20183">
        <w:rPr>
          <w:rStyle w:val="blk"/>
          <w:sz w:val="28"/>
          <w:szCs w:val="28"/>
        </w:rPr>
        <w:t>должна содер</w:t>
      </w:r>
      <w:r w:rsidR="0018040E" w:rsidRPr="00D20183">
        <w:rPr>
          <w:rStyle w:val="blk"/>
          <w:sz w:val="28"/>
          <w:szCs w:val="28"/>
        </w:rPr>
        <w:t>жа</w:t>
      </w:r>
      <w:r w:rsidR="00216CF6" w:rsidRPr="00D20183">
        <w:rPr>
          <w:rStyle w:val="blk"/>
          <w:sz w:val="28"/>
          <w:szCs w:val="28"/>
        </w:rPr>
        <w:t>ть</w:t>
      </w:r>
      <w:r w:rsidRPr="00D20183">
        <w:rPr>
          <w:rStyle w:val="blk"/>
          <w:sz w:val="28"/>
          <w:szCs w:val="28"/>
        </w:rPr>
        <w:t xml:space="preserve"> конкретные показатели используемого товара, соответствующие значениям, установленным документацией о таком аукционе</w:t>
      </w:r>
      <w:r w:rsidR="00216CF6" w:rsidRPr="00D20183">
        <w:rPr>
          <w:rStyle w:val="blk"/>
          <w:sz w:val="28"/>
          <w:szCs w:val="28"/>
        </w:rPr>
        <w:t>.</w:t>
      </w:r>
    </w:p>
    <w:p w:rsidR="00A72A11" w:rsidRPr="00D20183" w:rsidRDefault="00DA3049" w:rsidP="00D20183">
      <w:pPr>
        <w:widowControl w:val="0"/>
        <w:tabs>
          <w:tab w:val="left" w:pos="0"/>
          <w:tab w:val="left" w:pos="1134"/>
        </w:tabs>
        <w:ind w:firstLine="709"/>
        <w:jc w:val="both"/>
        <w:rPr>
          <w:sz w:val="28"/>
          <w:szCs w:val="28"/>
        </w:rPr>
      </w:pPr>
      <w:r w:rsidRPr="00D20183">
        <w:rPr>
          <w:sz w:val="28"/>
          <w:szCs w:val="28"/>
        </w:rPr>
        <w:t xml:space="preserve">В соответствии с </w:t>
      </w:r>
      <w:proofErr w:type="gramStart"/>
      <w:r w:rsidRPr="00D20183">
        <w:rPr>
          <w:sz w:val="28"/>
          <w:szCs w:val="28"/>
        </w:rPr>
        <w:t>ч</w:t>
      </w:r>
      <w:proofErr w:type="gramEnd"/>
      <w:r w:rsidRPr="00D20183">
        <w:rPr>
          <w:sz w:val="28"/>
          <w:szCs w:val="28"/>
        </w:rPr>
        <w:t>.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18040E" w:rsidRPr="00D20183" w:rsidRDefault="00A72A11" w:rsidP="00D20183">
      <w:pPr>
        <w:widowControl w:val="0"/>
        <w:tabs>
          <w:tab w:val="left" w:pos="0"/>
          <w:tab w:val="left" w:pos="1134"/>
        </w:tabs>
        <w:ind w:firstLine="709"/>
        <w:jc w:val="both"/>
        <w:rPr>
          <w:sz w:val="28"/>
          <w:szCs w:val="28"/>
        </w:rPr>
      </w:pPr>
      <w:r w:rsidRPr="00D20183">
        <w:rPr>
          <w:sz w:val="28"/>
          <w:szCs w:val="28"/>
        </w:rPr>
        <w:t>Требования к конкретным показателям товаров установлены Заказчиком в Приложении № 5 к Техническому заданию.</w:t>
      </w:r>
    </w:p>
    <w:p w:rsidR="00A72A11" w:rsidRPr="00D20183" w:rsidRDefault="002033C3" w:rsidP="00D20183">
      <w:pPr>
        <w:widowControl w:val="0"/>
        <w:tabs>
          <w:tab w:val="left" w:pos="0"/>
          <w:tab w:val="left" w:pos="1134"/>
        </w:tabs>
        <w:ind w:firstLine="709"/>
        <w:jc w:val="both"/>
        <w:rPr>
          <w:sz w:val="28"/>
          <w:szCs w:val="28"/>
        </w:rPr>
      </w:pPr>
      <w:r w:rsidRPr="00D20183">
        <w:rPr>
          <w:sz w:val="28"/>
          <w:szCs w:val="28"/>
        </w:rPr>
        <w:t xml:space="preserve">Например, согласно п. </w:t>
      </w:r>
      <w:r w:rsidR="00F47DE7" w:rsidRPr="00D20183">
        <w:rPr>
          <w:sz w:val="28"/>
          <w:szCs w:val="28"/>
        </w:rPr>
        <w:t>1</w:t>
      </w:r>
      <w:r w:rsidRPr="00D20183">
        <w:rPr>
          <w:sz w:val="28"/>
          <w:szCs w:val="28"/>
        </w:rPr>
        <w:t xml:space="preserve"> «</w:t>
      </w:r>
      <w:r w:rsidR="00F47DE7" w:rsidRPr="00D20183">
        <w:rPr>
          <w:sz w:val="28"/>
          <w:szCs w:val="28"/>
        </w:rPr>
        <w:t>Противогрибковый состав</w:t>
      </w:r>
      <w:r w:rsidRPr="00D20183">
        <w:rPr>
          <w:sz w:val="28"/>
          <w:szCs w:val="28"/>
        </w:rPr>
        <w:t>» Заказчиком установлены, в том числе следующие требования к товару: «</w:t>
      </w:r>
      <w:r w:rsidR="00F47DE7" w:rsidRPr="00D20183">
        <w:rPr>
          <w:sz w:val="28"/>
          <w:szCs w:val="28"/>
        </w:rPr>
        <w:t xml:space="preserve">Концентрация препарата: от 5% до 20 %. </w:t>
      </w:r>
      <w:proofErr w:type="spellStart"/>
      <w:r w:rsidR="00F47DE7" w:rsidRPr="00D20183">
        <w:rPr>
          <w:sz w:val="28"/>
          <w:szCs w:val="28"/>
        </w:rPr>
        <w:t>Биозащита</w:t>
      </w:r>
      <w:proofErr w:type="spellEnd"/>
      <w:r w:rsidR="00F47DE7" w:rsidRPr="00D20183">
        <w:rPr>
          <w:sz w:val="28"/>
          <w:szCs w:val="28"/>
        </w:rPr>
        <w:t xml:space="preserve">: I-VII. Огнезащита: не менее 65 кг/м3. Содержание компонентов препаратов в частях массы: кислоты борной (Н3ВО3) (по ГОСТ 18704): не менее 1,0, соды кальцинированной (Nа2СО3) (по  ГОСТ 5100): не менее 3,0. Норма в </w:t>
      </w:r>
      <w:proofErr w:type="gramStart"/>
      <w:r w:rsidR="00F47DE7" w:rsidRPr="00D20183">
        <w:rPr>
          <w:sz w:val="28"/>
          <w:szCs w:val="28"/>
        </w:rPr>
        <w:t>г</w:t>
      </w:r>
      <w:proofErr w:type="gramEnd"/>
      <w:r w:rsidR="00F47DE7" w:rsidRPr="00D20183">
        <w:rPr>
          <w:sz w:val="28"/>
          <w:szCs w:val="28"/>
        </w:rPr>
        <w:t>. для 100 см3 раствора препарата с массовой долей 1%: масса компонента общего бора в пересчете на борную кислоту не менее 0,25 г., соды кальцинированной в пересчете на безводный карбонат натрия не менее 0,75 г. Показатель концентрации водородных ионов (</w:t>
      </w:r>
      <w:proofErr w:type="spellStart"/>
      <w:r w:rsidR="00F47DE7" w:rsidRPr="00D20183">
        <w:rPr>
          <w:sz w:val="28"/>
          <w:szCs w:val="28"/>
        </w:rPr>
        <w:t>рН</w:t>
      </w:r>
      <w:proofErr w:type="spellEnd"/>
      <w:r w:rsidR="00F47DE7" w:rsidRPr="00D20183">
        <w:rPr>
          <w:sz w:val="28"/>
          <w:szCs w:val="28"/>
        </w:rPr>
        <w:t>) водного от 10,19 до 10,24. Плотность рабочих растворов при 20</w:t>
      </w:r>
      <w:proofErr w:type="gramStart"/>
      <w:r w:rsidR="00F47DE7" w:rsidRPr="00D20183">
        <w:rPr>
          <w:sz w:val="28"/>
          <w:szCs w:val="28"/>
        </w:rPr>
        <w:t>°С</w:t>
      </w:r>
      <w:proofErr w:type="gramEnd"/>
      <w:r w:rsidR="00F47DE7" w:rsidRPr="00D20183">
        <w:rPr>
          <w:sz w:val="28"/>
          <w:szCs w:val="28"/>
        </w:rPr>
        <w:t>: не менее 1,040 – не более 1,152 г/см3.</w:t>
      </w:r>
      <w:r w:rsidRPr="00D20183">
        <w:rPr>
          <w:sz w:val="28"/>
          <w:szCs w:val="28"/>
        </w:rPr>
        <w:t>».</w:t>
      </w:r>
    </w:p>
    <w:p w:rsidR="002A76BE" w:rsidRPr="00D20183" w:rsidRDefault="002A76BE" w:rsidP="00D20183">
      <w:pPr>
        <w:widowControl w:val="0"/>
        <w:tabs>
          <w:tab w:val="left" w:pos="0"/>
          <w:tab w:val="left" w:pos="1134"/>
        </w:tabs>
        <w:ind w:firstLine="709"/>
        <w:jc w:val="both"/>
        <w:rPr>
          <w:rFonts w:eastAsia="Arial Unicode MS"/>
          <w:sz w:val="28"/>
          <w:szCs w:val="28"/>
          <w:lang w:eastAsia="ar-SA"/>
        </w:rPr>
      </w:pPr>
      <w:r w:rsidRPr="00D20183">
        <w:rPr>
          <w:sz w:val="28"/>
          <w:szCs w:val="28"/>
        </w:rPr>
        <w:t xml:space="preserve">Согласно п. 1 раздела 2 Части </w:t>
      </w:r>
      <w:r w:rsidRPr="00D20183">
        <w:rPr>
          <w:sz w:val="28"/>
          <w:szCs w:val="28"/>
          <w:lang w:val="en-US"/>
        </w:rPr>
        <w:t>III</w:t>
      </w:r>
      <w:r w:rsidRPr="00D20183">
        <w:rPr>
          <w:sz w:val="28"/>
          <w:szCs w:val="28"/>
        </w:rPr>
        <w:t xml:space="preserve"> документации о закупке Заказчиком установлено следующее: «</w:t>
      </w:r>
      <w:r w:rsidR="00F47DE7" w:rsidRPr="00D20183">
        <w:rPr>
          <w:rFonts w:eastAsia="Arial Unicode MS"/>
          <w:sz w:val="28"/>
          <w:szCs w:val="28"/>
          <w:lang w:eastAsia="ar-SA"/>
        </w:rPr>
        <w:t>Товар под номером 1 в приложении №5 должен соответствовать ГОСТ 12871-93.</w:t>
      </w:r>
      <w:r w:rsidRPr="00D20183">
        <w:rPr>
          <w:rFonts w:eastAsia="Arial Unicode MS"/>
          <w:sz w:val="28"/>
          <w:szCs w:val="28"/>
          <w:lang w:eastAsia="ar-SA"/>
        </w:rPr>
        <w:t>».</w:t>
      </w:r>
    </w:p>
    <w:p w:rsidR="000E64F1" w:rsidRPr="00D20183" w:rsidRDefault="000E64F1" w:rsidP="00D20183">
      <w:pPr>
        <w:widowControl w:val="0"/>
        <w:tabs>
          <w:tab w:val="left" w:pos="0"/>
          <w:tab w:val="left" w:pos="1134"/>
        </w:tabs>
        <w:ind w:firstLine="709"/>
        <w:jc w:val="both"/>
        <w:rPr>
          <w:rFonts w:eastAsia="Arial Unicode MS"/>
          <w:sz w:val="28"/>
          <w:szCs w:val="28"/>
          <w:lang w:eastAsia="ar-SA"/>
        </w:rPr>
      </w:pPr>
      <w:r w:rsidRPr="00D20183">
        <w:rPr>
          <w:rFonts w:eastAsia="Arial Unicode MS"/>
          <w:sz w:val="28"/>
          <w:szCs w:val="28"/>
          <w:lang w:eastAsia="ar-SA"/>
        </w:rPr>
        <w:t>ГОСТ 12891-93 не содержит показатели, требования к которым установлены в документации о закупке (например, массу компонента общего бора в пересчете на борную кислоту).</w:t>
      </w:r>
    </w:p>
    <w:p w:rsidR="000E64F1" w:rsidRPr="00D20183" w:rsidRDefault="000E64F1" w:rsidP="00D20183">
      <w:pPr>
        <w:widowControl w:val="0"/>
        <w:tabs>
          <w:tab w:val="left" w:pos="0"/>
          <w:tab w:val="left" w:pos="1134"/>
        </w:tabs>
        <w:ind w:firstLine="709"/>
        <w:jc w:val="both"/>
        <w:rPr>
          <w:rFonts w:eastAsia="Arial Unicode MS"/>
          <w:sz w:val="28"/>
          <w:szCs w:val="28"/>
          <w:lang w:eastAsia="ar-SA"/>
        </w:rPr>
      </w:pPr>
      <w:r w:rsidRPr="00D20183">
        <w:rPr>
          <w:rFonts w:eastAsia="Arial Unicode MS"/>
          <w:sz w:val="28"/>
          <w:szCs w:val="28"/>
          <w:lang w:eastAsia="ar-SA"/>
        </w:rPr>
        <w:t>Заказчиком в документации о закупке установлены требования к компонентам товаров, а также к химическому составу товара.</w:t>
      </w:r>
    </w:p>
    <w:p w:rsidR="000E64F1" w:rsidRPr="00D20183" w:rsidRDefault="000E64F1" w:rsidP="00D20183">
      <w:pPr>
        <w:widowControl w:val="0"/>
        <w:tabs>
          <w:tab w:val="left" w:pos="0"/>
          <w:tab w:val="left" w:pos="1134"/>
        </w:tabs>
        <w:ind w:firstLine="709"/>
        <w:jc w:val="both"/>
        <w:rPr>
          <w:sz w:val="28"/>
          <w:szCs w:val="28"/>
        </w:rPr>
      </w:pPr>
      <w:r w:rsidRPr="00D20183">
        <w:rPr>
          <w:sz w:val="28"/>
          <w:szCs w:val="28"/>
        </w:rPr>
        <w:t xml:space="preserve">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w:t>
      </w:r>
      <w:r w:rsidRPr="00D20183">
        <w:rPr>
          <w:sz w:val="28"/>
          <w:szCs w:val="28"/>
        </w:rPr>
        <w:lastRenderedPageBreak/>
        <w:t>надлежащее и достоверное предложение в составе заявки на участие в аукционе.</w:t>
      </w:r>
    </w:p>
    <w:p w:rsidR="000E64F1" w:rsidRPr="00D20183" w:rsidRDefault="006A3A9B" w:rsidP="00D20183">
      <w:pPr>
        <w:widowControl w:val="0"/>
        <w:tabs>
          <w:tab w:val="left" w:pos="0"/>
          <w:tab w:val="left" w:pos="1134"/>
        </w:tabs>
        <w:ind w:firstLine="709"/>
        <w:jc w:val="both"/>
        <w:rPr>
          <w:rFonts w:eastAsia="Arial Unicode MS"/>
          <w:sz w:val="28"/>
          <w:szCs w:val="28"/>
          <w:lang w:eastAsia="ar-SA"/>
        </w:rPr>
      </w:pPr>
      <w:r w:rsidRPr="00D20183">
        <w:rPr>
          <w:rFonts w:eastAsia="Arial Unicode MS"/>
          <w:sz w:val="28"/>
          <w:szCs w:val="28"/>
          <w:lang w:eastAsia="ar-SA"/>
        </w:rPr>
        <w:t>Следовательно, в данной части жалоба признана обоснованной.</w:t>
      </w:r>
    </w:p>
    <w:p w:rsidR="006A3A9B" w:rsidRPr="00D20183" w:rsidRDefault="006A3A9B" w:rsidP="00D20183">
      <w:pPr>
        <w:widowControl w:val="0"/>
        <w:tabs>
          <w:tab w:val="left" w:pos="0"/>
          <w:tab w:val="left" w:pos="1134"/>
        </w:tabs>
        <w:ind w:firstLine="709"/>
        <w:jc w:val="both"/>
        <w:rPr>
          <w:rFonts w:eastAsia="Arial Unicode MS"/>
          <w:sz w:val="28"/>
          <w:szCs w:val="28"/>
          <w:lang w:eastAsia="ar-SA"/>
        </w:rPr>
      </w:pPr>
      <w:r w:rsidRPr="00D20183">
        <w:rPr>
          <w:rFonts w:eastAsia="Arial Unicode MS"/>
          <w:sz w:val="28"/>
          <w:szCs w:val="28"/>
          <w:lang w:eastAsia="ar-SA"/>
        </w:rPr>
        <w:t xml:space="preserve">В действиях Заказчика выявлено нарушение </w:t>
      </w:r>
      <w:proofErr w:type="gramStart"/>
      <w:r w:rsidRPr="00D20183">
        <w:rPr>
          <w:rFonts w:eastAsia="Arial Unicode MS"/>
          <w:sz w:val="28"/>
          <w:szCs w:val="28"/>
          <w:lang w:eastAsia="ar-SA"/>
        </w:rPr>
        <w:t>ч</w:t>
      </w:r>
      <w:proofErr w:type="gramEnd"/>
      <w:r w:rsidRPr="00D20183">
        <w:rPr>
          <w:rFonts w:eastAsia="Arial Unicode MS"/>
          <w:sz w:val="28"/>
          <w:szCs w:val="28"/>
          <w:lang w:eastAsia="ar-SA"/>
        </w:rPr>
        <w:t>. 6 ст. 66 Закона о контрактной системе.</w:t>
      </w:r>
    </w:p>
    <w:p w:rsidR="006A3A9B" w:rsidRPr="00D20183" w:rsidRDefault="004A6785" w:rsidP="00D20183">
      <w:pPr>
        <w:pStyle w:val="afc"/>
        <w:numPr>
          <w:ilvl w:val="0"/>
          <w:numId w:val="42"/>
        </w:numPr>
        <w:tabs>
          <w:tab w:val="left" w:pos="0"/>
          <w:tab w:val="left" w:pos="1134"/>
        </w:tabs>
        <w:ind w:left="0" w:firstLine="709"/>
        <w:contextualSpacing w:val="0"/>
        <w:jc w:val="both"/>
        <w:rPr>
          <w:rFonts w:eastAsia="Arial Unicode MS"/>
          <w:sz w:val="28"/>
          <w:szCs w:val="28"/>
          <w:lang w:eastAsia="ar-SA"/>
        </w:rPr>
      </w:pPr>
      <w:r w:rsidRPr="00D20183">
        <w:rPr>
          <w:rFonts w:eastAsia="Arial Unicode MS"/>
          <w:sz w:val="28"/>
          <w:szCs w:val="28"/>
          <w:lang w:eastAsia="ar-SA"/>
        </w:rPr>
        <w:t>Заявитель в жалобе указал на отсутствие в проекте контракта порядка взыскания подрядчиком с Заказчика пени в случае неисполнения или ненадлежащего исполнения Заказчиком обязательств по контракту.</w:t>
      </w:r>
    </w:p>
    <w:p w:rsidR="004A6785" w:rsidRPr="00D20183" w:rsidRDefault="004A6785" w:rsidP="00D20183">
      <w:pPr>
        <w:widowControl w:val="0"/>
        <w:tabs>
          <w:tab w:val="left" w:pos="-142"/>
          <w:tab w:val="left" w:pos="709"/>
          <w:tab w:val="left" w:pos="1134"/>
        </w:tabs>
        <w:ind w:firstLine="709"/>
        <w:jc w:val="both"/>
        <w:rPr>
          <w:sz w:val="28"/>
          <w:szCs w:val="28"/>
        </w:rPr>
      </w:pPr>
      <w:r w:rsidRPr="00D20183">
        <w:rPr>
          <w:rFonts w:eastAsia="Arial Unicode MS"/>
          <w:sz w:val="28"/>
          <w:szCs w:val="28"/>
          <w:lang w:eastAsia="ar-SA"/>
        </w:rPr>
        <w:t xml:space="preserve">В </w:t>
      </w:r>
      <w:r w:rsidRPr="00D20183">
        <w:rPr>
          <w:sz w:val="28"/>
          <w:szCs w:val="28"/>
        </w:rPr>
        <w:t xml:space="preserve">соответствии с </w:t>
      </w:r>
      <w:proofErr w:type="gramStart"/>
      <w:r w:rsidRPr="00D20183">
        <w:rPr>
          <w:sz w:val="28"/>
          <w:szCs w:val="28"/>
        </w:rPr>
        <w:t>ч</w:t>
      </w:r>
      <w:proofErr w:type="gramEnd"/>
      <w:r w:rsidRPr="00D20183">
        <w:rPr>
          <w:sz w:val="28"/>
          <w:szCs w:val="28"/>
        </w:rPr>
        <w:t>. 4 ст.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4A6785" w:rsidRPr="00D20183" w:rsidRDefault="004A6785" w:rsidP="00D20183">
      <w:pPr>
        <w:widowControl w:val="0"/>
        <w:tabs>
          <w:tab w:val="left" w:pos="-142"/>
          <w:tab w:val="left" w:pos="709"/>
          <w:tab w:val="left" w:pos="1134"/>
        </w:tabs>
        <w:ind w:firstLine="709"/>
        <w:jc w:val="both"/>
        <w:rPr>
          <w:color w:val="000000"/>
          <w:sz w:val="28"/>
          <w:szCs w:val="28"/>
          <w:shd w:val="clear" w:color="auto" w:fill="FFFFFF"/>
        </w:rPr>
      </w:pPr>
      <w:r w:rsidRPr="00D20183">
        <w:rPr>
          <w:sz w:val="28"/>
          <w:szCs w:val="28"/>
        </w:rPr>
        <w:t xml:space="preserve">В соответствии с </w:t>
      </w:r>
      <w:proofErr w:type="gramStart"/>
      <w:r w:rsidRPr="00D20183">
        <w:rPr>
          <w:sz w:val="28"/>
          <w:szCs w:val="28"/>
        </w:rPr>
        <w:t>ч</w:t>
      </w:r>
      <w:proofErr w:type="gramEnd"/>
      <w:r w:rsidRPr="00D20183">
        <w:rPr>
          <w:sz w:val="28"/>
          <w:szCs w:val="28"/>
        </w:rPr>
        <w:t xml:space="preserve">. 5 ст. 34 Закона о контрактной системе </w:t>
      </w:r>
      <w:r w:rsidRPr="00D20183">
        <w:rPr>
          <w:rStyle w:val="apple-converted-space"/>
          <w:color w:val="000000"/>
          <w:sz w:val="28"/>
          <w:szCs w:val="28"/>
          <w:shd w:val="clear" w:color="auto" w:fill="FFFFFF"/>
        </w:rPr>
        <w:t xml:space="preserve"> в </w:t>
      </w:r>
      <w:r w:rsidRPr="00D20183">
        <w:rPr>
          <w:color w:val="000000"/>
          <w:sz w:val="28"/>
          <w:szCs w:val="28"/>
          <w:shd w:val="clear" w:color="auto" w:fill="FFFFFF"/>
        </w:rPr>
        <w:t>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w:t>
      </w:r>
      <w:r w:rsidRPr="00D20183">
        <w:rPr>
          <w:rStyle w:val="apple-converted-space"/>
          <w:color w:val="000000"/>
          <w:sz w:val="28"/>
          <w:szCs w:val="28"/>
          <w:shd w:val="clear" w:color="auto" w:fill="FFFFFF"/>
        </w:rPr>
        <w:t> </w:t>
      </w:r>
      <w:r w:rsidRPr="00D20183">
        <w:rPr>
          <w:sz w:val="28"/>
          <w:szCs w:val="28"/>
          <w:shd w:val="clear" w:color="auto" w:fill="FFFFFF"/>
        </w:rPr>
        <w:t>порядке</w:t>
      </w:r>
      <w:r w:rsidRPr="00D20183">
        <w:rPr>
          <w:color w:val="000000"/>
          <w:sz w:val="28"/>
          <w:szCs w:val="28"/>
          <w:shd w:val="clear" w:color="auto" w:fill="FFFFFF"/>
        </w:rPr>
        <w:t>, установленном Правительством Российской Федерации.</w:t>
      </w:r>
    </w:p>
    <w:p w:rsidR="004A6785" w:rsidRPr="00D20183" w:rsidRDefault="004A6785" w:rsidP="00D20183">
      <w:pPr>
        <w:pStyle w:val="afc"/>
        <w:tabs>
          <w:tab w:val="left" w:pos="0"/>
          <w:tab w:val="left" w:pos="1134"/>
        </w:tabs>
        <w:ind w:left="0" w:firstLine="709"/>
        <w:contextualSpacing w:val="0"/>
        <w:jc w:val="both"/>
        <w:rPr>
          <w:rFonts w:eastAsia="Arial Unicode MS"/>
          <w:sz w:val="28"/>
          <w:szCs w:val="28"/>
          <w:lang w:eastAsia="ar-SA"/>
        </w:rPr>
      </w:pPr>
      <w:r w:rsidRPr="00D20183">
        <w:rPr>
          <w:rFonts w:eastAsia="Arial Unicode MS"/>
          <w:sz w:val="28"/>
          <w:szCs w:val="28"/>
          <w:lang w:eastAsia="ar-SA"/>
        </w:rPr>
        <w:t xml:space="preserve">Согласно п. 7.2 Части </w:t>
      </w:r>
      <w:r w:rsidRPr="00D20183">
        <w:rPr>
          <w:rFonts w:eastAsia="Arial Unicode MS"/>
          <w:sz w:val="28"/>
          <w:szCs w:val="28"/>
          <w:lang w:val="en-US" w:eastAsia="ar-SA"/>
        </w:rPr>
        <w:t>IV</w:t>
      </w:r>
      <w:r w:rsidRPr="00D20183">
        <w:rPr>
          <w:rFonts w:eastAsia="Arial Unicode MS"/>
          <w:sz w:val="28"/>
          <w:szCs w:val="28"/>
          <w:lang w:eastAsia="ar-SA"/>
        </w:rPr>
        <w:t xml:space="preserve"> «Проект контракта» Заказчиком установлено следующее: «</w:t>
      </w:r>
      <w:r w:rsidRPr="00D20183">
        <w:rPr>
          <w:bCs/>
          <w:sz w:val="28"/>
          <w:szCs w:val="28"/>
        </w:rPr>
        <w:t>В случае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roofErr w:type="gramStart"/>
      <w:r w:rsidRPr="00D20183">
        <w:rPr>
          <w:bCs/>
          <w:sz w:val="28"/>
          <w:szCs w:val="28"/>
        </w:rPr>
        <w:t>.</w:t>
      </w:r>
      <w:r w:rsidRPr="00D20183">
        <w:rPr>
          <w:rFonts w:eastAsia="Arial Unicode MS"/>
          <w:sz w:val="28"/>
          <w:szCs w:val="28"/>
          <w:lang w:eastAsia="ar-SA"/>
        </w:rPr>
        <w:t>»</w:t>
      </w:r>
      <w:proofErr w:type="gramEnd"/>
      <w:r w:rsidRPr="00D20183">
        <w:rPr>
          <w:rFonts w:eastAsia="Arial Unicode MS"/>
          <w:sz w:val="28"/>
          <w:szCs w:val="28"/>
          <w:lang w:eastAsia="ar-SA"/>
        </w:rPr>
        <w:t>.</w:t>
      </w:r>
    </w:p>
    <w:p w:rsidR="004A6785" w:rsidRPr="00D20183" w:rsidRDefault="00012DD9" w:rsidP="00D20183">
      <w:pPr>
        <w:pStyle w:val="afc"/>
        <w:tabs>
          <w:tab w:val="left" w:pos="0"/>
          <w:tab w:val="left" w:pos="1134"/>
        </w:tabs>
        <w:ind w:left="0" w:firstLine="709"/>
        <w:contextualSpacing w:val="0"/>
        <w:jc w:val="both"/>
        <w:rPr>
          <w:rFonts w:eastAsia="Arial Unicode MS"/>
          <w:sz w:val="28"/>
          <w:szCs w:val="28"/>
          <w:lang w:eastAsia="ar-SA"/>
        </w:rPr>
      </w:pPr>
      <w:r w:rsidRPr="00D20183">
        <w:rPr>
          <w:rFonts w:eastAsia="Arial Unicode MS"/>
          <w:sz w:val="28"/>
          <w:szCs w:val="28"/>
          <w:lang w:eastAsia="ar-SA"/>
        </w:rPr>
        <w:t>Комиссия УФАС установила, что проект контракта не содержит размер пеней, начисляемых за неисполнение или ненадлежащее исполнение Заказчиком обязательств по контракту.</w:t>
      </w:r>
    </w:p>
    <w:p w:rsidR="00012DD9" w:rsidRPr="00D20183" w:rsidRDefault="00D35B0F" w:rsidP="00D20183">
      <w:pPr>
        <w:pStyle w:val="afc"/>
        <w:tabs>
          <w:tab w:val="left" w:pos="0"/>
          <w:tab w:val="left" w:pos="1134"/>
        </w:tabs>
        <w:ind w:left="0" w:firstLine="709"/>
        <w:contextualSpacing w:val="0"/>
        <w:jc w:val="both"/>
        <w:rPr>
          <w:rFonts w:eastAsia="Arial Unicode MS"/>
          <w:sz w:val="28"/>
          <w:szCs w:val="28"/>
          <w:lang w:eastAsia="ar-SA"/>
        </w:rPr>
      </w:pPr>
      <w:r w:rsidRPr="00D20183">
        <w:rPr>
          <w:rFonts w:eastAsia="Arial Unicode MS"/>
          <w:sz w:val="28"/>
          <w:szCs w:val="28"/>
          <w:lang w:eastAsia="ar-SA"/>
        </w:rPr>
        <w:t xml:space="preserve">Согласно доводам Заявителя проект контракта не содержит условие, установленное в п. 12 </w:t>
      </w:r>
      <w:r w:rsidR="00B15075" w:rsidRPr="00D20183">
        <w:rPr>
          <w:rFonts w:eastAsia="Arial Unicode MS"/>
          <w:sz w:val="28"/>
          <w:szCs w:val="28"/>
          <w:lang w:eastAsia="ar-SA"/>
        </w:rPr>
        <w:t>п</w:t>
      </w:r>
      <w:r w:rsidRPr="00D20183">
        <w:rPr>
          <w:rFonts w:eastAsia="Arial Unicode MS"/>
          <w:sz w:val="28"/>
          <w:szCs w:val="28"/>
          <w:lang w:eastAsia="ar-SA"/>
        </w:rPr>
        <w:t>остановлени</w:t>
      </w:r>
      <w:r w:rsidR="00B15075" w:rsidRPr="00D20183">
        <w:rPr>
          <w:rFonts w:eastAsia="Arial Unicode MS"/>
          <w:sz w:val="28"/>
          <w:szCs w:val="28"/>
          <w:lang w:eastAsia="ar-SA"/>
        </w:rPr>
        <w:t>я</w:t>
      </w:r>
      <w:r w:rsidRPr="00D20183">
        <w:rPr>
          <w:rFonts w:eastAsia="Arial Unicode MS"/>
          <w:sz w:val="28"/>
          <w:szCs w:val="28"/>
          <w:lang w:eastAsia="ar-SA"/>
        </w:rPr>
        <w:t xml:space="preserve"> Правительства РФ от 30.08.2017 № 1042</w:t>
      </w:r>
      <w:r w:rsidR="00B15075" w:rsidRPr="00D20183">
        <w:rPr>
          <w:rFonts w:eastAsia="Arial Unicode MS"/>
          <w:sz w:val="28"/>
          <w:szCs w:val="28"/>
          <w:lang w:eastAsia="ar-SA"/>
        </w:rPr>
        <w:t>.</w:t>
      </w:r>
    </w:p>
    <w:p w:rsidR="00B15075" w:rsidRPr="00D20183" w:rsidRDefault="00B15075" w:rsidP="00D20183">
      <w:pPr>
        <w:pStyle w:val="afc"/>
        <w:tabs>
          <w:tab w:val="left" w:pos="0"/>
          <w:tab w:val="left" w:pos="1134"/>
        </w:tabs>
        <w:ind w:left="0" w:firstLine="709"/>
        <w:contextualSpacing w:val="0"/>
        <w:jc w:val="both"/>
        <w:rPr>
          <w:color w:val="000000"/>
          <w:sz w:val="28"/>
          <w:szCs w:val="28"/>
        </w:rPr>
      </w:pPr>
      <w:proofErr w:type="gramStart"/>
      <w:r w:rsidRPr="00D20183">
        <w:rPr>
          <w:rFonts w:eastAsia="Arial Unicode MS"/>
          <w:sz w:val="28"/>
          <w:szCs w:val="28"/>
          <w:lang w:eastAsia="ar-SA"/>
        </w:rPr>
        <w:t>В соответствии с п. 12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РФ от 30.08.2017 № 1042, (далее – Правила) установлено:</w:t>
      </w:r>
      <w:proofErr w:type="gramEnd"/>
      <w:r w:rsidRPr="00D20183">
        <w:rPr>
          <w:rFonts w:eastAsia="Arial Unicode MS"/>
          <w:sz w:val="28"/>
          <w:szCs w:val="28"/>
          <w:lang w:eastAsia="ar-SA"/>
        </w:rPr>
        <w:t xml:space="preserve"> «</w:t>
      </w:r>
      <w:r w:rsidRPr="00D20183">
        <w:rPr>
          <w:color w:val="000000"/>
          <w:sz w:val="28"/>
          <w:szCs w:val="28"/>
          <w:shd w:val="clear" w:color="auto" w:fill="FFFFFF"/>
        </w:rPr>
        <w:t xml:space="preserve">Общая сумма </w:t>
      </w:r>
      <w:r w:rsidRPr="00D20183">
        <w:rPr>
          <w:color w:val="000000"/>
          <w:sz w:val="28"/>
          <w:szCs w:val="28"/>
          <w:shd w:val="clear" w:color="auto" w:fill="FFFFFF"/>
        </w:rPr>
        <w:lastRenderedPageBreak/>
        <w:t>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roofErr w:type="gramStart"/>
      <w:r w:rsidRPr="00D20183">
        <w:rPr>
          <w:color w:val="000000"/>
          <w:sz w:val="28"/>
          <w:szCs w:val="28"/>
          <w:shd w:val="clear" w:color="auto" w:fill="FFFFFF"/>
        </w:rPr>
        <w:t>.</w:t>
      </w:r>
      <w:r w:rsidRPr="00D20183">
        <w:rPr>
          <w:color w:val="000000"/>
          <w:sz w:val="28"/>
          <w:szCs w:val="28"/>
        </w:rPr>
        <w:t>».</w:t>
      </w:r>
      <w:proofErr w:type="gramEnd"/>
    </w:p>
    <w:p w:rsidR="00B15075" w:rsidRPr="00D20183" w:rsidRDefault="00B15075" w:rsidP="00D20183">
      <w:pPr>
        <w:pStyle w:val="afc"/>
        <w:tabs>
          <w:tab w:val="left" w:pos="0"/>
          <w:tab w:val="left" w:pos="1134"/>
        </w:tabs>
        <w:ind w:left="0" w:firstLine="709"/>
        <w:contextualSpacing w:val="0"/>
        <w:jc w:val="both"/>
        <w:rPr>
          <w:rFonts w:eastAsia="Arial Unicode MS"/>
          <w:sz w:val="28"/>
          <w:szCs w:val="28"/>
          <w:lang w:eastAsia="ar-SA"/>
        </w:rPr>
      </w:pPr>
      <w:r w:rsidRPr="00D20183">
        <w:rPr>
          <w:rFonts w:eastAsia="Arial Unicode MS"/>
          <w:sz w:val="28"/>
          <w:szCs w:val="28"/>
          <w:lang w:eastAsia="ar-SA"/>
        </w:rPr>
        <w:t>Комиссия УФАС установила, что проект контракта не содержит условие, предусмотренное п. 12 Правил.</w:t>
      </w:r>
    </w:p>
    <w:p w:rsidR="00B15075" w:rsidRPr="00D20183" w:rsidRDefault="00B15075" w:rsidP="00D20183">
      <w:pPr>
        <w:pStyle w:val="afc"/>
        <w:tabs>
          <w:tab w:val="left" w:pos="0"/>
          <w:tab w:val="left" w:pos="1134"/>
        </w:tabs>
        <w:ind w:left="0" w:firstLine="709"/>
        <w:contextualSpacing w:val="0"/>
        <w:jc w:val="both"/>
        <w:rPr>
          <w:rFonts w:eastAsia="Arial Unicode MS"/>
          <w:sz w:val="28"/>
          <w:szCs w:val="28"/>
          <w:lang w:eastAsia="ar-SA"/>
        </w:rPr>
      </w:pPr>
      <w:r w:rsidRPr="00D20183">
        <w:rPr>
          <w:rFonts w:eastAsia="Arial Unicode MS"/>
          <w:sz w:val="28"/>
          <w:szCs w:val="28"/>
          <w:lang w:eastAsia="ar-SA"/>
        </w:rPr>
        <w:t xml:space="preserve">В действиях </w:t>
      </w:r>
      <w:r w:rsidR="00F171E8" w:rsidRPr="00D20183">
        <w:rPr>
          <w:rFonts w:eastAsia="Arial Unicode MS"/>
          <w:sz w:val="28"/>
          <w:szCs w:val="28"/>
          <w:lang w:eastAsia="ar-SA"/>
        </w:rPr>
        <w:t xml:space="preserve">Заказчика выявлено нарушение </w:t>
      </w:r>
      <w:proofErr w:type="gramStart"/>
      <w:r w:rsidRPr="00D20183">
        <w:rPr>
          <w:rFonts w:eastAsia="Arial Unicode MS"/>
          <w:sz w:val="28"/>
          <w:szCs w:val="28"/>
          <w:lang w:eastAsia="ar-SA"/>
        </w:rPr>
        <w:t>ч</w:t>
      </w:r>
      <w:proofErr w:type="gramEnd"/>
      <w:r w:rsidRPr="00D20183">
        <w:rPr>
          <w:rFonts w:eastAsia="Arial Unicode MS"/>
          <w:sz w:val="28"/>
          <w:szCs w:val="28"/>
          <w:lang w:eastAsia="ar-SA"/>
        </w:rPr>
        <w:t>. 5 ст. 34 Закона о контрактной системе.</w:t>
      </w:r>
    </w:p>
    <w:p w:rsidR="00B15075" w:rsidRPr="00D20183" w:rsidRDefault="00B92316" w:rsidP="00D20183">
      <w:pPr>
        <w:pStyle w:val="afc"/>
        <w:tabs>
          <w:tab w:val="left" w:pos="0"/>
          <w:tab w:val="left" w:pos="1134"/>
        </w:tabs>
        <w:ind w:left="0" w:firstLine="709"/>
        <w:contextualSpacing w:val="0"/>
        <w:jc w:val="both"/>
        <w:rPr>
          <w:rFonts w:eastAsia="Arial Unicode MS"/>
          <w:sz w:val="28"/>
          <w:szCs w:val="28"/>
          <w:lang w:eastAsia="ar-SA"/>
        </w:rPr>
      </w:pPr>
      <w:r w:rsidRPr="00D20183">
        <w:rPr>
          <w:rFonts w:eastAsia="Arial Unicode MS"/>
          <w:sz w:val="28"/>
          <w:szCs w:val="28"/>
          <w:lang w:eastAsia="ar-SA"/>
        </w:rPr>
        <w:t>Следовательно, в данной части жалоба признана обоснованной.</w:t>
      </w:r>
    </w:p>
    <w:p w:rsidR="00B92316" w:rsidRPr="00D20183" w:rsidRDefault="00B92316" w:rsidP="00D20183">
      <w:pPr>
        <w:pStyle w:val="afc"/>
        <w:numPr>
          <w:ilvl w:val="0"/>
          <w:numId w:val="42"/>
        </w:numPr>
        <w:tabs>
          <w:tab w:val="left" w:pos="0"/>
          <w:tab w:val="left" w:pos="1134"/>
        </w:tabs>
        <w:ind w:left="0" w:firstLine="709"/>
        <w:contextualSpacing w:val="0"/>
        <w:jc w:val="both"/>
        <w:rPr>
          <w:rFonts w:eastAsia="Arial Unicode MS"/>
          <w:sz w:val="28"/>
          <w:szCs w:val="28"/>
          <w:lang w:eastAsia="ar-SA"/>
        </w:rPr>
      </w:pPr>
      <w:r w:rsidRPr="00D20183">
        <w:rPr>
          <w:rFonts w:eastAsia="Arial Unicode MS"/>
          <w:sz w:val="28"/>
          <w:szCs w:val="28"/>
          <w:lang w:eastAsia="ar-SA"/>
        </w:rPr>
        <w:t xml:space="preserve">Заявитель в жалобе указал </w:t>
      </w:r>
      <w:proofErr w:type="gramStart"/>
      <w:r w:rsidRPr="00D20183">
        <w:rPr>
          <w:rFonts w:eastAsia="Arial Unicode MS"/>
          <w:sz w:val="28"/>
          <w:szCs w:val="28"/>
          <w:lang w:eastAsia="ar-SA"/>
        </w:rPr>
        <w:t>на отсутствие в документации о закупке антидемпинговых мер в соответствии с законодательством</w:t>
      </w:r>
      <w:proofErr w:type="gramEnd"/>
      <w:r w:rsidRPr="00D20183">
        <w:rPr>
          <w:rFonts w:eastAsia="Arial Unicode MS"/>
          <w:sz w:val="28"/>
          <w:szCs w:val="28"/>
          <w:lang w:eastAsia="ar-SA"/>
        </w:rPr>
        <w:t xml:space="preserve"> о контрактной системе.</w:t>
      </w:r>
    </w:p>
    <w:p w:rsidR="00B92316" w:rsidRPr="00D20183" w:rsidRDefault="00B92316" w:rsidP="00D20183">
      <w:pPr>
        <w:pStyle w:val="afc"/>
        <w:tabs>
          <w:tab w:val="left" w:pos="0"/>
          <w:tab w:val="left" w:pos="1134"/>
        </w:tabs>
        <w:ind w:left="0" w:firstLine="709"/>
        <w:contextualSpacing w:val="0"/>
        <w:jc w:val="both"/>
        <w:rPr>
          <w:rFonts w:eastAsia="Arial Unicode MS"/>
          <w:sz w:val="28"/>
          <w:szCs w:val="28"/>
          <w:lang w:eastAsia="ar-SA"/>
        </w:rPr>
      </w:pPr>
      <w:r w:rsidRPr="00D20183">
        <w:rPr>
          <w:rFonts w:eastAsia="Arial Unicode MS"/>
          <w:sz w:val="28"/>
          <w:szCs w:val="28"/>
          <w:lang w:eastAsia="ar-SA"/>
        </w:rPr>
        <w:t xml:space="preserve">В соответствии с ч. 2 ст. 37 Закона о контрактной </w:t>
      </w:r>
      <w:proofErr w:type="gramStart"/>
      <w:r w:rsidRPr="00D20183">
        <w:rPr>
          <w:rFonts w:eastAsia="Arial Unicode MS"/>
          <w:sz w:val="28"/>
          <w:szCs w:val="28"/>
          <w:lang w:eastAsia="ar-SA"/>
        </w:rPr>
        <w:t>системе</w:t>
      </w:r>
      <w:proofErr w:type="gramEnd"/>
      <w:r w:rsidRPr="00D20183">
        <w:rPr>
          <w:rFonts w:eastAsia="Arial Unicode MS"/>
          <w:sz w:val="28"/>
          <w:szCs w:val="28"/>
          <w:lang w:eastAsia="ar-SA"/>
        </w:rPr>
        <w:t xml:space="preserve"> </w:t>
      </w:r>
      <w:r w:rsidR="00D20183" w:rsidRPr="00D20183">
        <w:rPr>
          <w:color w:val="000000"/>
          <w:sz w:val="28"/>
          <w:szCs w:val="28"/>
          <w:shd w:val="clear" w:color="auto" w:fill="FFFFFF"/>
        </w:rPr>
        <w:t>е</w:t>
      </w:r>
      <w:r w:rsidRPr="00D20183">
        <w:rPr>
          <w:color w:val="000000"/>
          <w:sz w:val="28"/>
          <w:szCs w:val="28"/>
          <w:shd w:val="clear" w:color="auto" w:fill="FFFFFF"/>
        </w:rPr>
        <w:t xml:space="preserve">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w:t>
      </w:r>
      <w:proofErr w:type="gramStart"/>
      <w:r w:rsidRPr="00D20183">
        <w:rPr>
          <w:color w:val="000000"/>
          <w:sz w:val="28"/>
          <w:szCs w:val="28"/>
          <w:shd w:val="clear" w:color="auto" w:fill="FFFFFF"/>
        </w:rPr>
        <w:t>размере</w:t>
      </w:r>
      <w:proofErr w:type="gramEnd"/>
      <w:r w:rsidRPr="00D20183">
        <w:rPr>
          <w:color w:val="000000"/>
          <w:sz w:val="28"/>
          <w:szCs w:val="28"/>
          <w:shd w:val="clear" w:color="auto" w:fill="FFFFFF"/>
        </w:rPr>
        <w:t>, указанном в </w:t>
      </w:r>
      <w:r w:rsidRPr="00D20183">
        <w:rPr>
          <w:sz w:val="28"/>
          <w:szCs w:val="28"/>
          <w:shd w:val="clear" w:color="auto" w:fill="FFFFFF"/>
        </w:rPr>
        <w:t>ч.1</w:t>
      </w:r>
      <w:r w:rsidRPr="00D20183">
        <w:rPr>
          <w:color w:val="000000"/>
          <w:sz w:val="28"/>
          <w:szCs w:val="28"/>
          <w:shd w:val="clear" w:color="auto" w:fill="FFFFFF"/>
        </w:rPr>
        <w:t> </w:t>
      </w:r>
      <w:r w:rsidR="00114081">
        <w:rPr>
          <w:color w:val="000000"/>
          <w:sz w:val="28"/>
          <w:szCs w:val="28"/>
          <w:shd w:val="clear" w:color="auto" w:fill="FFFFFF"/>
        </w:rPr>
        <w:t xml:space="preserve">         </w:t>
      </w:r>
      <w:r w:rsidRPr="00D20183">
        <w:rPr>
          <w:color w:val="000000"/>
          <w:sz w:val="28"/>
          <w:szCs w:val="28"/>
          <w:shd w:val="clear" w:color="auto" w:fill="FFFFFF"/>
        </w:rPr>
        <w:t>ст. 37 Закона о контрактной системе, или информации, подтверждающей добросовестность такого участника на дату подачи заявки в соответствии с </w:t>
      </w:r>
      <w:r w:rsidR="00114081">
        <w:rPr>
          <w:color w:val="000000"/>
          <w:sz w:val="28"/>
          <w:szCs w:val="28"/>
          <w:shd w:val="clear" w:color="auto" w:fill="FFFFFF"/>
        </w:rPr>
        <w:t xml:space="preserve">          </w:t>
      </w:r>
      <w:r w:rsidRPr="00D20183">
        <w:rPr>
          <w:sz w:val="28"/>
          <w:szCs w:val="28"/>
          <w:shd w:val="clear" w:color="auto" w:fill="FFFFFF"/>
        </w:rPr>
        <w:t>ч. 3</w:t>
      </w:r>
      <w:r w:rsidRPr="00D20183">
        <w:rPr>
          <w:color w:val="000000"/>
          <w:sz w:val="28"/>
          <w:szCs w:val="28"/>
          <w:shd w:val="clear" w:color="auto" w:fill="FFFFFF"/>
        </w:rPr>
        <w:t> ст. 37 Закона о контрактной системе.</w:t>
      </w:r>
    </w:p>
    <w:p w:rsidR="006D5F53" w:rsidRPr="00D20183" w:rsidRDefault="006D5F53" w:rsidP="006D5F53">
      <w:pPr>
        <w:widowControl w:val="0"/>
        <w:tabs>
          <w:tab w:val="left" w:pos="0"/>
          <w:tab w:val="left" w:pos="1134"/>
        </w:tabs>
        <w:ind w:firstLine="709"/>
        <w:jc w:val="both"/>
        <w:rPr>
          <w:rFonts w:eastAsia="Arial Unicode MS"/>
          <w:sz w:val="28"/>
          <w:szCs w:val="28"/>
          <w:lang w:eastAsia="ar-SA"/>
        </w:rPr>
      </w:pPr>
      <w:r w:rsidRPr="00D20183">
        <w:rPr>
          <w:rFonts w:eastAsia="Arial Unicode MS"/>
          <w:sz w:val="28"/>
          <w:szCs w:val="28"/>
          <w:lang w:eastAsia="ar-SA"/>
        </w:rPr>
        <w:t xml:space="preserve">В соответствии с ч. 1 ст. 37 Закона о контрактной </w:t>
      </w:r>
      <w:proofErr w:type="gramStart"/>
      <w:r w:rsidRPr="00D20183">
        <w:rPr>
          <w:rFonts w:eastAsia="Arial Unicode MS"/>
          <w:sz w:val="28"/>
          <w:szCs w:val="28"/>
          <w:lang w:eastAsia="ar-SA"/>
        </w:rPr>
        <w:t>системе</w:t>
      </w:r>
      <w:proofErr w:type="gramEnd"/>
      <w:r w:rsidRPr="00D20183">
        <w:rPr>
          <w:color w:val="000000"/>
          <w:sz w:val="28"/>
          <w:szCs w:val="28"/>
          <w:shd w:val="clear" w:color="auto" w:fill="FFFFFF"/>
        </w:rPr>
        <w:t xml:space="preserve">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w:t>
      </w:r>
      <w:proofErr w:type="gramStart"/>
      <w:r w:rsidRPr="00D20183">
        <w:rPr>
          <w:color w:val="000000"/>
          <w:sz w:val="28"/>
          <w:szCs w:val="28"/>
          <w:shd w:val="clear" w:color="auto" w:fill="FFFFFF"/>
        </w:rPr>
        <w:t>размере</w:t>
      </w:r>
      <w:proofErr w:type="gramEnd"/>
      <w:r w:rsidRPr="00D20183">
        <w:rPr>
          <w:color w:val="000000"/>
          <w:sz w:val="28"/>
          <w:szCs w:val="28"/>
          <w:shd w:val="clear" w:color="auto" w:fill="FFFFFF"/>
        </w:rPr>
        <w:t>,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D20183" w:rsidRPr="00D20183" w:rsidRDefault="00D20183" w:rsidP="00D20183">
      <w:pPr>
        <w:pStyle w:val="ConsPlusNormal"/>
        <w:tabs>
          <w:tab w:val="left" w:pos="1134"/>
        </w:tabs>
        <w:ind w:firstLine="709"/>
        <w:jc w:val="both"/>
        <w:rPr>
          <w:rFonts w:ascii="Times New Roman" w:hAnsi="Times New Roman" w:cs="Times New Roman"/>
          <w:sz w:val="28"/>
          <w:szCs w:val="28"/>
        </w:rPr>
      </w:pPr>
      <w:r w:rsidRPr="00D20183">
        <w:rPr>
          <w:rFonts w:ascii="Times New Roman" w:hAnsi="Times New Roman" w:cs="Times New Roman"/>
          <w:sz w:val="28"/>
          <w:szCs w:val="28"/>
        </w:rPr>
        <w:t xml:space="preserve">Согласно п. 8.2.2 Части </w:t>
      </w:r>
      <w:r w:rsidRPr="00D20183">
        <w:rPr>
          <w:rFonts w:ascii="Times New Roman" w:hAnsi="Times New Roman" w:cs="Times New Roman"/>
          <w:sz w:val="28"/>
          <w:szCs w:val="28"/>
          <w:lang w:val="en-US"/>
        </w:rPr>
        <w:t>I</w:t>
      </w:r>
      <w:r w:rsidRPr="00D20183">
        <w:rPr>
          <w:rFonts w:ascii="Times New Roman" w:hAnsi="Times New Roman" w:cs="Times New Roman"/>
          <w:sz w:val="28"/>
          <w:szCs w:val="28"/>
        </w:rPr>
        <w:t xml:space="preserve"> документации о закупке Заказчиком установлено следующее: «Если при проведении электронного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w:t>
      </w:r>
      <w:proofErr w:type="gramStart"/>
      <w:r w:rsidRPr="00D20183">
        <w:rPr>
          <w:rFonts w:ascii="Times New Roman" w:hAnsi="Times New Roman" w:cs="Times New Roman"/>
          <w:sz w:val="28"/>
          <w:szCs w:val="28"/>
        </w:rPr>
        <w:t>процентов</w:t>
      </w:r>
      <w:proofErr w:type="gramEnd"/>
      <w:r w:rsidRPr="00D20183">
        <w:rPr>
          <w:rFonts w:ascii="Times New Roman" w:hAnsi="Times New Roman" w:cs="Times New Roman"/>
          <w:sz w:val="28"/>
          <w:szCs w:val="28"/>
        </w:rPr>
        <w:t xml:space="preserve">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w:anchor="P2493" w:history="1">
        <w:r w:rsidRPr="00D20183">
          <w:rPr>
            <w:rFonts w:ascii="Times New Roman" w:hAnsi="Times New Roman" w:cs="Times New Roman"/>
            <w:sz w:val="28"/>
            <w:szCs w:val="28"/>
          </w:rPr>
          <w:t>подпункте 8.2.1 пункта 8.2</w:t>
        </w:r>
      </w:hyperlink>
      <w:r w:rsidRPr="00D20183">
        <w:rPr>
          <w:rFonts w:ascii="Times New Roman" w:hAnsi="Times New Roman" w:cs="Times New Roman"/>
          <w:sz w:val="28"/>
          <w:szCs w:val="28"/>
        </w:rPr>
        <w:t xml:space="preserve"> настоящего раздела части I документации об аукционе, или информации, подтверждающей добросовестность такого участника на дату подачи заявки в соответствии с </w:t>
      </w:r>
      <w:hyperlink w:anchor="P2495" w:history="1">
        <w:r w:rsidRPr="00D20183">
          <w:rPr>
            <w:rFonts w:ascii="Times New Roman" w:hAnsi="Times New Roman" w:cs="Times New Roman"/>
            <w:sz w:val="28"/>
            <w:szCs w:val="28"/>
          </w:rPr>
          <w:t>подпунктом 8.2.3 пункта 8.2</w:t>
        </w:r>
      </w:hyperlink>
      <w:r w:rsidRPr="00D20183">
        <w:rPr>
          <w:rFonts w:ascii="Times New Roman" w:hAnsi="Times New Roman" w:cs="Times New Roman"/>
          <w:sz w:val="28"/>
          <w:szCs w:val="28"/>
        </w:rPr>
        <w:t xml:space="preserve"> настоящего раздела части I документации об аукционе настоящей статьи</w:t>
      </w:r>
      <w:proofErr w:type="gramStart"/>
      <w:r w:rsidRPr="00D20183">
        <w:rPr>
          <w:rFonts w:ascii="Times New Roman" w:hAnsi="Times New Roman" w:cs="Times New Roman"/>
          <w:sz w:val="28"/>
          <w:szCs w:val="28"/>
        </w:rPr>
        <w:t>.».</w:t>
      </w:r>
      <w:proofErr w:type="gramEnd"/>
    </w:p>
    <w:p w:rsidR="00D20183" w:rsidRPr="00D20183" w:rsidRDefault="00D20183" w:rsidP="00D20183">
      <w:pPr>
        <w:pStyle w:val="ConsPlusNormal"/>
        <w:tabs>
          <w:tab w:val="left" w:pos="1134"/>
        </w:tabs>
        <w:ind w:firstLine="709"/>
        <w:jc w:val="both"/>
        <w:rPr>
          <w:rFonts w:ascii="Times New Roman" w:hAnsi="Times New Roman" w:cs="Times New Roman"/>
          <w:sz w:val="28"/>
          <w:szCs w:val="28"/>
        </w:rPr>
      </w:pPr>
      <w:r w:rsidRPr="00D20183">
        <w:rPr>
          <w:rFonts w:ascii="Times New Roman" w:hAnsi="Times New Roman" w:cs="Times New Roman"/>
          <w:sz w:val="28"/>
          <w:szCs w:val="28"/>
        </w:rPr>
        <w:t>Таким образом, довод Заявителя не соответствует положениям документации о закупке.</w:t>
      </w:r>
    </w:p>
    <w:p w:rsidR="00D20183" w:rsidRPr="00D20183" w:rsidRDefault="00D20183" w:rsidP="00D20183">
      <w:pPr>
        <w:pStyle w:val="ConsPlusNormal"/>
        <w:tabs>
          <w:tab w:val="left" w:pos="1134"/>
        </w:tabs>
        <w:ind w:firstLine="709"/>
        <w:jc w:val="both"/>
        <w:rPr>
          <w:rFonts w:ascii="Times New Roman" w:hAnsi="Times New Roman" w:cs="Times New Roman"/>
          <w:sz w:val="28"/>
          <w:szCs w:val="28"/>
        </w:rPr>
      </w:pPr>
      <w:r w:rsidRPr="00D20183">
        <w:rPr>
          <w:rFonts w:ascii="Times New Roman" w:hAnsi="Times New Roman" w:cs="Times New Roman"/>
          <w:sz w:val="28"/>
          <w:szCs w:val="28"/>
        </w:rPr>
        <w:t>Следовательно, в данной части жалоба признана необоснованной.</w:t>
      </w:r>
    </w:p>
    <w:p w:rsidR="00551576" w:rsidRDefault="00B306FD" w:rsidP="00B306FD">
      <w:pPr>
        <w:widowControl w:val="0"/>
        <w:tabs>
          <w:tab w:val="left" w:pos="0"/>
          <w:tab w:val="left" w:pos="1134"/>
        </w:tabs>
        <w:ind w:firstLine="709"/>
        <w:jc w:val="both"/>
        <w:rPr>
          <w:sz w:val="28"/>
          <w:szCs w:val="28"/>
        </w:rPr>
      </w:pPr>
      <w:r w:rsidRPr="00383283">
        <w:rPr>
          <w:sz w:val="28"/>
          <w:szCs w:val="28"/>
        </w:rPr>
        <w:lastRenderedPageBreak/>
        <w:t xml:space="preserve">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 </w:t>
      </w:r>
    </w:p>
    <w:p w:rsidR="00551576" w:rsidRDefault="00B306FD" w:rsidP="00B306FD">
      <w:pPr>
        <w:widowControl w:val="0"/>
        <w:tabs>
          <w:tab w:val="left" w:pos="0"/>
          <w:tab w:val="left" w:pos="1134"/>
        </w:tabs>
        <w:ind w:firstLine="709"/>
        <w:jc w:val="both"/>
        <w:rPr>
          <w:sz w:val="28"/>
          <w:szCs w:val="28"/>
        </w:rPr>
      </w:pPr>
      <w:r w:rsidRPr="00383283">
        <w:rPr>
          <w:sz w:val="28"/>
          <w:szCs w:val="28"/>
        </w:rPr>
        <w:t>Согласно протоколу рассмотрения заявок на участие в электронном аукционе от 27.10.2017 №0372200062317000005-1-1 оспариваемые Заявителем положения документации о закупке не являются основанием для отказа в допуске к участию в аукционе первым частям заявок участников закупки.</w:t>
      </w:r>
      <w:r w:rsidR="00621490">
        <w:rPr>
          <w:sz w:val="28"/>
          <w:szCs w:val="28"/>
        </w:rPr>
        <w:t xml:space="preserve"> </w:t>
      </w:r>
    </w:p>
    <w:p w:rsidR="00B306FD" w:rsidRDefault="00621490" w:rsidP="00B306FD">
      <w:pPr>
        <w:widowControl w:val="0"/>
        <w:tabs>
          <w:tab w:val="left" w:pos="0"/>
          <w:tab w:val="left" w:pos="1134"/>
        </w:tabs>
        <w:ind w:firstLine="709"/>
        <w:jc w:val="both"/>
        <w:rPr>
          <w:sz w:val="28"/>
          <w:szCs w:val="28"/>
        </w:rPr>
      </w:pPr>
      <w:r>
        <w:rPr>
          <w:sz w:val="28"/>
          <w:szCs w:val="28"/>
        </w:rPr>
        <w:t xml:space="preserve">Согласно протоколу </w:t>
      </w:r>
      <w:r w:rsidRPr="00621490">
        <w:rPr>
          <w:sz w:val="28"/>
          <w:szCs w:val="28"/>
        </w:rPr>
        <w:t>рассмотрения заявки единственного участника электронного аукциона от 31.10.2017 №0372200062317000005-6-1</w:t>
      </w:r>
      <w:r>
        <w:rPr>
          <w:sz w:val="28"/>
          <w:szCs w:val="28"/>
        </w:rPr>
        <w:t xml:space="preserve"> допущенная заявка признана соответствующей требованиям документации о закупке по результатам рассмотрения второй части заявки.</w:t>
      </w:r>
    </w:p>
    <w:p w:rsidR="006D5F53" w:rsidRPr="00F7276F" w:rsidRDefault="006D5F53" w:rsidP="006D5F53">
      <w:pPr>
        <w:widowControl w:val="0"/>
        <w:tabs>
          <w:tab w:val="left" w:pos="-142"/>
          <w:tab w:val="left" w:pos="142"/>
          <w:tab w:val="left" w:pos="709"/>
          <w:tab w:val="left" w:pos="1134"/>
        </w:tabs>
        <w:ind w:firstLine="709"/>
        <w:jc w:val="both"/>
        <w:rPr>
          <w:sz w:val="28"/>
          <w:szCs w:val="28"/>
        </w:rPr>
      </w:pPr>
      <w:proofErr w:type="gramStart"/>
      <w:r>
        <w:rPr>
          <w:sz w:val="28"/>
          <w:szCs w:val="28"/>
        </w:rPr>
        <w:t xml:space="preserve">Кроме того, </w:t>
      </w:r>
      <w:r w:rsidRPr="00F7276F">
        <w:rPr>
          <w:sz w:val="28"/>
          <w:szCs w:val="28"/>
        </w:rPr>
        <w:t xml:space="preserve">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w:t>
      </w:r>
      <w:r w:rsidRPr="00F7276F">
        <w:rPr>
          <w:b/>
          <w:sz w:val="28"/>
          <w:szCs w:val="28"/>
        </w:rPr>
        <w:t>проведение такого аукциона обеспечивается</w:t>
      </w:r>
      <w:proofErr w:type="gramEnd"/>
      <w:r w:rsidRPr="00F7276F">
        <w:rPr>
          <w:b/>
          <w:sz w:val="28"/>
          <w:szCs w:val="28"/>
        </w:rPr>
        <w:t xml:space="preserve"> на электронной площадке ее оператором</w:t>
      </w:r>
      <w:r w:rsidRPr="00F7276F">
        <w:rPr>
          <w:sz w:val="28"/>
          <w:szCs w:val="28"/>
        </w:rPr>
        <w:t>.</w:t>
      </w:r>
    </w:p>
    <w:p w:rsidR="006D5F53" w:rsidRPr="00F7276F" w:rsidRDefault="006D5F53" w:rsidP="006D5F53">
      <w:pPr>
        <w:widowControl w:val="0"/>
        <w:tabs>
          <w:tab w:val="left" w:pos="-142"/>
          <w:tab w:val="left" w:pos="142"/>
          <w:tab w:val="left" w:pos="709"/>
          <w:tab w:val="left" w:pos="1134"/>
        </w:tabs>
        <w:ind w:firstLine="709"/>
        <w:jc w:val="both"/>
        <w:rPr>
          <w:color w:val="000000"/>
          <w:sz w:val="28"/>
          <w:szCs w:val="28"/>
          <w:shd w:val="clear" w:color="auto" w:fill="FFFFFF"/>
        </w:rPr>
      </w:pPr>
      <w:r w:rsidRPr="00F7276F">
        <w:rPr>
          <w:sz w:val="28"/>
          <w:szCs w:val="28"/>
        </w:rPr>
        <w:t xml:space="preserve">В соответствии с </w:t>
      </w:r>
      <w:proofErr w:type="gramStart"/>
      <w:r w:rsidRPr="00F7276F">
        <w:rPr>
          <w:sz w:val="28"/>
          <w:szCs w:val="28"/>
        </w:rPr>
        <w:t>ч</w:t>
      </w:r>
      <w:proofErr w:type="gramEnd"/>
      <w:r w:rsidRPr="00F7276F">
        <w:rPr>
          <w:sz w:val="28"/>
          <w:szCs w:val="28"/>
        </w:rPr>
        <w:t xml:space="preserve">. 4 ст. 59 Закона о контрактной системе </w:t>
      </w:r>
      <w:r w:rsidRPr="00F7276F">
        <w:rPr>
          <w:color w:val="000000"/>
          <w:sz w:val="28"/>
          <w:szCs w:val="28"/>
          <w:shd w:val="clear" w:color="auto" w:fill="FFFFFF"/>
        </w:rPr>
        <w:t xml:space="preserve">в целях Закона о контрактной системе под электронной площадкой понимается сайт в информационно-телекоммуникационной сети «Интернет», на котором проводятся электронные аукционы. </w:t>
      </w:r>
      <w:proofErr w:type="gramStart"/>
      <w:r w:rsidRPr="00F7276F">
        <w:rPr>
          <w:color w:val="000000"/>
          <w:sz w:val="28"/>
          <w:szCs w:val="28"/>
          <w:shd w:val="clear" w:color="auto" w:fill="FFFFFF"/>
        </w:rPr>
        <w:t>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w:t>
      </w:r>
      <w:proofErr w:type="gramEnd"/>
      <w:r w:rsidRPr="00F7276F">
        <w:rPr>
          <w:color w:val="000000"/>
          <w:sz w:val="28"/>
          <w:szCs w:val="28"/>
          <w:shd w:val="clear" w:color="auto" w:fill="FFFFFF"/>
        </w:rPr>
        <w:t xml:space="preserve"> Правительством Российской Федерации устанавливаются порядок и условия отбора операторов электронных площадок. </w:t>
      </w:r>
    </w:p>
    <w:p w:rsidR="006D5F53" w:rsidRPr="00F7276F" w:rsidRDefault="006D5F53" w:rsidP="006D5F53">
      <w:pPr>
        <w:widowControl w:val="0"/>
        <w:tabs>
          <w:tab w:val="left" w:pos="-142"/>
          <w:tab w:val="left" w:pos="142"/>
          <w:tab w:val="left" w:pos="709"/>
          <w:tab w:val="left" w:pos="1134"/>
        </w:tabs>
        <w:ind w:firstLine="709"/>
        <w:jc w:val="both"/>
        <w:rPr>
          <w:sz w:val="28"/>
          <w:szCs w:val="28"/>
        </w:rPr>
      </w:pPr>
      <w:r w:rsidRPr="00F7276F">
        <w:rPr>
          <w:color w:val="000000"/>
          <w:sz w:val="28"/>
          <w:szCs w:val="28"/>
          <w:shd w:val="clear" w:color="auto" w:fill="FFFFFF"/>
        </w:rPr>
        <w:t xml:space="preserve">В соответствии с </w:t>
      </w:r>
      <w:proofErr w:type="gramStart"/>
      <w:r w:rsidRPr="00F7276F">
        <w:rPr>
          <w:color w:val="000000"/>
          <w:sz w:val="28"/>
          <w:szCs w:val="28"/>
          <w:shd w:val="clear" w:color="auto" w:fill="FFFFFF"/>
        </w:rPr>
        <w:t>ч</w:t>
      </w:r>
      <w:proofErr w:type="gramEnd"/>
      <w:r w:rsidRPr="00F7276F">
        <w:rPr>
          <w:color w:val="000000"/>
          <w:sz w:val="28"/>
          <w:szCs w:val="28"/>
          <w:shd w:val="clear" w:color="auto" w:fill="FFFFFF"/>
        </w:rPr>
        <w:t>. 1 ст. 60 Закона о контрактной системе обмен информацией, связанной с получением аккредитации на электронных площадках и проведением электронного аукциона, между участником такого аукциона, заказчиком, оператором электронной площадки осуществляется на электронной площадке в форме электронных документов.</w:t>
      </w:r>
    </w:p>
    <w:p w:rsidR="006D5F53" w:rsidRPr="00F7276F" w:rsidRDefault="006D5F53" w:rsidP="006D5F53">
      <w:pPr>
        <w:widowControl w:val="0"/>
        <w:tabs>
          <w:tab w:val="left" w:pos="-142"/>
          <w:tab w:val="left" w:pos="142"/>
          <w:tab w:val="left" w:pos="709"/>
          <w:tab w:val="left" w:pos="1134"/>
        </w:tabs>
        <w:ind w:firstLine="709"/>
        <w:jc w:val="both"/>
        <w:rPr>
          <w:sz w:val="28"/>
          <w:szCs w:val="28"/>
        </w:rPr>
      </w:pPr>
      <w:r w:rsidRPr="00F7276F">
        <w:rPr>
          <w:sz w:val="28"/>
          <w:szCs w:val="28"/>
        </w:rPr>
        <w:t xml:space="preserve">В соответствии с </w:t>
      </w:r>
      <w:proofErr w:type="gramStart"/>
      <w:r w:rsidRPr="00F7276F">
        <w:rPr>
          <w:sz w:val="28"/>
          <w:szCs w:val="28"/>
        </w:rPr>
        <w:t>ч</w:t>
      </w:r>
      <w:proofErr w:type="gramEnd"/>
      <w:r w:rsidRPr="00F7276F">
        <w:rPr>
          <w:sz w:val="28"/>
          <w:szCs w:val="28"/>
        </w:rPr>
        <w:t>. 1 ст. 66 Закона о контрактной системе подача заявок на участие в электронном аукционе осуществляется только лицами, получившими аккредитацию на электронной площадке.</w:t>
      </w:r>
    </w:p>
    <w:p w:rsidR="006D5F53" w:rsidRDefault="006D5F53" w:rsidP="006D5F53">
      <w:pPr>
        <w:widowControl w:val="0"/>
        <w:tabs>
          <w:tab w:val="left" w:pos="-142"/>
          <w:tab w:val="left" w:pos="142"/>
          <w:tab w:val="left" w:pos="709"/>
          <w:tab w:val="left" w:pos="1134"/>
        </w:tabs>
        <w:ind w:firstLine="709"/>
        <w:jc w:val="both"/>
        <w:rPr>
          <w:sz w:val="28"/>
          <w:szCs w:val="28"/>
        </w:rPr>
      </w:pPr>
      <w:r w:rsidRPr="006D5F53">
        <w:rPr>
          <w:sz w:val="28"/>
          <w:szCs w:val="28"/>
        </w:rPr>
        <w:t xml:space="preserve">В соответствии с </w:t>
      </w:r>
      <w:proofErr w:type="gramStart"/>
      <w:r w:rsidRPr="006D5F53">
        <w:rPr>
          <w:sz w:val="28"/>
          <w:szCs w:val="28"/>
        </w:rPr>
        <w:t>ч</w:t>
      </w:r>
      <w:proofErr w:type="gramEnd"/>
      <w:r w:rsidRPr="006D5F53">
        <w:rPr>
          <w:sz w:val="28"/>
          <w:szCs w:val="28"/>
        </w:rPr>
        <w:t xml:space="preserve">. 8 ст. 66 Закона о контрактной системе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ч.ч. 3 и 5 ст. 66 Закона о </w:t>
      </w:r>
      <w:r w:rsidRPr="006D5F53">
        <w:rPr>
          <w:sz w:val="28"/>
          <w:szCs w:val="28"/>
        </w:rPr>
        <w:lastRenderedPageBreak/>
        <w:t>контрактной системе. Указанные электронные документы подаются одновременно.</w:t>
      </w:r>
    </w:p>
    <w:p w:rsidR="006D5F53" w:rsidRPr="00F7276F" w:rsidRDefault="006D5F53" w:rsidP="006D5F53">
      <w:pPr>
        <w:widowControl w:val="0"/>
        <w:tabs>
          <w:tab w:val="left" w:pos="-142"/>
          <w:tab w:val="left" w:pos="142"/>
          <w:tab w:val="left" w:pos="709"/>
          <w:tab w:val="left" w:pos="1134"/>
        </w:tabs>
        <w:ind w:firstLine="709"/>
        <w:jc w:val="both"/>
        <w:rPr>
          <w:sz w:val="28"/>
          <w:szCs w:val="28"/>
        </w:rPr>
      </w:pPr>
      <w:r w:rsidRPr="00F7276F">
        <w:rPr>
          <w:sz w:val="28"/>
          <w:szCs w:val="28"/>
        </w:rPr>
        <w:t xml:space="preserve">Согласно извещению о проведении закупки дата и время окончания срока подачи заявок: </w:t>
      </w:r>
      <w:r>
        <w:rPr>
          <w:sz w:val="28"/>
          <w:szCs w:val="28"/>
        </w:rPr>
        <w:t>26</w:t>
      </w:r>
      <w:r w:rsidRPr="00F7276F">
        <w:rPr>
          <w:sz w:val="28"/>
          <w:szCs w:val="28"/>
        </w:rPr>
        <w:t>.10.2017 в 0</w:t>
      </w:r>
      <w:r>
        <w:rPr>
          <w:sz w:val="28"/>
          <w:szCs w:val="28"/>
        </w:rPr>
        <w:t>8</w:t>
      </w:r>
      <w:r w:rsidRPr="00F7276F">
        <w:rPr>
          <w:sz w:val="28"/>
          <w:szCs w:val="28"/>
        </w:rPr>
        <w:t>:00.</w:t>
      </w:r>
    </w:p>
    <w:p w:rsidR="006D5F53" w:rsidRPr="00F7276F" w:rsidRDefault="006D5F53" w:rsidP="006D5F53">
      <w:pPr>
        <w:widowControl w:val="0"/>
        <w:tabs>
          <w:tab w:val="left" w:pos="-142"/>
          <w:tab w:val="left" w:pos="142"/>
          <w:tab w:val="left" w:pos="709"/>
          <w:tab w:val="left" w:pos="1134"/>
        </w:tabs>
        <w:ind w:firstLine="709"/>
        <w:jc w:val="both"/>
        <w:rPr>
          <w:color w:val="000000"/>
          <w:sz w:val="28"/>
          <w:szCs w:val="28"/>
          <w:shd w:val="clear" w:color="auto" w:fill="FFFFFF"/>
        </w:rPr>
      </w:pPr>
      <w:proofErr w:type="gramStart"/>
      <w:r w:rsidRPr="00F7276F">
        <w:rPr>
          <w:sz w:val="28"/>
          <w:szCs w:val="28"/>
        </w:rPr>
        <w:t xml:space="preserve">В соответствии с ч. 1 ст. 105 Закона о контрактной системе </w:t>
      </w:r>
      <w:r w:rsidRPr="00F7276F">
        <w:rPr>
          <w:color w:val="000000"/>
          <w:sz w:val="28"/>
          <w:szCs w:val="28"/>
          <w:shd w:val="clear" w:color="auto" w:fill="FFFFFF"/>
        </w:rPr>
        <w:t>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w:t>
      </w:r>
      <w:proofErr w:type="gramEnd"/>
      <w:r w:rsidRPr="00F7276F">
        <w:rPr>
          <w:color w:val="000000"/>
          <w:sz w:val="28"/>
          <w:szCs w:val="28"/>
          <w:shd w:val="clear" w:color="auto" w:fill="FFFFFF"/>
        </w:rPr>
        <w:t xml:space="preserve"> закупок, ее членов, должностных лиц контрактной службы, контрактного управляющего, оператора электронной площадки, </w:t>
      </w:r>
      <w:r w:rsidRPr="00F7276F">
        <w:rPr>
          <w:b/>
          <w:color w:val="000000"/>
          <w:sz w:val="28"/>
          <w:szCs w:val="28"/>
          <w:shd w:val="clear" w:color="auto" w:fill="FFFFFF"/>
        </w:rPr>
        <w:t>если такие действия (бездействие) нарушают права и законные интересы участника закупки</w:t>
      </w:r>
      <w:r w:rsidRPr="00F7276F">
        <w:rPr>
          <w:color w:val="000000"/>
          <w:sz w:val="28"/>
          <w:szCs w:val="28"/>
          <w:shd w:val="clear" w:color="auto" w:fill="FFFFFF"/>
        </w:rPr>
        <w:t>.</w:t>
      </w:r>
    </w:p>
    <w:p w:rsidR="006D5F53" w:rsidRPr="00F7276F" w:rsidRDefault="006D5F53" w:rsidP="006D5F53">
      <w:pPr>
        <w:widowControl w:val="0"/>
        <w:tabs>
          <w:tab w:val="left" w:pos="-142"/>
          <w:tab w:val="left" w:pos="142"/>
          <w:tab w:val="left" w:pos="709"/>
          <w:tab w:val="left" w:pos="1134"/>
        </w:tabs>
        <w:ind w:firstLine="709"/>
        <w:jc w:val="both"/>
        <w:rPr>
          <w:color w:val="000000"/>
          <w:sz w:val="28"/>
          <w:szCs w:val="28"/>
          <w:shd w:val="clear" w:color="auto" w:fill="FFFFFF"/>
        </w:rPr>
      </w:pPr>
      <w:r w:rsidRPr="00F7276F">
        <w:rPr>
          <w:color w:val="000000"/>
          <w:sz w:val="28"/>
          <w:szCs w:val="28"/>
          <w:shd w:val="clear" w:color="auto" w:fill="FFFFFF"/>
        </w:rPr>
        <w:t xml:space="preserve">В соответствии с </w:t>
      </w:r>
      <w:proofErr w:type="gramStart"/>
      <w:r w:rsidRPr="00F7276F">
        <w:rPr>
          <w:color w:val="000000"/>
          <w:sz w:val="28"/>
          <w:szCs w:val="28"/>
          <w:shd w:val="clear" w:color="auto" w:fill="FFFFFF"/>
        </w:rPr>
        <w:t>ч</w:t>
      </w:r>
      <w:proofErr w:type="gramEnd"/>
      <w:r w:rsidRPr="00F7276F">
        <w:rPr>
          <w:color w:val="000000"/>
          <w:sz w:val="28"/>
          <w:szCs w:val="28"/>
          <w:shd w:val="clear" w:color="auto" w:fill="FFFFFF"/>
        </w:rPr>
        <w:t xml:space="preserve">. 1 ст. 61 Закона о контрактной системе </w:t>
      </w:r>
      <w:r w:rsidRPr="00F7276F">
        <w:rPr>
          <w:rStyle w:val="apple-converted-space"/>
          <w:color w:val="000000"/>
          <w:sz w:val="28"/>
          <w:szCs w:val="28"/>
          <w:shd w:val="clear" w:color="auto" w:fill="FFFFFF"/>
        </w:rPr>
        <w:t> </w:t>
      </w:r>
      <w:r w:rsidRPr="00F7276F">
        <w:rPr>
          <w:color w:val="000000"/>
          <w:sz w:val="28"/>
          <w:szCs w:val="28"/>
          <w:shd w:val="clear" w:color="auto" w:fill="FFFFFF"/>
        </w:rPr>
        <w:t>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6D5F53" w:rsidRPr="00F7276F" w:rsidRDefault="006D5F53" w:rsidP="006D5F53">
      <w:pPr>
        <w:widowControl w:val="0"/>
        <w:tabs>
          <w:tab w:val="left" w:pos="-142"/>
          <w:tab w:val="left" w:pos="142"/>
          <w:tab w:val="left" w:pos="709"/>
          <w:tab w:val="left" w:pos="1134"/>
        </w:tabs>
        <w:ind w:firstLine="709"/>
        <w:jc w:val="both"/>
        <w:rPr>
          <w:color w:val="000000"/>
          <w:sz w:val="28"/>
          <w:szCs w:val="28"/>
          <w:shd w:val="clear" w:color="auto" w:fill="FFFFFF"/>
        </w:rPr>
      </w:pPr>
      <w:r w:rsidRPr="00F7276F">
        <w:rPr>
          <w:color w:val="000000"/>
          <w:sz w:val="28"/>
          <w:szCs w:val="28"/>
          <w:shd w:val="clear" w:color="auto" w:fill="FFFFFF"/>
        </w:rPr>
        <w:t xml:space="preserve">В соответствии с </w:t>
      </w:r>
      <w:proofErr w:type="gramStart"/>
      <w:r w:rsidRPr="00F7276F">
        <w:rPr>
          <w:color w:val="000000"/>
          <w:sz w:val="28"/>
          <w:szCs w:val="28"/>
          <w:shd w:val="clear" w:color="auto" w:fill="FFFFFF"/>
        </w:rPr>
        <w:t>ч</w:t>
      </w:r>
      <w:proofErr w:type="gramEnd"/>
      <w:r w:rsidRPr="00F7276F">
        <w:rPr>
          <w:color w:val="000000"/>
          <w:sz w:val="28"/>
          <w:szCs w:val="28"/>
          <w:shd w:val="clear" w:color="auto" w:fill="FFFFFF"/>
        </w:rPr>
        <w:t>. 9 ст. 61 Закона о контрактной системе 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6D5F53" w:rsidRPr="00F7276F" w:rsidRDefault="006D5F53" w:rsidP="006D5F53">
      <w:pPr>
        <w:widowControl w:val="0"/>
        <w:tabs>
          <w:tab w:val="left" w:pos="-142"/>
          <w:tab w:val="left" w:pos="142"/>
          <w:tab w:val="left" w:pos="709"/>
          <w:tab w:val="left" w:pos="1134"/>
        </w:tabs>
        <w:ind w:firstLine="709"/>
        <w:jc w:val="both"/>
        <w:rPr>
          <w:sz w:val="28"/>
          <w:szCs w:val="28"/>
        </w:rPr>
      </w:pPr>
      <w:r w:rsidRPr="00F7276F">
        <w:rPr>
          <w:color w:val="000000"/>
          <w:sz w:val="28"/>
          <w:szCs w:val="28"/>
          <w:shd w:val="clear" w:color="auto" w:fill="FFFFFF"/>
        </w:rPr>
        <w:t xml:space="preserve">В соответствии с </w:t>
      </w:r>
      <w:proofErr w:type="gramStart"/>
      <w:r w:rsidRPr="00F7276F">
        <w:rPr>
          <w:color w:val="000000"/>
          <w:sz w:val="28"/>
          <w:szCs w:val="28"/>
          <w:shd w:val="clear" w:color="auto" w:fill="FFFFFF"/>
        </w:rPr>
        <w:t>ч</w:t>
      </w:r>
      <w:proofErr w:type="gramEnd"/>
      <w:r w:rsidRPr="00F7276F">
        <w:rPr>
          <w:color w:val="000000"/>
          <w:sz w:val="28"/>
          <w:szCs w:val="28"/>
          <w:shd w:val="clear" w:color="auto" w:fill="FFFFFF"/>
        </w:rPr>
        <w:t>. 13 ст. 61 Закона о контрактной системе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w:t>
      </w:r>
    </w:p>
    <w:p w:rsidR="006D5F53" w:rsidRPr="00F7276F" w:rsidRDefault="006D5F53" w:rsidP="006D5F53">
      <w:pPr>
        <w:widowControl w:val="0"/>
        <w:tabs>
          <w:tab w:val="left" w:pos="-142"/>
          <w:tab w:val="left" w:pos="142"/>
          <w:tab w:val="left" w:pos="709"/>
          <w:tab w:val="left" w:pos="1134"/>
        </w:tabs>
        <w:ind w:firstLine="709"/>
        <w:jc w:val="both"/>
        <w:rPr>
          <w:sz w:val="28"/>
          <w:szCs w:val="28"/>
        </w:rPr>
      </w:pPr>
      <w:r w:rsidRPr="00F7276F">
        <w:rPr>
          <w:sz w:val="28"/>
          <w:szCs w:val="28"/>
        </w:rPr>
        <w:t xml:space="preserve">Согласно сайту оператора электронной площадки на дату подачи жалобы и рассмотрения жалобы Заявителя Комиссией УФАС установлено, что Заявитель (ИНН: </w:t>
      </w:r>
      <w:r w:rsidR="006C084A" w:rsidRPr="006C084A">
        <w:rPr>
          <w:sz w:val="28"/>
          <w:szCs w:val="28"/>
        </w:rPr>
        <w:t>7841366849</w:t>
      </w:r>
      <w:r w:rsidRPr="00F7276F">
        <w:rPr>
          <w:sz w:val="28"/>
          <w:szCs w:val="28"/>
        </w:rPr>
        <w:t>) не аккредитован на сайте оператора электронной площадки в соответствии с порядком, определенным  ст. 61 Закона о контрактной системе.</w:t>
      </w:r>
    </w:p>
    <w:p w:rsidR="006D5F53" w:rsidRPr="00F7276F" w:rsidRDefault="006D5F53" w:rsidP="006D5F53">
      <w:pPr>
        <w:widowControl w:val="0"/>
        <w:tabs>
          <w:tab w:val="left" w:pos="-142"/>
          <w:tab w:val="left" w:pos="142"/>
          <w:tab w:val="left" w:pos="709"/>
          <w:tab w:val="left" w:pos="1134"/>
        </w:tabs>
        <w:ind w:firstLine="709"/>
        <w:jc w:val="both"/>
        <w:rPr>
          <w:sz w:val="28"/>
          <w:szCs w:val="28"/>
        </w:rPr>
      </w:pPr>
      <w:r w:rsidRPr="00F7276F">
        <w:rPr>
          <w:sz w:val="28"/>
          <w:szCs w:val="28"/>
        </w:rPr>
        <w:t>Таким образом, Заявитель не может подать заявку на участие в аукционе. Следовательно, обжалуемые Заявителем действия Заказчика не могут повлечь нарушение прав и законных интересов Заявителя.</w:t>
      </w:r>
    </w:p>
    <w:p w:rsidR="00573E04" w:rsidRPr="00F17B2B" w:rsidRDefault="00573E04" w:rsidP="00F17B2B">
      <w:pPr>
        <w:widowControl w:val="0"/>
        <w:tabs>
          <w:tab w:val="left" w:pos="0"/>
          <w:tab w:val="left" w:pos="1134"/>
        </w:tabs>
        <w:autoSpaceDE w:val="0"/>
        <w:autoSpaceDN w:val="0"/>
        <w:adjustRightInd w:val="0"/>
        <w:ind w:firstLine="709"/>
        <w:jc w:val="both"/>
        <w:rPr>
          <w:sz w:val="28"/>
          <w:szCs w:val="28"/>
        </w:rPr>
      </w:pPr>
      <w:r w:rsidRPr="00F17B2B">
        <w:rPr>
          <w:sz w:val="28"/>
          <w:szCs w:val="28"/>
        </w:rPr>
        <w:t>Комиссия УФАС, руководствуясь ст.</w:t>
      </w:r>
      <w:r w:rsidR="004C1732" w:rsidRPr="00F17B2B">
        <w:rPr>
          <w:sz w:val="28"/>
          <w:szCs w:val="28"/>
        </w:rPr>
        <w:t xml:space="preserve"> </w:t>
      </w:r>
      <w:r w:rsidRPr="00F17B2B">
        <w:rPr>
          <w:sz w:val="28"/>
          <w:szCs w:val="28"/>
        </w:rPr>
        <w:t>99</w:t>
      </w:r>
      <w:r w:rsidR="00070112" w:rsidRPr="00F17B2B">
        <w:rPr>
          <w:sz w:val="28"/>
          <w:szCs w:val="28"/>
        </w:rPr>
        <w:t>, 106</w:t>
      </w:r>
      <w:r w:rsidR="001A113D" w:rsidRPr="00F17B2B">
        <w:rPr>
          <w:sz w:val="28"/>
          <w:szCs w:val="28"/>
        </w:rPr>
        <w:t xml:space="preserve"> </w:t>
      </w:r>
      <w:r w:rsidRPr="00F17B2B">
        <w:rPr>
          <w:sz w:val="28"/>
          <w:szCs w:val="28"/>
        </w:rPr>
        <w:t>Закона</w:t>
      </w:r>
      <w:r w:rsidR="00F83D59" w:rsidRPr="00F17B2B">
        <w:rPr>
          <w:sz w:val="28"/>
          <w:szCs w:val="28"/>
        </w:rPr>
        <w:t xml:space="preserve"> </w:t>
      </w:r>
      <w:r w:rsidRPr="00F17B2B">
        <w:rPr>
          <w:sz w:val="28"/>
          <w:szCs w:val="28"/>
        </w:rPr>
        <w:t>о контрактной системе, Административным регламентом,</w:t>
      </w:r>
    </w:p>
    <w:p w:rsidR="004C1732" w:rsidRPr="00CE1084" w:rsidRDefault="004C1732" w:rsidP="00F17B2B">
      <w:pPr>
        <w:pStyle w:val="a7"/>
        <w:widowControl w:val="0"/>
        <w:rPr>
          <w:rFonts w:ascii="Times New Roman" w:hAnsi="Times New Roman"/>
          <w:sz w:val="28"/>
          <w:szCs w:val="28"/>
        </w:rPr>
      </w:pPr>
    </w:p>
    <w:p w:rsidR="00EC6DD3" w:rsidRPr="00CE1084" w:rsidRDefault="004D0F56" w:rsidP="00984E00">
      <w:pPr>
        <w:pStyle w:val="a7"/>
        <w:contextualSpacing/>
        <w:jc w:val="center"/>
        <w:rPr>
          <w:rFonts w:ascii="Times New Roman" w:hAnsi="Times New Roman"/>
          <w:sz w:val="28"/>
          <w:szCs w:val="28"/>
        </w:rPr>
      </w:pPr>
      <w:r w:rsidRPr="00CE1084">
        <w:rPr>
          <w:rFonts w:ascii="Times New Roman" w:hAnsi="Times New Roman"/>
          <w:sz w:val="28"/>
          <w:szCs w:val="28"/>
        </w:rPr>
        <w:t>РЕШИЛА:</w:t>
      </w:r>
    </w:p>
    <w:p w:rsidR="002B5FFC" w:rsidRPr="00CE1084" w:rsidRDefault="002B5FFC" w:rsidP="00984E00">
      <w:pPr>
        <w:pStyle w:val="a7"/>
        <w:contextualSpacing/>
        <w:jc w:val="center"/>
        <w:rPr>
          <w:rFonts w:ascii="Times New Roman" w:hAnsi="Times New Roman"/>
          <w:sz w:val="28"/>
          <w:szCs w:val="28"/>
        </w:rPr>
      </w:pPr>
    </w:p>
    <w:p w:rsidR="00551576" w:rsidRDefault="006A5862" w:rsidP="00551576">
      <w:pPr>
        <w:pStyle w:val="afc"/>
        <w:numPr>
          <w:ilvl w:val="0"/>
          <w:numId w:val="41"/>
        </w:numPr>
        <w:tabs>
          <w:tab w:val="left" w:pos="142"/>
          <w:tab w:val="left" w:pos="1134"/>
        </w:tabs>
        <w:autoSpaceDE/>
        <w:autoSpaceDN/>
        <w:adjustRightInd/>
        <w:ind w:left="0" w:firstLine="709"/>
        <w:contextualSpacing w:val="0"/>
        <w:jc w:val="both"/>
        <w:rPr>
          <w:sz w:val="28"/>
          <w:szCs w:val="28"/>
        </w:rPr>
      </w:pPr>
      <w:r w:rsidRPr="00B7620D">
        <w:rPr>
          <w:sz w:val="28"/>
          <w:szCs w:val="28"/>
        </w:rPr>
        <w:t>Признать жалоб</w:t>
      </w:r>
      <w:proofErr w:type="gramStart"/>
      <w:r w:rsidRPr="00B7620D">
        <w:rPr>
          <w:sz w:val="28"/>
          <w:szCs w:val="28"/>
        </w:rPr>
        <w:t>у ООО</w:t>
      </w:r>
      <w:proofErr w:type="gramEnd"/>
      <w:r w:rsidRPr="00B7620D">
        <w:rPr>
          <w:sz w:val="28"/>
          <w:szCs w:val="28"/>
        </w:rPr>
        <w:t xml:space="preserve"> «</w:t>
      </w:r>
      <w:r w:rsidR="00551576" w:rsidRPr="00551576">
        <w:rPr>
          <w:sz w:val="28"/>
          <w:szCs w:val="28"/>
        </w:rPr>
        <w:t>Северо-Западное Строительно-Монтажное Эксплуатационное Управление</w:t>
      </w:r>
      <w:r w:rsidRPr="00B7620D">
        <w:rPr>
          <w:sz w:val="28"/>
          <w:szCs w:val="28"/>
        </w:rPr>
        <w:t>»</w:t>
      </w:r>
      <w:r w:rsidR="00F17B2B" w:rsidRPr="00B7620D">
        <w:rPr>
          <w:sz w:val="28"/>
          <w:szCs w:val="28"/>
        </w:rPr>
        <w:t xml:space="preserve"> </w:t>
      </w:r>
      <w:r w:rsidR="00621490" w:rsidRPr="00B7620D">
        <w:rPr>
          <w:sz w:val="28"/>
          <w:szCs w:val="28"/>
        </w:rPr>
        <w:t xml:space="preserve">частично обоснованной в части доводов: </w:t>
      </w:r>
    </w:p>
    <w:p w:rsidR="00551576" w:rsidRDefault="00551576" w:rsidP="00551576">
      <w:pPr>
        <w:pStyle w:val="afc"/>
        <w:tabs>
          <w:tab w:val="left" w:pos="142"/>
          <w:tab w:val="left" w:pos="1134"/>
        </w:tabs>
        <w:autoSpaceDE/>
        <w:autoSpaceDN/>
        <w:adjustRightInd/>
        <w:ind w:left="0" w:firstLine="709"/>
        <w:contextualSpacing w:val="0"/>
        <w:jc w:val="both"/>
        <w:rPr>
          <w:sz w:val="28"/>
          <w:szCs w:val="28"/>
        </w:rPr>
      </w:pPr>
      <w:r>
        <w:rPr>
          <w:sz w:val="28"/>
          <w:szCs w:val="28"/>
        </w:rPr>
        <w:t xml:space="preserve">- </w:t>
      </w:r>
      <w:r w:rsidR="00621490" w:rsidRPr="00B7620D">
        <w:rPr>
          <w:sz w:val="28"/>
          <w:szCs w:val="28"/>
        </w:rPr>
        <w:t xml:space="preserve">о неправомерном установлении требования к выполнению подрядчиком работ на основании постановления Правительства Российской Федерации от </w:t>
      </w:r>
      <w:r w:rsidR="00621490" w:rsidRPr="00B7620D">
        <w:rPr>
          <w:sz w:val="28"/>
          <w:szCs w:val="28"/>
        </w:rPr>
        <w:lastRenderedPageBreak/>
        <w:t>15.05.2017 № 570;</w:t>
      </w:r>
      <w:r w:rsidR="00B7620D" w:rsidRPr="00B7620D">
        <w:rPr>
          <w:sz w:val="28"/>
          <w:szCs w:val="28"/>
        </w:rPr>
        <w:t xml:space="preserve"> </w:t>
      </w:r>
    </w:p>
    <w:p w:rsidR="00551576" w:rsidRDefault="00551576" w:rsidP="00551576">
      <w:pPr>
        <w:pStyle w:val="afc"/>
        <w:tabs>
          <w:tab w:val="left" w:pos="142"/>
          <w:tab w:val="left" w:pos="1134"/>
        </w:tabs>
        <w:autoSpaceDE/>
        <w:autoSpaceDN/>
        <w:adjustRightInd/>
        <w:ind w:left="0" w:firstLine="709"/>
        <w:contextualSpacing w:val="0"/>
        <w:jc w:val="both"/>
        <w:rPr>
          <w:sz w:val="28"/>
          <w:szCs w:val="28"/>
        </w:rPr>
      </w:pPr>
      <w:r>
        <w:rPr>
          <w:sz w:val="28"/>
          <w:szCs w:val="28"/>
        </w:rPr>
        <w:t xml:space="preserve">- </w:t>
      </w:r>
      <w:r w:rsidR="00621490" w:rsidRPr="00B7620D">
        <w:rPr>
          <w:sz w:val="28"/>
          <w:szCs w:val="28"/>
        </w:rPr>
        <w:t xml:space="preserve">об установлении требований к компонентам товаров и к химическому составу товаров; </w:t>
      </w:r>
    </w:p>
    <w:p w:rsidR="00621490" w:rsidRPr="00B7620D" w:rsidRDefault="00551576" w:rsidP="00551576">
      <w:pPr>
        <w:pStyle w:val="afc"/>
        <w:tabs>
          <w:tab w:val="left" w:pos="142"/>
          <w:tab w:val="left" w:pos="1134"/>
        </w:tabs>
        <w:autoSpaceDE/>
        <w:autoSpaceDN/>
        <w:adjustRightInd/>
        <w:ind w:left="0" w:firstLine="709"/>
        <w:contextualSpacing w:val="0"/>
        <w:jc w:val="both"/>
        <w:rPr>
          <w:sz w:val="28"/>
          <w:szCs w:val="28"/>
        </w:rPr>
      </w:pPr>
      <w:r>
        <w:rPr>
          <w:sz w:val="28"/>
          <w:szCs w:val="28"/>
        </w:rPr>
        <w:t xml:space="preserve">- </w:t>
      </w:r>
      <w:r w:rsidR="00621490" w:rsidRPr="00B7620D">
        <w:rPr>
          <w:sz w:val="28"/>
          <w:szCs w:val="28"/>
        </w:rPr>
        <w:t xml:space="preserve">о неустановлении размера пени в случае неисполнения или ненадлежащего </w:t>
      </w:r>
      <w:r w:rsidR="00345742" w:rsidRPr="00B7620D">
        <w:rPr>
          <w:sz w:val="28"/>
          <w:szCs w:val="28"/>
        </w:rPr>
        <w:t xml:space="preserve">исполнения обязательств по контракту Заказчиком, а также о неустановлении условия, предусмотренного </w:t>
      </w:r>
      <w:r w:rsidR="00345742" w:rsidRPr="00B7620D">
        <w:rPr>
          <w:rFonts w:eastAsia="Arial Unicode MS"/>
          <w:sz w:val="28"/>
          <w:szCs w:val="28"/>
          <w:lang w:eastAsia="ar-SA"/>
        </w:rPr>
        <w:t>постановлением Правительства РФ от 30.08.2017 № 1042.</w:t>
      </w:r>
    </w:p>
    <w:p w:rsidR="006A5862" w:rsidRPr="001816AD" w:rsidRDefault="006A5862" w:rsidP="00551576">
      <w:pPr>
        <w:widowControl w:val="0"/>
        <w:numPr>
          <w:ilvl w:val="0"/>
          <w:numId w:val="41"/>
        </w:numPr>
        <w:tabs>
          <w:tab w:val="left" w:pos="142"/>
          <w:tab w:val="left" w:pos="1134"/>
        </w:tabs>
        <w:ind w:left="0" w:firstLine="709"/>
        <w:jc w:val="both"/>
        <w:rPr>
          <w:sz w:val="28"/>
          <w:szCs w:val="28"/>
        </w:rPr>
      </w:pPr>
      <w:r>
        <w:rPr>
          <w:sz w:val="28"/>
          <w:szCs w:val="28"/>
        </w:rPr>
        <w:t>Признать в действиях Заказчика нарушени</w:t>
      </w:r>
      <w:r w:rsidR="00345742">
        <w:rPr>
          <w:sz w:val="28"/>
          <w:szCs w:val="28"/>
        </w:rPr>
        <w:t>я</w:t>
      </w:r>
      <w:r>
        <w:rPr>
          <w:sz w:val="28"/>
          <w:szCs w:val="28"/>
        </w:rPr>
        <w:t xml:space="preserve"> </w:t>
      </w:r>
      <w:proofErr w:type="gramStart"/>
      <w:r w:rsidR="00345742">
        <w:rPr>
          <w:sz w:val="28"/>
          <w:szCs w:val="28"/>
        </w:rPr>
        <w:t>ч</w:t>
      </w:r>
      <w:proofErr w:type="gramEnd"/>
      <w:r w:rsidR="00345742">
        <w:rPr>
          <w:sz w:val="28"/>
          <w:szCs w:val="28"/>
        </w:rPr>
        <w:t xml:space="preserve">. 5 ст. 34, </w:t>
      </w:r>
      <w:r w:rsidR="00F17B2B">
        <w:rPr>
          <w:sz w:val="28"/>
          <w:szCs w:val="28"/>
        </w:rPr>
        <w:t>ч. 6 ст. 66</w:t>
      </w:r>
      <w:r w:rsidR="00345742">
        <w:rPr>
          <w:sz w:val="28"/>
          <w:szCs w:val="28"/>
        </w:rPr>
        <w:t>, ч. 2 ст. 110.2 (</w:t>
      </w:r>
      <w:r w:rsidR="007C1681" w:rsidRPr="00D20183">
        <w:rPr>
          <w:rStyle w:val="blk"/>
          <w:color w:val="000000"/>
          <w:sz w:val="28"/>
          <w:szCs w:val="28"/>
        </w:rPr>
        <w:t xml:space="preserve">п. 2 постановления Правительства </w:t>
      </w:r>
      <w:r w:rsidR="007C1681">
        <w:rPr>
          <w:rStyle w:val="blk"/>
          <w:color w:val="000000"/>
          <w:sz w:val="28"/>
          <w:szCs w:val="28"/>
        </w:rPr>
        <w:t xml:space="preserve">РФ </w:t>
      </w:r>
      <w:r w:rsidR="007C1681" w:rsidRPr="00D20183">
        <w:rPr>
          <w:rStyle w:val="blk"/>
          <w:color w:val="000000"/>
          <w:sz w:val="28"/>
          <w:szCs w:val="28"/>
        </w:rPr>
        <w:t>от 15.05.2017 № 570</w:t>
      </w:r>
      <w:r w:rsidR="007C1681">
        <w:rPr>
          <w:rStyle w:val="blk"/>
          <w:color w:val="000000"/>
          <w:sz w:val="28"/>
          <w:szCs w:val="28"/>
        </w:rPr>
        <w:t xml:space="preserve">) </w:t>
      </w:r>
      <w:r>
        <w:rPr>
          <w:sz w:val="28"/>
          <w:szCs w:val="28"/>
        </w:rPr>
        <w:t>Закона о контрактной системе.</w:t>
      </w:r>
    </w:p>
    <w:p w:rsidR="006A5862" w:rsidRPr="00301F4E" w:rsidRDefault="006A5862" w:rsidP="00551576">
      <w:pPr>
        <w:widowControl w:val="0"/>
        <w:numPr>
          <w:ilvl w:val="0"/>
          <w:numId w:val="41"/>
        </w:numPr>
        <w:tabs>
          <w:tab w:val="left" w:pos="142"/>
          <w:tab w:val="left" w:pos="1134"/>
        </w:tabs>
        <w:ind w:left="0" w:firstLine="709"/>
        <w:jc w:val="both"/>
        <w:rPr>
          <w:sz w:val="28"/>
          <w:szCs w:val="28"/>
        </w:rPr>
      </w:pPr>
      <w:r>
        <w:rPr>
          <w:sz w:val="28"/>
          <w:szCs w:val="28"/>
        </w:rPr>
        <w:t>О</w:t>
      </w:r>
      <w:r w:rsidRPr="00301F4E">
        <w:rPr>
          <w:sz w:val="28"/>
          <w:szCs w:val="28"/>
        </w:rPr>
        <w:t>бязательное для исполнения предписание</w:t>
      </w:r>
      <w:r>
        <w:rPr>
          <w:sz w:val="28"/>
          <w:szCs w:val="28"/>
        </w:rPr>
        <w:t xml:space="preserve"> </w:t>
      </w:r>
      <w:r w:rsidRPr="00301F4E">
        <w:rPr>
          <w:sz w:val="28"/>
          <w:szCs w:val="28"/>
        </w:rPr>
        <w:t>об устранении нарушени</w:t>
      </w:r>
      <w:r w:rsidR="00B7620D">
        <w:rPr>
          <w:sz w:val="28"/>
          <w:szCs w:val="28"/>
        </w:rPr>
        <w:t>й</w:t>
      </w:r>
      <w:r w:rsidRPr="00301F4E">
        <w:rPr>
          <w:sz w:val="28"/>
          <w:szCs w:val="28"/>
        </w:rPr>
        <w:t xml:space="preserve"> законодательства о контрактной системе</w:t>
      </w:r>
      <w:r>
        <w:rPr>
          <w:sz w:val="28"/>
          <w:szCs w:val="28"/>
        </w:rPr>
        <w:t xml:space="preserve"> не выдавать</w:t>
      </w:r>
      <w:r w:rsidRPr="00301F4E">
        <w:rPr>
          <w:sz w:val="28"/>
          <w:szCs w:val="28"/>
        </w:rPr>
        <w:t>.</w:t>
      </w:r>
    </w:p>
    <w:p w:rsidR="006A5862" w:rsidRPr="000D2E22" w:rsidRDefault="006A5862" w:rsidP="00551576">
      <w:pPr>
        <w:widowControl w:val="0"/>
        <w:numPr>
          <w:ilvl w:val="0"/>
          <w:numId w:val="41"/>
        </w:numPr>
        <w:tabs>
          <w:tab w:val="left" w:pos="142"/>
          <w:tab w:val="left" w:pos="1134"/>
        </w:tabs>
        <w:ind w:left="0" w:firstLine="709"/>
        <w:jc w:val="both"/>
        <w:rPr>
          <w:sz w:val="28"/>
          <w:szCs w:val="28"/>
        </w:rPr>
      </w:pPr>
      <w:r w:rsidRPr="00301F4E">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r>
        <w:rPr>
          <w:sz w:val="28"/>
          <w:szCs w:val="28"/>
        </w:rPr>
        <w:t>.</w:t>
      </w:r>
    </w:p>
    <w:p w:rsidR="00111BEA" w:rsidRDefault="00111BEA" w:rsidP="00FB7FF8">
      <w:pPr>
        <w:tabs>
          <w:tab w:val="left" w:pos="1134"/>
        </w:tabs>
        <w:ind w:left="709"/>
        <w:jc w:val="both"/>
        <w:rPr>
          <w:sz w:val="28"/>
          <w:szCs w:val="28"/>
        </w:rPr>
      </w:pPr>
    </w:p>
    <w:p w:rsidR="00A638BE" w:rsidRDefault="00A638BE" w:rsidP="00984E00">
      <w:pPr>
        <w:tabs>
          <w:tab w:val="left" w:pos="2700"/>
        </w:tabs>
        <w:ind w:firstLine="720"/>
        <w:contextualSpacing/>
        <w:jc w:val="both"/>
        <w:rPr>
          <w:sz w:val="28"/>
          <w:szCs w:val="28"/>
        </w:rPr>
      </w:pPr>
    </w:p>
    <w:p w:rsidR="00DE4CE2" w:rsidRPr="00CE1084" w:rsidRDefault="00B4623E" w:rsidP="00984E00">
      <w:pPr>
        <w:tabs>
          <w:tab w:val="left" w:pos="2700"/>
        </w:tabs>
        <w:ind w:firstLine="720"/>
        <w:contextualSpacing/>
        <w:jc w:val="both"/>
        <w:rPr>
          <w:sz w:val="28"/>
          <w:szCs w:val="28"/>
        </w:rPr>
      </w:pPr>
      <w:r w:rsidRPr="00CE1084">
        <w:rPr>
          <w:i/>
          <w:sz w:val="28"/>
          <w:szCs w:val="28"/>
        </w:rPr>
        <w:t xml:space="preserve">Настоящее решение может быть обжаловано в судебном порядке </w:t>
      </w:r>
      <w:r w:rsidR="00464258" w:rsidRPr="00CE1084">
        <w:rPr>
          <w:i/>
          <w:sz w:val="28"/>
          <w:szCs w:val="28"/>
        </w:rPr>
        <w:t xml:space="preserve">         </w:t>
      </w:r>
      <w:r w:rsidR="00361F2E" w:rsidRPr="00CE1084">
        <w:rPr>
          <w:i/>
          <w:sz w:val="28"/>
          <w:szCs w:val="28"/>
        </w:rPr>
        <w:t xml:space="preserve">           </w:t>
      </w:r>
      <w:r w:rsidR="00464258" w:rsidRPr="00CE1084">
        <w:rPr>
          <w:i/>
          <w:sz w:val="28"/>
          <w:szCs w:val="28"/>
        </w:rPr>
        <w:t xml:space="preserve">     </w:t>
      </w:r>
      <w:r w:rsidRPr="00CE1084">
        <w:rPr>
          <w:i/>
          <w:sz w:val="28"/>
          <w:szCs w:val="28"/>
        </w:rPr>
        <w:t>в течение трёх месяцев со дня принятия.</w:t>
      </w:r>
      <w:r w:rsidRPr="00CE1084">
        <w:rPr>
          <w:sz w:val="28"/>
          <w:szCs w:val="28"/>
        </w:rPr>
        <w:t xml:space="preserve"> </w:t>
      </w:r>
    </w:p>
    <w:sectPr w:rsidR="00DE4CE2" w:rsidRPr="00CE1084" w:rsidSect="0086357E">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EDC" w:rsidRDefault="00052EDC">
      <w:r>
        <w:separator/>
      </w:r>
    </w:p>
  </w:endnote>
  <w:endnote w:type="continuationSeparator" w:id="0">
    <w:p w:rsidR="00052EDC" w:rsidRDefault="00052E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3AC" w:rsidRDefault="007013AC">
    <w:pPr>
      <w:pStyle w:val="afe"/>
    </w:pPr>
    <w:r>
      <w:t xml:space="preserve">  </w:t>
    </w:r>
  </w:p>
  <w:p w:rsidR="007013AC" w:rsidRDefault="007013AC">
    <w:pPr>
      <w:pStyle w:val="afe"/>
    </w:pPr>
  </w:p>
  <w:p w:rsidR="007013AC" w:rsidRDefault="007013AC">
    <w:pPr>
      <w:pStyle w:val="afe"/>
    </w:pPr>
  </w:p>
  <w:p w:rsidR="007013AC" w:rsidRDefault="007013AC">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EDC" w:rsidRDefault="00052EDC">
      <w:r>
        <w:separator/>
      </w:r>
    </w:p>
  </w:footnote>
  <w:footnote w:type="continuationSeparator" w:id="0">
    <w:p w:rsidR="00052EDC" w:rsidRDefault="00052E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E44253"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E44253"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A638BE">
      <w:rPr>
        <w:rStyle w:val="a6"/>
        <w:noProof/>
      </w:rPr>
      <w:t>17</w:t>
    </w:r>
    <w:r>
      <w:rPr>
        <w:rStyle w:val="a6"/>
      </w:rPr>
      <w:fldChar w:fldCharType="end"/>
    </w:r>
  </w:p>
  <w:p w:rsidR="00EE18D4" w:rsidRDefault="00EE18D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058611D8"/>
    <w:multiLevelType w:val="hybridMultilevel"/>
    <w:tmpl w:val="89F4EAF6"/>
    <w:lvl w:ilvl="0" w:tplc="8C52CB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6B862C4"/>
    <w:multiLevelType w:val="hybridMultilevel"/>
    <w:tmpl w:val="58A41CE8"/>
    <w:lvl w:ilvl="0" w:tplc="C688F3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B22499B"/>
    <w:multiLevelType w:val="hybridMultilevel"/>
    <w:tmpl w:val="C1DA51EE"/>
    <w:lvl w:ilvl="0" w:tplc="96E096B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C524999"/>
    <w:multiLevelType w:val="hybridMultilevel"/>
    <w:tmpl w:val="D37E2284"/>
    <w:lvl w:ilvl="0" w:tplc="FEA0DC30">
      <w:start w:val="1"/>
      <w:numFmt w:val="decimal"/>
      <w:lvlText w:val="%1."/>
      <w:lvlJc w:val="left"/>
      <w:pPr>
        <w:tabs>
          <w:tab w:val="num" w:pos="644"/>
        </w:tabs>
        <w:ind w:left="644" w:hanging="360"/>
      </w:pPr>
      <w:rPr>
        <w:b w:val="0"/>
      </w:rPr>
    </w:lvl>
    <w:lvl w:ilvl="1" w:tplc="D458CDCC">
      <w:start w:val="1"/>
      <w:numFmt w:val="bullet"/>
      <w:lvlText w:val=""/>
      <w:lvlJc w:val="left"/>
      <w:pPr>
        <w:tabs>
          <w:tab w:val="num" w:pos="1364"/>
        </w:tabs>
        <w:ind w:left="1364" w:hanging="360"/>
      </w:pPr>
      <w:rPr>
        <w:rFonts w:ascii="Symbol" w:hAnsi="Symbol" w:hint="default"/>
        <w:b w:val="0"/>
      </w:rPr>
    </w:lvl>
    <w:lvl w:ilvl="2" w:tplc="C244566E">
      <w:start w:val="1"/>
      <w:numFmt w:val="decimal"/>
      <w:lvlText w:val="%3."/>
      <w:lvlJc w:val="left"/>
      <w:pPr>
        <w:tabs>
          <w:tab w:val="num" w:pos="2264"/>
        </w:tabs>
        <w:ind w:left="2264" w:hanging="360"/>
      </w:pPr>
      <w:rPr>
        <w:rFonts w:hint="default"/>
        <w:b w:val="0"/>
      </w:r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8">
    <w:nsid w:val="0D6632DF"/>
    <w:multiLevelType w:val="multilevel"/>
    <w:tmpl w:val="A2A04D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12">
    <w:nsid w:val="17112E68"/>
    <w:multiLevelType w:val="hybridMultilevel"/>
    <w:tmpl w:val="A5704E0C"/>
    <w:lvl w:ilvl="0" w:tplc="958C9D26">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13">
    <w:nsid w:val="18EB2543"/>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19627DB8"/>
    <w:multiLevelType w:val="hybridMultilevel"/>
    <w:tmpl w:val="A3709B8C"/>
    <w:lvl w:ilvl="0" w:tplc="D7325A3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28D70857"/>
    <w:multiLevelType w:val="hybridMultilevel"/>
    <w:tmpl w:val="0988EF78"/>
    <w:lvl w:ilvl="0" w:tplc="33246B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ADC638A"/>
    <w:multiLevelType w:val="hybridMultilevel"/>
    <w:tmpl w:val="863413C2"/>
    <w:lvl w:ilvl="0" w:tplc="63867FAA">
      <w:start w:val="1"/>
      <w:numFmt w:val="decimal"/>
      <w:lvlText w:val="%1."/>
      <w:lvlJc w:val="left"/>
      <w:pPr>
        <w:ind w:left="1069" w:hanging="360"/>
      </w:pPr>
      <w:rPr>
        <w:rFonts w:ascii="Times New Roman" w:hAnsi="Times New Roman" w:cs="Times New Roman" w:hint="default"/>
        <w:b/>
        <w:color w:val="00000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BD66069"/>
    <w:multiLevelType w:val="hybridMultilevel"/>
    <w:tmpl w:val="1BC84606"/>
    <w:lvl w:ilvl="0" w:tplc="725EDE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7D47083"/>
    <w:multiLevelType w:val="hybridMultilevel"/>
    <w:tmpl w:val="AF5CEE9C"/>
    <w:lvl w:ilvl="0" w:tplc="9D707ED4">
      <w:start w:val="1"/>
      <w:numFmt w:val="decimal"/>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BA43F4A"/>
    <w:multiLevelType w:val="hybridMultilevel"/>
    <w:tmpl w:val="57D6357C"/>
    <w:lvl w:ilvl="0" w:tplc="6DBC41D8">
      <w:start w:val="1"/>
      <w:numFmt w:val="decimal"/>
      <w:lvlText w:val="%1)"/>
      <w:lvlJc w:val="left"/>
      <w:pPr>
        <w:ind w:left="1070" w:hanging="360"/>
      </w:pPr>
      <w:rPr>
        <w:rFonts w:cs="Times New Roman"/>
      </w:rPr>
    </w:lvl>
    <w:lvl w:ilvl="1" w:tplc="04190019">
      <w:start w:val="1"/>
      <w:numFmt w:val="decimal"/>
      <w:lvlText w:val="%2."/>
      <w:lvlJc w:val="left"/>
      <w:pPr>
        <w:tabs>
          <w:tab w:val="num" w:pos="1583"/>
        </w:tabs>
        <w:ind w:left="1583" w:hanging="360"/>
      </w:pPr>
    </w:lvl>
    <w:lvl w:ilvl="2" w:tplc="0419001B">
      <w:start w:val="1"/>
      <w:numFmt w:val="decimal"/>
      <w:lvlText w:val="%3."/>
      <w:lvlJc w:val="left"/>
      <w:pPr>
        <w:tabs>
          <w:tab w:val="num" w:pos="2303"/>
        </w:tabs>
        <w:ind w:left="2303" w:hanging="360"/>
      </w:pPr>
    </w:lvl>
    <w:lvl w:ilvl="3" w:tplc="0419000F">
      <w:start w:val="1"/>
      <w:numFmt w:val="decimal"/>
      <w:lvlText w:val="%4."/>
      <w:lvlJc w:val="left"/>
      <w:pPr>
        <w:tabs>
          <w:tab w:val="num" w:pos="3023"/>
        </w:tabs>
        <w:ind w:left="3023" w:hanging="360"/>
      </w:pPr>
    </w:lvl>
    <w:lvl w:ilvl="4" w:tplc="04190019">
      <w:start w:val="1"/>
      <w:numFmt w:val="decimal"/>
      <w:lvlText w:val="%5."/>
      <w:lvlJc w:val="left"/>
      <w:pPr>
        <w:tabs>
          <w:tab w:val="num" w:pos="3743"/>
        </w:tabs>
        <w:ind w:left="3743" w:hanging="360"/>
      </w:pPr>
    </w:lvl>
    <w:lvl w:ilvl="5" w:tplc="0419001B">
      <w:start w:val="1"/>
      <w:numFmt w:val="decimal"/>
      <w:lvlText w:val="%6."/>
      <w:lvlJc w:val="left"/>
      <w:pPr>
        <w:tabs>
          <w:tab w:val="num" w:pos="4463"/>
        </w:tabs>
        <w:ind w:left="4463" w:hanging="360"/>
      </w:pPr>
    </w:lvl>
    <w:lvl w:ilvl="6" w:tplc="0419000F">
      <w:start w:val="1"/>
      <w:numFmt w:val="decimal"/>
      <w:lvlText w:val="%7."/>
      <w:lvlJc w:val="left"/>
      <w:pPr>
        <w:tabs>
          <w:tab w:val="num" w:pos="5183"/>
        </w:tabs>
        <w:ind w:left="5183" w:hanging="360"/>
      </w:pPr>
    </w:lvl>
    <w:lvl w:ilvl="7" w:tplc="04190019">
      <w:start w:val="1"/>
      <w:numFmt w:val="decimal"/>
      <w:lvlText w:val="%8."/>
      <w:lvlJc w:val="left"/>
      <w:pPr>
        <w:tabs>
          <w:tab w:val="num" w:pos="5903"/>
        </w:tabs>
        <w:ind w:left="5903" w:hanging="360"/>
      </w:pPr>
    </w:lvl>
    <w:lvl w:ilvl="8" w:tplc="0419001B">
      <w:start w:val="1"/>
      <w:numFmt w:val="decimal"/>
      <w:lvlText w:val="%9."/>
      <w:lvlJc w:val="left"/>
      <w:pPr>
        <w:tabs>
          <w:tab w:val="num" w:pos="6623"/>
        </w:tabs>
        <w:ind w:left="6623" w:hanging="360"/>
      </w:pPr>
    </w:lvl>
  </w:abstractNum>
  <w:abstractNum w:abstractNumId="24">
    <w:nsid w:val="3C595EA0"/>
    <w:multiLevelType w:val="multilevel"/>
    <w:tmpl w:val="3DEE2752"/>
    <w:lvl w:ilvl="0">
      <w:start w:val="1"/>
      <w:numFmt w:val="decimal"/>
      <w:lvlText w:val="%1."/>
      <w:lvlJc w:val="left"/>
      <w:pPr>
        <w:ind w:left="1429" w:hanging="360"/>
      </w:pPr>
    </w:lvl>
    <w:lvl w:ilvl="1">
      <w:start w:val="1"/>
      <w:numFmt w:val="decimal"/>
      <w:isLgl/>
      <w:lvlText w:val="%1.%2"/>
      <w:lvlJc w:val="left"/>
      <w:pPr>
        <w:ind w:left="4043" w:hanging="1065"/>
      </w:pPr>
      <w:rPr>
        <w:rFonts w:hint="default"/>
      </w:rPr>
    </w:lvl>
    <w:lvl w:ilvl="2">
      <w:start w:val="1"/>
      <w:numFmt w:val="decimal"/>
      <w:isLgl/>
      <w:lvlText w:val="%1.%2.%3"/>
      <w:lvlJc w:val="left"/>
      <w:pPr>
        <w:ind w:left="2134" w:hanging="1065"/>
      </w:pPr>
      <w:rPr>
        <w:rFonts w:hint="default"/>
      </w:rPr>
    </w:lvl>
    <w:lvl w:ilvl="3">
      <w:start w:val="1"/>
      <w:numFmt w:val="decimal"/>
      <w:isLgl/>
      <w:lvlText w:val="%1.%2.%3.%4"/>
      <w:lvlJc w:val="left"/>
      <w:pPr>
        <w:ind w:left="2134" w:hanging="1065"/>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5">
    <w:nsid w:val="3D7D310D"/>
    <w:multiLevelType w:val="hybridMultilevel"/>
    <w:tmpl w:val="C5C6DA18"/>
    <w:lvl w:ilvl="0" w:tplc="36F4B6A0">
      <w:start w:val="1"/>
      <w:numFmt w:val="decimal"/>
      <w:lvlText w:val="%1."/>
      <w:lvlJc w:val="left"/>
      <w:pPr>
        <w:ind w:left="1069" w:hanging="360"/>
      </w:pPr>
      <w:rPr>
        <w:rFonts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FF72CD6"/>
    <w:multiLevelType w:val="hybridMultilevel"/>
    <w:tmpl w:val="0E843640"/>
    <w:lvl w:ilvl="0" w:tplc="242615D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B34F9C"/>
    <w:multiLevelType w:val="hybridMultilevel"/>
    <w:tmpl w:val="186418C2"/>
    <w:lvl w:ilvl="0" w:tplc="09E292D6">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5431314E"/>
    <w:multiLevelType w:val="multilevel"/>
    <w:tmpl w:val="7B02938E"/>
    <w:lvl w:ilvl="0">
      <w:start w:val="2"/>
      <w:numFmt w:val="decimal"/>
      <w:lvlText w:val="%1."/>
      <w:lvlJc w:val="left"/>
      <w:pPr>
        <w:ind w:left="450" w:hanging="450"/>
      </w:pPr>
      <w:rPr>
        <w:rFonts w:hint="default"/>
        <w:color w:val="auto"/>
      </w:rPr>
    </w:lvl>
    <w:lvl w:ilvl="1">
      <w:start w:val="8"/>
      <w:numFmt w:val="decimal"/>
      <w:lvlText w:val="%1.%2."/>
      <w:lvlJc w:val="left"/>
      <w:pPr>
        <w:ind w:left="804" w:hanging="45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204" w:hanging="108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272" w:hanging="1440"/>
      </w:pPr>
      <w:rPr>
        <w:rFonts w:hint="default"/>
        <w:color w:val="auto"/>
      </w:rPr>
    </w:lvl>
  </w:abstractNum>
  <w:abstractNum w:abstractNumId="30">
    <w:nsid w:val="56C46B24"/>
    <w:multiLevelType w:val="hybridMultilevel"/>
    <w:tmpl w:val="C76892E2"/>
    <w:lvl w:ilvl="0" w:tplc="95A8D0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817302A"/>
    <w:multiLevelType w:val="multilevel"/>
    <w:tmpl w:val="1C3C8136"/>
    <w:lvl w:ilvl="0">
      <w:start w:val="1"/>
      <w:numFmt w:val="decimal"/>
      <w:lvlText w:val="%1."/>
      <w:lvlJc w:val="left"/>
      <w:pPr>
        <w:ind w:left="720" w:hanging="360"/>
      </w:pPr>
      <w:rPr>
        <w:rFonts w:hint="default"/>
      </w:rPr>
    </w:lvl>
    <w:lvl w:ilvl="1">
      <w:start w:val="1"/>
      <w:numFmt w:val="decimal"/>
      <w:isLgl/>
      <w:lvlText w:val="%1.%2."/>
      <w:lvlJc w:val="left"/>
      <w:pPr>
        <w:ind w:left="6400" w:hanging="1155"/>
      </w:pPr>
      <w:rPr>
        <w:rFonts w:hint="default"/>
        <w:b w:val="0"/>
        <w:color w:val="000000"/>
      </w:rPr>
    </w:lvl>
    <w:lvl w:ilvl="2">
      <w:start w:val="1"/>
      <w:numFmt w:val="decimal"/>
      <w:isLgl/>
      <w:lvlText w:val="%1.%2.%3."/>
      <w:lvlJc w:val="left"/>
      <w:pPr>
        <w:ind w:left="1875" w:hanging="1155"/>
      </w:pPr>
      <w:rPr>
        <w:rFonts w:hint="default"/>
      </w:rPr>
    </w:lvl>
    <w:lvl w:ilvl="3">
      <w:start w:val="1"/>
      <w:numFmt w:val="decimal"/>
      <w:isLgl/>
      <w:lvlText w:val="%1.%2.%3.%4."/>
      <w:lvlJc w:val="left"/>
      <w:pPr>
        <w:ind w:left="2148" w:hanging="1155"/>
      </w:pPr>
      <w:rPr>
        <w:rFonts w:hint="default"/>
        <w:sz w:val="22"/>
        <w:szCs w:val="22"/>
      </w:rPr>
    </w:lvl>
    <w:lvl w:ilvl="4">
      <w:start w:val="1"/>
      <w:numFmt w:val="decimal"/>
      <w:isLgl/>
      <w:lvlText w:val="%1.%2.%3.%4.%5."/>
      <w:lvlJc w:val="left"/>
      <w:pPr>
        <w:ind w:left="2235" w:hanging="1155"/>
      </w:pPr>
      <w:rPr>
        <w:rFonts w:hint="default"/>
      </w:rPr>
    </w:lvl>
    <w:lvl w:ilvl="5">
      <w:start w:val="1"/>
      <w:numFmt w:val="decimal"/>
      <w:isLgl/>
      <w:lvlText w:val="%1.%2.%3.%4.%5.%6."/>
      <w:lvlJc w:val="left"/>
      <w:pPr>
        <w:ind w:left="2415" w:hanging="1155"/>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2">
    <w:nsid w:val="590B43A0"/>
    <w:multiLevelType w:val="hybridMultilevel"/>
    <w:tmpl w:val="32D68B3E"/>
    <w:lvl w:ilvl="0" w:tplc="3AF068E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A214DCB"/>
    <w:multiLevelType w:val="multilevel"/>
    <w:tmpl w:val="33327B7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0792FCF"/>
    <w:multiLevelType w:val="multilevel"/>
    <w:tmpl w:val="C868CD3C"/>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9">
    <w:nsid w:val="755E62CD"/>
    <w:multiLevelType w:val="hybridMultilevel"/>
    <w:tmpl w:val="3B86CBC2"/>
    <w:lvl w:ilvl="0" w:tplc="86C253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88A0798"/>
    <w:multiLevelType w:val="hybridMultilevel"/>
    <w:tmpl w:val="207ECBF4"/>
    <w:lvl w:ilvl="0" w:tplc="EF5C668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2"/>
  </w:num>
  <w:num w:numId="3">
    <w:abstractNumId w:val="10"/>
  </w:num>
  <w:num w:numId="4">
    <w:abstractNumId w:val="20"/>
  </w:num>
  <w:num w:numId="5">
    <w:abstractNumId w:val="16"/>
  </w:num>
  <w:num w:numId="6">
    <w:abstractNumId w:val="0"/>
  </w:num>
  <w:num w:numId="7">
    <w:abstractNumId w:val="15"/>
  </w:num>
  <w:num w:numId="8">
    <w:abstractNumId w:val="33"/>
  </w:num>
  <w:num w:numId="9">
    <w:abstractNumId w:val="21"/>
  </w:num>
  <w:num w:numId="10">
    <w:abstractNumId w:val="27"/>
  </w:num>
  <w:num w:numId="11">
    <w:abstractNumId w:val="38"/>
  </w:num>
  <w:num w:numId="12">
    <w:abstractNumId w:val="35"/>
  </w:num>
  <w:num w:numId="13">
    <w:abstractNumId w:val="1"/>
  </w:num>
  <w:num w:numId="14">
    <w:abstractNumId w:val="34"/>
  </w:num>
  <w:num w:numId="15">
    <w:abstractNumId w:val="5"/>
  </w:num>
  <w:num w:numId="16">
    <w:abstractNumId w:val="8"/>
  </w:num>
  <w:num w:numId="17">
    <w:abstractNumId w:val="36"/>
  </w:num>
  <w:num w:numId="18">
    <w:abstractNumId w:val="13"/>
  </w:num>
  <w:num w:numId="19">
    <w:abstractNumId w:val="26"/>
  </w:num>
  <w:num w:numId="20">
    <w:abstractNumId w:val="7"/>
  </w:num>
  <w:num w:numId="21">
    <w:abstractNumId w:val="22"/>
  </w:num>
  <w:num w:numId="22">
    <w:abstractNumId w:val="30"/>
  </w:num>
  <w:num w:numId="23">
    <w:abstractNumId w:val="32"/>
  </w:num>
  <w:num w:numId="24">
    <w:abstractNumId w:val="1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2"/>
  </w:num>
  <w:num w:numId="28">
    <w:abstractNumId w:val="4"/>
  </w:num>
  <w:num w:numId="29">
    <w:abstractNumId w:val="25"/>
  </w:num>
  <w:num w:numId="30">
    <w:abstractNumId w:val="6"/>
  </w:num>
  <w:num w:numId="31">
    <w:abstractNumId w:val="31"/>
  </w:num>
  <w:num w:numId="32">
    <w:abstractNumId w:val="39"/>
  </w:num>
  <w:num w:numId="33">
    <w:abstractNumId w:val="29"/>
  </w:num>
  <w:num w:numId="34">
    <w:abstractNumId w:val="17"/>
  </w:num>
  <w:num w:numId="35">
    <w:abstractNumId w:val="24"/>
  </w:num>
  <w:num w:numId="36">
    <w:abstractNumId w:val="37"/>
  </w:num>
  <w:num w:numId="37">
    <w:abstractNumId w:val="19"/>
  </w:num>
  <w:num w:numId="38">
    <w:abstractNumId w:val="28"/>
  </w:num>
  <w:num w:numId="39">
    <w:abstractNumId w:val="9"/>
  </w:num>
  <w:num w:numId="40">
    <w:abstractNumId w:val="40"/>
  </w:num>
  <w:num w:numId="41">
    <w:abstractNumId w:val="3"/>
  </w:num>
  <w:num w:numId="4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1F33"/>
    <w:rsid w:val="0000243D"/>
    <w:rsid w:val="0000349F"/>
    <w:rsid w:val="00004542"/>
    <w:rsid w:val="00006F70"/>
    <w:rsid w:val="000071B4"/>
    <w:rsid w:val="000079B3"/>
    <w:rsid w:val="000101D3"/>
    <w:rsid w:val="0001132B"/>
    <w:rsid w:val="000124D9"/>
    <w:rsid w:val="00012804"/>
    <w:rsid w:val="00012DD9"/>
    <w:rsid w:val="000140E9"/>
    <w:rsid w:val="00014E40"/>
    <w:rsid w:val="00015186"/>
    <w:rsid w:val="00015C57"/>
    <w:rsid w:val="00020306"/>
    <w:rsid w:val="000203DA"/>
    <w:rsid w:val="000203E8"/>
    <w:rsid w:val="00020D07"/>
    <w:rsid w:val="000223B5"/>
    <w:rsid w:val="00023488"/>
    <w:rsid w:val="000247ED"/>
    <w:rsid w:val="0002490B"/>
    <w:rsid w:val="000253DB"/>
    <w:rsid w:val="000255FE"/>
    <w:rsid w:val="00026B4E"/>
    <w:rsid w:val="00030128"/>
    <w:rsid w:val="00036AF1"/>
    <w:rsid w:val="000374EC"/>
    <w:rsid w:val="00037911"/>
    <w:rsid w:val="00037941"/>
    <w:rsid w:val="000405DD"/>
    <w:rsid w:val="00040E8B"/>
    <w:rsid w:val="000426FC"/>
    <w:rsid w:val="0004428A"/>
    <w:rsid w:val="000463D4"/>
    <w:rsid w:val="00051E77"/>
    <w:rsid w:val="00052C5D"/>
    <w:rsid w:val="00052EDC"/>
    <w:rsid w:val="000539A2"/>
    <w:rsid w:val="00054586"/>
    <w:rsid w:val="00056077"/>
    <w:rsid w:val="0005702F"/>
    <w:rsid w:val="0006058C"/>
    <w:rsid w:val="000608CC"/>
    <w:rsid w:val="00063BF0"/>
    <w:rsid w:val="000648F5"/>
    <w:rsid w:val="00064C63"/>
    <w:rsid w:val="00065D36"/>
    <w:rsid w:val="00070112"/>
    <w:rsid w:val="00073553"/>
    <w:rsid w:val="00073961"/>
    <w:rsid w:val="00073EE7"/>
    <w:rsid w:val="0007403C"/>
    <w:rsid w:val="000746C8"/>
    <w:rsid w:val="00075E9C"/>
    <w:rsid w:val="00076A7F"/>
    <w:rsid w:val="00076C1F"/>
    <w:rsid w:val="0007757A"/>
    <w:rsid w:val="00077A0F"/>
    <w:rsid w:val="00077FDF"/>
    <w:rsid w:val="00080ECF"/>
    <w:rsid w:val="00081D78"/>
    <w:rsid w:val="00082F47"/>
    <w:rsid w:val="00083F48"/>
    <w:rsid w:val="00084251"/>
    <w:rsid w:val="000852A5"/>
    <w:rsid w:val="00085751"/>
    <w:rsid w:val="00085CE6"/>
    <w:rsid w:val="00086D7D"/>
    <w:rsid w:val="00087298"/>
    <w:rsid w:val="000875D1"/>
    <w:rsid w:val="00087A52"/>
    <w:rsid w:val="000926E3"/>
    <w:rsid w:val="00092747"/>
    <w:rsid w:val="0009303F"/>
    <w:rsid w:val="00093C5C"/>
    <w:rsid w:val="00094CB6"/>
    <w:rsid w:val="000951EE"/>
    <w:rsid w:val="000962BA"/>
    <w:rsid w:val="000967C3"/>
    <w:rsid w:val="00096897"/>
    <w:rsid w:val="00097D07"/>
    <w:rsid w:val="000A0F9C"/>
    <w:rsid w:val="000A1B97"/>
    <w:rsid w:val="000A211A"/>
    <w:rsid w:val="000A4AB0"/>
    <w:rsid w:val="000A789A"/>
    <w:rsid w:val="000B0546"/>
    <w:rsid w:val="000B056B"/>
    <w:rsid w:val="000B1113"/>
    <w:rsid w:val="000B169A"/>
    <w:rsid w:val="000B3B2A"/>
    <w:rsid w:val="000B406F"/>
    <w:rsid w:val="000B42FC"/>
    <w:rsid w:val="000B4E9E"/>
    <w:rsid w:val="000B6E2A"/>
    <w:rsid w:val="000B7322"/>
    <w:rsid w:val="000B7753"/>
    <w:rsid w:val="000C0ED3"/>
    <w:rsid w:val="000C198C"/>
    <w:rsid w:val="000C2109"/>
    <w:rsid w:val="000C2D1A"/>
    <w:rsid w:val="000C3AD5"/>
    <w:rsid w:val="000C7AAF"/>
    <w:rsid w:val="000D4278"/>
    <w:rsid w:val="000D495C"/>
    <w:rsid w:val="000D5951"/>
    <w:rsid w:val="000D6AA6"/>
    <w:rsid w:val="000E052F"/>
    <w:rsid w:val="000E0CD7"/>
    <w:rsid w:val="000E0F2F"/>
    <w:rsid w:val="000E106A"/>
    <w:rsid w:val="000E1D05"/>
    <w:rsid w:val="000E426B"/>
    <w:rsid w:val="000E64F1"/>
    <w:rsid w:val="000E7BC4"/>
    <w:rsid w:val="000F008A"/>
    <w:rsid w:val="000F0325"/>
    <w:rsid w:val="000F05E1"/>
    <w:rsid w:val="000F083C"/>
    <w:rsid w:val="000F181E"/>
    <w:rsid w:val="000F1DF7"/>
    <w:rsid w:val="000F2462"/>
    <w:rsid w:val="000F2823"/>
    <w:rsid w:val="000F30A9"/>
    <w:rsid w:val="000F3154"/>
    <w:rsid w:val="000F3E9A"/>
    <w:rsid w:val="000F5519"/>
    <w:rsid w:val="00100147"/>
    <w:rsid w:val="001004E4"/>
    <w:rsid w:val="0010132F"/>
    <w:rsid w:val="00101AC3"/>
    <w:rsid w:val="00102C8D"/>
    <w:rsid w:val="001031E0"/>
    <w:rsid w:val="001050A1"/>
    <w:rsid w:val="00106D20"/>
    <w:rsid w:val="00107454"/>
    <w:rsid w:val="0010765B"/>
    <w:rsid w:val="001105B2"/>
    <w:rsid w:val="001108AE"/>
    <w:rsid w:val="00111BEA"/>
    <w:rsid w:val="0011253A"/>
    <w:rsid w:val="001134A5"/>
    <w:rsid w:val="00114081"/>
    <w:rsid w:val="001162DF"/>
    <w:rsid w:val="00117946"/>
    <w:rsid w:val="001203A2"/>
    <w:rsid w:val="00124C5A"/>
    <w:rsid w:val="00125F13"/>
    <w:rsid w:val="0013042B"/>
    <w:rsid w:val="00131574"/>
    <w:rsid w:val="00132104"/>
    <w:rsid w:val="00132BFF"/>
    <w:rsid w:val="00133161"/>
    <w:rsid w:val="00133454"/>
    <w:rsid w:val="001356B9"/>
    <w:rsid w:val="00135E9E"/>
    <w:rsid w:val="00136128"/>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22D5"/>
    <w:rsid w:val="00152C7F"/>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E55"/>
    <w:rsid w:val="00174F76"/>
    <w:rsid w:val="00176C3C"/>
    <w:rsid w:val="00177E45"/>
    <w:rsid w:val="0018040E"/>
    <w:rsid w:val="0018061C"/>
    <w:rsid w:val="00180DBF"/>
    <w:rsid w:val="00183F17"/>
    <w:rsid w:val="0018753F"/>
    <w:rsid w:val="00192995"/>
    <w:rsid w:val="00193F79"/>
    <w:rsid w:val="00194E14"/>
    <w:rsid w:val="0019591E"/>
    <w:rsid w:val="00197B39"/>
    <w:rsid w:val="001A113D"/>
    <w:rsid w:val="001A440F"/>
    <w:rsid w:val="001A624F"/>
    <w:rsid w:val="001A7322"/>
    <w:rsid w:val="001A7553"/>
    <w:rsid w:val="001A79C4"/>
    <w:rsid w:val="001A7C10"/>
    <w:rsid w:val="001A7F9D"/>
    <w:rsid w:val="001B0E52"/>
    <w:rsid w:val="001B2F0B"/>
    <w:rsid w:val="001B4228"/>
    <w:rsid w:val="001B4369"/>
    <w:rsid w:val="001B730B"/>
    <w:rsid w:val="001B7A0B"/>
    <w:rsid w:val="001C2370"/>
    <w:rsid w:val="001C32AA"/>
    <w:rsid w:val="001C6972"/>
    <w:rsid w:val="001C712A"/>
    <w:rsid w:val="001D4A91"/>
    <w:rsid w:val="001D5804"/>
    <w:rsid w:val="001D655E"/>
    <w:rsid w:val="001D73A7"/>
    <w:rsid w:val="001D789B"/>
    <w:rsid w:val="001E2865"/>
    <w:rsid w:val="001E2F0D"/>
    <w:rsid w:val="001E4BE5"/>
    <w:rsid w:val="001E5928"/>
    <w:rsid w:val="001E59E6"/>
    <w:rsid w:val="001E649A"/>
    <w:rsid w:val="001E7B3F"/>
    <w:rsid w:val="001F02CB"/>
    <w:rsid w:val="001F0B15"/>
    <w:rsid w:val="001F14F9"/>
    <w:rsid w:val="001F30D9"/>
    <w:rsid w:val="001F57A5"/>
    <w:rsid w:val="00202D49"/>
    <w:rsid w:val="002033C3"/>
    <w:rsid w:val="002045CD"/>
    <w:rsid w:val="00210CB3"/>
    <w:rsid w:val="00210FE8"/>
    <w:rsid w:val="00212596"/>
    <w:rsid w:val="0021418B"/>
    <w:rsid w:val="00214A6A"/>
    <w:rsid w:val="00216CF6"/>
    <w:rsid w:val="00216F2E"/>
    <w:rsid w:val="00217468"/>
    <w:rsid w:val="0022037B"/>
    <w:rsid w:val="0022147F"/>
    <w:rsid w:val="00221CB5"/>
    <w:rsid w:val="0022254F"/>
    <w:rsid w:val="00223E14"/>
    <w:rsid w:val="002243EF"/>
    <w:rsid w:val="002275D1"/>
    <w:rsid w:val="00227F2D"/>
    <w:rsid w:val="00230672"/>
    <w:rsid w:val="00231E44"/>
    <w:rsid w:val="00232DB7"/>
    <w:rsid w:val="0023330D"/>
    <w:rsid w:val="00233967"/>
    <w:rsid w:val="00235540"/>
    <w:rsid w:val="00235ABB"/>
    <w:rsid w:val="00237910"/>
    <w:rsid w:val="002417AA"/>
    <w:rsid w:val="00241FC1"/>
    <w:rsid w:val="0024326A"/>
    <w:rsid w:val="00243731"/>
    <w:rsid w:val="00245471"/>
    <w:rsid w:val="00246539"/>
    <w:rsid w:val="00250837"/>
    <w:rsid w:val="00251067"/>
    <w:rsid w:val="002512E5"/>
    <w:rsid w:val="00251ABE"/>
    <w:rsid w:val="00252E09"/>
    <w:rsid w:val="0025368D"/>
    <w:rsid w:val="00256281"/>
    <w:rsid w:val="002567F4"/>
    <w:rsid w:val="002602F0"/>
    <w:rsid w:val="0026053E"/>
    <w:rsid w:val="00260560"/>
    <w:rsid w:val="002611EA"/>
    <w:rsid w:val="00261A71"/>
    <w:rsid w:val="00262C52"/>
    <w:rsid w:val="00263452"/>
    <w:rsid w:val="00263B96"/>
    <w:rsid w:val="0026427A"/>
    <w:rsid w:val="002663D7"/>
    <w:rsid w:val="00270B42"/>
    <w:rsid w:val="00272B3D"/>
    <w:rsid w:val="0027416D"/>
    <w:rsid w:val="002741FD"/>
    <w:rsid w:val="00274C45"/>
    <w:rsid w:val="00276B73"/>
    <w:rsid w:val="00276EDB"/>
    <w:rsid w:val="00277FE4"/>
    <w:rsid w:val="00280926"/>
    <w:rsid w:val="00281092"/>
    <w:rsid w:val="00284C52"/>
    <w:rsid w:val="00285965"/>
    <w:rsid w:val="00286357"/>
    <w:rsid w:val="00286B47"/>
    <w:rsid w:val="002871BD"/>
    <w:rsid w:val="002877C8"/>
    <w:rsid w:val="002940A6"/>
    <w:rsid w:val="00294944"/>
    <w:rsid w:val="00296B27"/>
    <w:rsid w:val="002975FF"/>
    <w:rsid w:val="002A04AF"/>
    <w:rsid w:val="002A0B00"/>
    <w:rsid w:val="002A2647"/>
    <w:rsid w:val="002A28F8"/>
    <w:rsid w:val="002A35EA"/>
    <w:rsid w:val="002A4413"/>
    <w:rsid w:val="002A45F1"/>
    <w:rsid w:val="002A5CFB"/>
    <w:rsid w:val="002A7525"/>
    <w:rsid w:val="002A76BE"/>
    <w:rsid w:val="002B093F"/>
    <w:rsid w:val="002B2420"/>
    <w:rsid w:val="002B36E2"/>
    <w:rsid w:val="002B3FAD"/>
    <w:rsid w:val="002B42E8"/>
    <w:rsid w:val="002B42FC"/>
    <w:rsid w:val="002B5FFC"/>
    <w:rsid w:val="002B78CB"/>
    <w:rsid w:val="002C05D6"/>
    <w:rsid w:val="002C0D03"/>
    <w:rsid w:val="002C0D3F"/>
    <w:rsid w:val="002C0E9F"/>
    <w:rsid w:val="002C1926"/>
    <w:rsid w:val="002C38F2"/>
    <w:rsid w:val="002C519E"/>
    <w:rsid w:val="002C5ECA"/>
    <w:rsid w:val="002C6067"/>
    <w:rsid w:val="002C681C"/>
    <w:rsid w:val="002D35B5"/>
    <w:rsid w:val="002D3CF5"/>
    <w:rsid w:val="002D4C05"/>
    <w:rsid w:val="002D5399"/>
    <w:rsid w:val="002D6347"/>
    <w:rsid w:val="002D7227"/>
    <w:rsid w:val="002D732A"/>
    <w:rsid w:val="002E0E9C"/>
    <w:rsid w:val="002E1DED"/>
    <w:rsid w:val="002E508C"/>
    <w:rsid w:val="002E5D3D"/>
    <w:rsid w:val="002E6BC9"/>
    <w:rsid w:val="002E721A"/>
    <w:rsid w:val="002F0DCE"/>
    <w:rsid w:val="002F2623"/>
    <w:rsid w:val="002F3BAD"/>
    <w:rsid w:val="002F532F"/>
    <w:rsid w:val="002F5ED7"/>
    <w:rsid w:val="002F6B40"/>
    <w:rsid w:val="002F6D15"/>
    <w:rsid w:val="002F76B7"/>
    <w:rsid w:val="00301F4E"/>
    <w:rsid w:val="00303014"/>
    <w:rsid w:val="0030339A"/>
    <w:rsid w:val="00304F68"/>
    <w:rsid w:val="0030525C"/>
    <w:rsid w:val="0030570F"/>
    <w:rsid w:val="00306CE1"/>
    <w:rsid w:val="00310B4A"/>
    <w:rsid w:val="00310DD7"/>
    <w:rsid w:val="00311D28"/>
    <w:rsid w:val="003120D6"/>
    <w:rsid w:val="00312DF4"/>
    <w:rsid w:val="003131A1"/>
    <w:rsid w:val="003133A3"/>
    <w:rsid w:val="0031572D"/>
    <w:rsid w:val="0031597C"/>
    <w:rsid w:val="003164A9"/>
    <w:rsid w:val="00317F03"/>
    <w:rsid w:val="00322101"/>
    <w:rsid w:val="0032316F"/>
    <w:rsid w:val="00324A06"/>
    <w:rsid w:val="00324EF1"/>
    <w:rsid w:val="003305C9"/>
    <w:rsid w:val="00334213"/>
    <w:rsid w:val="00335997"/>
    <w:rsid w:val="003362B9"/>
    <w:rsid w:val="003365FE"/>
    <w:rsid w:val="003374C1"/>
    <w:rsid w:val="003415BF"/>
    <w:rsid w:val="00341994"/>
    <w:rsid w:val="003455C5"/>
    <w:rsid w:val="00345742"/>
    <w:rsid w:val="0034728E"/>
    <w:rsid w:val="00347737"/>
    <w:rsid w:val="00347FBC"/>
    <w:rsid w:val="0035056B"/>
    <w:rsid w:val="00351091"/>
    <w:rsid w:val="00352B1F"/>
    <w:rsid w:val="00353D16"/>
    <w:rsid w:val="00354F27"/>
    <w:rsid w:val="00357E7D"/>
    <w:rsid w:val="00361F2E"/>
    <w:rsid w:val="00363F29"/>
    <w:rsid w:val="00364A5B"/>
    <w:rsid w:val="00365C4A"/>
    <w:rsid w:val="00366D74"/>
    <w:rsid w:val="00367A7D"/>
    <w:rsid w:val="003705CD"/>
    <w:rsid w:val="003719CB"/>
    <w:rsid w:val="00371C39"/>
    <w:rsid w:val="00375CF1"/>
    <w:rsid w:val="00375E78"/>
    <w:rsid w:val="0037708A"/>
    <w:rsid w:val="00380B62"/>
    <w:rsid w:val="00384051"/>
    <w:rsid w:val="003842BD"/>
    <w:rsid w:val="00386119"/>
    <w:rsid w:val="00386435"/>
    <w:rsid w:val="0038699D"/>
    <w:rsid w:val="00390E7E"/>
    <w:rsid w:val="00394BD9"/>
    <w:rsid w:val="0039545B"/>
    <w:rsid w:val="003A20D2"/>
    <w:rsid w:val="003A30D6"/>
    <w:rsid w:val="003A31F9"/>
    <w:rsid w:val="003A4085"/>
    <w:rsid w:val="003A42B9"/>
    <w:rsid w:val="003B26D8"/>
    <w:rsid w:val="003B41F9"/>
    <w:rsid w:val="003B45CD"/>
    <w:rsid w:val="003B6808"/>
    <w:rsid w:val="003B6980"/>
    <w:rsid w:val="003B700A"/>
    <w:rsid w:val="003B722A"/>
    <w:rsid w:val="003C0913"/>
    <w:rsid w:val="003C0CF4"/>
    <w:rsid w:val="003C152B"/>
    <w:rsid w:val="003C16DF"/>
    <w:rsid w:val="003C679F"/>
    <w:rsid w:val="003C6B39"/>
    <w:rsid w:val="003D0836"/>
    <w:rsid w:val="003D1036"/>
    <w:rsid w:val="003D13D2"/>
    <w:rsid w:val="003D197A"/>
    <w:rsid w:val="003D22E8"/>
    <w:rsid w:val="003D2C21"/>
    <w:rsid w:val="003D3109"/>
    <w:rsid w:val="003D34F0"/>
    <w:rsid w:val="003D38B3"/>
    <w:rsid w:val="003D3DC2"/>
    <w:rsid w:val="003D4572"/>
    <w:rsid w:val="003D6495"/>
    <w:rsid w:val="003E485D"/>
    <w:rsid w:val="003E4D61"/>
    <w:rsid w:val="003F0DED"/>
    <w:rsid w:val="003F4B79"/>
    <w:rsid w:val="003F5D4E"/>
    <w:rsid w:val="003F63A3"/>
    <w:rsid w:val="003F6D77"/>
    <w:rsid w:val="004001D3"/>
    <w:rsid w:val="004008AD"/>
    <w:rsid w:val="00400A42"/>
    <w:rsid w:val="00400B5B"/>
    <w:rsid w:val="00400FA0"/>
    <w:rsid w:val="00401070"/>
    <w:rsid w:val="00401695"/>
    <w:rsid w:val="0040448D"/>
    <w:rsid w:val="0040453B"/>
    <w:rsid w:val="00404FD9"/>
    <w:rsid w:val="00405194"/>
    <w:rsid w:val="0040623B"/>
    <w:rsid w:val="0040637B"/>
    <w:rsid w:val="00406E16"/>
    <w:rsid w:val="00406E32"/>
    <w:rsid w:val="00407A03"/>
    <w:rsid w:val="00412699"/>
    <w:rsid w:val="004156FE"/>
    <w:rsid w:val="004157AF"/>
    <w:rsid w:val="00415B16"/>
    <w:rsid w:val="00415BC3"/>
    <w:rsid w:val="00415F7C"/>
    <w:rsid w:val="004171AA"/>
    <w:rsid w:val="00420542"/>
    <w:rsid w:val="00420D64"/>
    <w:rsid w:val="0042192F"/>
    <w:rsid w:val="00424685"/>
    <w:rsid w:val="00424B9A"/>
    <w:rsid w:val="004266AE"/>
    <w:rsid w:val="00426F74"/>
    <w:rsid w:val="00430157"/>
    <w:rsid w:val="00431E41"/>
    <w:rsid w:val="00432283"/>
    <w:rsid w:val="00433186"/>
    <w:rsid w:val="004414EE"/>
    <w:rsid w:val="0044212F"/>
    <w:rsid w:val="0044260B"/>
    <w:rsid w:val="00443597"/>
    <w:rsid w:val="004449C8"/>
    <w:rsid w:val="004466FA"/>
    <w:rsid w:val="00446CC9"/>
    <w:rsid w:val="00450288"/>
    <w:rsid w:val="0045072C"/>
    <w:rsid w:val="004511C4"/>
    <w:rsid w:val="004546A8"/>
    <w:rsid w:val="00454E89"/>
    <w:rsid w:val="0045520D"/>
    <w:rsid w:val="004559DB"/>
    <w:rsid w:val="0045619D"/>
    <w:rsid w:val="00460B26"/>
    <w:rsid w:val="00461764"/>
    <w:rsid w:val="004633C5"/>
    <w:rsid w:val="00463579"/>
    <w:rsid w:val="00464258"/>
    <w:rsid w:val="0046508D"/>
    <w:rsid w:val="00466139"/>
    <w:rsid w:val="00466CEB"/>
    <w:rsid w:val="0046760C"/>
    <w:rsid w:val="004708B8"/>
    <w:rsid w:val="00472102"/>
    <w:rsid w:val="004727E2"/>
    <w:rsid w:val="0047286C"/>
    <w:rsid w:val="00472ABF"/>
    <w:rsid w:val="004745F4"/>
    <w:rsid w:val="004749F4"/>
    <w:rsid w:val="00481221"/>
    <w:rsid w:val="004827E7"/>
    <w:rsid w:val="00483AFF"/>
    <w:rsid w:val="004868A9"/>
    <w:rsid w:val="00491338"/>
    <w:rsid w:val="004931FA"/>
    <w:rsid w:val="00493377"/>
    <w:rsid w:val="00493A4F"/>
    <w:rsid w:val="0049473B"/>
    <w:rsid w:val="004947D9"/>
    <w:rsid w:val="00495D89"/>
    <w:rsid w:val="00495E23"/>
    <w:rsid w:val="00496831"/>
    <w:rsid w:val="00497A16"/>
    <w:rsid w:val="00497BC2"/>
    <w:rsid w:val="004A13C7"/>
    <w:rsid w:val="004A2A1E"/>
    <w:rsid w:val="004A2C0C"/>
    <w:rsid w:val="004A3862"/>
    <w:rsid w:val="004A4008"/>
    <w:rsid w:val="004A4D95"/>
    <w:rsid w:val="004A5A8A"/>
    <w:rsid w:val="004A6785"/>
    <w:rsid w:val="004A6875"/>
    <w:rsid w:val="004B003A"/>
    <w:rsid w:val="004B4C49"/>
    <w:rsid w:val="004C1732"/>
    <w:rsid w:val="004C1E08"/>
    <w:rsid w:val="004C3997"/>
    <w:rsid w:val="004C3A7D"/>
    <w:rsid w:val="004C443D"/>
    <w:rsid w:val="004C4FE4"/>
    <w:rsid w:val="004C7A8B"/>
    <w:rsid w:val="004D0188"/>
    <w:rsid w:val="004D0F56"/>
    <w:rsid w:val="004D1133"/>
    <w:rsid w:val="004D1425"/>
    <w:rsid w:val="004D36D7"/>
    <w:rsid w:val="004D3DCC"/>
    <w:rsid w:val="004D5091"/>
    <w:rsid w:val="004D5944"/>
    <w:rsid w:val="004D5B59"/>
    <w:rsid w:val="004D6B3C"/>
    <w:rsid w:val="004D73CE"/>
    <w:rsid w:val="004E1AF3"/>
    <w:rsid w:val="004E25BD"/>
    <w:rsid w:val="004E2980"/>
    <w:rsid w:val="004E4E6E"/>
    <w:rsid w:val="004E51E3"/>
    <w:rsid w:val="004E580F"/>
    <w:rsid w:val="004E7002"/>
    <w:rsid w:val="004E7300"/>
    <w:rsid w:val="004F0E4B"/>
    <w:rsid w:val="004F273D"/>
    <w:rsid w:val="004F5084"/>
    <w:rsid w:val="004F5D36"/>
    <w:rsid w:val="004F669D"/>
    <w:rsid w:val="004F6D61"/>
    <w:rsid w:val="004F7EC1"/>
    <w:rsid w:val="0050072D"/>
    <w:rsid w:val="00500F67"/>
    <w:rsid w:val="00502405"/>
    <w:rsid w:val="00503D75"/>
    <w:rsid w:val="00504078"/>
    <w:rsid w:val="00505FEC"/>
    <w:rsid w:val="005062B1"/>
    <w:rsid w:val="0051070C"/>
    <w:rsid w:val="005148EC"/>
    <w:rsid w:val="00515749"/>
    <w:rsid w:val="00520183"/>
    <w:rsid w:val="005261BB"/>
    <w:rsid w:val="005268EA"/>
    <w:rsid w:val="005271C5"/>
    <w:rsid w:val="00527FDD"/>
    <w:rsid w:val="005300E7"/>
    <w:rsid w:val="00533863"/>
    <w:rsid w:val="00533C39"/>
    <w:rsid w:val="005342AA"/>
    <w:rsid w:val="005355CC"/>
    <w:rsid w:val="00536B5E"/>
    <w:rsid w:val="0054145F"/>
    <w:rsid w:val="00542395"/>
    <w:rsid w:val="00543C89"/>
    <w:rsid w:val="00544192"/>
    <w:rsid w:val="00544DAE"/>
    <w:rsid w:val="00544DC0"/>
    <w:rsid w:val="00546A1C"/>
    <w:rsid w:val="00547F3C"/>
    <w:rsid w:val="0055063C"/>
    <w:rsid w:val="00551576"/>
    <w:rsid w:val="00551714"/>
    <w:rsid w:val="00553B53"/>
    <w:rsid w:val="00554490"/>
    <w:rsid w:val="005555E2"/>
    <w:rsid w:val="0055641C"/>
    <w:rsid w:val="00556715"/>
    <w:rsid w:val="00556F62"/>
    <w:rsid w:val="00560103"/>
    <w:rsid w:val="005605FF"/>
    <w:rsid w:val="00560B6F"/>
    <w:rsid w:val="0056206B"/>
    <w:rsid w:val="005622BD"/>
    <w:rsid w:val="00562356"/>
    <w:rsid w:val="00562507"/>
    <w:rsid w:val="00563E8C"/>
    <w:rsid w:val="0056623B"/>
    <w:rsid w:val="00566932"/>
    <w:rsid w:val="0056745D"/>
    <w:rsid w:val="0056753D"/>
    <w:rsid w:val="00567898"/>
    <w:rsid w:val="005702E6"/>
    <w:rsid w:val="0057207B"/>
    <w:rsid w:val="005728C4"/>
    <w:rsid w:val="0057354D"/>
    <w:rsid w:val="00573E04"/>
    <w:rsid w:val="00574DED"/>
    <w:rsid w:val="005751A0"/>
    <w:rsid w:val="005756E2"/>
    <w:rsid w:val="005772D4"/>
    <w:rsid w:val="005813CD"/>
    <w:rsid w:val="005818A8"/>
    <w:rsid w:val="00581E56"/>
    <w:rsid w:val="00582BF8"/>
    <w:rsid w:val="0058360A"/>
    <w:rsid w:val="005836A0"/>
    <w:rsid w:val="00585075"/>
    <w:rsid w:val="00585633"/>
    <w:rsid w:val="005914C0"/>
    <w:rsid w:val="00593313"/>
    <w:rsid w:val="0059397A"/>
    <w:rsid w:val="005A4C4E"/>
    <w:rsid w:val="005A6105"/>
    <w:rsid w:val="005A7635"/>
    <w:rsid w:val="005A7FFC"/>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9D7"/>
    <w:rsid w:val="005C1F5E"/>
    <w:rsid w:val="005C2B9C"/>
    <w:rsid w:val="005C403D"/>
    <w:rsid w:val="005C5563"/>
    <w:rsid w:val="005C5E7A"/>
    <w:rsid w:val="005C7173"/>
    <w:rsid w:val="005C77A8"/>
    <w:rsid w:val="005C79F3"/>
    <w:rsid w:val="005C7B06"/>
    <w:rsid w:val="005D09B1"/>
    <w:rsid w:val="005D1126"/>
    <w:rsid w:val="005D208E"/>
    <w:rsid w:val="005D22F2"/>
    <w:rsid w:val="005D33D7"/>
    <w:rsid w:val="005D3AAB"/>
    <w:rsid w:val="005D6D39"/>
    <w:rsid w:val="005D783E"/>
    <w:rsid w:val="005D7DCA"/>
    <w:rsid w:val="005E37E3"/>
    <w:rsid w:val="005E3DA4"/>
    <w:rsid w:val="005E433C"/>
    <w:rsid w:val="005E6120"/>
    <w:rsid w:val="005E61A9"/>
    <w:rsid w:val="005E63A8"/>
    <w:rsid w:val="005F4CCC"/>
    <w:rsid w:val="005F4EE9"/>
    <w:rsid w:val="005F6713"/>
    <w:rsid w:val="005F6E30"/>
    <w:rsid w:val="005F74AD"/>
    <w:rsid w:val="005F7B65"/>
    <w:rsid w:val="006002F4"/>
    <w:rsid w:val="00600E0A"/>
    <w:rsid w:val="006011E2"/>
    <w:rsid w:val="0060161A"/>
    <w:rsid w:val="0060219D"/>
    <w:rsid w:val="00603B14"/>
    <w:rsid w:val="006041C7"/>
    <w:rsid w:val="006068D5"/>
    <w:rsid w:val="0061106F"/>
    <w:rsid w:val="00612516"/>
    <w:rsid w:val="00613AE0"/>
    <w:rsid w:val="00615B73"/>
    <w:rsid w:val="006160C6"/>
    <w:rsid w:val="006166C4"/>
    <w:rsid w:val="00621217"/>
    <w:rsid w:val="00621490"/>
    <w:rsid w:val="006223A4"/>
    <w:rsid w:val="00622455"/>
    <w:rsid w:val="006230FE"/>
    <w:rsid w:val="00624752"/>
    <w:rsid w:val="0062475E"/>
    <w:rsid w:val="00624E91"/>
    <w:rsid w:val="00630301"/>
    <w:rsid w:val="00632E93"/>
    <w:rsid w:val="00634014"/>
    <w:rsid w:val="006406D6"/>
    <w:rsid w:val="00640D99"/>
    <w:rsid w:val="00644DD3"/>
    <w:rsid w:val="00644F92"/>
    <w:rsid w:val="00647483"/>
    <w:rsid w:val="00647929"/>
    <w:rsid w:val="00647F9F"/>
    <w:rsid w:val="0065079C"/>
    <w:rsid w:val="00651B89"/>
    <w:rsid w:val="00651E15"/>
    <w:rsid w:val="00656152"/>
    <w:rsid w:val="00657B59"/>
    <w:rsid w:val="00660CE6"/>
    <w:rsid w:val="0066234A"/>
    <w:rsid w:val="00662420"/>
    <w:rsid w:val="0066306F"/>
    <w:rsid w:val="0066432E"/>
    <w:rsid w:val="00664934"/>
    <w:rsid w:val="00670111"/>
    <w:rsid w:val="0067027C"/>
    <w:rsid w:val="006715B5"/>
    <w:rsid w:val="006715BD"/>
    <w:rsid w:val="00674299"/>
    <w:rsid w:val="00674D96"/>
    <w:rsid w:val="0067524F"/>
    <w:rsid w:val="006754D8"/>
    <w:rsid w:val="00676D15"/>
    <w:rsid w:val="006814FD"/>
    <w:rsid w:val="006816F5"/>
    <w:rsid w:val="00682270"/>
    <w:rsid w:val="00682B1D"/>
    <w:rsid w:val="00683223"/>
    <w:rsid w:val="0068383F"/>
    <w:rsid w:val="0068385D"/>
    <w:rsid w:val="00683E04"/>
    <w:rsid w:val="00684263"/>
    <w:rsid w:val="0068577C"/>
    <w:rsid w:val="00685807"/>
    <w:rsid w:val="00685F27"/>
    <w:rsid w:val="00686B28"/>
    <w:rsid w:val="006870B4"/>
    <w:rsid w:val="00687AE2"/>
    <w:rsid w:val="00690267"/>
    <w:rsid w:val="006903C9"/>
    <w:rsid w:val="006915D2"/>
    <w:rsid w:val="00691DFA"/>
    <w:rsid w:val="006920EB"/>
    <w:rsid w:val="006946A7"/>
    <w:rsid w:val="0069525C"/>
    <w:rsid w:val="00695510"/>
    <w:rsid w:val="00695807"/>
    <w:rsid w:val="00696CAE"/>
    <w:rsid w:val="006974A1"/>
    <w:rsid w:val="00697798"/>
    <w:rsid w:val="00697A4F"/>
    <w:rsid w:val="006A064A"/>
    <w:rsid w:val="006A10E2"/>
    <w:rsid w:val="006A2724"/>
    <w:rsid w:val="006A345F"/>
    <w:rsid w:val="006A350A"/>
    <w:rsid w:val="006A3A11"/>
    <w:rsid w:val="006A3A9B"/>
    <w:rsid w:val="006A4D40"/>
    <w:rsid w:val="006A53D6"/>
    <w:rsid w:val="006A5862"/>
    <w:rsid w:val="006A6FF4"/>
    <w:rsid w:val="006A7D24"/>
    <w:rsid w:val="006B0104"/>
    <w:rsid w:val="006B0C1E"/>
    <w:rsid w:val="006B138A"/>
    <w:rsid w:val="006B1EDE"/>
    <w:rsid w:val="006B2395"/>
    <w:rsid w:val="006B2E8F"/>
    <w:rsid w:val="006B4EA2"/>
    <w:rsid w:val="006B6FE9"/>
    <w:rsid w:val="006B7648"/>
    <w:rsid w:val="006B7B34"/>
    <w:rsid w:val="006C084A"/>
    <w:rsid w:val="006C22BE"/>
    <w:rsid w:val="006C2F7D"/>
    <w:rsid w:val="006C38D3"/>
    <w:rsid w:val="006C553A"/>
    <w:rsid w:val="006C629E"/>
    <w:rsid w:val="006C6440"/>
    <w:rsid w:val="006C7434"/>
    <w:rsid w:val="006D0669"/>
    <w:rsid w:val="006D11AB"/>
    <w:rsid w:val="006D2DE7"/>
    <w:rsid w:val="006D38AF"/>
    <w:rsid w:val="006D4CE0"/>
    <w:rsid w:val="006D4F24"/>
    <w:rsid w:val="006D5F53"/>
    <w:rsid w:val="006D7FF2"/>
    <w:rsid w:val="006E0AB3"/>
    <w:rsid w:val="006E2ECC"/>
    <w:rsid w:val="006E3E89"/>
    <w:rsid w:val="006E4E0A"/>
    <w:rsid w:val="006F1756"/>
    <w:rsid w:val="006F38C2"/>
    <w:rsid w:val="007005DE"/>
    <w:rsid w:val="007005E5"/>
    <w:rsid w:val="007013AC"/>
    <w:rsid w:val="007029D2"/>
    <w:rsid w:val="007033DB"/>
    <w:rsid w:val="00703451"/>
    <w:rsid w:val="0070413B"/>
    <w:rsid w:val="00704BE1"/>
    <w:rsid w:val="007060FA"/>
    <w:rsid w:val="00706BE7"/>
    <w:rsid w:val="00706E54"/>
    <w:rsid w:val="007101E9"/>
    <w:rsid w:val="00710B6A"/>
    <w:rsid w:val="0071206F"/>
    <w:rsid w:val="007152A9"/>
    <w:rsid w:val="00715910"/>
    <w:rsid w:val="00715BE0"/>
    <w:rsid w:val="007166B9"/>
    <w:rsid w:val="0071711E"/>
    <w:rsid w:val="00721F7B"/>
    <w:rsid w:val="0072416B"/>
    <w:rsid w:val="007243F7"/>
    <w:rsid w:val="007265E1"/>
    <w:rsid w:val="00726CEE"/>
    <w:rsid w:val="007278F0"/>
    <w:rsid w:val="00730DD4"/>
    <w:rsid w:val="00732189"/>
    <w:rsid w:val="00732CFE"/>
    <w:rsid w:val="0073314B"/>
    <w:rsid w:val="007333DB"/>
    <w:rsid w:val="00733B73"/>
    <w:rsid w:val="00734B74"/>
    <w:rsid w:val="00735981"/>
    <w:rsid w:val="00736099"/>
    <w:rsid w:val="00737A99"/>
    <w:rsid w:val="00737FF3"/>
    <w:rsid w:val="00740200"/>
    <w:rsid w:val="00742872"/>
    <w:rsid w:val="00742A24"/>
    <w:rsid w:val="00744031"/>
    <w:rsid w:val="00750B2E"/>
    <w:rsid w:val="007511C0"/>
    <w:rsid w:val="0075241C"/>
    <w:rsid w:val="00752EC8"/>
    <w:rsid w:val="0075347D"/>
    <w:rsid w:val="007548BD"/>
    <w:rsid w:val="00754E9B"/>
    <w:rsid w:val="00755064"/>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B38"/>
    <w:rsid w:val="00777DAF"/>
    <w:rsid w:val="007812A4"/>
    <w:rsid w:val="0078270F"/>
    <w:rsid w:val="00782F2D"/>
    <w:rsid w:val="0078321A"/>
    <w:rsid w:val="00784E48"/>
    <w:rsid w:val="00785523"/>
    <w:rsid w:val="007855A2"/>
    <w:rsid w:val="00786A42"/>
    <w:rsid w:val="00787148"/>
    <w:rsid w:val="00791619"/>
    <w:rsid w:val="00791DC8"/>
    <w:rsid w:val="00794267"/>
    <w:rsid w:val="00795B57"/>
    <w:rsid w:val="007A1D8A"/>
    <w:rsid w:val="007A24D2"/>
    <w:rsid w:val="007A39DF"/>
    <w:rsid w:val="007A55D3"/>
    <w:rsid w:val="007A6FE6"/>
    <w:rsid w:val="007B085E"/>
    <w:rsid w:val="007B1E10"/>
    <w:rsid w:val="007B2C35"/>
    <w:rsid w:val="007B336B"/>
    <w:rsid w:val="007B3CFF"/>
    <w:rsid w:val="007B3E3D"/>
    <w:rsid w:val="007B53EA"/>
    <w:rsid w:val="007B5BBF"/>
    <w:rsid w:val="007B67FD"/>
    <w:rsid w:val="007B71D7"/>
    <w:rsid w:val="007C07D1"/>
    <w:rsid w:val="007C14CC"/>
    <w:rsid w:val="007C157E"/>
    <w:rsid w:val="007C1681"/>
    <w:rsid w:val="007C1E41"/>
    <w:rsid w:val="007C21F5"/>
    <w:rsid w:val="007C2629"/>
    <w:rsid w:val="007C365B"/>
    <w:rsid w:val="007C3EEC"/>
    <w:rsid w:val="007C5C08"/>
    <w:rsid w:val="007C690A"/>
    <w:rsid w:val="007C69D3"/>
    <w:rsid w:val="007D0168"/>
    <w:rsid w:val="007D05CF"/>
    <w:rsid w:val="007D1EF3"/>
    <w:rsid w:val="007D31AC"/>
    <w:rsid w:val="007D5C6E"/>
    <w:rsid w:val="007D5F83"/>
    <w:rsid w:val="007D6054"/>
    <w:rsid w:val="007D6289"/>
    <w:rsid w:val="007E0868"/>
    <w:rsid w:val="007E0C01"/>
    <w:rsid w:val="007E0FB9"/>
    <w:rsid w:val="007E1A94"/>
    <w:rsid w:val="007E24C0"/>
    <w:rsid w:val="007E29F6"/>
    <w:rsid w:val="007E4438"/>
    <w:rsid w:val="007E6B4F"/>
    <w:rsid w:val="007F0D94"/>
    <w:rsid w:val="007F2479"/>
    <w:rsid w:val="007F3012"/>
    <w:rsid w:val="007F5D81"/>
    <w:rsid w:val="007F62D7"/>
    <w:rsid w:val="007F7DFA"/>
    <w:rsid w:val="0080000B"/>
    <w:rsid w:val="008008F1"/>
    <w:rsid w:val="008014A0"/>
    <w:rsid w:val="00801EE8"/>
    <w:rsid w:val="008029BE"/>
    <w:rsid w:val="00802E3D"/>
    <w:rsid w:val="00803085"/>
    <w:rsid w:val="00803D5A"/>
    <w:rsid w:val="00803F42"/>
    <w:rsid w:val="00804EB1"/>
    <w:rsid w:val="00806B98"/>
    <w:rsid w:val="00806D46"/>
    <w:rsid w:val="00810013"/>
    <w:rsid w:val="00810AB5"/>
    <w:rsid w:val="0081131A"/>
    <w:rsid w:val="00811469"/>
    <w:rsid w:val="008117EA"/>
    <w:rsid w:val="00811B31"/>
    <w:rsid w:val="00812C04"/>
    <w:rsid w:val="008141B2"/>
    <w:rsid w:val="0081707A"/>
    <w:rsid w:val="00817C22"/>
    <w:rsid w:val="0082072B"/>
    <w:rsid w:val="008208EA"/>
    <w:rsid w:val="00820C2C"/>
    <w:rsid w:val="0082153A"/>
    <w:rsid w:val="008229F9"/>
    <w:rsid w:val="00822EB5"/>
    <w:rsid w:val="0082450D"/>
    <w:rsid w:val="00824DC0"/>
    <w:rsid w:val="0083093A"/>
    <w:rsid w:val="00830F7C"/>
    <w:rsid w:val="0083158D"/>
    <w:rsid w:val="00832725"/>
    <w:rsid w:val="008403FE"/>
    <w:rsid w:val="00841C54"/>
    <w:rsid w:val="00841F66"/>
    <w:rsid w:val="0084515F"/>
    <w:rsid w:val="00846CC7"/>
    <w:rsid w:val="008477B0"/>
    <w:rsid w:val="00851E15"/>
    <w:rsid w:val="008523F2"/>
    <w:rsid w:val="0085339E"/>
    <w:rsid w:val="00855477"/>
    <w:rsid w:val="008602C8"/>
    <w:rsid w:val="008631B4"/>
    <w:rsid w:val="008631C7"/>
    <w:rsid w:val="00863436"/>
    <w:rsid w:val="0086357E"/>
    <w:rsid w:val="008674A3"/>
    <w:rsid w:val="0086780C"/>
    <w:rsid w:val="00867EC1"/>
    <w:rsid w:val="008710C2"/>
    <w:rsid w:val="0087117D"/>
    <w:rsid w:val="008719AE"/>
    <w:rsid w:val="00871D42"/>
    <w:rsid w:val="00871DF3"/>
    <w:rsid w:val="00872218"/>
    <w:rsid w:val="00873995"/>
    <w:rsid w:val="00875104"/>
    <w:rsid w:val="008758E8"/>
    <w:rsid w:val="00875B5A"/>
    <w:rsid w:val="008761CB"/>
    <w:rsid w:val="00876A97"/>
    <w:rsid w:val="00880096"/>
    <w:rsid w:val="008813A0"/>
    <w:rsid w:val="00881E36"/>
    <w:rsid w:val="00883698"/>
    <w:rsid w:val="00884178"/>
    <w:rsid w:val="00884D59"/>
    <w:rsid w:val="00884E9E"/>
    <w:rsid w:val="008857E7"/>
    <w:rsid w:val="008872F6"/>
    <w:rsid w:val="00887BC0"/>
    <w:rsid w:val="00890E02"/>
    <w:rsid w:val="008918BA"/>
    <w:rsid w:val="00891DB6"/>
    <w:rsid w:val="0089222D"/>
    <w:rsid w:val="00893A96"/>
    <w:rsid w:val="0089791B"/>
    <w:rsid w:val="008A015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671"/>
    <w:rsid w:val="008B4B56"/>
    <w:rsid w:val="008B4CC4"/>
    <w:rsid w:val="008B7C8E"/>
    <w:rsid w:val="008C068E"/>
    <w:rsid w:val="008C183C"/>
    <w:rsid w:val="008C4F78"/>
    <w:rsid w:val="008C56F6"/>
    <w:rsid w:val="008C5E76"/>
    <w:rsid w:val="008D50D4"/>
    <w:rsid w:val="008D5DB9"/>
    <w:rsid w:val="008D76FB"/>
    <w:rsid w:val="008E0D27"/>
    <w:rsid w:val="008E1499"/>
    <w:rsid w:val="008E14E4"/>
    <w:rsid w:val="008E1E93"/>
    <w:rsid w:val="008E3FF6"/>
    <w:rsid w:val="008E421D"/>
    <w:rsid w:val="008E555C"/>
    <w:rsid w:val="008E5F13"/>
    <w:rsid w:val="008E7003"/>
    <w:rsid w:val="008F029E"/>
    <w:rsid w:val="008F07E5"/>
    <w:rsid w:val="008F0CCB"/>
    <w:rsid w:val="008F106F"/>
    <w:rsid w:val="008F2068"/>
    <w:rsid w:val="008F245C"/>
    <w:rsid w:val="008F4271"/>
    <w:rsid w:val="008F439D"/>
    <w:rsid w:val="008F5DD5"/>
    <w:rsid w:val="008F60C6"/>
    <w:rsid w:val="00900874"/>
    <w:rsid w:val="00902A42"/>
    <w:rsid w:val="00906D8A"/>
    <w:rsid w:val="00907540"/>
    <w:rsid w:val="00910579"/>
    <w:rsid w:val="00912010"/>
    <w:rsid w:val="0091286F"/>
    <w:rsid w:val="00912B5C"/>
    <w:rsid w:val="00914167"/>
    <w:rsid w:val="0091435D"/>
    <w:rsid w:val="00914C62"/>
    <w:rsid w:val="009150E0"/>
    <w:rsid w:val="00915533"/>
    <w:rsid w:val="00915AC1"/>
    <w:rsid w:val="00916150"/>
    <w:rsid w:val="009168DA"/>
    <w:rsid w:val="00921004"/>
    <w:rsid w:val="00922EAB"/>
    <w:rsid w:val="00923143"/>
    <w:rsid w:val="00923C82"/>
    <w:rsid w:val="00925082"/>
    <w:rsid w:val="009251EC"/>
    <w:rsid w:val="00927C54"/>
    <w:rsid w:val="00933163"/>
    <w:rsid w:val="0093359B"/>
    <w:rsid w:val="00934541"/>
    <w:rsid w:val="009349C1"/>
    <w:rsid w:val="00935DC2"/>
    <w:rsid w:val="009367AE"/>
    <w:rsid w:val="00937111"/>
    <w:rsid w:val="00937887"/>
    <w:rsid w:val="00940DB1"/>
    <w:rsid w:val="009421AB"/>
    <w:rsid w:val="00943399"/>
    <w:rsid w:val="00946202"/>
    <w:rsid w:val="0094738A"/>
    <w:rsid w:val="00951CC1"/>
    <w:rsid w:val="009532A8"/>
    <w:rsid w:val="009536CC"/>
    <w:rsid w:val="00954065"/>
    <w:rsid w:val="009547BC"/>
    <w:rsid w:val="009560F2"/>
    <w:rsid w:val="00956E14"/>
    <w:rsid w:val="00960393"/>
    <w:rsid w:val="009604CC"/>
    <w:rsid w:val="00960E7F"/>
    <w:rsid w:val="0096356D"/>
    <w:rsid w:val="00964311"/>
    <w:rsid w:val="00967261"/>
    <w:rsid w:val="0096748D"/>
    <w:rsid w:val="00971B72"/>
    <w:rsid w:val="009721EF"/>
    <w:rsid w:val="00972C07"/>
    <w:rsid w:val="00972F26"/>
    <w:rsid w:val="00973745"/>
    <w:rsid w:val="00974442"/>
    <w:rsid w:val="00974D83"/>
    <w:rsid w:val="00974E28"/>
    <w:rsid w:val="00975A15"/>
    <w:rsid w:val="0097708E"/>
    <w:rsid w:val="0097765E"/>
    <w:rsid w:val="00977FB2"/>
    <w:rsid w:val="009800DA"/>
    <w:rsid w:val="009807A8"/>
    <w:rsid w:val="00984E00"/>
    <w:rsid w:val="00985067"/>
    <w:rsid w:val="00986D32"/>
    <w:rsid w:val="00987F6A"/>
    <w:rsid w:val="009911CD"/>
    <w:rsid w:val="009920F6"/>
    <w:rsid w:val="00992667"/>
    <w:rsid w:val="00992F9A"/>
    <w:rsid w:val="00993094"/>
    <w:rsid w:val="009957E3"/>
    <w:rsid w:val="00997B91"/>
    <w:rsid w:val="009A1F4A"/>
    <w:rsid w:val="009A25BE"/>
    <w:rsid w:val="009A3381"/>
    <w:rsid w:val="009A3777"/>
    <w:rsid w:val="009A440C"/>
    <w:rsid w:val="009A5CF7"/>
    <w:rsid w:val="009A6FDD"/>
    <w:rsid w:val="009A79B6"/>
    <w:rsid w:val="009B0E93"/>
    <w:rsid w:val="009B1B17"/>
    <w:rsid w:val="009B7077"/>
    <w:rsid w:val="009C1C8C"/>
    <w:rsid w:val="009C2499"/>
    <w:rsid w:val="009C2540"/>
    <w:rsid w:val="009C59DC"/>
    <w:rsid w:val="009C5F5E"/>
    <w:rsid w:val="009C5FA0"/>
    <w:rsid w:val="009C60DE"/>
    <w:rsid w:val="009D0495"/>
    <w:rsid w:val="009D12BC"/>
    <w:rsid w:val="009D267B"/>
    <w:rsid w:val="009D2B1A"/>
    <w:rsid w:val="009D32DD"/>
    <w:rsid w:val="009D3FF4"/>
    <w:rsid w:val="009D4231"/>
    <w:rsid w:val="009D5122"/>
    <w:rsid w:val="009E262A"/>
    <w:rsid w:val="009E3135"/>
    <w:rsid w:val="009E3B14"/>
    <w:rsid w:val="009E5443"/>
    <w:rsid w:val="009E5725"/>
    <w:rsid w:val="009E6366"/>
    <w:rsid w:val="009E6831"/>
    <w:rsid w:val="009E6B18"/>
    <w:rsid w:val="009E723F"/>
    <w:rsid w:val="009F10B4"/>
    <w:rsid w:val="009F143A"/>
    <w:rsid w:val="009F2718"/>
    <w:rsid w:val="009F3772"/>
    <w:rsid w:val="009F485E"/>
    <w:rsid w:val="009F538E"/>
    <w:rsid w:val="009F5BD3"/>
    <w:rsid w:val="009F6244"/>
    <w:rsid w:val="00A00169"/>
    <w:rsid w:val="00A0019C"/>
    <w:rsid w:val="00A0472E"/>
    <w:rsid w:val="00A0591F"/>
    <w:rsid w:val="00A066DB"/>
    <w:rsid w:val="00A0776D"/>
    <w:rsid w:val="00A07872"/>
    <w:rsid w:val="00A11CF9"/>
    <w:rsid w:val="00A12D8C"/>
    <w:rsid w:val="00A12EAC"/>
    <w:rsid w:val="00A137FF"/>
    <w:rsid w:val="00A1473D"/>
    <w:rsid w:val="00A15716"/>
    <w:rsid w:val="00A15747"/>
    <w:rsid w:val="00A1589B"/>
    <w:rsid w:val="00A21211"/>
    <w:rsid w:val="00A2160F"/>
    <w:rsid w:val="00A22701"/>
    <w:rsid w:val="00A22734"/>
    <w:rsid w:val="00A22AA1"/>
    <w:rsid w:val="00A22FAF"/>
    <w:rsid w:val="00A23F2D"/>
    <w:rsid w:val="00A24B7E"/>
    <w:rsid w:val="00A24F39"/>
    <w:rsid w:val="00A25D42"/>
    <w:rsid w:val="00A265FF"/>
    <w:rsid w:val="00A269AC"/>
    <w:rsid w:val="00A26D69"/>
    <w:rsid w:val="00A278EB"/>
    <w:rsid w:val="00A31739"/>
    <w:rsid w:val="00A3204C"/>
    <w:rsid w:val="00A32ECF"/>
    <w:rsid w:val="00A34450"/>
    <w:rsid w:val="00A35E53"/>
    <w:rsid w:val="00A3697E"/>
    <w:rsid w:val="00A40950"/>
    <w:rsid w:val="00A40D4F"/>
    <w:rsid w:val="00A413BE"/>
    <w:rsid w:val="00A41652"/>
    <w:rsid w:val="00A416DA"/>
    <w:rsid w:val="00A422A8"/>
    <w:rsid w:val="00A42378"/>
    <w:rsid w:val="00A44972"/>
    <w:rsid w:val="00A50116"/>
    <w:rsid w:val="00A5060A"/>
    <w:rsid w:val="00A52A72"/>
    <w:rsid w:val="00A52BA5"/>
    <w:rsid w:val="00A55A93"/>
    <w:rsid w:val="00A57F72"/>
    <w:rsid w:val="00A61903"/>
    <w:rsid w:val="00A62886"/>
    <w:rsid w:val="00A634F4"/>
    <w:rsid w:val="00A638BE"/>
    <w:rsid w:val="00A63C0D"/>
    <w:rsid w:val="00A641D4"/>
    <w:rsid w:val="00A64B7F"/>
    <w:rsid w:val="00A64FB7"/>
    <w:rsid w:val="00A65165"/>
    <w:rsid w:val="00A6575C"/>
    <w:rsid w:val="00A66B94"/>
    <w:rsid w:val="00A67402"/>
    <w:rsid w:val="00A678B0"/>
    <w:rsid w:val="00A67BC6"/>
    <w:rsid w:val="00A70DEB"/>
    <w:rsid w:val="00A72A11"/>
    <w:rsid w:val="00A74230"/>
    <w:rsid w:val="00A75BEE"/>
    <w:rsid w:val="00A766B0"/>
    <w:rsid w:val="00A77100"/>
    <w:rsid w:val="00A77C80"/>
    <w:rsid w:val="00A8217F"/>
    <w:rsid w:val="00A823C6"/>
    <w:rsid w:val="00A82DE0"/>
    <w:rsid w:val="00A84150"/>
    <w:rsid w:val="00A8447A"/>
    <w:rsid w:val="00A8621C"/>
    <w:rsid w:val="00A871CB"/>
    <w:rsid w:val="00A872AA"/>
    <w:rsid w:val="00A91E03"/>
    <w:rsid w:val="00A920C5"/>
    <w:rsid w:val="00A92DF2"/>
    <w:rsid w:val="00A9366F"/>
    <w:rsid w:val="00A938D6"/>
    <w:rsid w:val="00A943B3"/>
    <w:rsid w:val="00A95101"/>
    <w:rsid w:val="00A977A0"/>
    <w:rsid w:val="00AA1946"/>
    <w:rsid w:val="00AA1DDD"/>
    <w:rsid w:val="00AA22E5"/>
    <w:rsid w:val="00AA3547"/>
    <w:rsid w:val="00AA384D"/>
    <w:rsid w:val="00AA72EE"/>
    <w:rsid w:val="00AB0FF4"/>
    <w:rsid w:val="00AB10F0"/>
    <w:rsid w:val="00AB1814"/>
    <w:rsid w:val="00AB2DDD"/>
    <w:rsid w:val="00AB2FF9"/>
    <w:rsid w:val="00AB4C6A"/>
    <w:rsid w:val="00AB6548"/>
    <w:rsid w:val="00AB71B8"/>
    <w:rsid w:val="00AB7637"/>
    <w:rsid w:val="00AC0215"/>
    <w:rsid w:val="00AC024A"/>
    <w:rsid w:val="00AC0794"/>
    <w:rsid w:val="00AC19BA"/>
    <w:rsid w:val="00AC283E"/>
    <w:rsid w:val="00AC370C"/>
    <w:rsid w:val="00AC3DFE"/>
    <w:rsid w:val="00AC4158"/>
    <w:rsid w:val="00AC535C"/>
    <w:rsid w:val="00AD0C7A"/>
    <w:rsid w:val="00AD0D63"/>
    <w:rsid w:val="00AD141D"/>
    <w:rsid w:val="00AD25A5"/>
    <w:rsid w:val="00AD6C38"/>
    <w:rsid w:val="00AD7EC7"/>
    <w:rsid w:val="00AE30DC"/>
    <w:rsid w:val="00AE48B4"/>
    <w:rsid w:val="00AE48E8"/>
    <w:rsid w:val="00AE56A5"/>
    <w:rsid w:val="00AF030D"/>
    <w:rsid w:val="00AF07C0"/>
    <w:rsid w:val="00AF1BB1"/>
    <w:rsid w:val="00AF21D0"/>
    <w:rsid w:val="00AF2983"/>
    <w:rsid w:val="00AF3096"/>
    <w:rsid w:val="00AF3A52"/>
    <w:rsid w:val="00AF48C0"/>
    <w:rsid w:val="00AF4E4D"/>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075"/>
    <w:rsid w:val="00B15F89"/>
    <w:rsid w:val="00B16857"/>
    <w:rsid w:val="00B17B2F"/>
    <w:rsid w:val="00B17CDA"/>
    <w:rsid w:val="00B22014"/>
    <w:rsid w:val="00B228B7"/>
    <w:rsid w:val="00B254DF"/>
    <w:rsid w:val="00B257F2"/>
    <w:rsid w:val="00B30671"/>
    <w:rsid w:val="00B306FD"/>
    <w:rsid w:val="00B313BA"/>
    <w:rsid w:val="00B3339F"/>
    <w:rsid w:val="00B34AB7"/>
    <w:rsid w:val="00B35855"/>
    <w:rsid w:val="00B365DF"/>
    <w:rsid w:val="00B4297B"/>
    <w:rsid w:val="00B455E7"/>
    <w:rsid w:val="00B4623E"/>
    <w:rsid w:val="00B50884"/>
    <w:rsid w:val="00B518FC"/>
    <w:rsid w:val="00B51926"/>
    <w:rsid w:val="00B52763"/>
    <w:rsid w:val="00B53812"/>
    <w:rsid w:val="00B53E85"/>
    <w:rsid w:val="00B569C4"/>
    <w:rsid w:val="00B56BFD"/>
    <w:rsid w:val="00B57B25"/>
    <w:rsid w:val="00B57CB2"/>
    <w:rsid w:val="00B60B78"/>
    <w:rsid w:val="00B614F2"/>
    <w:rsid w:val="00B632FD"/>
    <w:rsid w:val="00B639D4"/>
    <w:rsid w:val="00B64720"/>
    <w:rsid w:val="00B64A17"/>
    <w:rsid w:val="00B64C9A"/>
    <w:rsid w:val="00B64D66"/>
    <w:rsid w:val="00B64FB6"/>
    <w:rsid w:val="00B6546A"/>
    <w:rsid w:val="00B67EBE"/>
    <w:rsid w:val="00B73269"/>
    <w:rsid w:val="00B745AA"/>
    <w:rsid w:val="00B7620D"/>
    <w:rsid w:val="00B76D11"/>
    <w:rsid w:val="00B77BCF"/>
    <w:rsid w:val="00B81C3A"/>
    <w:rsid w:val="00B82DA3"/>
    <w:rsid w:val="00B836C4"/>
    <w:rsid w:val="00B84258"/>
    <w:rsid w:val="00B8457A"/>
    <w:rsid w:val="00B86364"/>
    <w:rsid w:val="00B87E5E"/>
    <w:rsid w:val="00B9013A"/>
    <w:rsid w:val="00B907A2"/>
    <w:rsid w:val="00B91245"/>
    <w:rsid w:val="00B92316"/>
    <w:rsid w:val="00B92D24"/>
    <w:rsid w:val="00B95B9F"/>
    <w:rsid w:val="00BA17D0"/>
    <w:rsid w:val="00BA189C"/>
    <w:rsid w:val="00BA1E20"/>
    <w:rsid w:val="00BA29CB"/>
    <w:rsid w:val="00BA715F"/>
    <w:rsid w:val="00BA7630"/>
    <w:rsid w:val="00BB170C"/>
    <w:rsid w:val="00BB26D6"/>
    <w:rsid w:val="00BB2A30"/>
    <w:rsid w:val="00BB4653"/>
    <w:rsid w:val="00BB59F9"/>
    <w:rsid w:val="00BB5BDB"/>
    <w:rsid w:val="00BB5D9A"/>
    <w:rsid w:val="00BC09AA"/>
    <w:rsid w:val="00BC152B"/>
    <w:rsid w:val="00BC41EE"/>
    <w:rsid w:val="00BD1684"/>
    <w:rsid w:val="00BD25AE"/>
    <w:rsid w:val="00BD3232"/>
    <w:rsid w:val="00BD3870"/>
    <w:rsid w:val="00BD48DE"/>
    <w:rsid w:val="00BE024F"/>
    <w:rsid w:val="00BE0921"/>
    <w:rsid w:val="00BE0B9C"/>
    <w:rsid w:val="00BE34C0"/>
    <w:rsid w:val="00BE3A85"/>
    <w:rsid w:val="00BE3D95"/>
    <w:rsid w:val="00BE7D56"/>
    <w:rsid w:val="00BF0AE3"/>
    <w:rsid w:val="00BF15CC"/>
    <w:rsid w:val="00BF1A86"/>
    <w:rsid w:val="00BF284D"/>
    <w:rsid w:val="00BF3B06"/>
    <w:rsid w:val="00BF41F3"/>
    <w:rsid w:val="00BF4B96"/>
    <w:rsid w:val="00BF5205"/>
    <w:rsid w:val="00BF6FEC"/>
    <w:rsid w:val="00BF785B"/>
    <w:rsid w:val="00BF786D"/>
    <w:rsid w:val="00C010FA"/>
    <w:rsid w:val="00C019BE"/>
    <w:rsid w:val="00C01D11"/>
    <w:rsid w:val="00C01EA9"/>
    <w:rsid w:val="00C03280"/>
    <w:rsid w:val="00C038B4"/>
    <w:rsid w:val="00C043CB"/>
    <w:rsid w:val="00C057C1"/>
    <w:rsid w:val="00C06687"/>
    <w:rsid w:val="00C07BAF"/>
    <w:rsid w:val="00C10004"/>
    <w:rsid w:val="00C1162B"/>
    <w:rsid w:val="00C119A1"/>
    <w:rsid w:val="00C11D6C"/>
    <w:rsid w:val="00C1298C"/>
    <w:rsid w:val="00C1310A"/>
    <w:rsid w:val="00C13EFB"/>
    <w:rsid w:val="00C14410"/>
    <w:rsid w:val="00C156E7"/>
    <w:rsid w:val="00C2073D"/>
    <w:rsid w:val="00C20C9C"/>
    <w:rsid w:val="00C2274D"/>
    <w:rsid w:val="00C22ABA"/>
    <w:rsid w:val="00C2512E"/>
    <w:rsid w:val="00C278F0"/>
    <w:rsid w:val="00C27A34"/>
    <w:rsid w:val="00C31E49"/>
    <w:rsid w:val="00C3241E"/>
    <w:rsid w:val="00C33CF8"/>
    <w:rsid w:val="00C35928"/>
    <w:rsid w:val="00C36D2C"/>
    <w:rsid w:val="00C36F08"/>
    <w:rsid w:val="00C4024E"/>
    <w:rsid w:val="00C41095"/>
    <w:rsid w:val="00C43306"/>
    <w:rsid w:val="00C43B1B"/>
    <w:rsid w:val="00C44640"/>
    <w:rsid w:val="00C448CD"/>
    <w:rsid w:val="00C50C4E"/>
    <w:rsid w:val="00C51423"/>
    <w:rsid w:val="00C51CFB"/>
    <w:rsid w:val="00C526F7"/>
    <w:rsid w:val="00C53515"/>
    <w:rsid w:val="00C56A7D"/>
    <w:rsid w:val="00C5730F"/>
    <w:rsid w:val="00C577AD"/>
    <w:rsid w:val="00C57D4D"/>
    <w:rsid w:val="00C60871"/>
    <w:rsid w:val="00C626F3"/>
    <w:rsid w:val="00C62984"/>
    <w:rsid w:val="00C62A4C"/>
    <w:rsid w:val="00C64607"/>
    <w:rsid w:val="00C64B60"/>
    <w:rsid w:val="00C65B0E"/>
    <w:rsid w:val="00C66B13"/>
    <w:rsid w:val="00C714C3"/>
    <w:rsid w:val="00C71506"/>
    <w:rsid w:val="00C71557"/>
    <w:rsid w:val="00C71D16"/>
    <w:rsid w:val="00C73D75"/>
    <w:rsid w:val="00C7459A"/>
    <w:rsid w:val="00C74CDE"/>
    <w:rsid w:val="00C766B2"/>
    <w:rsid w:val="00C779C2"/>
    <w:rsid w:val="00C77E91"/>
    <w:rsid w:val="00C826B5"/>
    <w:rsid w:val="00C827BA"/>
    <w:rsid w:val="00C83212"/>
    <w:rsid w:val="00C83255"/>
    <w:rsid w:val="00C84767"/>
    <w:rsid w:val="00C8636C"/>
    <w:rsid w:val="00C8693C"/>
    <w:rsid w:val="00C869D8"/>
    <w:rsid w:val="00C87402"/>
    <w:rsid w:val="00C919B1"/>
    <w:rsid w:val="00C91BF3"/>
    <w:rsid w:val="00C91F46"/>
    <w:rsid w:val="00C9205B"/>
    <w:rsid w:val="00C92F60"/>
    <w:rsid w:val="00C93CB5"/>
    <w:rsid w:val="00C93FC3"/>
    <w:rsid w:val="00C951A2"/>
    <w:rsid w:val="00C961CF"/>
    <w:rsid w:val="00C96A92"/>
    <w:rsid w:val="00C970A9"/>
    <w:rsid w:val="00C97392"/>
    <w:rsid w:val="00C97448"/>
    <w:rsid w:val="00CA06AB"/>
    <w:rsid w:val="00CA10DB"/>
    <w:rsid w:val="00CA1B50"/>
    <w:rsid w:val="00CA3202"/>
    <w:rsid w:val="00CA522E"/>
    <w:rsid w:val="00CA6A05"/>
    <w:rsid w:val="00CA734A"/>
    <w:rsid w:val="00CA7A9D"/>
    <w:rsid w:val="00CB01A4"/>
    <w:rsid w:val="00CB0F42"/>
    <w:rsid w:val="00CB1DF6"/>
    <w:rsid w:val="00CB25B4"/>
    <w:rsid w:val="00CB2A93"/>
    <w:rsid w:val="00CB411A"/>
    <w:rsid w:val="00CB5392"/>
    <w:rsid w:val="00CB5C9E"/>
    <w:rsid w:val="00CB6522"/>
    <w:rsid w:val="00CB6797"/>
    <w:rsid w:val="00CC0D0F"/>
    <w:rsid w:val="00CC1F5A"/>
    <w:rsid w:val="00CC207E"/>
    <w:rsid w:val="00CC2349"/>
    <w:rsid w:val="00CC3B42"/>
    <w:rsid w:val="00CC3E91"/>
    <w:rsid w:val="00CC527D"/>
    <w:rsid w:val="00CC6B76"/>
    <w:rsid w:val="00CD039B"/>
    <w:rsid w:val="00CD2C65"/>
    <w:rsid w:val="00CD38E3"/>
    <w:rsid w:val="00CD675C"/>
    <w:rsid w:val="00CE1084"/>
    <w:rsid w:val="00CE2A91"/>
    <w:rsid w:val="00CE31ED"/>
    <w:rsid w:val="00CE484D"/>
    <w:rsid w:val="00CE4CA0"/>
    <w:rsid w:val="00CE59EE"/>
    <w:rsid w:val="00CE63E1"/>
    <w:rsid w:val="00CE6A28"/>
    <w:rsid w:val="00CE743E"/>
    <w:rsid w:val="00CF295C"/>
    <w:rsid w:val="00CF4736"/>
    <w:rsid w:val="00CF792D"/>
    <w:rsid w:val="00D02948"/>
    <w:rsid w:val="00D06C1E"/>
    <w:rsid w:val="00D06C33"/>
    <w:rsid w:val="00D101BA"/>
    <w:rsid w:val="00D11360"/>
    <w:rsid w:val="00D12F4E"/>
    <w:rsid w:val="00D1399B"/>
    <w:rsid w:val="00D1446C"/>
    <w:rsid w:val="00D14AC5"/>
    <w:rsid w:val="00D14CDE"/>
    <w:rsid w:val="00D157A8"/>
    <w:rsid w:val="00D162D8"/>
    <w:rsid w:val="00D20183"/>
    <w:rsid w:val="00D22539"/>
    <w:rsid w:val="00D233B1"/>
    <w:rsid w:val="00D245B7"/>
    <w:rsid w:val="00D24CF0"/>
    <w:rsid w:val="00D252A4"/>
    <w:rsid w:val="00D25FFC"/>
    <w:rsid w:val="00D264CD"/>
    <w:rsid w:val="00D26553"/>
    <w:rsid w:val="00D27BAF"/>
    <w:rsid w:val="00D3011A"/>
    <w:rsid w:val="00D31F4D"/>
    <w:rsid w:val="00D323BA"/>
    <w:rsid w:val="00D32424"/>
    <w:rsid w:val="00D336EA"/>
    <w:rsid w:val="00D35B0F"/>
    <w:rsid w:val="00D36CCC"/>
    <w:rsid w:val="00D37744"/>
    <w:rsid w:val="00D40843"/>
    <w:rsid w:val="00D410C2"/>
    <w:rsid w:val="00D41918"/>
    <w:rsid w:val="00D44E7E"/>
    <w:rsid w:val="00D45373"/>
    <w:rsid w:val="00D4537A"/>
    <w:rsid w:val="00D45871"/>
    <w:rsid w:val="00D47D0A"/>
    <w:rsid w:val="00D502A5"/>
    <w:rsid w:val="00D511B7"/>
    <w:rsid w:val="00D517F1"/>
    <w:rsid w:val="00D55A3F"/>
    <w:rsid w:val="00D560BB"/>
    <w:rsid w:val="00D57EE4"/>
    <w:rsid w:val="00D57F47"/>
    <w:rsid w:val="00D608CB"/>
    <w:rsid w:val="00D62F18"/>
    <w:rsid w:val="00D65644"/>
    <w:rsid w:val="00D66637"/>
    <w:rsid w:val="00D66D66"/>
    <w:rsid w:val="00D677E1"/>
    <w:rsid w:val="00D72126"/>
    <w:rsid w:val="00D72A1C"/>
    <w:rsid w:val="00D73E49"/>
    <w:rsid w:val="00D74632"/>
    <w:rsid w:val="00D751AA"/>
    <w:rsid w:val="00D75C79"/>
    <w:rsid w:val="00D7623A"/>
    <w:rsid w:val="00D7721E"/>
    <w:rsid w:val="00D806E8"/>
    <w:rsid w:val="00D81187"/>
    <w:rsid w:val="00D827F5"/>
    <w:rsid w:val="00D8309A"/>
    <w:rsid w:val="00D83482"/>
    <w:rsid w:val="00D83999"/>
    <w:rsid w:val="00D85729"/>
    <w:rsid w:val="00D8734F"/>
    <w:rsid w:val="00D90238"/>
    <w:rsid w:val="00D94D57"/>
    <w:rsid w:val="00D953C0"/>
    <w:rsid w:val="00D9594C"/>
    <w:rsid w:val="00D960DD"/>
    <w:rsid w:val="00D962B8"/>
    <w:rsid w:val="00D97EB9"/>
    <w:rsid w:val="00DA20D8"/>
    <w:rsid w:val="00DA2E9C"/>
    <w:rsid w:val="00DA3049"/>
    <w:rsid w:val="00DA388F"/>
    <w:rsid w:val="00DA4B82"/>
    <w:rsid w:val="00DA5284"/>
    <w:rsid w:val="00DA64D2"/>
    <w:rsid w:val="00DB025E"/>
    <w:rsid w:val="00DB074A"/>
    <w:rsid w:val="00DB07BE"/>
    <w:rsid w:val="00DB16F9"/>
    <w:rsid w:val="00DB3A20"/>
    <w:rsid w:val="00DB4181"/>
    <w:rsid w:val="00DB5C02"/>
    <w:rsid w:val="00DB7AEF"/>
    <w:rsid w:val="00DC1629"/>
    <w:rsid w:val="00DC2598"/>
    <w:rsid w:val="00DC3C2C"/>
    <w:rsid w:val="00DC446D"/>
    <w:rsid w:val="00DC67C7"/>
    <w:rsid w:val="00DD1FD9"/>
    <w:rsid w:val="00DD35FA"/>
    <w:rsid w:val="00DD56CB"/>
    <w:rsid w:val="00DD6CDF"/>
    <w:rsid w:val="00DD6F2A"/>
    <w:rsid w:val="00DE1719"/>
    <w:rsid w:val="00DE25DE"/>
    <w:rsid w:val="00DE2B17"/>
    <w:rsid w:val="00DE2F35"/>
    <w:rsid w:val="00DE3E01"/>
    <w:rsid w:val="00DE4CE2"/>
    <w:rsid w:val="00DE6506"/>
    <w:rsid w:val="00DE7320"/>
    <w:rsid w:val="00DF2BF1"/>
    <w:rsid w:val="00DF3DB0"/>
    <w:rsid w:val="00DF4FA2"/>
    <w:rsid w:val="00DF6893"/>
    <w:rsid w:val="00DF7611"/>
    <w:rsid w:val="00DF7703"/>
    <w:rsid w:val="00DF7C6D"/>
    <w:rsid w:val="00E00C84"/>
    <w:rsid w:val="00E00D0E"/>
    <w:rsid w:val="00E01826"/>
    <w:rsid w:val="00E039EF"/>
    <w:rsid w:val="00E03A86"/>
    <w:rsid w:val="00E03E52"/>
    <w:rsid w:val="00E04AB0"/>
    <w:rsid w:val="00E05942"/>
    <w:rsid w:val="00E05AFA"/>
    <w:rsid w:val="00E05ED8"/>
    <w:rsid w:val="00E06341"/>
    <w:rsid w:val="00E065B0"/>
    <w:rsid w:val="00E11DB1"/>
    <w:rsid w:val="00E14680"/>
    <w:rsid w:val="00E14D17"/>
    <w:rsid w:val="00E1570A"/>
    <w:rsid w:val="00E15EF1"/>
    <w:rsid w:val="00E16154"/>
    <w:rsid w:val="00E17646"/>
    <w:rsid w:val="00E17EC3"/>
    <w:rsid w:val="00E206E9"/>
    <w:rsid w:val="00E22240"/>
    <w:rsid w:val="00E228AA"/>
    <w:rsid w:val="00E231AF"/>
    <w:rsid w:val="00E24541"/>
    <w:rsid w:val="00E25105"/>
    <w:rsid w:val="00E25264"/>
    <w:rsid w:val="00E2595D"/>
    <w:rsid w:val="00E25A8F"/>
    <w:rsid w:val="00E25ABA"/>
    <w:rsid w:val="00E25DAE"/>
    <w:rsid w:val="00E26805"/>
    <w:rsid w:val="00E27B21"/>
    <w:rsid w:val="00E31AF8"/>
    <w:rsid w:val="00E32DA9"/>
    <w:rsid w:val="00E3308A"/>
    <w:rsid w:val="00E33C84"/>
    <w:rsid w:val="00E3470E"/>
    <w:rsid w:val="00E34D2F"/>
    <w:rsid w:val="00E35010"/>
    <w:rsid w:val="00E36342"/>
    <w:rsid w:val="00E36712"/>
    <w:rsid w:val="00E37112"/>
    <w:rsid w:val="00E40511"/>
    <w:rsid w:val="00E405ED"/>
    <w:rsid w:val="00E41080"/>
    <w:rsid w:val="00E415C2"/>
    <w:rsid w:val="00E42317"/>
    <w:rsid w:val="00E43A25"/>
    <w:rsid w:val="00E44253"/>
    <w:rsid w:val="00E4554C"/>
    <w:rsid w:val="00E458BF"/>
    <w:rsid w:val="00E46060"/>
    <w:rsid w:val="00E51CFD"/>
    <w:rsid w:val="00E521C8"/>
    <w:rsid w:val="00E521CA"/>
    <w:rsid w:val="00E52411"/>
    <w:rsid w:val="00E55E57"/>
    <w:rsid w:val="00E57E5A"/>
    <w:rsid w:val="00E609B6"/>
    <w:rsid w:val="00E60D9C"/>
    <w:rsid w:val="00E61BA4"/>
    <w:rsid w:val="00E64043"/>
    <w:rsid w:val="00E6477F"/>
    <w:rsid w:val="00E650B9"/>
    <w:rsid w:val="00E67A4C"/>
    <w:rsid w:val="00E71597"/>
    <w:rsid w:val="00E73437"/>
    <w:rsid w:val="00E7552D"/>
    <w:rsid w:val="00E757F2"/>
    <w:rsid w:val="00E75C26"/>
    <w:rsid w:val="00E7757A"/>
    <w:rsid w:val="00E86F9D"/>
    <w:rsid w:val="00E938D3"/>
    <w:rsid w:val="00E942CB"/>
    <w:rsid w:val="00E962B8"/>
    <w:rsid w:val="00E97B16"/>
    <w:rsid w:val="00EA074E"/>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DD3"/>
    <w:rsid w:val="00EC704C"/>
    <w:rsid w:val="00EC7548"/>
    <w:rsid w:val="00EC7BDE"/>
    <w:rsid w:val="00ED2691"/>
    <w:rsid w:val="00ED2911"/>
    <w:rsid w:val="00ED2DF0"/>
    <w:rsid w:val="00ED65FF"/>
    <w:rsid w:val="00ED6995"/>
    <w:rsid w:val="00ED7304"/>
    <w:rsid w:val="00EE18D4"/>
    <w:rsid w:val="00EE1B96"/>
    <w:rsid w:val="00EE4930"/>
    <w:rsid w:val="00EE5AC2"/>
    <w:rsid w:val="00EE5AFB"/>
    <w:rsid w:val="00EE697E"/>
    <w:rsid w:val="00EE746F"/>
    <w:rsid w:val="00EF057E"/>
    <w:rsid w:val="00EF0C22"/>
    <w:rsid w:val="00EF2DC0"/>
    <w:rsid w:val="00EF40E2"/>
    <w:rsid w:val="00EF6278"/>
    <w:rsid w:val="00EF6EED"/>
    <w:rsid w:val="00EF717F"/>
    <w:rsid w:val="00F028EC"/>
    <w:rsid w:val="00F066C2"/>
    <w:rsid w:val="00F06883"/>
    <w:rsid w:val="00F0770C"/>
    <w:rsid w:val="00F10D24"/>
    <w:rsid w:val="00F13372"/>
    <w:rsid w:val="00F141FA"/>
    <w:rsid w:val="00F14CB3"/>
    <w:rsid w:val="00F1502C"/>
    <w:rsid w:val="00F1626C"/>
    <w:rsid w:val="00F16807"/>
    <w:rsid w:val="00F171E8"/>
    <w:rsid w:val="00F17B2B"/>
    <w:rsid w:val="00F21678"/>
    <w:rsid w:val="00F228C1"/>
    <w:rsid w:val="00F24DE6"/>
    <w:rsid w:val="00F25B2B"/>
    <w:rsid w:val="00F27895"/>
    <w:rsid w:val="00F3064C"/>
    <w:rsid w:val="00F309A5"/>
    <w:rsid w:val="00F31156"/>
    <w:rsid w:val="00F32CE4"/>
    <w:rsid w:val="00F340FD"/>
    <w:rsid w:val="00F34365"/>
    <w:rsid w:val="00F34648"/>
    <w:rsid w:val="00F348AB"/>
    <w:rsid w:val="00F34B5A"/>
    <w:rsid w:val="00F34DCE"/>
    <w:rsid w:val="00F41623"/>
    <w:rsid w:val="00F419BE"/>
    <w:rsid w:val="00F42C62"/>
    <w:rsid w:val="00F4354F"/>
    <w:rsid w:val="00F4357E"/>
    <w:rsid w:val="00F43963"/>
    <w:rsid w:val="00F44D29"/>
    <w:rsid w:val="00F45D3D"/>
    <w:rsid w:val="00F46483"/>
    <w:rsid w:val="00F47359"/>
    <w:rsid w:val="00F47556"/>
    <w:rsid w:val="00F47DE7"/>
    <w:rsid w:val="00F50350"/>
    <w:rsid w:val="00F50D2A"/>
    <w:rsid w:val="00F52603"/>
    <w:rsid w:val="00F52D57"/>
    <w:rsid w:val="00F5498F"/>
    <w:rsid w:val="00F5570B"/>
    <w:rsid w:val="00F55D63"/>
    <w:rsid w:val="00F608CB"/>
    <w:rsid w:val="00F6216C"/>
    <w:rsid w:val="00F62810"/>
    <w:rsid w:val="00F62C49"/>
    <w:rsid w:val="00F632E9"/>
    <w:rsid w:val="00F636EC"/>
    <w:rsid w:val="00F64852"/>
    <w:rsid w:val="00F65868"/>
    <w:rsid w:val="00F66657"/>
    <w:rsid w:val="00F675DA"/>
    <w:rsid w:val="00F7030E"/>
    <w:rsid w:val="00F70DF4"/>
    <w:rsid w:val="00F71A74"/>
    <w:rsid w:val="00F71DD1"/>
    <w:rsid w:val="00F72621"/>
    <w:rsid w:val="00F72DE5"/>
    <w:rsid w:val="00F736ED"/>
    <w:rsid w:val="00F753CB"/>
    <w:rsid w:val="00F76B70"/>
    <w:rsid w:val="00F77764"/>
    <w:rsid w:val="00F77CAF"/>
    <w:rsid w:val="00F8130F"/>
    <w:rsid w:val="00F81782"/>
    <w:rsid w:val="00F81B65"/>
    <w:rsid w:val="00F81E77"/>
    <w:rsid w:val="00F8312D"/>
    <w:rsid w:val="00F83D59"/>
    <w:rsid w:val="00F843E5"/>
    <w:rsid w:val="00F84E0D"/>
    <w:rsid w:val="00F8527A"/>
    <w:rsid w:val="00F85E89"/>
    <w:rsid w:val="00F85FEA"/>
    <w:rsid w:val="00F8719A"/>
    <w:rsid w:val="00F87AE2"/>
    <w:rsid w:val="00F9005E"/>
    <w:rsid w:val="00F90FB1"/>
    <w:rsid w:val="00F912D0"/>
    <w:rsid w:val="00F913A7"/>
    <w:rsid w:val="00F917C4"/>
    <w:rsid w:val="00F94197"/>
    <w:rsid w:val="00F96E24"/>
    <w:rsid w:val="00FA12F1"/>
    <w:rsid w:val="00FA2EA1"/>
    <w:rsid w:val="00FA4DB2"/>
    <w:rsid w:val="00FA573C"/>
    <w:rsid w:val="00FA5772"/>
    <w:rsid w:val="00FA74F3"/>
    <w:rsid w:val="00FA7AA6"/>
    <w:rsid w:val="00FB00F4"/>
    <w:rsid w:val="00FB06CA"/>
    <w:rsid w:val="00FB14F3"/>
    <w:rsid w:val="00FB1A20"/>
    <w:rsid w:val="00FB1F05"/>
    <w:rsid w:val="00FB21B7"/>
    <w:rsid w:val="00FB3486"/>
    <w:rsid w:val="00FB4202"/>
    <w:rsid w:val="00FB4794"/>
    <w:rsid w:val="00FB58B6"/>
    <w:rsid w:val="00FB6611"/>
    <w:rsid w:val="00FB67FA"/>
    <w:rsid w:val="00FB6FE6"/>
    <w:rsid w:val="00FB752B"/>
    <w:rsid w:val="00FB7FF8"/>
    <w:rsid w:val="00FC1249"/>
    <w:rsid w:val="00FC23D3"/>
    <w:rsid w:val="00FC2B3F"/>
    <w:rsid w:val="00FC48EA"/>
    <w:rsid w:val="00FC4A09"/>
    <w:rsid w:val="00FC4EFB"/>
    <w:rsid w:val="00FC5657"/>
    <w:rsid w:val="00FC75E4"/>
    <w:rsid w:val="00FD64D8"/>
    <w:rsid w:val="00FD686F"/>
    <w:rsid w:val="00FD6F33"/>
    <w:rsid w:val="00FD71B7"/>
    <w:rsid w:val="00FD77C4"/>
    <w:rsid w:val="00FE0380"/>
    <w:rsid w:val="00FE063F"/>
    <w:rsid w:val="00FE3156"/>
    <w:rsid w:val="00FE36B3"/>
    <w:rsid w:val="00FE42AA"/>
    <w:rsid w:val="00FE4705"/>
    <w:rsid w:val="00FE5C3D"/>
    <w:rsid w:val="00FE5CD5"/>
    <w:rsid w:val="00FE5D56"/>
    <w:rsid w:val="00FE5F96"/>
    <w:rsid w:val="00FF091D"/>
    <w:rsid w:val="00FF24E2"/>
    <w:rsid w:val="00FF39B2"/>
    <w:rsid w:val="00FF4A27"/>
    <w:rsid w:val="00FF5CD5"/>
    <w:rsid w:val="00FF66EA"/>
    <w:rsid w:val="00FF68EC"/>
    <w:rsid w:val="00FF6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1">
    <w:name w:val="heading 1"/>
    <w:basedOn w:val="a"/>
    <w:next w:val="a"/>
    <w:link w:val="10"/>
    <w:qFormat/>
    <w:rsid w:val="00C35928"/>
    <w:pPr>
      <w:keepNext/>
      <w:spacing w:before="240" w:after="60"/>
      <w:outlineLvl w:val="0"/>
    </w:pPr>
    <w:rPr>
      <w:rFonts w:ascii="Cambria" w:hAnsi="Cambria"/>
      <w:b/>
      <w:bCs/>
      <w:kern w:val="32"/>
      <w:sz w:val="32"/>
      <w:szCs w:val="32"/>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uiPriority w:val="1"/>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qFormat/>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b/>
      <w:bCs/>
    </w:rPr>
  </w:style>
  <w:style w:type="character" w:customStyle="1" w:styleId="af6">
    <w:name w:val="Основной текст + Курсив"/>
    <w:aliases w:val="Интервал 0 pt"/>
    <w:basedOn w:val="af4"/>
    <w:rsid w:val="0060161A"/>
    <w:rPr>
      <w:i/>
      <w:iCs/>
      <w:spacing w:val="-10"/>
    </w:rPr>
  </w:style>
  <w:style w:type="character" w:customStyle="1" w:styleId="34">
    <w:name w:val="Основной текст (3) + Не полужирный"/>
    <w:basedOn w:val="31"/>
    <w:rsid w:val="0060161A"/>
  </w:style>
  <w:style w:type="character" w:customStyle="1" w:styleId="4CourierNew">
    <w:name w:val="Основной текст (4) + Courier New"/>
    <w:aliases w:val="Не курсив,Интервал 1 pt"/>
    <w:basedOn w:val="4"/>
    <w:rsid w:val="0060161A"/>
    <w:rPr>
      <w:rFonts w:ascii="Courier New" w:hAnsi="Courier New" w:cs="Courier New"/>
      <w:spacing w:val="20"/>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sz w:val="20"/>
      <w:szCs w:val="20"/>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character" w:customStyle="1" w:styleId="BodytextBold">
    <w:name w:val="Body text + Bold"/>
    <w:basedOn w:val="Bodytext"/>
    <w:rsid w:val="00C92F60"/>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BoldItalic">
    <w:name w:val="Body text + Bold;Italic"/>
    <w:basedOn w:val="Bodytext"/>
    <w:rsid w:val="00C92F60"/>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Bodytext4">
    <w:name w:val="Body text (4)_"/>
    <w:basedOn w:val="a0"/>
    <w:link w:val="Bodytext40"/>
    <w:rsid w:val="009532A8"/>
    <w:rPr>
      <w:i/>
      <w:iCs/>
      <w:shd w:val="clear" w:color="auto" w:fill="FFFFFF"/>
    </w:rPr>
  </w:style>
  <w:style w:type="character" w:customStyle="1" w:styleId="Bodytext4NotItalic">
    <w:name w:val="Body text (4) + Not Italic"/>
    <w:basedOn w:val="Bodytext4"/>
    <w:rsid w:val="009532A8"/>
    <w:rPr>
      <w:color w:val="000000"/>
      <w:spacing w:val="0"/>
      <w:w w:val="100"/>
      <w:position w:val="0"/>
      <w:sz w:val="24"/>
      <w:szCs w:val="24"/>
      <w:lang w:val="ru-RU" w:eastAsia="ru-RU" w:bidi="ru-RU"/>
    </w:rPr>
  </w:style>
  <w:style w:type="character" w:customStyle="1" w:styleId="Bodytext4Bold">
    <w:name w:val="Body text (4) + Bold"/>
    <w:basedOn w:val="Bodytext4"/>
    <w:rsid w:val="009532A8"/>
    <w:rPr>
      <w:b/>
      <w:bCs/>
      <w:color w:val="000000"/>
      <w:spacing w:val="0"/>
      <w:w w:val="100"/>
      <w:position w:val="0"/>
      <w:sz w:val="24"/>
      <w:szCs w:val="24"/>
      <w:lang w:val="ru-RU" w:eastAsia="ru-RU" w:bidi="ru-RU"/>
    </w:rPr>
  </w:style>
  <w:style w:type="paragraph" w:customStyle="1" w:styleId="Bodytext40">
    <w:name w:val="Body text (4)"/>
    <w:basedOn w:val="a"/>
    <w:link w:val="Bodytext4"/>
    <w:rsid w:val="009532A8"/>
    <w:pPr>
      <w:widowControl w:val="0"/>
      <w:shd w:val="clear" w:color="auto" w:fill="FFFFFF"/>
      <w:spacing w:before="120" w:line="0" w:lineRule="atLeast"/>
      <w:jc w:val="both"/>
    </w:pPr>
    <w:rPr>
      <w:i/>
      <w:iCs/>
      <w:sz w:val="20"/>
      <w:szCs w:val="20"/>
    </w:rPr>
  </w:style>
  <w:style w:type="paragraph" w:customStyle="1" w:styleId="Bodytext0">
    <w:name w:val="Body text"/>
    <w:basedOn w:val="a"/>
    <w:rsid w:val="00FE5CD5"/>
    <w:pPr>
      <w:widowControl w:val="0"/>
      <w:shd w:val="clear" w:color="auto" w:fill="FFFFFF"/>
      <w:spacing w:after="240" w:line="274" w:lineRule="exact"/>
      <w:ind w:hanging="360"/>
      <w:jc w:val="right"/>
    </w:pPr>
    <w:rPr>
      <w:color w:val="000000"/>
      <w:lang w:bidi="ru-RU"/>
    </w:rPr>
  </w:style>
  <w:style w:type="character" w:customStyle="1" w:styleId="BodytextItalic">
    <w:name w:val="Body text + Italic"/>
    <w:basedOn w:val="Bodytext"/>
    <w:rsid w:val="00FE5CD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lk">
    <w:name w:val="blk"/>
    <w:basedOn w:val="a0"/>
    <w:rsid w:val="00D47D0A"/>
  </w:style>
  <w:style w:type="character" w:customStyle="1" w:styleId="10">
    <w:name w:val="Заголовок 1 Знак"/>
    <w:basedOn w:val="a0"/>
    <w:link w:val="1"/>
    <w:rsid w:val="00C35928"/>
    <w:rPr>
      <w:rFonts w:ascii="Cambria" w:eastAsia="Times New Roman" w:hAnsi="Cambria" w:cs="Times New Roman"/>
      <w:b/>
      <w:bCs/>
      <w:kern w:val="32"/>
      <w:sz w:val="32"/>
      <w:szCs w:val="32"/>
    </w:rPr>
  </w:style>
  <w:style w:type="paragraph" w:customStyle="1" w:styleId="formattext">
    <w:name w:val="formattext"/>
    <w:basedOn w:val="a"/>
    <w:rsid w:val="00D953C0"/>
    <w:pPr>
      <w:spacing w:before="100" w:beforeAutospacing="1" w:after="100" w:afterAutospacing="1"/>
    </w:pPr>
  </w:style>
  <w:style w:type="paragraph" w:styleId="afa">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Footnote Text Char Знак"/>
    <w:basedOn w:val="a"/>
    <w:link w:val="afb"/>
    <w:rsid w:val="00FB3486"/>
    <w:rPr>
      <w:sz w:val="20"/>
      <w:szCs w:val="20"/>
    </w:rPr>
  </w:style>
  <w:style w:type="character" w:customStyle="1" w:styleId="afb">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fa"/>
    <w:rsid w:val="00FB3486"/>
  </w:style>
  <w:style w:type="paragraph" w:styleId="afc">
    <w:name w:val="List Paragraph"/>
    <w:basedOn w:val="a"/>
    <w:link w:val="afd"/>
    <w:uiPriority w:val="34"/>
    <w:qFormat/>
    <w:rsid w:val="00364A5B"/>
    <w:pPr>
      <w:widowControl w:val="0"/>
      <w:autoSpaceDE w:val="0"/>
      <w:autoSpaceDN w:val="0"/>
      <w:adjustRightInd w:val="0"/>
      <w:ind w:left="720"/>
      <w:contextualSpacing/>
    </w:pPr>
    <w:rPr>
      <w:sz w:val="20"/>
      <w:szCs w:val="20"/>
    </w:rPr>
  </w:style>
  <w:style w:type="character" w:customStyle="1" w:styleId="afd">
    <w:name w:val="Абзац списка Знак"/>
    <w:link w:val="afc"/>
    <w:uiPriority w:val="34"/>
    <w:rsid w:val="00364A5B"/>
  </w:style>
  <w:style w:type="paragraph" w:styleId="afe">
    <w:name w:val="footer"/>
    <w:basedOn w:val="a"/>
    <w:link w:val="aff"/>
    <w:rsid w:val="00806B98"/>
    <w:pPr>
      <w:tabs>
        <w:tab w:val="center" w:pos="4677"/>
        <w:tab w:val="right" w:pos="9355"/>
      </w:tabs>
    </w:pPr>
  </w:style>
  <w:style w:type="character" w:customStyle="1" w:styleId="aff">
    <w:name w:val="Нижний колонтитул Знак"/>
    <w:basedOn w:val="a0"/>
    <w:link w:val="afe"/>
    <w:rsid w:val="00806B98"/>
    <w:rPr>
      <w:sz w:val="24"/>
      <w:szCs w:val="24"/>
    </w:rPr>
  </w:style>
  <w:style w:type="character" w:customStyle="1" w:styleId="af9">
    <w:name w:val="Обычный (веб) Знак"/>
    <w:link w:val="af8"/>
    <w:locked/>
    <w:rsid w:val="00A61903"/>
    <w:rPr>
      <w:rFonts w:eastAsia="Calibri"/>
      <w:sz w:val="24"/>
      <w:szCs w:val="24"/>
    </w:rPr>
  </w:style>
  <w:style w:type="paragraph" w:customStyle="1" w:styleId="33">
    <w:name w:val="Основной текст3"/>
    <w:basedOn w:val="a"/>
    <w:link w:val="af4"/>
    <w:rsid w:val="00A61903"/>
    <w:pPr>
      <w:widowControl w:val="0"/>
      <w:shd w:val="clear" w:color="auto" w:fill="FFFFFF"/>
      <w:spacing w:after="240" w:line="240" w:lineRule="atLeast"/>
      <w:ind w:hanging="360"/>
      <w:jc w:val="center"/>
    </w:pPr>
    <w:rPr>
      <w:sz w:val="20"/>
      <w:szCs w:val="20"/>
    </w:rPr>
  </w:style>
  <w:style w:type="character" w:customStyle="1" w:styleId="ConsPlusNormal0">
    <w:name w:val="ConsPlusNormal Знак"/>
    <w:link w:val="ConsPlusNormal"/>
    <w:locked/>
    <w:rsid w:val="001105B2"/>
    <w:rPr>
      <w:rFonts w:ascii="Arial" w:hAnsi="Arial" w:cs="Arial"/>
    </w:rPr>
  </w:style>
  <w:style w:type="paragraph" w:customStyle="1" w:styleId="s1">
    <w:name w:val="s_1"/>
    <w:basedOn w:val="a"/>
    <w:rsid w:val="00B57CB2"/>
    <w:pPr>
      <w:spacing w:before="100" w:beforeAutospacing="1" w:after="100" w:afterAutospacing="1"/>
    </w:pPr>
  </w:style>
  <w:style w:type="paragraph" w:customStyle="1" w:styleId="aff0">
    <w:name w:val="АД_Основной текст"/>
    <w:basedOn w:val="a"/>
    <w:link w:val="aff1"/>
    <w:qFormat/>
    <w:rsid w:val="00D83999"/>
    <w:pPr>
      <w:ind w:firstLine="567"/>
      <w:jc w:val="both"/>
    </w:pPr>
  </w:style>
  <w:style w:type="character" w:customStyle="1" w:styleId="aff1">
    <w:name w:val="АД_Основной текст Знак"/>
    <w:link w:val="aff0"/>
    <w:rsid w:val="00D83999"/>
    <w:rPr>
      <w:sz w:val="24"/>
      <w:szCs w:val="24"/>
    </w:rPr>
  </w:style>
  <w:style w:type="character" w:customStyle="1" w:styleId="blk1">
    <w:name w:val="blk1"/>
    <w:rsid w:val="0026053E"/>
    <w:rPr>
      <w:vanish w:val="0"/>
      <w:webHidden w:val="0"/>
      <w:specVanish/>
    </w:rPr>
  </w:style>
</w:styles>
</file>

<file path=word/webSettings.xml><?xml version="1.0" encoding="utf-8"?>
<w:webSettings xmlns:r="http://schemas.openxmlformats.org/officeDocument/2006/relationships" xmlns:w="http://schemas.openxmlformats.org/wordprocessingml/2006/main">
  <w:divs>
    <w:div w:id="10570468">
      <w:bodyDiv w:val="1"/>
      <w:marLeft w:val="0"/>
      <w:marRight w:val="0"/>
      <w:marTop w:val="0"/>
      <w:marBottom w:val="0"/>
      <w:divBdr>
        <w:top w:val="none" w:sz="0" w:space="0" w:color="auto"/>
        <w:left w:val="none" w:sz="0" w:space="0" w:color="auto"/>
        <w:bottom w:val="none" w:sz="0" w:space="0" w:color="auto"/>
        <w:right w:val="none" w:sz="0" w:space="0" w:color="auto"/>
      </w:divBdr>
      <w:divsChild>
        <w:div w:id="461120161">
          <w:marLeft w:val="0"/>
          <w:marRight w:val="0"/>
          <w:marTop w:val="120"/>
          <w:marBottom w:val="0"/>
          <w:divBdr>
            <w:top w:val="none" w:sz="0" w:space="0" w:color="auto"/>
            <w:left w:val="none" w:sz="0" w:space="0" w:color="auto"/>
            <w:bottom w:val="none" w:sz="0" w:space="0" w:color="auto"/>
            <w:right w:val="none" w:sz="0" w:space="0" w:color="auto"/>
          </w:divBdr>
        </w:div>
        <w:div w:id="1601721704">
          <w:marLeft w:val="0"/>
          <w:marRight w:val="0"/>
          <w:marTop w:val="120"/>
          <w:marBottom w:val="0"/>
          <w:divBdr>
            <w:top w:val="none" w:sz="0" w:space="0" w:color="auto"/>
            <w:left w:val="none" w:sz="0" w:space="0" w:color="auto"/>
            <w:bottom w:val="none" w:sz="0" w:space="0" w:color="auto"/>
            <w:right w:val="none" w:sz="0" w:space="0" w:color="auto"/>
          </w:divBdr>
        </w:div>
      </w:divsChild>
    </w:div>
    <w:div w:id="69232691">
      <w:bodyDiv w:val="1"/>
      <w:marLeft w:val="0"/>
      <w:marRight w:val="0"/>
      <w:marTop w:val="0"/>
      <w:marBottom w:val="0"/>
      <w:divBdr>
        <w:top w:val="none" w:sz="0" w:space="0" w:color="auto"/>
        <w:left w:val="none" w:sz="0" w:space="0" w:color="auto"/>
        <w:bottom w:val="none" w:sz="0" w:space="0" w:color="auto"/>
        <w:right w:val="none" w:sz="0" w:space="0" w:color="auto"/>
      </w:divBdr>
    </w:div>
    <w:div w:id="162937503">
      <w:bodyDiv w:val="1"/>
      <w:marLeft w:val="0"/>
      <w:marRight w:val="0"/>
      <w:marTop w:val="0"/>
      <w:marBottom w:val="0"/>
      <w:divBdr>
        <w:top w:val="none" w:sz="0" w:space="0" w:color="auto"/>
        <w:left w:val="none" w:sz="0" w:space="0" w:color="auto"/>
        <w:bottom w:val="none" w:sz="0" w:space="0" w:color="auto"/>
        <w:right w:val="none" w:sz="0" w:space="0" w:color="auto"/>
      </w:divBdr>
    </w:div>
    <w:div w:id="165754254">
      <w:bodyDiv w:val="1"/>
      <w:marLeft w:val="0"/>
      <w:marRight w:val="0"/>
      <w:marTop w:val="0"/>
      <w:marBottom w:val="0"/>
      <w:divBdr>
        <w:top w:val="none" w:sz="0" w:space="0" w:color="auto"/>
        <w:left w:val="none" w:sz="0" w:space="0" w:color="auto"/>
        <w:bottom w:val="none" w:sz="0" w:space="0" w:color="auto"/>
        <w:right w:val="none" w:sz="0" w:space="0" w:color="auto"/>
      </w:divBdr>
    </w:div>
    <w:div w:id="172107920">
      <w:bodyDiv w:val="1"/>
      <w:marLeft w:val="0"/>
      <w:marRight w:val="0"/>
      <w:marTop w:val="0"/>
      <w:marBottom w:val="0"/>
      <w:divBdr>
        <w:top w:val="none" w:sz="0" w:space="0" w:color="auto"/>
        <w:left w:val="none" w:sz="0" w:space="0" w:color="auto"/>
        <w:bottom w:val="none" w:sz="0" w:space="0" w:color="auto"/>
        <w:right w:val="none" w:sz="0" w:space="0" w:color="auto"/>
      </w:divBdr>
    </w:div>
    <w:div w:id="270088267">
      <w:bodyDiv w:val="1"/>
      <w:marLeft w:val="0"/>
      <w:marRight w:val="0"/>
      <w:marTop w:val="0"/>
      <w:marBottom w:val="0"/>
      <w:divBdr>
        <w:top w:val="none" w:sz="0" w:space="0" w:color="auto"/>
        <w:left w:val="none" w:sz="0" w:space="0" w:color="auto"/>
        <w:bottom w:val="none" w:sz="0" w:space="0" w:color="auto"/>
        <w:right w:val="none" w:sz="0" w:space="0" w:color="auto"/>
      </w:divBdr>
    </w:div>
    <w:div w:id="276379677">
      <w:bodyDiv w:val="1"/>
      <w:marLeft w:val="0"/>
      <w:marRight w:val="0"/>
      <w:marTop w:val="0"/>
      <w:marBottom w:val="0"/>
      <w:divBdr>
        <w:top w:val="none" w:sz="0" w:space="0" w:color="auto"/>
        <w:left w:val="none" w:sz="0" w:space="0" w:color="auto"/>
        <w:bottom w:val="none" w:sz="0" w:space="0" w:color="auto"/>
        <w:right w:val="none" w:sz="0" w:space="0" w:color="auto"/>
      </w:divBdr>
      <w:divsChild>
        <w:div w:id="149369078">
          <w:marLeft w:val="0"/>
          <w:marRight w:val="0"/>
          <w:marTop w:val="120"/>
          <w:marBottom w:val="0"/>
          <w:divBdr>
            <w:top w:val="none" w:sz="0" w:space="0" w:color="auto"/>
            <w:left w:val="none" w:sz="0" w:space="0" w:color="auto"/>
            <w:bottom w:val="none" w:sz="0" w:space="0" w:color="auto"/>
            <w:right w:val="none" w:sz="0" w:space="0" w:color="auto"/>
          </w:divBdr>
        </w:div>
        <w:div w:id="379978304">
          <w:marLeft w:val="0"/>
          <w:marRight w:val="0"/>
          <w:marTop w:val="120"/>
          <w:marBottom w:val="0"/>
          <w:divBdr>
            <w:top w:val="none" w:sz="0" w:space="0" w:color="auto"/>
            <w:left w:val="none" w:sz="0" w:space="0" w:color="auto"/>
            <w:bottom w:val="none" w:sz="0" w:space="0" w:color="auto"/>
            <w:right w:val="none" w:sz="0" w:space="0" w:color="auto"/>
          </w:divBdr>
        </w:div>
        <w:div w:id="837967459">
          <w:marLeft w:val="0"/>
          <w:marRight w:val="0"/>
          <w:marTop w:val="120"/>
          <w:marBottom w:val="0"/>
          <w:divBdr>
            <w:top w:val="none" w:sz="0" w:space="0" w:color="auto"/>
            <w:left w:val="none" w:sz="0" w:space="0" w:color="auto"/>
            <w:bottom w:val="none" w:sz="0" w:space="0" w:color="auto"/>
            <w:right w:val="none" w:sz="0" w:space="0" w:color="auto"/>
          </w:divBdr>
        </w:div>
        <w:div w:id="1540168284">
          <w:marLeft w:val="0"/>
          <w:marRight w:val="0"/>
          <w:marTop w:val="120"/>
          <w:marBottom w:val="0"/>
          <w:divBdr>
            <w:top w:val="none" w:sz="0" w:space="0" w:color="auto"/>
            <w:left w:val="none" w:sz="0" w:space="0" w:color="auto"/>
            <w:bottom w:val="none" w:sz="0" w:space="0" w:color="auto"/>
            <w:right w:val="none" w:sz="0" w:space="0" w:color="auto"/>
          </w:divBdr>
        </w:div>
        <w:div w:id="1573390615">
          <w:marLeft w:val="0"/>
          <w:marRight w:val="0"/>
          <w:marTop w:val="120"/>
          <w:marBottom w:val="0"/>
          <w:divBdr>
            <w:top w:val="none" w:sz="0" w:space="0" w:color="auto"/>
            <w:left w:val="none" w:sz="0" w:space="0" w:color="auto"/>
            <w:bottom w:val="none" w:sz="0" w:space="0" w:color="auto"/>
            <w:right w:val="none" w:sz="0" w:space="0" w:color="auto"/>
          </w:divBdr>
        </w:div>
        <w:div w:id="1708334352">
          <w:marLeft w:val="0"/>
          <w:marRight w:val="0"/>
          <w:marTop w:val="120"/>
          <w:marBottom w:val="0"/>
          <w:divBdr>
            <w:top w:val="none" w:sz="0" w:space="0" w:color="auto"/>
            <w:left w:val="none" w:sz="0" w:space="0" w:color="auto"/>
            <w:bottom w:val="none" w:sz="0" w:space="0" w:color="auto"/>
            <w:right w:val="none" w:sz="0" w:space="0" w:color="auto"/>
          </w:divBdr>
        </w:div>
      </w:divsChild>
    </w:div>
    <w:div w:id="345600638">
      <w:bodyDiv w:val="1"/>
      <w:marLeft w:val="0"/>
      <w:marRight w:val="0"/>
      <w:marTop w:val="0"/>
      <w:marBottom w:val="0"/>
      <w:divBdr>
        <w:top w:val="none" w:sz="0" w:space="0" w:color="auto"/>
        <w:left w:val="none" w:sz="0" w:space="0" w:color="auto"/>
        <w:bottom w:val="none" w:sz="0" w:space="0" w:color="auto"/>
        <w:right w:val="none" w:sz="0" w:space="0" w:color="auto"/>
      </w:divBdr>
      <w:divsChild>
        <w:div w:id="1743478953">
          <w:marLeft w:val="0"/>
          <w:marRight w:val="0"/>
          <w:marTop w:val="120"/>
          <w:marBottom w:val="0"/>
          <w:divBdr>
            <w:top w:val="none" w:sz="0" w:space="0" w:color="auto"/>
            <w:left w:val="none" w:sz="0" w:space="0" w:color="auto"/>
            <w:bottom w:val="none" w:sz="0" w:space="0" w:color="auto"/>
            <w:right w:val="none" w:sz="0" w:space="0" w:color="auto"/>
          </w:divBdr>
        </w:div>
        <w:div w:id="1726680526">
          <w:marLeft w:val="0"/>
          <w:marRight w:val="0"/>
          <w:marTop w:val="120"/>
          <w:marBottom w:val="0"/>
          <w:divBdr>
            <w:top w:val="none" w:sz="0" w:space="0" w:color="auto"/>
            <w:left w:val="none" w:sz="0" w:space="0" w:color="auto"/>
            <w:bottom w:val="none" w:sz="0" w:space="0" w:color="auto"/>
            <w:right w:val="none" w:sz="0" w:space="0" w:color="auto"/>
          </w:divBdr>
        </w:div>
      </w:divsChild>
    </w:div>
    <w:div w:id="375936029">
      <w:bodyDiv w:val="1"/>
      <w:marLeft w:val="0"/>
      <w:marRight w:val="0"/>
      <w:marTop w:val="0"/>
      <w:marBottom w:val="0"/>
      <w:divBdr>
        <w:top w:val="none" w:sz="0" w:space="0" w:color="auto"/>
        <w:left w:val="none" w:sz="0" w:space="0" w:color="auto"/>
        <w:bottom w:val="none" w:sz="0" w:space="0" w:color="auto"/>
        <w:right w:val="none" w:sz="0" w:space="0" w:color="auto"/>
      </w:divBdr>
      <w:divsChild>
        <w:div w:id="1479685736">
          <w:marLeft w:val="0"/>
          <w:marRight w:val="0"/>
          <w:marTop w:val="120"/>
          <w:marBottom w:val="0"/>
          <w:divBdr>
            <w:top w:val="none" w:sz="0" w:space="0" w:color="auto"/>
            <w:left w:val="none" w:sz="0" w:space="0" w:color="auto"/>
            <w:bottom w:val="none" w:sz="0" w:space="0" w:color="auto"/>
            <w:right w:val="none" w:sz="0" w:space="0" w:color="auto"/>
          </w:divBdr>
        </w:div>
        <w:div w:id="1213229448">
          <w:marLeft w:val="0"/>
          <w:marRight w:val="0"/>
          <w:marTop w:val="120"/>
          <w:marBottom w:val="0"/>
          <w:divBdr>
            <w:top w:val="none" w:sz="0" w:space="0" w:color="auto"/>
            <w:left w:val="none" w:sz="0" w:space="0" w:color="auto"/>
            <w:bottom w:val="none" w:sz="0" w:space="0" w:color="auto"/>
            <w:right w:val="none" w:sz="0" w:space="0" w:color="auto"/>
          </w:divBdr>
        </w:div>
        <w:div w:id="519860118">
          <w:marLeft w:val="0"/>
          <w:marRight w:val="0"/>
          <w:marTop w:val="120"/>
          <w:marBottom w:val="0"/>
          <w:divBdr>
            <w:top w:val="none" w:sz="0" w:space="0" w:color="auto"/>
            <w:left w:val="none" w:sz="0" w:space="0" w:color="auto"/>
            <w:bottom w:val="none" w:sz="0" w:space="0" w:color="auto"/>
            <w:right w:val="none" w:sz="0" w:space="0" w:color="auto"/>
          </w:divBdr>
        </w:div>
        <w:div w:id="2065248858">
          <w:marLeft w:val="0"/>
          <w:marRight w:val="0"/>
          <w:marTop w:val="120"/>
          <w:marBottom w:val="0"/>
          <w:divBdr>
            <w:top w:val="none" w:sz="0" w:space="0" w:color="auto"/>
            <w:left w:val="none" w:sz="0" w:space="0" w:color="auto"/>
            <w:bottom w:val="none" w:sz="0" w:space="0" w:color="auto"/>
            <w:right w:val="none" w:sz="0" w:space="0" w:color="auto"/>
          </w:divBdr>
        </w:div>
        <w:div w:id="1283803362">
          <w:marLeft w:val="0"/>
          <w:marRight w:val="0"/>
          <w:marTop w:val="120"/>
          <w:marBottom w:val="0"/>
          <w:divBdr>
            <w:top w:val="none" w:sz="0" w:space="0" w:color="auto"/>
            <w:left w:val="none" w:sz="0" w:space="0" w:color="auto"/>
            <w:bottom w:val="none" w:sz="0" w:space="0" w:color="auto"/>
            <w:right w:val="none" w:sz="0" w:space="0" w:color="auto"/>
          </w:divBdr>
        </w:div>
      </w:divsChild>
    </w:div>
    <w:div w:id="411702626">
      <w:bodyDiv w:val="1"/>
      <w:marLeft w:val="0"/>
      <w:marRight w:val="0"/>
      <w:marTop w:val="0"/>
      <w:marBottom w:val="0"/>
      <w:divBdr>
        <w:top w:val="none" w:sz="0" w:space="0" w:color="auto"/>
        <w:left w:val="none" w:sz="0" w:space="0" w:color="auto"/>
        <w:bottom w:val="none" w:sz="0" w:space="0" w:color="auto"/>
        <w:right w:val="none" w:sz="0" w:space="0" w:color="auto"/>
      </w:divBdr>
    </w:div>
    <w:div w:id="473445930">
      <w:bodyDiv w:val="1"/>
      <w:marLeft w:val="0"/>
      <w:marRight w:val="0"/>
      <w:marTop w:val="0"/>
      <w:marBottom w:val="0"/>
      <w:divBdr>
        <w:top w:val="none" w:sz="0" w:space="0" w:color="auto"/>
        <w:left w:val="none" w:sz="0" w:space="0" w:color="auto"/>
        <w:bottom w:val="none" w:sz="0" w:space="0" w:color="auto"/>
        <w:right w:val="none" w:sz="0" w:space="0" w:color="auto"/>
      </w:divBdr>
      <w:divsChild>
        <w:div w:id="565264452">
          <w:marLeft w:val="0"/>
          <w:marRight w:val="0"/>
          <w:marTop w:val="120"/>
          <w:marBottom w:val="0"/>
          <w:divBdr>
            <w:top w:val="none" w:sz="0" w:space="0" w:color="auto"/>
            <w:left w:val="none" w:sz="0" w:space="0" w:color="auto"/>
            <w:bottom w:val="none" w:sz="0" w:space="0" w:color="auto"/>
            <w:right w:val="none" w:sz="0" w:space="0" w:color="auto"/>
          </w:divBdr>
        </w:div>
        <w:div w:id="1911846034">
          <w:marLeft w:val="0"/>
          <w:marRight w:val="0"/>
          <w:marTop w:val="120"/>
          <w:marBottom w:val="0"/>
          <w:divBdr>
            <w:top w:val="none" w:sz="0" w:space="0" w:color="auto"/>
            <w:left w:val="none" w:sz="0" w:space="0" w:color="auto"/>
            <w:bottom w:val="none" w:sz="0" w:space="0" w:color="auto"/>
            <w:right w:val="none" w:sz="0" w:space="0" w:color="auto"/>
          </w:divBdr>
        </w:div>
      </w:divsChild>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34220778">
      <w:bodyDiv w:val="1"/>
      <w:marLeft w:val="0"/>
      <w:marRight w:val="0"/>
      <w:marTop w:val="0"/>
      <w:marBottom w:val="0"/>
      <w:divBdr>
        <w:top w:val="none" w:sz="0" w:space="0" w:color="auto"/>
        <w:left w:val="none" w:sz="0" w:space="0" w:color="auto"/>
        <w:bottom w:val="none" w:sz="0" w:space="0" w:color="auto"/>
        <w:right w:val="none" w:sz="0" w:space="0" w:color="auto"/>
      </w:divBdr>
      <w:divsChild>
        <w:div w:id="1588808860">
          <w:marLeft w:val="0"/>
          <w:marRight w:val="0"/>
          <w:marTop w:val="120"/>
          <w:marBottom w:val="0"/>
          <w:divBdr>
            <w:top w:val="none" w:sz="0" w:space="0" w:color="auto"/>
            <w:left w:val="none" w:sz="0" w:space="0" w:color="auto"/>
            <w:bottom w:val="none" w:sz="0" w:space="0" w:color="auto"/>
            <w:right w:val="none" w:sz="0" w:space="0" w:color="auto"/>
          </w:divBdr>
        </w:div>
        <w:div w:id="219832150">
          <w:marLeft w:val="0"/>
          <w:marRight w:val="0"/>
          <w:marTop w:val="120"/>
          <w:marBottom w:val="0"/>
          <w:divBdr>
            <w:top w:val="none" w:sz="0" w:space="0" w:color="auto"/>
            <w:left w:val="none" w:sz="0" w:space="0" w:color="auto"/>
            <w:bottom w:val="none" w:sz="0" w:space="0" w:color="auto"/>
            <w:right w:val="none" w:sz="0" w:space="0" w:color="auto"/>
          </w:divBdr>
        </w:div>
        <w:div w:id="32460129">
          <w:marLeft w:val="0"/>
          <w:marRight w:val="0"/>
          <w:marTop w:val="120"/>
          <w:marBottom w:val="0"/>
          <w:divBdr>
            <w:top w:val="none" w:sz="0" w:space="0" w:color="auto"/>
            <w:left w:val="none" w:sz="0" w:space="0" w:color="auto"/>
            <w:bottom w:val="none" w:sz="0" w:space="0" w:color="auto"/>
            <w:right w:val="none" w:sz="0" w:space="0" w:color="auto"/>
          </w:divBdr>
        </w:div>
      </w:divsChild>
    </w:div>
    <w:div w:id="636108735">
      <w:bodyDiv w:val="1"/>
      <w:marLeft w:val="0"/>
      <w:marRight w:val="0"/>
      <w:marTop w:val="0"/>
      <w:marBottom w:val="0"/>
      <w:divBdr>
        <w:top w:val="none" w:sz="0" w:space="0" w:color="auto"/>
        <w:left w:val="none" w:sz="0" w:space="0" w:color="auto"/>
        <w:bottom w:val="none" w:sz="0" w:space="0" w:color="auto"/>
        <w:right w:val="none" w:sz="0" w:space="0" w:color="auto"/>
      </w:divBdr>
      <w:divsChild>
        <w:div w:id="1799912634">
          <w:marLeft w:val="0"/>
          <w:marRight w:val="0"/>
          <w:marTop w:val="0"/>
          <w:marBottom w:val="0"/>
          <w:divBdr>
            <w:top w:val="none" w:sz="0" w:space="0" w:color="auto"/>
            <w:left w:val="none" w:sz="0" w:space="0" w:color="auto"/>
            <w:bottom w:val="none" w:sz="0" w:space="0" w:color="auto"/>
            <w:right w:val="none" w:sz="0" w:space="0" w:color="auto"/>
          </w:divBdr>
        </w:div>
      </w:divsChild>
    </w:div>
    <w:div w:id="711539968">
      <w:bodyDiv w:val="1"/>
      <w:marLeft w:val="0"/>
      <w:marRight w:val="0"/>
      <w:marTop w:val="0"/>
      <w:marBottom w:val="0"/>
      <w:divBdr>
        <w:top w:val="none" w:sz="0" w:space="0" w:color="auto"/>
        <w:left w:val="none" w:sz="0" w:space="0" w:color="auto"/>
        <w:bottom w:val="none" w:sz="0" w:space="0" w:color="auto"/>
        <w:right w:val="none" w:sz="0" w:space="0" w:color="auto"/>
      </w:divBdr>
      <w:divsChild>
        <w:div w:id="336349036">
          <w:marLeft w:val="0"/>
          <w:marRight w:val="0"/>
          <w:marTop w:val="120"/>
          <w:marBottom w:val="0"/>
          <w:divBdr>
            <w:top w:val="none" w:sz="0" w:space="0" w:color="auto"/>
            <w:left w:val="none" w:sz="0" w:space="0" w:color="auto"/>
            <w:bottom w:val="none" w:sz="0" w:space="0" w:color="auto"/>
            <w:right w:val="none" w:sz="0" w:space="0" w:color="auto"/>
          </w:divBdr>
        </w:div>
        <w:div w:id="647126073">
          <w:marLeft w:val="0"/>
          <w:marRight w:val="0"/>
          <w:marTop w:val="120"/>
          <w:marBottom w:val="0"/>
          <w:divBdr>
            <w:top w:val="none" w:sz="0" w:space="0" w:color="auto"/>
            <w:left w:val="none" w:sz="0" w:space="0" w:color="auto"/>
            <w:bottom w:val="none" w:sz="0" w:space="0" w:color="auto"/>
            <w:right w:val="none" w:sz="0" w:space="0" w:color="auto"/>
          </w:divBdr>
        </w:div>
        <w:div w:id="1095592854">
          <w:marLeft w:val="0"/>
          <w:marRight w:val="0"/>
          <w:marTop w:val="120"/>
          <w:marBottom w:val="0"/>
          <w:divBdr>
            <w:top w:val="none" w:sz="0" w:space="0" w:color="auto"/>
            <w:left w:val="none" w:sz="0" w:space="0" w:color="auto"/>
            <w:bottom w:val="none" w:sz="0" w:space="0" w:color="auto"/>
            <w:right w:val="none" w:sz="0" w:space="0" w:color="auto"/>
          </w:divBdr>
        </w:div>
        <w:div w:id="1678581767">
          <w:marLeft w:val="0"/>
          <w:marRight w:val="0"/>
          <w:marTop w:val="120"/>
          <w:marBottom w:val="0"/>
          <w:divBdr>
            <w:top w:val="none" w:sz="0" w:space="0" w:color="auto"/>
            <w:left w:val="none" w:sz="0" w:space="0" w:color="auto"/>
            <w:bottom w:val="none" w:sz="0" w:space="0" w:color="auto"/>
            <w:right w:val="none" w:sz="0" w:space="0" w:color="auto"/>
          </w:divBdr>
        </w:div>
        <w:div w:id="1757551327">
          <w:marLeft w:val="0"/>
          <w:marRight w:val="0"/>
          <w:marTop w:val="120"/>
          <w:marBottom w:val="0"/>
          <w:divBdr>
            <w:top w:val="none" w:sz="0" w:space="0" w:color="auto"/>
            <w:left w:val="none" w:sz="0" w:space="0" w:color="auto"/>
            <w:bottom w:val="none" w:sz="0" w:space="0" w:color="auto"/>
            <w:right w:val="none" w:sz="0" w:space="0" w:color="auto"/>
          </w:divBdr>
        </w:div>
      </w:divsChild>
    </w:div>
    <w:div w:id="725570486">
      <w:bodyDiv w:val="1"/>
      <w:marLeft w:val="0"/>
      <w:marRight w:val="0"/>
      <w:marTop w:val="0"/>
      <w:marBottom w:val="0"/>
      <w:divBdr>
        <w:top w:val="none" w:sz="0" w:space="0" w:color="auto"/>
        <w:left w:val="none" w:sz="0" w:space="0" w:color="auto"/>
        <w:bottom w:val="none" w:sz="0" w:space="0" w:color="auto"/>
        <w:right w:val="none" w:sz="0" w:space="0" w:color="auto"/>
      </w:divBdr>
    </w:div>
    <w:div w:id="858349240">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67959056">
      <w:bodyDiv w:val="1"/>
      <w:marLeft w:val="0"/>
      <w:marRight w:val="0"/>
      <w:marTop w:val="0"/>
      <w:marBottom w:val="0"/>
      <w:divBdr>
        <w:top w:val="none" w:sz="0" w:space="0" w:color="auto"/>
        <w:left w:val="none" w:sz="0" w:space="0" w:color="auto"/>
        <w:bottom w:val="none" w:sz="0" w:space="0" w:color="auto"/>
        <w:right w:val="none" w:sz="0" w:space="0" w:color="auto"/>
      </w:divBdr>
      <w:divsChild>
        <w:div w:id="1580559495">
          <w:marLeft w:val="0"/>
          <w:marRight w:val="0"/>
          <w:marTop w:val="120"/>
          <w:marBottom w:val="0"/>
          <w:divBdr>
            <w:top w:val="none" w:sz="0" w:space="0" w:color="auto"/>
            <w:left w:val="none" w:sz="0" w:space="0" w:color="auto"/>
            <w:bottom w:val="none" w:sz="0" w:space="0" w:color="auto"/>
            <w:right w:val="none" w:sz="0" w:space="0" w:color="auto"/>
          </w:divBdr>
        </w:div>
        <w:div w:id="484248922">
          <w:marLeft w:val="0"/>
          <w:marRight w:val="0"/>
          <w:marTop w:val="120"/>
          <w:marBottom w:val="0"/>
          <w:divBdr>
            <w:top w:val="none" w:sz="0" w:space="0" w:color="auto"/>
            <w:left w:val="none" w:sz="0" w:space="0" w:color="auto"/>
            <w:bottom w:val="none" w:sz="0" w:space="0" w:color="auto"/>
            <w:right w:val="none" w:sz="0" w:space="0" w:color="auto"/>
          </w:divBdr>
        </w:div>
      </w:divsChild>
    </w:div>
    <w:div w:id="921598950">
      <w:bodyDiv w:val="1"/>
      <w:marLeft w:val="0"/>
      <w:marRight w:val="0"/>
      <w:marTop w:val="0"/>
      <w:marBottom w:val="0"/>
      <w:divBdr>
        <w:top w:val="none" w:sz="0" w:space="0" w:color="auto"/>
        <w:left w:val="none" w:sz="0" w:space="0" w:color="auto"/>
        <w:bottom w:val="none" w:sz="0" w:space="0" w:color="auto"/>
        <w:right w:val="none" w:sz="0" w:space="0" w:color="auto"/>
      </w:divBdr>
      <w:divsChild>
        <w:div w:id="1133477791">
          <w:marLeft w:val="0"/>
          <w:marRight w:val="0"/>
          <w:marTop w:val="0"/>
          <w:marBottom w:val="0"/>
          <w:divBdr>
            <w:top w:val="none" w:sz="0" w:space="0" w:color="auto"/>
            <w:left w:val="none" w:sz="0" w:space="0" w:color="auto"/>
            <w:bottom w:val="none" w:sz="0" w:space="0" w:color="auto"/>
            <w:right w:val="none" w:sz="0" w:space="0" w:color="auto"/>
          </w:divBdr>
        </w:div>
      </w:divsChild>
    </w:div>
    <w:div w:id="956519547">
      <w:bodyDiv w:val="1"/>
      <w:marLeft w:val="0"/>
      <w:marRight w:val="0"/>
      <w:marTop w:val="0"/>
      <w:marBottom w:val="0"/>
      <w:divBdr>
        <w:top w:val="none" w:sz="0" w:space="0" w:color="auto"/>
        <w:left w:val="none" w:sz="0" w:space="0" w:color="auto"/>
        <w:bottom w:val="none" w:sz="0" w:space="0" w:color="auto"/>
        <w:right w:val="none" w:sz="0" w:space="0" w:color="auto"/>
      </w:divBdr>
    </w:div>
    <w:div w:id="1021279431">
      <w:bodyDiv w:val="1"/>
      <w:marLeft w:val="0"/>
      <w:marRight w:val="0"/>
      <w:marTop w:val="0"/>
      <w:marBottom w:val="0"/>
      <w:divBdr>
        <w:top w:val="none" w:sz="0" w:space="0" w:color="auto"/>
        <w:left w:val="none" w:sz="0" w:space="0" w:color="auto"/>
        <w:bottom w:val="none" w:sz="0" w:space="0" w:color="auto"/>
        <w:right w:val="none" w:sz="0" w:space="0" w:color="auto"/>
      </w:divBdr>
    </w:div>
    <w:div w:id="1022392419">
      <w:bodyDiv w:val="1"/>
      <w:marLeft w:val="0"/>
      <w:marRight w:val="0"/>
      <w:marTop w:val="0"/>
      <w:marBottom w:val="0"/>
      <w:divBdr>
        <w:top w:val="none" w:sz="0" w:space="0" w:color="auto"/>
        <w:left w:val="none" w:sz="0" w:space="0" w:color="auto"/>
        <w:bottom w:val="none" w:sz="0" w:space="0" w:color="auto"/>
        <w:right w:val="none" w:sz="0" w:space="0" w:color="auto"/>
      </w:divBdr>
      <w:divsChild>
        <w:div w:id="17395683">
          <w:marLeft w:val="60"/>
          <w:marRight w:val="60"/>
          <w:marTop w:val="100"/>
          <w:marBottom w:val="100"/>
          <w:divBdr>
            <w:top w:val="none" w:sz="0" w:space="0" w:color="auto"/>
            <w:left w:val="none" w:sz="0" w:space="0" w:color="auto"/>
            <w:bottom w:val="none" w:sz="0" w:space="0" w:color="auto"/>
            <w:right w:val="none" w:sz="0" w:space="0" w:color="auto"/>
          </w:divBdr>
        </w:div>
        <w:div w:id="30424057">
          <w:marLeft w:val="60"/>
          <w:marRight w:val="60"/>
          <w:marTop w:val="100"/>
          <w:marBottom w:val="100"/>
          <w:divBdr>
            <w:top w:val="none" w:sz="0" w:space="0" w:color="auto"/>
            <w:left w:val="none" w:sz="0" w:space="0" w:color="auto"/>
            <w:bottom w:val="none" w:sz="0" w:space="0" w:color="auto"/>
            <w:right w:val="none" w:sz="0" w:space="0" w:color="auto"/>
          </w:divBdr>
        </w:div>
        <w:div w:id="102464390">
          <w:marLeft w:val="60"/>
          <w:marRight w:val="60"/>
          <w:marTop w:val="100"/>
          <w:marBottom w:val="100"/>
          <w:divBdr>
            <w:top w:val="none" w:sz="0" w:space="0" w:color="auto"/>
            <w:left w:val="none" w:sz="0" w:space="0" w:color="auto"/>
            <w:bottom w:val="none" w:sz="0" w:space="0" w:color="auto"/>
            <w:right w:val="none" w:sz="0" w:space="0" w:color="auto"/>
          </w:divBdr>
        </w:div>
        <w:div w:id="120654690">
          <w:marLeft w:val="60"/>
          <w:marRight w:val="60"/>
          <w:marTop w:val="100"/>
          <w:marBottom w:val="100"/>
          <w:divBdr>
            <w:top w:val="none" w:sz="0" w:space="0" w:color="auto"/>
            <w:left w:val="none" w:sz="0" w:space="0" w:color="auto"/>
            <w:bottom w:val="none" w:sz="0" w:space="0" w:color="auto"/>
            <w:right w:val="none" w:sz="0" w:space="0" w:color="auto"/>
          </w:divBdr>
        </w:div>
        <w:div w:id="145556777">
          <w:marLeft w:val="60"/>
          <w:marRight w:val="60"/>
          <w:marTop w:val="100"/>
          <w:marBottom w:val="100"/>
          <w:divBdr>
            <w:top w:val="none" w:sz="0" w:space="0" w:color="auto"/>
            <w:left w:val="none" w:sz="0" w:space="0" w:color="auto"/>
            <w:bottom w:val="none" w:sz="0" w:space="0" w:color="auto"/>
            <w:right w:val="none" w:sz="0" w:space="0" w:color="auto"/>
          </w:divBdr>
        </w:div>
        <w:div w:id="236673612">
          <w:marLeft w:val="60"/>
          <w:marRight w:val="60"/>
          <w:marTop w:val="100"/>
          <w:marBottom w:val="100"/>
          <w:divBdr>
            <w:top w:val="none" w:sz="0" w:space="0" w:color="auto"/>
            <w:left w:val="none" w:sz="0" w:space="0" w:color="auto"/>
            <w:bottom w:val="none" w:sz="0" w:space="0" w:color="auto"/>
            <w:right w:val="none" w:sz="0" w:space="0" w:color="auto"/>
          </w:divBdr>
        </w:div>
        <w:div w:id="256645818">
          <w:marLeft w:val="60"/>
          <w:marRight w:val="60"/>
          <w:marTop w:val="100"/>
          <w:marBottom w:val="100"/>
          <w:divBdr>
            <w:top w:val="none" w:sz="0" w:space="0" w:color="auto"/>
            <w:left w:val="none" w:sz="0" w:space="0" w:color="auto"/>
            <w:bottom w:val="none" w:sz="0" w:space="0" w:color="auto"/>
            <w:right w:val="none" w:sz="0" w:space="0" w:color="auto"/>
          </w:divBdr>
        </w:div>
        <w:div w:id="285891115">
          <w:marLeft w:val="60"/>
          <w:marRight w:val="60"/>
          <w:marTop w:val="100"/>
          <w:marBottom w:val="100"/>
          <w:divBdr>
            <w:top w:val="none" w:sz="0" w:space="0" w:color="auto"/>
            <w:left w:val="none" w:sz="0" w:space="0" w:color="auto"/>
            <w:bottom w:val="none" w:sz="0" w:space="0" w:color="auto"/>
            <w:right w:val="none" w:sz="0" w:space="0" w:color="auto"/>
          </w:divBdr>
        </w:div>
        <w:div w:id="322584278">
          <w:marLeft w:val="60"/>
          <w:marRight w:val="60"/>
          <w:marTop w:val="100"/>
          <w:marBottom w:val="100"/>
          <w:divBdr>
            <w:top w:val="none" w:sz="0" w:space="0" w:color="auto"/>
            <w:left w:val="none" w:sz="0" w:space="0" w:color="auto"/>
            <w:bottom w:val="none" w:sz="0" w:space="0" w:color="auto"/>
            <w:right w:val="none" w:sz="0" w:space="0" w:color="auto"/>
          </w:divBdr>
        </w:div>
        <w:div w:id="375544242">
          <w:marLeft w:val="60"/>
          <w:marRight w:val="60"/>
          <w:marTop w:val="100"/>
          <w:marBottom w:val="100"/>
          <w:divBdr>
            <w:top w:val="none" w:sz="0" w:space="0" w:color="auto"/>
            <w:left w:val="none" w:sz="0" w:space="0" w:color="auto"/>
            <w:bottom w:val="none" w:sz="0" w:space="0" w:color="auto"/>
            <w:right w:val="none" w:sz="0" w:space="0" w:color="auto"/>
          </w:divBdr>
        </w:div>
        <w:div w:id="380060984">
          <w:marLeft w:val="60"/>
          <w:marRight w:val="60"/>
          <w:marTop w:val="100"/>
          <w:marBottom w:val="100"/>
          <w:divBdr>
            <w:top w:val="none" w:sz="0" w:space="0" w:color="auto"/>
            <w:left w:val="none" w:sz="0" w:space="0" w:color="auto"/>
            <w:bottom w:val="none" w:sz="0" w:space="0" w:color="auto"/>
            <w:right w:val="none" w:sz="0" w:space="0" w:color="auto"/>
          </w:divBdr>
        </w:div>
        <w:div w:id="416438241">
          <w:marLeft w:val="60"/>
          <w:marRight w:val="60"/>
          <w:marTop w:val="100"/>
          <w:marBottom w:val="100"/>
          <w:divBdr>
            <w:top w:val="none" w:sz="0" w:space="0" w:color="auto"/>
            <w:left w:val="none" w:sz="0" w:space="0" w:color="auto"/>
            <w:bottom w:val="none" w:sz="0" w:space="0" w:color="auto"/>
            <w:right w:val="none" w:sz="0" w:space="0" w:color="auto"/>
          </w:divBdr>
        </w:div>
        <w:div w:id="434979312">
          <w:marLeft w:val="60"/>
          <w:marRight w:val="60"/>
          <w:marTop w:val="100"/>
          <w:marBottom w:val="100"/>
          <w:divBdr>
            <w:top w:val="none" w:sz="0" w:space="0" w:color="auto"/>
            <w:left w:val="none" w:sz="0" w:space="0" w:color="auto"/>
            <w:bottom w:val="none" w:sz="0" w:space="0" w:color="auto"/>
            <w:right w:val="none" w:sz="0" w:space="0" w:color="auto"/>
          </w:divBdr>
        </w:div>
        <w:div w:id="538590256">
          <w:marLeft w:val="60"/>
          <w:marRight w:val="60"/>
          <w:marTop w:val="100"/>
          <w:marBottom w:val="100"/>
          <w:divBdr>
            <w:top w:val="none" w:sz="0" w:space="0" w:color="auto"/>
            <w:left w:val="none" w:sz="0" w:space="0" w:color="auto"/>
            <w:bottom w:val="none" w:sz="0" w:space="0" w:color="auto"/>
            <w:right w:val="none" w:sz="0" w:space="0" w:color="auto"/>
          </w:divBdr>
        </w:div>
        <w:div w:id="588659540">
          <w:marLeft w:val="60"/>
          <w:marRight w:val="60"/>
          <w:marTop w:val="100"/>
          <w:marBottom w:val="100"/>
          <w:divBdr>
            <w:top w:val="none" w:sz="0" w:space="0" w:color="auto"/>
            <w:left w:val="none" w:sz="0" w:space="0" w:color="auto"/>
            <w:bottom w:val="none" w:sz="0" w:space="0" w:color="auto"/>
            <w:right w:val="none" w:sz="0" w:space="0" w:color="auto"/>
          </w:divBdr>
        </w:div>
        <w:div w:id="597063957">
          <w:marLeft w:val="60"/>
          <w:marRight w:val="60"/>
          <w:marTop w:val="100"/>
          <w:marBottom w:val="100"/>
          <w:divBdr>
            <w:top w:val="none" w:sz="0" w:space="0" w:color="auto"/>
            <w:left w:val="none" w:sz="0" w:space="0" w:color="auto"/>
            <w:bottom w:val="none" w:sz="0" w:space="0" w:color="auto"/>
            <w:right w:val="none" w:sz="0" w:space="0" w:color="auto"/>
          </w:divBdr>
        </w:div>
        <w:div w:id="697197248">
          <w:marLeft w:val="60"/>
          <w:marRight w:val="60"/>
          <w:marTop w:val="100"/>
          <w:marBottom w:val="100"/>
          <w:divBdr>
            <w:top w:val="none" w:sz="0" w:space="0" w:color="auto"/>
            <w:left w:val="none" w:sz="0" w:space="0" w:color="auto"/>
            <w:bottom w:val="none" w:sz="0" w:space="0" w:color="auto"/>
            <w:right w:val="none" w:sz="0" w:space="0" w:color="auto"/>
          </w:divBdr>
        </w:div>
        <w:div w:id="926692612">
          <w:marLeft w:val="60"/>
          <w:marRight w:val="60"/>
          <w:marTop w:val="100"/>
          <w:marBottom w:val="100"/>
          <w:divBdr>
            <w:top w:val="none" w:sz="0" w:space="0" w:color="auto"/>
            <w:left w:val="none" w:sz="0" w:space="0" w:color="auto"/>
            <w:bottom w:val="none" w:sz="0" w:space="0" w:color="auto"/>
            <w:right w:val="none" w:sz="0" w:space="0" w:color="auto"/>
          </w:divBdr>
        </w:div>
        <w:div w:id="954170517">
          <w:marLeft w:val="60"/>
          <w:marRight w:val="60"/>
          <w:marTop w:val="100"/>
          <w:marBottom w:val="100"/>
          <w:divBdr>
            <w:top w:val="none" w:sz="0" w:space="0" w:color="auto"/>
            <w:left w:val="none" w:sz="0" w:space="0" w:color="auto"/>
            <w:bottom w:val="none" w:sz="0" w:space="0" w:color="auto"/>
            <w:right w:val="none" w:sz="0" w:space="0" w:color="auto"/>
          </w:divBdr>
        </w:div>
        <w:div w:id="997340496">
          <w:marLeft w:val="60"/>
          <w:marRight w:val="60"/>
          <w:marTop w:val="100"/>
          <w:marBottom w:val="100"/>
          <w:divBdr>
            <w:top w:val="none" w:sz="0" w:space="0" w:color="auto"/>
            <w:left w:val="none" w:sz="0" w:space="0" w:color="auto"/>
            <w:bottom w:val="none" w:sz="0" w:space="0" w:color="auto"/>
            <w:right w:val="none" w:sz="0" w:space="0" w:color="auto"/>
          </w:divBdr>
        </w:div>
        <w:div w:id="1006057124">
          <w:marLeft w:val="60"/>
          <w:marRight w:val="60"/>
          <w:marTop w:val="100"/>
          <w:marBottom w:val="100"/>
          <w:divBdr>
            <w:top w:val="none" w:sz="0" w:space="0" w:color="auto"/>
            <w:left w:val="none" w:sz="0" w:space="0" w:color="auto"/>
            <w:bottom w:val="none" w:sz="0" w:space="0" w:color="auto"/>
            <w:right w:val="none" w:sz="0" w:space="0" w:color="auto"/>
          </w:divBdr>
        </w:div>
        <w:div w:id="1066605018">
          <w:marLeft w:val="60"/>
          <w:marRight w:val="60"/>
          <w:marTop w:val="100"/>
          <w:marBottom w:val="100"/>
          <w:divBdr>
            <w:top w:val="none" w:sz="0" w:space="0" w:color="auto"/>
            <w:left w:val="none" w:sz="0" w:space="0" w:color="auto"/>
            <w:bottom w:val="none" w:sz="0" w:space="0" w:color="auto"/>
            <w:right w:val="none" w:sz="0" w:space="0" w:color="auto"/>
          </w:divBdr>
        </w:div>
        <w:div w:id="1163008601">
          <w:marLeft w:val="60"/>
          <w:marRight w:val="60"/>
          <w:marTop w:val="100"/>
          <w:marBottom w:val="100"/>
          <w:divBdr>
            <w:top w:val="none" w:sz="0" w:space="0" w:color="auto"/>
            <w:left w:val="none" w:sz="0" w:space="0" w:color="auto"/>
            <w:bottom w:val="none" w:sz="0" w:space="0" w:color="auto"/>
            <w:right w:val="none" w:sz="0" w:space="0" w:color="auto"/>
          </w:divBdr>
        </w:div>
        <w:div w:id="1171024832">
          <w:marLeft w:val="60"/>
          <w:marRight w:val="60"/>
          <w:marTop w:val="100"/>
          <w:marBottom w:val="100"/>
          <w:divBdr>
            <w:top w:val="none" w:sz="0" w:space="0" w:color="auto"/>
            <w:left w:val="none" w:sz="0" w:space="0" w:color="auto"/>
            <w:bottom w:val="none" w:sz="0" w:space="0" w:color="auto"/>
            <w:right w:val="none" w:sz="0" w:space="0" w:color="auto"/>
          </w:divBdr>
        </w:div>
        <w:div w:id="1230922832">
          <w:marLeft w:val="60"/>
          <w:marRight w:val="60"/>
          <w:marTop w:val="100"/>
          <w:marBottom w:val="100"/>
          <w:divBdr>
            <w:top w:val="none" w:sz="0" w:space="0" w:color="auto"/>
            <w:left w:val="none" w:sz="0" w:space="0" w:color="auto"/>
            <w:bottom w:val="none" w:sz="0" w:space="0" w:color="auto"/>
            <w:right w:val="none" w:sz="0" w:space="0" w:color="auto"/>
          </w:divBdr>
        </w:div>
        <w:div w:id="1253860413">
          <w:marLeft w:val="60"/>
          <w:marRight w:val="60"/>
          <w:marTop w:val="100"/>
          <w:marBottom w:val="100"/>
          <w:divBdr>
            <w:top w:val="none" w:sz="0" w:space="0" w:color="auto"/>
            <w:left w:val="none" w:sz="0" w:space="0" w:color="auto"/>
            <w:bottom w:val="none" w:sz="0" w:space="0" w:color="auto"/>
            <w:right w:val="none" w:sz="0" w:space="0" w:color="auto"/>
          </w:divBdr>
        </w:div>
        <w:div w:id="1332677093">
          <w:marLeft w:val="60"/>
          <w:marRight w:val="60"/>
          <w:marTop w:val="100"/>
          <w:marBottom w:val="100"/>
          <w:divBdr>
            <w:top w:val="none" w:sz="0" w:space="0" w:color="auto"/>
            <w:left w:val="none" w:sz="0" w:space="0" w:color="auto"/>
            <w:bottom w:val="none" w:sz="0" w:space="0" w:color="auto"/>
            <w:right w:val="none" w:sz="0" w:space="0" w:color="auto"/>
          </w:divBdr>
        </w:div>
        <w:div w:id="1398551494">
          <w:marLeft w:val="60"/>
          <w:marRight w:val="60"/>
          <w:marTop w:val="100"/>
          <w:marBottom w:val="100"/>
          <w:divBdr>
            <w:top w:val="none" w:sz="0" w:space="0" w:color="auto"/>
            <w:left w:val="none" w:sz="0" w:space="0" w:color="auto"/>
            <w:bottom w:val="none" w:sz="0" w:space="0" w:color="auto"/>
            <w:right w:val="none" w:sz="0" w:space="0" w:color="auto"/>
          </w:divBdr>
        </w:div>
        <w:div w:id="1449154900">
          <w:marLeft w:val="60"/>
          <w:marRight w:val="60"/>
          <w:marTop w:val="100"/>
          <w:marBottom w:val="100"/>
          <w:divBdr>
            <w:top w:val="none" w:sz="0" w:space="0" w:color="auto"/>
            <w:left w:val="none" w:sz="0" w:space="0" w:color="auto"/>
            <w:bottom w:val="none" w:sz="0" w:space="0" w:color="auto"/>
            <w:right w:val="none" w:sz="0" w:space="0" w:color="auto"/>
          </w:divBdr>
        </w:div>
        <w:div w:id="1482237714">
          <w:marLeft w:val="60"/>
          <w:marRight w:val="60"/>
          <w:marTop w:val="100"/>
          <w:marBottom w:val="100"/>
          <w:divBdr>
            <w:top w:val="none" w:sz="0" w:space="0" w:color="auto"/>
            <w:left w:val="none" w:sz="0" w:space="0" w:color="auto"/>
            <w:bottom w:val="none" w:sz="0" w:space="0" w:color="auto"/>
            <w:right w:val="none" w:sz="0" w:space="0" w:color="auto"/>
          </w:divBdr>
        </w:div>
        <w:div w:id="1534996137">
          <w:marLeft w:val="60"/>
          <w:marRight w:val="60"/>
          <w:marTop w:val="100"/>
          <w:marBottom w:val="100"/>
          <w:divBdr>
            <w:top w:val="none" w:sz="0" w:space="0" w:color="auto"/>
            <w:left w:val="none" w:sz="0" w:space="0" w:color="auto"/>
            <w:bottom w:val="none" w:sz="0" w:space="0" w:color="auto"/>
            <w:right w:val="none" w:sz="0" w:space="0" w:color="auto"/>
          </w:divBdr>
        </w:div>
        <w:div w:id="1590310406">
          <w:marLeft w:val="60"/>
          <w:marRight w:val="60"/>
          <w:marTop w:val="100"/>
          <w:marBottom w:val="100"/>
          <w:divBdr>
            <w:top w:val="none" w:sz="0" w:space="0" w:color="auto"/>
            <w:left w:val="none" w:sz="0" w:space="0" w:color="auto"/>
            <w:bottom w:val="none" w:sz="0" w:space="0" w:color="auto"/>
            <w:right w:val="none" w:sz="0" w:space="0" w:color="auto"/>
          </w:divBdr>
        </w:div>
        <w:div w:id="1644502531">
          <w:marLeft w:val="60"/>
          <w:marRight w:val="60"/>
          <w:marTop w:val="100"/>
          <w:marBottom w:val="100"/>
          <w:divBdr>
            <w:top w:val="none" w:sz="0" w:space="0" w:color="auto"/>
            <w:left w:val="none" w:sz="0" w:space="0" w:color="auto"/>
            <w:bottom w:val="none" w:sz="0" w:space="0" w:color="auto"/>
            <w:right w:val="none" w:sz="0" w:space="0" w:color="auto"/>
          </w:divBdr>
        </w:div>
        <w:div w:id="1654869703">
          <w:marLeft w:val="60"/>
          <w:marRight w:val="60"/>
          <w:marTop w:val="100"/>
          <w:marBottom w:val="100"/>
          <w:divBdr>
            <w:top w:val="none" w:sz="0" w:space="0" w:color="auto"/>
            <w:left w:val="none" w:sz="0" w:space="0" w:color="auto"/>
            <w:bottom w:val="none" w:sz="0" w:space="0" w:color="auto"/>
            <w:right w:val="none" w:sz="0" w:space="0" w:color="auto"/>
          </w:divBdr>
        </w:div>
        <w:div w:id="1682195751">
          <w:marLeft w:val="60"/>
          <w:marRight w:val="60"/>
          <w:marTop w:val="100"/>
          <w:marBottom w:val="100"/>
          <w:divBdr>
            <w:top w:val="none" w:sz="0" w:space="0" w:color="auto"/>
            <w:left w:val="none" w:sz="0" w:space="0" w:color="auto"/>
            <w:bottom w:val="none" w:sz="0" w:space="0" w:color="auto"/>
            <w:right w:val="none" w:sz="0" w:space="0" w:color="auto"/>
          </w:divBdr>
        </w:div>
        <w:div w:id="1705212141">
          <w:marLeft w:val="60"/>
          <w:marRight w:val="60"/>
          <w:marTop w:val="100"/>
          <w:marBottom w:val="100"/>
          <w:divBdr>
            <w:top w:val="none" w:sz="0" w:space="0" w:color="auto"/>
            <w:left w:val="none" w:sz="0" w:space="0" w:color="auto"/>
            <w:bottom w:val="none" w:sz="0" w:space="0" w:color="auto"/>
            <w:right w:val="none" w:sz="0" w:space="0" w:color="auto"/>
          </w:divBdr>
        </w:div>
        <w:div w:id="1716463685">
          <w:marLeft w:val="60"/>
          <w:marRight w:val="60"/>
          <w:marTop w:val="100"/>
          <w:marBottom w:val="100"/>
          <w:divBdr>
            <w:top w:val="none" w:sz="0" w:space="0" w:color="auto"/>
            <w:left w:val="none" w:sz="0" w:space="0" w:color="auto"/>
            <w:bottom w:val="none" w:sz="0" w:space="0" w:color="auto"/>
            <w:right w:val="none" w:sz="0" w:space="0" w:color="auto"/>
          </w:divBdr>
        </w:div>
        <w:div w:id="1736201634">
          <w:marLeft w:val="60"/>
          <w:marRight w:val="60"/>
          <w:marTop w:val="100"/>
          <w:marBottom w:val="100"/>
          <w:divBdr>
            <w:top w:val="none" w:sz="0" w:space="0" w:color="auto"/>
            <w:left w:val="none" w:sz="0" w:space="0" w:color="auto"/>
            <w:bottom w:val="none" w:sz="0" w:space="0" w:color="auto"/>
            <w:right w:val="none" w:sz="0" w:space="0" w:color="auto"/>
          </w:divBdr>
        </w:div>
        <w:div w:id="1740516016">
          <w:marLeft w:val="60"/>
          <w:marRight w:val="60"/>
          <w:marTop w:val="100"/>
          <w:marBottom w:val="100"/>
          <w:divBdr>
            <w:top w:val="none" w:sz="0" w:space="0" w:color="auto"/>
            <w:left w:val="none" w:sz="0" w:space="0" w:color="auto"/>
            <w:bottom w:val="none" w:sz="0" w:space="0" w:color="auto"/>
            <w:right w:val="none" w:sz="0" w:space="0" w:color="auto"/>
          </w:divBdr>
        </w:div>
        <w:div w:id="1861115199">
          <w:marLeft w:val="60"/>
          <w:marRight w:val="60"/>
          <w:marTop w:val="100"/>
          <w:marBottom w:val="100"/>
          <w:divBdr>
            <w:top w:val="none" w:sz="0" w:space="0" w:color="auto"/>
            <w:left w:val="none" w:sz="0" w:space="0" w:color="auto"/>
            <w:bottom w:val="none" w:sz="0" w:space="0" w:color="auto"/>
            <w:right w:val="none" w:sz="0" w:space="0" w:color="auto"/>
          </w:divBdr>
        </w:div>
        <w:div w:id="1877305392">
          <w:marLeft w:val="60"/>
          <w:marRight w:val="60"/>
          <w:marTop w:val="100"/>
          <w:marBottom w:val="100"/>
          <w:divBdr>
            <w:top w:val="none" w:sz="0" w:space="0" w:color="auto"/>
            <w:left w:val="none" w:sz="0" w:space="0" w:color="auto"/>
            <w:bottom w:val="none" w:sz="0" w:space="0" w:color="auto"/>
            <w:right w:val="none" w:sz="0" w:space="0" w:color="auto"/>
          </w:divBdr>
        </w:div>
        <w:div w:id="1998075471">
          <w:marLeft w:val="60"/>
          <w:marRight w:val="60"/>
          <w:marTop w:val="100"/>
          <w:marBottom w:val="100"/>
          <w:divBdr>
            <w:top w:val="none" w:sz="0" w:space="0" w:color="auto"/>
            <w:left w:val="none" w:sz="0" w:space="0" w:color="auto"/>
            <w:bottom w:val="none" w:sz="0" w:space="0" w:color="auto"/>
            <w:right w:val="none" w:sz="0" w:space="0" w:color="auto"/>
          </w:divBdr>
        </w:div>
        <w:div w:id="2046364749">
          <w:marLeft w:val="60"/>
          <w:marRight w:val="60"/>
          <w:marTop w:val="100"/>
          <w:marBottom w:val="10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182739978">
      <w:bodyDiv w:val="1"/>
      <w:marLeft w:val="0"/>
      <w:marRight w:val="0"/>
      <w:marTop w:val="0"/>
      <w:marBottom w:val="0"/>
      <w:divBdr>
        <w:top w:val="none" w:sz="0" w:space="0" w:color="auto"/>
        <w:left w:val="none" w:sz="0" w:space="0" w:color="auto"/>
        <w:bottom w:val="none" w:sz="0" w:space="0" w:color="auto"/>
        <w:right w:val="none" w:sz="0" w:space="0" w:color="auto"/>
      </w:divBdr>
      <w:divsChild>
        <w:div w:id="299576898">
          <w:marLeft w:val="0"/>
          <w:marRight w:val="0"/>
          <w:marTop w:val="0"/>
          <w:marBottom w:val="0"/>
          <w:divBdr>
            <w:top w:val="none" w:sz="0" w:space="0" w:color="auto"/>
            <w:left w:val="none" w:sz="0" w:space="0" w:color="auto"/>
            <w:bottom w:val="none" w:sz="0" w:space="0" w:color="auto"/>
            <w:right w:val="none" w:sz="0" w:space="0" w:color="auto"/>
          </w:divBdr>
          <w:divsChild>
            <w:div w:id="829635799">
              <w:marLeft w:val="0"/>
              <w:marRight w:val="0"/>
              <w:marTop w:val="0"/>
              <w:marBottom w:val="0"/>
              <w:divBdr>
                <w:top w:val="none" w:sz="0" w:space="0" w:color="auto"/>
                <w:left w:val="none" w:sz="0" w:space="0" w:color="auto"/>
                <w:bottom w:val="none" w:sz="0" w:space="0" w:color="auto"/>
                <w:right w:val="none" w:sz="0" w:space="0" w:color="auto"/>
              </w:divBdr>
            </w:div>
          </w:divsChild>
        </w:div>
        <w:div w:id="1516142316">
          <w:marLeft w:val="0"/>
          <w:marRight w:val="0"/>
          <w:marTop w:val="0"/>
          <w:marBottom w:val="0"/>
          <w:divBdr>
            <w:top w:val="none" w:sz="0" w:space="0" w:color="auto"/>
            <w:left w:val="none" w:sz="0" w:space="0" w:color="auto"/>
            <w:bottom w:val="none" w:sz="0" w:space="0" w:color="auto"/>
            <w:right w:val="none" w:sz="0" w:space="0" w:color="auto"/>
          </w:divBdr>
          <w:divsChild>
            <w:div w:id="1001085187">
              <w:marLeft w:val="0"/>
              <w:marRight w:val="0"/>
              <w:marTop w:val="0"/>
              <w:marBottom w:val="0"/>
              <w:divBdr>
                <w:top w:val="none" w:sz="0" w:space="0" w:color="auto"/>
                <w:left w:val="none" w:sz="0" w:space="0" w:color="auto"/>
                <w:bottom w:val="none" w:sz="0" w:space="0" w:color="auto"/>
                <w:right w:val="none" w:sz="0" w:space="0" w:color="auto"/>
              </w:divBdr>
              <w:divsChild>
                <w:div w:id="2058503494">
                  <w:marLeft w:val="0"/>
                  <w:marRight w:val="0"/>
                  <w:marTop w:val="0"/>
                  <w:marBottom w:val="0"/>
                  <w:divBdr>
                    <w:top w:val="none" w:sz="0" w:space="0" w:color="auto"/>
                    <w:left w:val="none" w:sz="0" w:space="0" w:color="auto"/>
                    <w:bottom w:val="none" w:sz="0" w:space="0" w:color="auto"/>
                    <w:right w:val="none" w:sz="0" w:space="0" w:color="auto"/>
                  </w:divBdr>
                  <w:divsChild>
                    <w:div w:id="69523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2782106">
      <w:bodyDiv w:val="1"/>
      <w:marLeft w:val="0"/>
      <w:marRight w:val="0"/>
      <w:marTop w:val="0"/>
      <w:marBottom w:val="0"/>
      <w:divBdr>
        <w:top w:val="none" w:sz="0" w:space="0" w:color="auto"/>
        <w:left w:val="none" w:sz="0" w:space="0" w:color="auto"/>
        <w:bottom w:val="none" w:sz="0" w:space="0" w:color="auto"/>
        <w:right w:val="none" w:sz="0" w:space="0" w:color="auto"/>
      </w:divBdr>
      <w:divsChild>
        <w:div w:id="720641738">
          <w:marLeft w:val="0"/>
          <w:marRight w:val="0"/>
          <w:marTop w:val="120"/>
          <w:marBottom w:val="0"/>
          <w:divBdr>
            <w:top w:val="none" w:sz="0" w:space="0" w:color="auto"/>
            <w:left w:val="none" w:sz="0" w:space="0" w:color="auto"/>
            <w:bottom w:val="none" w:sz="0" w:space="0" w:color="auto"/>
            <w:right w:val="none" w:sz="0" w:space="0" w:color="auto"/>
          </w:divBdr>
        </w:div>
        <w:div w:id="1614241329">
          <w:marLeft w:val="0"/>
          <w:marRight w:val="0"/>
          <w:marTop w:val="120"/>
          <w:marBottom w:val="0"/>
          <w:divBdr>
            <w:top w:val="none" w:sz="0" w:space="0" w:color="auto"/>
            <w:left w:val="none" w:sz="0" w:space="0" w:color="auto"/>
            <w:bottom w:val="none" w:sz="0" w:space="0" w:color="auto"/>
            <w:right w:val="none" w:sz="0" w:space="0" w:color="auto"/>
          </w:divBdr>
        </w:div>
      </w:divsChild>
    </w:div>
    <w:div w:id="1302266401">
      <w:bodyDiv w:val="1"/>
      <w:marLeft w:val="0"/>
      <w:marRight w:val="0"/>
      <w:marTop w:val="0"/>
      <w:marBottom w:val="0"/>
      <w:divBdr>
        <w:top w:val="none" w:sz="0" w:space="0" w:color="auto"/>
        <w:left w:val="none" w:sz="0" w:space="0" w:color="auto"/>
        <w:bottom w:val="none" w:sz="0" w:space="0" w:color="auto"/>
        <w:right w:val="none" w:sz="0" w:space="0" w:color="auto"/>
      </w:divBdr>
    </w:div>
    <w:div w:id="1352411546">
      <w:bodyDiv w:val="1"/>
      <w:marLeft w:val="0"/>
      <w:marRight w:val="0"/>
      <w:marTop w:val="0"/>
      <w:marBottom w:val="0"/>
      <w:divBdr>
        <w:top w:val="none" w:sz="0" w:space="0" w:color="auto"/>
        <w:left w:val="none" w:sz="0" w:space="0" w:color="auto"/>
        <w:bottom w:val="none" w:sz="0" w:space="0" w:color="auto"/>
        <w:right w:val="none" w:sz="0" w:space="0" w:color="auto"/>
      </w:divBdr>
      <w:divsChild>
        <w:div w:id="164789629">
          <w:marLeft w:val="0"/>
          <w:marRight w:val="0"/>
          <w:marTop w:val="120"/>
          <w:marBottom w:val="0"/>
          <w:divBdr>
            <w:top w:val="none" w:sz="0" w:space="0" w:color="auto"/>
            <w:left w:val="none" w:sz="0" w:space="0" w:color="auto"/>
            <w:bottom w:val="none" w:sz="0" w:space="0" w:color="auto"/>
            <w:right w:val="none" w:sz="0" w:space="0" w:color="auto"/>
          </w:divBdr>
        </w:div>
        <w:div w:id="903872862">
          <w:marLeft w:val="0"/>
          <w:marRight w:val="0"/>
          <w:marTop w:val="120"/>
          <w:marBottom w:val="0"/>
          <w:divBdr>
            <w:top w:val="none" w:sz="0" w:space="0" w:color="auto"/>
            <w:left w:val="none" w:sz="0" w:space="0" w:color="auto"/>
            <w:bottom w:val="none" w:sz="0" w:space="0" w:color="auto"/>
            <w:right w:val="none" w:sz="0" w:space="0" w:color="auto"/>
          </w:divBdr>
        </w:div>
        <w:div w:id="1340888342">
          <w:marLeft w:val="0"/>
          <w:marRight w:val="0"/>
          <w:marTop w:val="120"/>
          <w:marBottom w:val="0"/>
          <w:divBdr>
            <w:top w:val="none" w:sz="0" w:space="0" w:color="auto"/>
            <w:left w:val="none" w:sz="0" w:space="0" w:color="auto"/>
            <w:bottom w:val="none" w:sz="0" w:space="0" w:color="auto"/>
            <w:right w:val="none" w:sz="0" w:space="0" w:color="auto"/>
          </w:divBdr>
        </w:div>
        <w:div w:id="1555628222">
          <w:marLeft w:val="0"/>
          <w:marRight w:val="0"/>
          <w:marTop w:val="120"/>
          <w:marBottom w:val="0"/>
          <w:divBdr>
            <w:top w:val="none" w:sz="0" w:space="0" w:color="auto"/>
            <w:left w:val="none" w:sz="0" w:space="0" w:color="auto"/>
            <w:bottom w:val="none" w:sz="0" w:space="0" w:color="auto"/>
            <w:right w:val="none" w:sz="0" w:space="0" w:color="auto"/>
          </w:divBdr>
        </w:div>
        <w:div w:id="1973822246">
          <w:marLeft w:val="0"/>
          <w:marRight w:val="0"/>
          <w:marTop w:val="120"/>
          <w:marBottom w:val="0"/>
          <w:divBdr>
            <w:top w:val="none" w:sz="0" w:space="0" w:color="auto"/>
            <w:left w:val="none" w:sz="0" w:space="0" w:color="auto"/>
            <w:bottom w:val="none" w:sz="0" w:space="0" w:color="auto"/>
            <w:right w:val="none" w:sz="0" w:space="0" w:color="auto"/>
          </w:divBdr>
        </w:div>
        <w:div w:id="2130466107">
          <w:marLeft w:val="0"/>
          <w:marRight w:val="0"/>
          <w:marTop w:val="120"/>
          <w:marBottom w:val="0"/>
          <w:divBdr>
            <w:top w:val="none" w:sz="0" w:space="0" w:color="auto"/>
            <w:left w:val="none" w:sz="0" w:space="0" w:color="auto"/>
            <w:bottom w:val="none" w:sz="0" w:space="0" w:color="auto"/>
            <w:right w:val="none" w:sz="0" w:space="0" w:color="auto"/>
          </w:divBdr>
        </w:div>
      </w:divsChild>
    </w:div>
    <w:div w:id="1450392532">
      <w:bodyDiv w:val="1"/>
      <w:marLeft w:val="0"/>
      <w:marRight w:val="0"/>
      <w:marTop w:val="0"/>
      <w:marBottom w:val="0"/>
      <w:divBdr>
        <w:top w:val="none" w:sz="0" w:space="0" w:color="auto"/>
        <w:left w:val="none" w:sz="0" w:space="0" w:color="auto"/>
        <w:bottom w:val="none" w:sz="0" w:space="0" w:color="auto"/>
        <w:right w:val="none" w:sz="0" w:space="0" w:color="auto"/>
      </w:divBdr>
      <w:divsChild>
        <w:div w:id="1891189432">
          <w:marLeft w:val="0"/>
          <w:marRight w:val="0"/>
          <w:marTop w:val="120"/>
          <w:marBottom w:val="0"/>
          <w:divBdr>
            <w:top w:val="none" w:sz="0" w:space="0" w:color="auto"/>
            <w:left w:val="none" w:sz="0" w:space="0" w:color="auto"/>
            <w:bottom w:val="none" w:sz="0" w:space="0" w:color="auto"/>
            <w:right w:val="none" w:sz="0" w:space="0" w:color="auto"/>
          </w:divBdr>
        </w:div>
        <w:div w:id="774247127">
          <w:marLeft w:val="0"/>
          <w:marRight w:val="0"/>
          <w:marTop w:val="120"/>
          <w:marBottom w:val="0"/>
          <w:divBdr>
            <w:top w:val="none" w:sz="0" w:space="0" w:color="auto"/>
            <w:left w:val="none" w:sz="0" w:space="0" w:color="auto"/>
            <w:bottom w:val="none" w:sz="0" w:space="0" w:color="auto"/>
            <w:right w:val="none" w:sz="0" w:space="0" w:color="auto"/>
          </w:divBdr>
        </w:div>
      </w:divsChild>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68764179">
      <w:bodyDiv w:val="1"/>
      <w:marLeft w:val="0"/>
      <w:marRight w:val="0"/>
      <w:marTop w:val="0"/>
      <w:marBottom w:val="0"/>
      <w:divBdr>
        <w:top w:val="none" w:sz="0" w:space="0" w:color="auto"/>
        <w:left w:val="none" w:sz="0" w:space="0" w:color="auto"/>
        <w:bottom w:val="none" w:sz="0" w:space="0" w:color="auto"/>
        <w:right w:val="none" w:sz="0" w:space="0" w:color="auto"/>
      </w:divBdr>
    </w:div>
    <w:div w:id="1570966161">
      <w:bodyDiv w:val="1"/>
      <w:marLeft w:val="0"/>
      <w:marRight w:val="0"/>
      <w:marTop w:val="0"/>
      <w:marBottom w:val="0"/>
      <w:divBdr>
        <w:top w:val="none" w:sz="0" w:space="0" w:color="auto"/>
        <w:left w:val="none" w:sz="0" w:space="0" w:color="auto"/>
        <w:bottom w:val="none" w:sz="0" w:space="0" w:color="auto"/>
        <w:right w:val="none" w:sz="0" w:space="0" w:color="auto"/>
      </w:divBdr>
    </w:div>
    <w:div w:id="1745106182">
      <w:bodyDiv w:val="1"/>
      <w:marLeft w:val="0"/>
      <w:marRight w:val="0"/>
      <w:marTop w:val="0"/>
      <w:marBottom w:val="0"/>
      <w:divBdr>
        <w:top w:val="none" w:sz="0" w:space="0" w:color="auto"/>
        <w:left w:val="none" w:sz="0" w:space="0" w:color="auto"/>
        <w:bottom w:val="none" w:sz="0" w:space="0" w:color="auto"/>
        <w:right w:val="none" w:sz="0" w:space="0" w:color="auto"/>
      </w:divBdr>
      <w:divsChild>
        <w:div w:id="840848868">
          <w:marLeft w:val="0"/>
          <w:marRight w:val="0"/>
          <w:marTop w:val="120"/>
          <w:marBottom w:val="0"/>
          <w:divBdr>
            <w:top w:val="none" w:sz="0" w:space="0" w:color="auto"/>
            <w:left w:val="none" w:sz="0" w:space="0" w:color="auto"/>
            <w:bottom w:val="none" w:sz="0" w:space="0" w:color="auto"/>
            <w:right w:val="none" w:sz="0" w:space="0" w:color="auto"/>
          </w:divBdr>
        </w:div>
        <w:div w:id="1038821795">
          <w:marLeft w:val="0"/>
          <w:marRight w:val="0"/>
          <w:marTop w:val="120"/>
          <w:marBottom w:val="0"/>
          <w:divBdr>
            <w:top w:val="none" w:sz="0" w:space="0" w:color="auto"/>
            <w:left w:val="none" w:sz="0" w:space="0" w:color="auto"/>
            <w:bottom w:val="none" w:sz="0" w:space="0" w:color="auto"/>
            <w:right w:val="none" w:sz="0" w:space="0" w:color="auto"/>
          </w:divBdr>
        </w:div>
      </w:divsChild>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778669461">
      <w:bodyDiv w:val="1"/>
      <w:marLeft w:val="0"/>
      <w:marRight w:val="0"/>
      <w:marTop w:val="0"/>
      <w:marBottom w:val="0"/>
      <w:divBdr>
        <w:top w:val="none" w:sz="0" w:space="0" w:color="auto"/>
        <w:left w:val="none" w:sz="0" w:space="0" w:color="auto"/>
        <w:bottom w:val="none" w:sz="0" w:space="0" w:color="auto"/>
        <w:right w:val="none" w:sz="0" w:space="0" w:color="auto"/>
      </w:divBdr>
    </w:div>
    <w:div w:id="1878852481">
      <w:bodyDiv w:val="1"/>
      <w:marLeft w:val="0"/>
      <w:marRight w:val="0"/>
      <w:marTop w:val="0"/>
      <w:marBottom w:val="0"/>
      <w:divBdr>
        <w:top w:val="none" w:sz="0" w:space="0" w:color="auto"/>
        <w:left w:val="none" w:sz="0" w:space="0" w:color="auto"/>
        <w:bottom w:val="none" w:sz="0" w:space="0" w:color="auto"/>
        <w:right w:val="none" w:sz="0" w:space="0" w:color="auto"/>
      </w:divBdr>
      <w:divsChild>
        <w:div w:id="1014840984">
          <w:marLeft w:val="0"/>
          <w:marRight w:val="0"/>
          <w:marTop w:val="120"/>
          <w:marBottom w:val="0"/>
          <w:divBdr>
            <w:top w:val="none" w:sz="0" w:space="0" w:color="auto"/>
            <w:left w:val="none" w:sz="0" w:space="0" w:color="auto"/>
            <w:bottom w:val="none" w:sz="0" w:space="0" w:color="auto"/>
            <w:right w:val="none" w:sz="0" w:space="0" w:color="auto"/>
          </w:divBdr>
        </w:div>
        <w:div w:id="1544901807">
          <w:marLeft w:val="0"/>
          <w:marRight w:val="0"/>
          <w:marTop w:val="120"/>
          <w:marBottom w:val="0"/>
          <w:divBdr>
            <w:top w:val="none" w:sz="0" w:space="0" w:color="auto"/>
            <w:left w:val="none" w:sz="0" w:space="0" w:color="auto"/>
            <w:bottom w:val="none" w:sz="0" w:space="0" w:color="auto"/>
            <w:right w:val="none" w:sz="0" w:space="0" w:color="auto"/>
          </w:divBdr>
        </w:div>
        <w:div w:id="1514800462">
          <w:marLeft w:val="0"/>
          <w:marRight w:val="0"/>
          <w:marTop w:val="120"/>
          <w:marBottom w:val="0"/>
          <w:divBdr>
            <w:top w:val="none" w:sz="0" w:space="0" w:color="auto"/>
            <w:left w:val="none" w:sz="0" w:space="0" w:color="auto"/>
            <w:bottom w:val="none" w:sz="0" w:space="0" w:color="auto"/>
            <w:right w:val="none" w:sz="0" w:space="0" w:color="auto"/>
          </w:divBdr>
        </w:div>
        <w:div w:id="291180244">
          <w:marLeft w:val="0"/>
          <w:marRight w:val="0"/>
          <w:marTop w:val="120"/>
          <w:marBottom w:val="0"/>
          <w:divBdr>
            <w:top w:val="none" w:sz="0" w:space="0" w:color="auto"/>
            <w:left w:val="none" w:sz="0" w:space="0" w:color="auto"/>
            <w:bottom w:val="none" w:sz="0" w:space="0" w:color="auto"/>
            <w:right w:val="none" w:sz="0" w:space="0" w:color="auto"/>
          </w:divBdr>
        </w:div>
      </w:divsChild>
    </w:div>
    <w:div w:id="203361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4461B150-3F91-4C75-85C1-C3246CE94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6804</Words>
  <Characters>38784</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45498</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to78-kuzminkin</cp:lastModifiedBy>
  <cp:revision>3</cp:revision>
  <cp:lastPrinted>2017-11-02T10:18:00Z</cp:lastPrinted>
  <dcterms:created xsi:type="dcterms:W3CDTF">2017-11-02T10:10:00Z</dcterms:created>
  <dcterms:modified xsi:type="dcterms:W3CDTF">2017-11-02T10:20:00Z</dcterms:modified>
</cp:coreProperties>
</file>