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Федеральное государственное бюджетное учреждение «Российский реабилитационный центр «Детство» Министерства здравоохранения Российской Федерации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п/о Лукино, Домодедовский р-н,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142031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info@rrcdetstvo.ru 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ЗАО «Сбербанк – АСТ»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Милютинский пер., д. 10, стр. 4, Москва, 101000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ko@sberbank-ast.ru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«ЭТАЛОН СБ»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Славянская ул., д. 2, ком. 8,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мкр. Междуречье, </w:t>
      </w:r>
    </w:p>
    <w:p w:rsidR="00947513" w:rsidRPr="00947513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Пушкино, Московская обл., 141201</w:t>
      </w:r>
    </w:p>
    <w:p w:rsidR="00713C19" w:rsidRPr="00713C19" w:rsidRDefault="00947513" w:rsidP="0094751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info@etalonsb.ru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 № 07-24-</w:t>
      </w:r>
      <w:r w:rsidR="000D4499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47513">
        <w:rPr>
          <w:rFonts w:ascii="Times New Roman" w:eastAsia="Times New Roman" w:hAnsi="Times New Roman" w:cs="Times New Roman"/>
          <w:sz w:val="26"/>
          <w:szCs w:val="26"/>
          <w:lang w:eastAsia="ru-RU"/>
        </w:rPr>
        <w:t>9280эп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94751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230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A7030" w:rsidRPr="004A70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5336ED" w:rsidP="00CC602C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Default="005336ED" w:rsidP="00947513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47513"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07.11.2017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07-24-1</w:t>
      </w:r>
      <w:r w:rsid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9280эп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947513" w:rsidRPr="00947513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ООО «ЭТАЛОН СБ» (далее – Заявитель) на действия комиссии по осуществлению закупок (далее – Аукционная комиссия) Федерального государственного бюджетного учреж</w:t>
      </w:r>
      <w:bookmarkStart w:id="0" w:name="_GoBack"/>
      <w:bookmarkEnd w:id="0"/>
      <w:r w:rsidR="00947513" w:rsidRPr="00947513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дения «Российский реабилитационный центр «Детство» Министерства здравоохранения Российской Федерации (далее – Заказчик) при определении поставщика (подрядчика, исполнителя) путем проведения </w:t>
      </w:r>
      <w:r w:rsidR="00947513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br/>
      </w:r>
      <w:r w:rsidR="00947513" w:rsidRPr="00947513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ЗАО «Сбербанк – АСТ» (далее – Оператор электронной площадки) электронного аукциона на выполнение работ по капитальному ремонту котельной ФГБУ «РРЦ «Детство» Минздрава России (извещение № 0348100060017000049</w:t>
      </w:r>
      <w:r w:rsidR="00525F76" w:rsidRPr="00525F7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</w:t>
      </w:r>
      <w:r w:rsidR="005E3DE8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13C19" w:rsidRPr="00713C1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соответствии с пунктом 1 части 15 статьи 99 Федерального закона от 05.04.2013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886270" w:rsidRDefault="0041748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F35A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386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947513"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07.11.2017 № 07-24-19280эп/17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F35A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47513" w:rsidRP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07.11.2017 № 07-24-19280эп/17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C602C" w:rsidRPr="00CC602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886270" w:rsidRDefault="005336ED" w:rsidP="00CC602C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CC602C"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9475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055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25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17484" w:rsidRPr="0041748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304B6E" w:rsidRPr="000D4499" w:rsidRDefault="005336ED" w:rsidP="000D449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304B6E" w:rsidRPr="000D4499" w:rsidSect="00507EF1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4751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D4499"/>
    <w:rsid w:val="0013254C"/>
    <w:rsid w:val="001E3C6E"/>
    <w:rsid w:val="002B5AB4"/>
    <w:rsid w:val="00304B6E"/>
    <w:rsid w:val="00323070"/>
    <w:rsid w:val="00386B82"/>
    <w:rsid w:val="003F278E"/>
    <w:rsid w:val="0040557A"/>
    <w:rsid w:val="00417484"/>
    <w:rsid w:val="004A7030"/>
    <w:rsid w:val="00507EF1"/>
    <w:rsid w:val="00511D1D"/>
    <w:rsid w:val="00525F76"/>
    <w:rsid w:val="005336ED"/>
    <w:rsid w:val="00553326"/>
    <w:rsid w:val="005E3DE8"/>
    <w:rsid w:val="00713C19"/>
    <w:rsid w:val="007220FA"/>
    <w:rsid w:val="00823057"/>
    <w:rsid w:val="0086627D"/>
    <w:rsid w:val="00886270"/>
    <w:rsid w:val="00947513"/>
    <w:rsid w:val="009E0EAC"/>
    <w:rsid w:val="00A639C6"/>
    <w:rsid w:val="00A81299"/>
    <w:rsid w:val="00B515A8"/>
    <w:rsid w:val="00BC20CD"/>
    <w:rsid w:val="00C00CFD"/>
    <w:rsid w:val="00C5663C"/>
    <w:rsid w:val="00CC602C"/>
    <w:rsid w:val="00D24B59"/>
    <w:rsid w:val="00D81EFB"/>
    <w:rsid w:val="00DC3876"/>
    <w:rsid w:val="00DE5F69"/>
    <w:rsid w:val="00F3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31651-A357-4D51-A00D-77B4059D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20</cp:revision>
  <dcterms:created xsi:type="dcterms:W3CDTF">2017-08-01T21:43:00Z</dcterms:created>
  <dcterms:modified xsi:type="dcterms:W3CDTF">2017-11-13T07:38:00Z</dcterms:modified>
</cp:coreProperties>
</file>